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1FAFE" w14:textId="042F520E" w:rsidR="00F8186F" w:rsidRPr="0033079D" w:rsidRDefault="00CE74CB" w:rsidP="00F10DCB">
      <w:pPr>
        <w:tabs>
          <w:tab w:val="left" w:pos="993"/>
          <w:tab w:val="left" w:pos="1276"/>
        </w:tabs>
        <w:spacing w:beforeLines="60" w:before="144"/>
        <w:jc w:val="center"/>
        <w:rPr>
          <w:rFonts w:ascii="Arial" w:hAnsi="Arial" w:cs="Arial"/>
          <w:b/>
          <w:bCs/>
          <w:color w:val="000000" w:themeColor="text1"/>
          <w:sz w:val="26"/>
          <w:szCs w:val="26"/>
        </w:rPr>
      </w:pPr>
      <w:r w:rsidRPr="0033079D">
        <w:rPr>
          <w:rFonts w:ascii="Arial" w:hAnsi="Arial" w:cs="Arial"/>
          <w:b/>
          <w:bCs/>
          <w:color w:val="000000" w:themeColor="text1"/>
          <w:sz w:val="26"/>
          <w:szCs w:val="26"/>
        </w:rPr>
        <w:t xml:space="preserve">SIA “Rīgas meži” </w:t>
      </w:r>
      <w:r w:rsidR="008E5A2E" w:rsidRPr="0033079D">
        <w:rPr>
          <w:rFonts w:ascii="Arial" w:hAnsi="Arial" w:cs="Arial"/>
          <w:b/>
          <w:bCs/>
          <w:color w:val="000000" w:themeColor="text1"/>
          <w:sz w:val="26"/>
          <w:szCs w:val="26"/>
        </w:rPr>
        <w:t xml:space="preserve">(turpmāk – Sabiedrība) </w:t>
      </w:r>
      <w:r w:rsidR="00121B80">
        <w:rPr>
          <w:rFonts w:ascii="Arial" w:hAnsi="Arial" w:cs="Arial"/>
          <w:b/>
          <w:bCs/>
          <w:color w:val="000000" w:themeColor="text1"/>
          <w:sz w:val="26"/>
          <w:szCs w:val="26"/>
        </w:rPr>
        <w:t xml:space="preserve">Mazās Kalna ielas skvēra un </w:t>
      </w:r>
      <w:proofErr w:type="spellStart"/>
      <w:r w:rsidR="00800351" w:rsidRPr="0033079D">
        <w:rPr>
          <w:rFonts w:ascii="Arial" w:hAnsi="Arial" w:cs="Arial"/>
          <w:b/>
          <w:bCs/>
          <w:color w:val="000000" w:themeColor="text1"/>
          <w:sz w:val="26"/>
          <w:szCs w:val="26"/>
        </w:rPr>
        <w:t>Mārupītes</w:t>
      </w:r>
      <w:proofErr w:type="spellEnd"/>
      <w:r w:rsidR="00800351" w:rsidRPr="0033079D">
        <w:rPr>
          <w:rFonts w:ascii="Arial" w:hAnsi="Arial" w:cs="Arial"/>
          <w:b/>
          <w:bCs/>
          <w:color w:val="000000" w:themeColor="text1"/>
          <w:sz w:val="26"/>
          <w:szCs w:val="26"/>
        </w:rPr>
        <w:t xml:space="preserve"> parka</w:t>
      </w:r>
      <w:r w:rsidR="00BF1A8D" w:rsidRPr="0033079D">
        <w:rPr>
          <w:rFonts w:ascii="Arial" w:hAnsi="Arial" w:cs="Arial"/>
          <w:b/>
          <w:bCs/>
          <w:color w:val="000000" w:themeColor="text1"/>
          <w:sz w:val="26"/>
          <w:szCs w:val="26"/>
        </w:rPr>
        <w:t xml:space="preserve"> t</w:t>
      </w:r>
      <w:r w:rsidR="00D55934" w:rsidRPr="0033079D">
        <w:rPr>
          <w:rFonts w:ascii="Arial" w:hAnsi="Arial" w:cs="Arial"/>
          <w:b/>
          <w:bCs/>
          <w:color w:val="000000" w:themeColor="text1"/>
          <w:sz w:val="26"/>
          <w:szCs w:val="26"/>
        </w:rPr>
        <w:t>eritorij</w:t>
      </w:r>
      <w:r w:rsidR="00800351" w:rsidRPr="0033079D">
        <w:rPr>
          <w:rFonts w:ascii="Arial" w:hAnsi="Arial" w:cs="Arial"/>
          <w:b/>
          <w:bCs/>
          <w:color w:val="000000" w:themeColor="text1"/>
          <w:sz w:val="26"/>
          <w:szCs w:val="26"/>
        </w:rPr>
        <w:t>as</w:t>
      </w:r>
      <w:r w:rsidR="00F52F44" w:rsidRPr="0033079D">
        <w:rPr>
          <w:rFonts w:ascii="Arial" w:hAnsi="Arial" w:cs="Arial"/>
          <w:b/>
          <w:bCs/>
          <w:color w:val="000000" w:themeColor="text1"/>
          <w:sz w:val="26"/>
          <w:szCs w:val="26"/>
        </w:rPr>
        <w:t xml:space="preserve"> (turpmāk – Teritorija</w:t>
      </w:r>
      <w:r w:rsidR="00121B80">
        <w:rPr>
          <w:rFonts w:ascii="Arial" w:hAnsi="Arial" w:cs="Arial"/>
          <w:b/>
          <w:bCs/>
          <w:color w:val="000000" w:themeColor="text1"/>
          <w:sz w:val="26"/>
          <w:szCs w:val="26"/>
        </w:rPr>
        <w:t>s</w:t>
      </w:r>
      <w:r w:rsidR="00F52F44" w:rsidRPr="0033079D">
        <w:rPr>
          <w:rFonts w:ascii="Arial" w:hAnsi="Arial" w:cs="Arial"/>
          <w:b/>
          <w:bCs/>
          <w:color w:val="000000" w:themeColor="text1"/>
          <w:sz w:val="26"/>
          <w:szCs w:val="26"/>
        </w:rPr>
        <w:t>)</w:t>
      </w:r>
      <w:r w:rsidR="00D55934" w:rsidRPr="0033079D">
        <w:rPr>
          <w:rFonts w:ascii="Arial" w:hAnsi="Arial" w:cs="Arial"/>
          <w:b/>
          <w:bCs/>
          <w:color w:val="000000" w:themeColor="text1"/>
          <w:sz w:val="26"/>
          <w:szCs w:val="26"/>
        </w:rPr>
        <w:t xml:space="preserve"> lietošanas</w:t>
      </w:r>
      <w:r w:rsidR="00F8186F" w:rsidRPr="0033079D">
        <w:rPr>
          <w:rFonts w:ascii="Arial" w:hAnsi="Arial" w:cs="Arial"/>
          <w:b/>
          <w:bCs/>
          <w:color w:val="000000" w:themeColor="text1"/>
          <w:sz w:val="26"/>
          <w:szCs w:val="26"/>
        </w:rPr>
        <w:t xml:space="preserve"> nosacījumi</w:t>
      </w:r>
    </w:p>
    <w:p w14:paraId="4025BF2B" w14:textId="1633F48E" w:rsidR="00AF42AD" w:rsidRPr="0033079D" w:rsidRDefault="00AF42AD" w:rsidP="00E42DAC">
      <w:pPr>
        <w:pStyle w:val="Sarakstarindkopa"/>
        <w:numPr>
          <w:ilvl w:val="0"/>
          <w:numId w:val="2"/>
        </w:numPr>
        <w:tabs>
          <w:tab w:val="left" w:pos="709"/>
          <w:tab w:val="left" w:pos="993"/>
        </w:tabs>
        <w:spacing w:beforeLines="60" w:before="144" w:after="0" w:line="240" w:lineRule="auto"/>
        <w:ind w:left="0" w:firstLine="426"/>
        <w:jc w:val="both"/>
        <w:rPr>
          <w:rFonts w:ascii="Arial" w:eastAsia="Times New Roman" w:hAnsi="Arial" w:cs="Arial"/>
        </w:rPr>
      </w:pPr>
      <w:r w:rsidRPr="0033079D">
        <w:rPr>
          <w:rFonts w:ascii="Arial" w:eastAsia="Times New Roman" w:hAnsi="Arial" w:cs="Arial"/>
        </w:rPr>
        <w:t xml:space="preserve">Ievērot </w:t>
      </w:r>
      <w:r w:rsidR="006151E4" w:rsidRPr="0033079D">
        <w:rPr>
          <w:rFonts w:ascii="Arial" w:eastAsia="Times New Roman" w:hAnsi="Arial" w:cs="Arial"/>
          <w:iCs/>
        </w:rPr>
        <w:t xml:space="preserve">Rīgas domes </w:t>
      </w:r>
      <w:r w:rsidR="00BC575D" w:rsidRPr="0033079D">
        <w:rPr>
          <w:rFonts w:ascii="Arial" w:eastAsia="Times New Roman" w:hAnsi="Arial" w:cs="Arial"/>
          <w:iCs/>
        </w:rPr>
        <w:t>2024. gada 28. jūnija saistošajos noteikumos Nr. RD-24-286-sn “Par kārtību, kādā tiek saskaņota un organizēta ielu tirdzniecība” noteiktās prasības, Rīga domes 20</w:t>
      </w:r>
      <w:r w:rsidR="00D62AF6" w:rsidRPr="0033079D">
        <w:rPr>
          <w:rFonts w:ascii="Arial" w:eastAsia="Times New Roman" w:hAnsi="Arial" w:cs="Arial"/>
          <w:iCs/>
        </w:rPr>
        <w:t>2</w:t>
      </w:r>
      <w:r w:rsidR="004E7A5C" w:rsidRPr="0033079D">
        <w:rPr>
          <w:rFonts w:ascii="Arial" w:eastAsia="Times New Roman" w:hAnsi="Arial" w:cs="Arial"/>
          <w:iCs/>
        </w:rPr>
        <w:t>1</w:t>
      </w:r>
      <w:r w:rsidR="00BC575D" w:rsidRPr="0033079D">
        <w:rPr>
          <w:rFonts w:ascii="Arial" w:eastAsia="Times New Roman" w:hAnsi="Arial" w:cs="Arial"/>
          <w:iCs/>
        </w:rPr>
        <w:t>.</w:t>
      </w:r>
      <w:r w:rsidR="000F6FF4" w:rsidRPr="0033079D">
        <w:rPr>
          <w:rFonts w:ascii="Arial" w:eastAsia="Times New Roman" w:hAnsi="Arial" w:cs="Arial"/>
          <w:iCs/>
        </w:rPr>
        <w:t xml:space="preserve"> </w:t>
      </w:r>
      <w:r w:rsidR="00BC575D" w:rsidRPr="0033079D">
        <w:rPr>
          <w:rFonts w:ascii="Arial" w:eastAsia="Times New Roman" w:hAnsi="Arial" w:cs="Arial"/>
          <w:iCs/>
        </w:rPr>
        <w:t xml:space="preserve">gada </w:t>
      </w:r>
      <w:r w:rsidR="004E7A5C" w:rsidRPr="0033079D">
        <w:rPr>
          <w:rFonts w:ascii="Arial" w:eastAsia="Times New Roman" w:hAnsi="Arial" w:cs="Arial"/>
          <w:iCs/>
        </w:rPr>
        <w:t>18</w:t>
      </w:r>
      <w:r w:rsidR="00BC575D" w:rsidRPr="0033079D">
        <w:rPr>
          <w:rFonts w:ascii="Arial" w:eastAsia="Times New Roman" w:hAnsi="Arial" w:cs="Arial"/>
          <w:iCs/>
        </w:rPr>
        <w:t>.</w:t>
      </w:r>
      <w:r w:rsidR="000F6FF4" w:rsidRPr="0033079D">
        <w:rPr>
          <w:rFonts w:ascii="Arial" w:eastAsia="Times New Roman" w:hAnsi="Arial" w:cs="Arial"/>
          <w:iCs/>
        </w:rPr>
        <w:t xml:space="preserve"> </w:t>
      </w:r>
      <w:r w:rsidR="004E7A5C" w:rsidRPr="0033079D">
        <w:rPr>
          <w:rFonts w:ascii="Arial" w:eastAsia="Times New Roman" w:hAnsi="Arial" w:cs="Arial"/>
          <w:iCs/>
        </w:rPr>
        <w:t>augusta</w:t>
      </w:r>
      <w:r w:rsidR="00BC575D" w:rsidRPr="0033079D">
        <w:rPr>
          <w:rFonts w:ascii="Arial" w:eastAsia="Times New Roman" w:hAnsi="Arial" w:cs="Arial"/>
          <w:iCs/>
        </w:rPr>
        <w:t xml:space="preserve"> saistošajos noteikumos Nr.</w:t>
      </w:r>
      <w:r w:rsidR="000F6FF4" w:rsidRPr="0033079D">
        <w:rPr>
          <w:rFonts w:ascii="Arial" w:eastAsia="Times New Roman" w:hAnsi="Arial" w:cs="Arial"/>
          <w:iCs/>
        </w:rPr>
        <w:t xml:space="preserve"> </w:t>
      </w:r>
      <w:r w:rsidR="004E7A5C" w:rsidRPr="0033079D">
        <w:rPr>
          <w:rFonts w:ascii="Arial" w:eastAsia="Times New Roman" w:hAnsi="Arial" w:cs="Arial"/>
          <w:iCs/>
        </w:rPr>
        <w:t>86</w:t>
      </w:r>
      <w:r w:rsidR="00BC575D" w:rsidRPr="0033079D">
        <w:rPr>
          <w:rFonts w:ascii="Arial" w:eastAsia="Times New Roman" w:hAnsi="Arial" w:cs="Arial"/>
          <w:iCs/>
        </w:rPr>
        <w:t xml:space="preserve"> “</w:t>
      </w:r>
      <w:r w:rsidR="004E7A5C" w:rsidRPr="0033079D">
        <w:rPr>
          <w:rFonts w:ascii="Arial" w:eastAsia="Times New Roman" w:hAnsi="Arial" w:cs="Arial"/>
          <w:iCs/>
        </w:rPr>
        <w:t>Mārupītes mežaparka apsaimniekošanas un aizsardzības saistošie noteikumi</w:t>
      </w:r>
      <w:r w:rsidR="00BC575D" w:rsidRPr="0033079D">
        <w:rPr>
          <w:rFonts w:ascii="Arial" w:eastAsia="Times New Roman" w:hAnsi="Arial" w:cs="Arial"/>
          <w:iCs/>
        </w:rPr>
        <w:t>”</w:t>
      </w:r>
      <w:r w:rsidR="004E7A5C" w:rsidRPr="0033079D">
        <w:rPr>
          <w:rFonts w:ascii="Arial" w:eastAsia="Times New Roman" w:hAnsi="Arial" w:cs="Arial"/>
          <w:iCs/>
        </w:rPr>
        <w:t>,</w:t>
      </w:r>
      <w:r w:rsidR="00BC575D" w:rsidRPr="0033079D">
        <w:rPr>
          <w:rFonts w:ascii="Arial" w:eastAsia="Times New Roman" w:hAnsi="Arial" w:cs="Arial"/>
          <w:iCs/>
        </w:rPr>
        <w:t xml:space="preserve"> </w:t>
      </w:r>
      <w:r w:rsidR="00C04BFD" w:rsidRPr="0033079D">
        <w:rPr>
          <w:rFonts w:ascii="Arial" w:eastAsia="Times New Roman" w:hAnsi="Arial" w:cs="Arial"/>
          <w:iCs/>
          <w:lang w:val="en-US"/>
        </w:rPr>
        <w:t xml:space="preserve">kā arī citos normatīvajos aktos </w:t>
      </w:r>
      <w:r w:rsidR="006151E4" w:rsidRPr="0033079D">
        <w:rPr>
          <w:rFonts w:ascii="Arial" w:eastAsia="Times New Roman" w:hAnsi="Arial" w:cs="Arial"/>
          <w:iCs/>
        </w:rPr>
        <w:t>noteiktās prasības.</w:t>
      </w:r>
    </w:p>
    <w:p w14:paraId="737B31E8" w14:textId="7ACCB2D0" w:rsidR="00F8186F" w:rsidRPr="0033079D" w:rsidRDefault="00F8186F" w:rsidP="00376BC1">
      <w:pPr>
        <w:pStyle w:val="Sarakstarindkopa"/>
        <w:numPr>
          <w:ilvl w:val="0"/>
          <w:numId w:val="2"/>
        </w:numPr>
        <w:tabs>
          <w:tab w:val="left" w:pos="709"/>
          <w:tab w:val="left" w:pos="993"/>
        </w:tabs>
        <w:spacing w:beforeLines="60" w:before="144" w:after="0" w:line="240" w:lineRule="auto"/>
        <w:ind w:left="0" w:firstLine="426"/>
        <w:jc w:val="both"/>
        <w:rPr>
          <w:rFonts w:ascii="Arial" w:eastAsia="Times New Roman" w:hAnsi="Arial" w:cs="Arial"/>
        </w:rPr>
      </w:pPr>
      <w:r w:rsidRPr="0033079D">
        <w:rPr>
          <w:rFonts w:ascii="Arial" w:eastAsia="Times New Roman" w:hAnsi="Arial" w:cs="Arial"/>
        </w:rPr>
        <w:t>Teritorijā</w:t>
      </w:r>
      <w:r w:rsidR="00121B80">
        <w:rPr>
          <w:rFonts w:ascii="Arial" w:eastAsia="Times New Roman" w:hAnsi="Arial" w:cs="Arial"/>
        </w:rPr>
        <w:t>s</w:t>
      </w:r>
      <w:r w:rsidRPr="0033079D">
        <w:rPr>
          <w:rFonts w:ascii="Arial" w:eastAsia="Times New Roman" w:hAnsi="Arial" w:cs="Arial"/>
        </w:rPr>
        <w:t xml:space="preserve"> aizliegts kurināt ugunskuru</w:t>
      </w:r>
      <w:r w:rsidR="00E54D14" w:rsidRPr="0033079D">
        <w:rPr>
          <w:rFonts w:ascii="Arial" w:eastAsia="Times New Roman" w:hAnsi="Arial" w:cs="Arial"/>
        </w:rPr>
        <w:t xml:space="preserve"> un </w:t>
      </w:r>
      <w:r w:rsidR="00D87DF2" w:rsidRPr="0033079D">
        <w:rPr>
          <w:rFonts w:ascii="Arial" w:eastAsia="Times New Roman" w:hAnsi="Arial" w:cs="Arial"/>
        </w:rPr>
        <w:t>izmantot</w:t>
      </w:r>
      <w:r w:rsidR="000B1FB5" w:rsidRPr="0033079D">
        <w:rPr>
          <w:rFonts w:ascii="Arial" w:eastAsia="Times New Roman" w:hAnsi="Arial" w:cs="Arial"/>
        </w:rPr>
        <w:t xml:space="preserve"> piedūmojošas iekārtas</w:t>
      </w:r>
      <w:r w:rsidR="00376BC1" w:rsidRPr="0033079D">
        <w:rPr>
          <w:rFonts w:ascii="Arial" w:eastAsia="Times New Roman" w:hAnsi="Arial" w:cs="Arial"/>
        </w:rPr>
        <w:t>,</w:t>
      </w:r>
      <w:r w:rsidR="00E54D14" w:rsidRPr="0033079D">
        <w:rPr>
          <w:rFonts w:ascii="Arial" w:eastAsia="Times New Roman" w:hAnsi="Arial" w:cs="Arial"/>
        </w:rPr>
        <w:t xml:space="preserve"> izņemot tam paredzētās viet</w:t>
      </w:r>
      <w:r w:rsidR="00121B80">
        <w:rPr>
          <w:rFonts w:ascii="Arial" w:eastAsia="Times New Roman" w:hAnsi="Arial" w:cs="Arial"/>
        </w:rPr>
        <w:t>ā</w:t>
      </w:r>
      <w:r w:rsidR="00E54D14" w:rsidRPr="0033079D">
        <w:rPr>
          <w:rFonts w:ascii="Arial" w:eastAsia="Times New Roman" w:hAnsi="Arial" w:cs="Arial"/>
        </w:rPr>
        <w:t>s</w:t>
      </w:r>
      <w:r w:rsidR="00121B80">
        <w:rPr>
          <w:rFonts w:ascii="Arial" w:eastAsia="Times New Roman" w:hAnsi="Arial" w:cs="Arial"/>
        </w:rPr>
        <w:t>,</w:t>
      </w:r>
      <w:r w:rsidR="00376BC1" w:rsidRPr="0033079D">
        <w:rPr>
          <w:rFonts w:ascii="Arial" w:eastAsia="Times New Roman" w:hAnsi="Arial" w:cs="Arial"/>
        </w:rPr>
        <w:t xml:space="preserve"> saskaņojot ar SIA “Rīgas meži”</w:t>
      </w:r>
      <w:r w:rsidR="00E54D14" w:rsidRPr="0033079D">
        <w:rPr>
          <w:rFonts w:ascii="Arial" w:eastAsia="Times New Roman" w:hAnsi="Arial" w:cs="Arial"/>
        </w:rPr>
        <w:t>.</w:t>
      </w:r>
    </w:p>
    <w:p w14:paraId="5CB3E5E6" w14:textId="5F1BA492" w:rsidR="00F8186F" w:rsidRPr="0033079D" w:rsidRDefault="00F8186F" w:rsidP="009C0901">
      <w:pPr>
        <w:pStyle w:val="Sarakstarindkopa"/>
        <w:numPr>
          <w:ilvl w:val="0"/>
          <w:numId w:val="2"/>
        </w:numPr>
        <w:tabs>
          <w:tab w:val="left" w:pos="709"/>
          <w:tab w:val="left" w:pos="993"/>
        </w:tabs>
        <w:spacing w:after="0" w:line="240" w:lineRule="auto"/>
        <w:ind w:left="0" w:firstLine="426"/>
        <w:contextualSpacing w:val="0"/>
        <w:jc w:val="both"/>
        <w:rPr>
          <w:rFonts w:ascii="Arial" w:eastAsia="Times New Roman" w:hAnsi="Arial" w:cs="Arial"/>
          <w:b/>
          <w:bCs/>
          <w:u w:val="single"/>
        </w:rPr>
      </w:pPr>
      <w:r w:rsidRPr="0033079D">
        <w:rPr>
          <w:rFonts w:ascii="Arial" w:eastAsia="Times New Roman" w:hAnsi="Arial" w:cs="Arial"/>
        </w:rPr>
        <w:t xml:space="preserve">Aizliegts atstāt jebkādu ietekmi uz </w:t>
      </w:r>
      <w:r w:rsidR="00C04BFD" w:rsidRPr="0033079D">
        <w:rPr>
          <w:rFonts w:ascii="Arial" w:eastAsia="Times New Roman" w:hAnsi="Arial" w:cs="Arial"/>
        </w:rPr>
        <w:t>T</w:t>
      </w:r>
      <w:r w:rsidRPr="0033079D">
        <w:rPr>
          <w:rFonts w:ascii="Arial" w:eastAsia="Times New Roman" w:hAnsi="Arial" w:cs="Arial"/>
        </w:rPr>
        <w:t>eritorij</w:t>
      </w:r>
      <w:r w:rsidR="00121B80">
        <w:rPr>
          <w:rFonts w:ascii="Arial" w:eastAsia="Times New Roman" w:hAnsi="Arial" w:cs="Arial"/>
        </w:rPr>
        <w:t>u</w:t>
      </w:r>
      <w:r w:rsidRPr="0033079D">
        <w:rPr>
          <w:rFonts w:ascii="Arial" w:eastAsia="Times New Roman" w:hAnsi="Arial" w:cs="Arial"/>
        </w:rPr>
        <w:t xml:space="preserve"> labiekārtojuma elementiem, tai skaitā apstādījumiem un zālienu</w:t>
      </w:r>
      <w:r w:rsidR="000B1FB5" w:rsidRPr="0033079D">
        <w:rPr>
          <w:rFonts w:ascii="Arial" w:eastAsia="Times New Roman" w:hAnsi="Arial" w:cs="Arial"/>
        </w:rPr>
        <w:t>.</w:t>
      </w:r>
      <w:r w:rsidR="009C0901" w:rsidRPr="0033079D">
        <w:rPr>
          <w:rFonts w:ascii="Arial" w:eastAsia="Times New Roman" w:hAnsi="Arial" w:cs="Arial"/>
        </w:rPr>
        <w:t xml:space="preserve"> </w:t>
      </w:r>
      <w:r w:rsidR="009C0901" w:rsidRPr="0033079D">
        <w:rPr>
          <w:rFonts w:ascii="Arial" w:eastAsia="Times New Roman" w:hAnsi="Arial" w:cs="Arial"/>
          <w:b/>
          <w:bCs/>
          <w:u w:val="single"/>
        </w:rPr>
        <w:t>Telts uzstādīšanas gadījumā uz zāliena, jānodrošina aizsargpaklāju uzklāšana.</w:t>
      </w:r>
    </w:p>
    <w:p w14:paraId="76E14001" w14:textId="6B254E2F" w:rsidR="00F8186F" w:rsidRPr="0033079D" w:rsidRDefault="00F8186F" w:rsidP="00E42DAC">
      <w:pPr>
        <w:pStyle w:val="Sarakstarindkopa"/>
        <w:numPr>
          <w:ilvl w:val="0"/>
          <w:numId w:val="2"/>
        </w:numPr>
        <w:tabs>
          <w:tab w:val="left" w:pos="709"/>
          <w:tab w:val="left" w:pos="993"/>
        </w:tabs>
        <w:spacing w:after="0" w:line="240" w:lineRule="auto"/>
        <w:ind w:left="0" w:firstLine="426"/>
        <w:jc w:val="both"/>
        <w:rPr>
          <w:rFonts w:ascii="Arial" w:eastAsia="Times New Roman" w:hAnsi="Arial" w:cs="Arial"/>
        </w:rPr>
      </w:pPr>
      <w:r w:rsidRPr="0033079D">
        <w:rPr>
          <w:rFonts w:ascii="Arial" w:eastAsia="Times New Roman" w:hAnsi="Arial" w:cs="Arial"/>
        </w:rPr>
        <w:t xml:space="preserve">Tirdzniecības </w:t>
      </w:r>
      <w:r w:rsidR="005C2AF9" w:rsidRPr="0033079D">
        <w:rPr>
          <w:rFonts w:ascii="Arial" w:eastAsia="Times New Roman" w:hAnsi="Arial" w:cs="Arial"/>
        </w:rPr>
        <w:t xml:space="preserve">organizators </w:t>
      </w:r>
      <w:r w:rsidRPr="0033079D">
        <w:rPr>
          <w:rFonts w:ascii="Arial" w:eastAsia="Times New Roman" w:hAnsi="Arial" w:cs="Arial"/>
        </w:rPr>
        <w:t>nodrošina uz cietā seguma radītu traipu tīrīšanu, ja tādi radušies tirgotāja tīšas vai netīšas darbības vainas dēļ</w:t>
      </w:r>
      <w:r w:rsidR="000B1FB5" w:rsidRPr="0033079D">
        <w:rPr>
          <w:rFonts w:ascii="Arial" w:eastAsia="Times New Roman" w:hAnsi="Arial" w:cs="Arial"/>
        </w:rPr>
        <w:t>.</w:t>
      </w:r>
    </w:p>
    <w:p w14:paraId="3A61691D" w14:textId="457C3920" w:rsidR="00F8186F" w:rsidRPr="0033079D" w:rsidRDefault="00F8186F" w:rsidP="00E42DAC">
      <w:pPr>
        <w:pStyle w:val="Sarakstarindkopa"/>
        <w:numPr>
          <w:ilvl w:val="0"/>
          <w:numId w:val="2"/>
        </w:numPr>
        <w:tabs>
          <w:tab w:val="left" w:pos="709"/>
          <w:tab w:val="left" w:pos="993"/>
        </w:tabs>
        <w:spacing w:after="0" w:line="240" w:lineRule="auto"/>
        <w:ind w:left="0" w:firstLine="426"/>
        <w:jc w:val="both"/>
        <w:rPr>
          <w:rFonts w:ascii="Arial" w:eastAsia="Times New Roman" w:hAnsi="Arial" w:cs="Arial"/>
        </w:rPr>
      </w:pPr>
      <w:r w:rsidRPr="0033079D">
        <w:rPr>
          <w:rFonts w:ascii="Arial" w:eastAsia="Times New Roman" w:hAnsi="Arial" w:cs="Arial"/>
        </w:rPr>
        <w:t>Tir</w:t>
      </w:r>
      <w:r w:rsidR="005C2AF9" w:rsidRPr="0033079D">
        <w:rPr>
          <w:rFonts w:ascii="Arial" w:eastAsia="Times New Roman" w:hAnsi="Arial" w:cs="Arial"/>
        </w:rPr>
        <w:t>dzniecības organizators</w:t>
      </w:r>
      <w:r w:rsidR="00990729" w:rsidRPr="0033079D">
        <w:rPr>
          <w:rFonts w:ascii="Arial" w:eastAsia="Times New Roman" w:hAnsi="Arial" w:cs="Arial"/>
        </w:rPr>
        <w:t xml:space="preserve"> </w:t>
      </w:r>
      <w:r w:rsidRPr="0033079D">
        <w:rPr>
          <w:rFonts w:ascii="Arial" w:eastAsia="Times New Roman" w:hAnsi="Arial" w:cs="Arial"/>
        </w:rPr>
        <w:t>uzņemas materiālu atbildību par radītajiem zemsedzes, stādījumu un teritorijas labiekārtojuma elementu bojājumiem līdz pilnīgai to atjaunošanai, ja bojājumi ir radušies tirdzniecības norises laikā vai tirdzniecības vietas apmeklētāju darbības</w:t>
      </w:r>
      <w:r w:rsidR="00077704" w:rsidRPr="0033079D">
        <w:rPr>
          <w:rFonts w:ascii="Arial" w:eastAsia="Times New Roman" w:hAnsi="Arial" w:cs="Arial"/>
        </w:rPr>
        <w:t>/bezdarbības</w:t>
      </w:r>
      <w:r w:rsidRPr="0033079D">
        <w:rPr>
          <w:rFonts w:ascii="Arial" w:eastAsia="Times New Roman" w:hAnsi="Arial" w:cs="Arial"/>
        </w:rPr>
        <w:t xml:space="preserve"> rezultātā</w:t>
      </w:r>
      <w:r w:rsidR="000B1FB5" w:rsidRPr="0033079D">
        <w:rPr>
          <w:rFonts w:ascii="Arial" w:eastAsia="Times New Roman" w:hAnsi="Arial" w:cs="Arial"/>
        </w:rPr>
        <w:t>.</w:t>
      </w:r>
    </w:p>
    <w:p w14:paraId="460A5607" w14:textId="657F4E9B" w:rsidR="00F8186F" w:rsidRPr="0033079D" w:rsidRDefault="00F8186F" w:rsidP="00E42DAC">
      <w:pPr>
        <w:pStyle w:val="Sarakstarindkopa"/>
        <w:numPr>
          <w:ilvl w:val="0"/>
          <w:numId w:val="2"/>
        </w:numPr>
        <w:tabs>
          <w:tab w:val="left" w:pos="709"/>
          <w:tab w:val="left" w:pos="993"/>
        </w:tabs>
        <w:spacing w:after="0" w:line="240" w:lineRule="auto"/>
        <w:ind w:left="0" w:firstLine="426"/>
        <w:jc w:val="both"/>
        <w:rPr>
          <w:rFonts w:ascii="Arial" w:eastAsia="Times New Roman" w:hAnsi="Arial" w:cs="Arial"/>
        </w:rPr>
      </w:pPr>
      <w:r w:rsidRPr="0033079D">
        <w:rPr>
          <w:rFonts w:ascii="Arial" w:eastAsia="Times New Roman" w:hAnsi="Arial" w:cs="Arial"/>
        </w:rPr>
        <w:t xml:space="preserve">Tirdzniecības </w:t>
      </w:r>
      <w:r w:rsidR="00077704" w:rsidRPr="0033079D">
        <w:rPr>
          <w:rFonts w:ascii="Arial" w:eastAsia="Times New Roman" w:hAnsi="Arial" w:cs="Arial"/>
        </w:rPr>
        <w:t xml:space="preserve">organizators </w:t>
      </w:r>
      <w:r w:rsidRPr="0033079D">
        <w:rPr>
          <w:rFonts w:ascii="Arial" w:eastAsia="Times New Roman" w:hAnsi="Arial" w:cs="Arial"/>
        </w:rPr>
        <w:t>uzņemas atbildību par elektroiekārtu tehnisko stāvokli un drošu ekspluatāciju</w:t>
      </w:r>
      <w:r w:rsidR="00C67709" w:rsidRPr="0033079D">
        <w:rPr>
          <w:rFonts w:ascii="Arial" w:eastAsia="Times New Roman" w:hAnsi="Arial" w:cs="Arial"/>
        </w:rPr>
        <w:t>, t.sk. kabeļu izvietošanu gofros un tuneļos.</w:t>
      </w:r>
    </w:p>
    <w:p w14:paraId="7571EAB3" w14:textId="2BCCC82A" w:rsidR="00DF35D3" w:rsidRPr="0033079D" w:rsidRDefault="00990729" w:rsidP="00E42DAC">
      <w:pPr>
        <w:pStyle w:val="Sarakstarindkopa"/>
        <w:numPr>
          <w:ilvl w:val="0"/>
          <w:numId w:val="2"/>
        </w:numPr>
        <w:tabs>
          <w:tab w:val="left" w:pos="709"/>
          <w:tab w:val="left" w:pos="993"/>
        </w:tabs>
        <w:spacing w:after="0" w:line="240" w:lineRule="auto"/>
        <w:ind w:left="0" w:firstLine="426"/>
        <w:jc w:val="both"/>
        <w:rPr>
          <w:rFonts w:ascii="Arial" w:eastAsia="Times New Roman" w:hAnsi="Arial" w:cs="Arial"/>
        </w:rPr>
      </w:pPr>
      <w:r w:rsidRPr="0033079D">
        <w:rPr>
          <w:rFonts w:ascii="Arial" w:eastAsia="Times New Roman" w:hAnsi="Arial" w:cs="Arial"/>
        </w:rPr>
        <w:t>Tirdzniecības</w:t>
      </w:r>
      <w:r w:rsidR="00F8186F" w:rsidRPr="0033079D">
        <w:rPr>
          <w:rFonts w:ascii="Arial" w:eastAsia="Times New Roman" w:hAnsi="Arial" w:cs="Arial"/>
        </w:rPr>
        <w:t xml:space="preserve"> organizators nodrošina </w:t>
      </w:r>
      <w:r w:rsidR="00DF35D3" w:rsidRPr="0033079D">
        <w:rPr>
          <w:rFonts w:ascii="Arial" w:eastAsia="Times New Roman" w:hAnsi="Arial" w:cs="Arial"/>
        </w:rPr>
        <w:t xml:space="preserve">teritorijā atstāto </w:t>
      </w:r>
      <w:r w:rsidR="00800351" w:rsidRPr="0033079D">
        <w:rPr>
          <w:rFonts w:ascii="Arial" w:eastAsia="Times New Roman" w:hAnsi="Arial" w:cs="Arial"/>
        </w:rPr>
        <w:t xml:space="preserve">sadzīves atkritumu, </w:t>
      </w:r>
      <w:r w:rsidR="00DF35D3" w:rsidRPr="0033079D">
        <w:rPr>
          <w:rFonts w:ascii="Arial" w:eastAsia="Times New Roman" w:hAnsi="Arial" w:cs="Arial"/>
        </w:rPr>
        <w:t>pārtikas atkritumu (kas utilizējami atbilstoši pārtikas atkritumu utilizēšanas nosacījumiem), bīstamo atkritumu, būvniecības atkritumu, ķīmisko atkritumu savākšanu un utilizēšanu pēc tirdzniecības norises.</w:t>
      </w:r>
    </w:p>
    <w:p w14:paraId="08F596A4" w14:textId="4144B70D" w:rsidR="00DA25D3" w:rsidRPr="0033079D" w:rsidRDefault="00DA25D3" w:rsidP="001C3DCE">
      <w:pPr>
        <w:pStyle w:val="Sarakstarindkopa"/>
        <w:numPr>
          <w:ilvl w:val="0"/>
          <w:numId w:val="2"/>
        </w:numPr>
        <w:tabs>
          <w:tab w:val="left" w:pos="709"/>
          <w:tab w:val="left" w:pos="993"/>
        </w:tabs>
        <w:spacing w:after="0" w:line="240" w:lineRule="auto"/>
        <w:ind w:left="0" w:firstLine="426"/>
        <w:jc w:val="both"/>
        <w:rPr>
          <w:rFonts w:ascii="Arial" w:eastAsia="Times New Roman" w:hAnsi="Arial" w:cs="Arial"/>
        </w:rPr>
      </w:pPr>
      <w:r w:rsidRPr="0033079D">
        <w:rPr>
          <w:rFonts w:ascii="Arial" w:hAnsi="Arial" w:cs="Arial"/>
          <w:lang w:bidi="yi-Hebr"/>
        </w:rPr>
        <w:t xml:space="preserve">Transporta līdzekļu iebraukšanas un kustības maršruti noteikti </w:t>
      </w:r>
      <w:r w:rsidR="006C194E" w:rsidRPr="0033079D">
        <w:rPr>
          <w:rFonts w:ascii="Arial" w:hAnsi="Arial" w:cs="Arial"/>
          <w:lang w:bidi="yi-Hebr"/>
        </w:rPr>
        <w:t xml:space="preserve">Nolikuma </w:t>
      </w:r>
      <w:r w:rsidR="00BD2913" w:rsidRPr="0033079D">
        <w:rPr>
          <w:rFonts w:ascii="Arial" w:hAnsi="Arial" w:cs="Arial"/>
          <w:lang w:bidi="yi-Hebr"/>
        </w:rPr>
        <w:t>2</w:t>
      </w:r>
      <w:r w:rsidR="00800351" w:rsidRPr="0033079D">
        <w:rPr>
          <w:rFonts w:ascii="Arial" w:hAnsi="Arial" w:cs="Arial"/>
          <w:lang w:bidi="yi-Hebr"/>
        </w:rPr>
        <w:t>.</w:t>
      </w:r>
      <w:r w:rsidR="00121B80">
        <w:rPr>
          <w:rFonts w:ascii="Arial" w:hAnsi="Arial" w:cs="Arial"/>
          <w:lang w:bidi="yi-Hebr"/>
        </w:rPr>
        <w:t xml:space="preserve"> un 3.</w:t>
      </w:r>
      <w:r w:rsidR="00800351" w:rsidRPr="0033079D">
        <w:rPr>
          <w:rFonts w:ascii="Arial" w:hAnsi="Arial" w:cs="Arial"/>
          <w:lang w:bidi="yi-Hebr"/>
        </w:rPr>
        <w:t xml:space="preserve"> </w:t>
      </w:r>
      <w:r w:rsidRPr="0033079D">
        <w:rPr>
          <w:rFonts w:ascii="Arial" w:hAnsi="Arial" w:cs="Arial"/>
          <w:lang w:bidi="yi-Hebr"/>
        </w:rPr>
        <w:t>pielikumā</w:t>
      </w:r>
      <w:r w:rsidR="00ED75B7" w:rsidRPr="0033079D">
        <w:rPr>
          <w:rFonts w:ascii="Arial" w:hAnsi="Arial" w:cs="Arial"/>
          <w:lang w:bidi="yi-Hebr"/>
        </w:rPr>
        <w:t xml:space="preserve"> un šīs prasības ir obligāti jāievēro. </w:t>
      </w:r>
    </w:p>
    <w:p w14:paraId="245E9956" w14:textId="09BAF5A2" w:rsidR="001B567A" w:rsidRPr="00121B80" w:rsidRDefault="00C17E77" w:rsidP="001C3DCE">
      <w:pPr>
        <w:pStyle w:val="Sarakstarindkopa"/>
        <w:numPr>
          <w:ilvl w:val="0"/>
          <w:numId w:val="2"/>
        </w:numPr>
        <w:tabs>
          <w:tab w:val="left" w:pos="709"/>
          <w:tab w:val="left" w:pos="993"/>
        </w:tabs>
        <w:spacing w:after="0" w:line="240" w:lineRule="auto"/>
        <w:ind w:left="0" w:firstLine="426"/>
        <w:jc w:val="both"/>
        <w:rPr>
          <w:rFonts w:ascii="Arial" w:eastAsia="Times New Roman" w:hAnsi="Arial" w:cs="Arial"/>
        </w:rPr>
      </w:pPr>
      <w:r w:rsidRPr="0033079D">
        <w:rPr>
          <w:rFonts w:ascii="Arial" w:hAnsi="Arial" w:cs="Arial"/>
          <w:lang w:bidi="yi-Hebr"/>
        </w:rPr>
        <w:t xml:space="preserve">Mehāniskos transporta līdzekļus (izņemot </w:t>
      </w:r>
      <w:r w:rsidR="00ED75B7" w:rsidRPr="0033079D">
        <w:rPr>
          <w:rFonts w:ascii="Arial" w:hAnsi="Arial" w:cs="Arial"/>
          <w:lang w:bidi="yi-Hebr"/>
        </w:rPr>
        <w:t xml:space="preserve">transportlīdzekļus, no kuriem tiek veikta </w:t>
      </w:r>
      <w:r w:rsidRPr="0033079D">
        <w:rPr>
          <w:rFonts w:ascii="Arial" w:hAnsi="Arial" w:cs="Arial"/>
          <w:lang w:bidi="yi-Hebr"/>
        </w:rPr>
        <w:t xml:space="preserve">tirdzniecība) aizliegts novietot stāvēšanai </w:t>
      </w:r>
      <w:r w:rsidR="00C079A3" w:rsidRPr="0033079D">
        <w:rPr>
          <w:rFonts w:ascii="Arial" w:hAnsi="Arial" w:cs="Arial"/>
          <w:lang w:bidi="yi-Hebr"/>
        </w:rPr>
        <w:t>Teritorijā</w:t>
      </w:r>
      <w:r w:rsidR="00121B80">
        <w:rPr>
          <w:rFonts w:ascii="Arial" w:hAnsi="Arial" w:cs="Arial"/>
          <w:lang w:bidi="yi-Hebr"/>
        </w:rPr>
        <w:t>s</w:t>
      </w:r>
      <w:r w:rsidR="00C079A3" w:rsidRPr="0033079D">
        <w:rPr>
          <w:rFonts w:ascii="Arial" w:hAnsi="Arial" w:cs="Arial"/>
          <w:lang w:bidi="yi-Hebr"/>
        </w:rPr>
        <w:t>, izņemot tam paredzētās vietās (stāvlaukumos)</w:t>
      </w:r>
      <w:r w:rsidR="00800351" w:rsidRPr="0033079D">
        <w:rPr>
          <w:rFonts w:ascii="Arial" w:hAnsi="Arial" w:cs="Arial"/>
          <w:lang w:bidi="yi-Hebr"/>
        </w:rPr>
        <w:t>, ievērojot Ceļu satiksmes noteikumus.</w:t>
      </w:r>
    </w:p>
    <w:p w14:paraId="2C0BACA4" w14:textId="7345919F" w:rsidR="00121B80" w:rsidRPr="00121B80" w:rsidRDefault="00121B80" w:rsidP="00121B80">
      <w:pPr>
        <w:pStyle w:val="Sarakstarindkopa"/>
        <w:numPr>
          <w:ilvl w:val="0"/>
          <w:numId w:val="2"/>
        </w:numPr>
        <w:tabs>
          <w:tab w:val="left" w:pos="709"/>
          <w:tab w:val="left" w:pos="993"/>
        </w:tabs>
        <w:spacing w:after="0" w:line="240" w:lineRule="auto"/>
        <w:ind w:left="0" w:firstLine="426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  <w:lang w:bidi="yi-Hebr"/>
        </w:rPr>
        <w:t xml:space="preserve">Pirms iebraukšanas Mazās Kalna ielas skvērā jāiegādājas atļaujas (caurlaides), iesniedzot iesniegumu Sabiedrībai par atļauju (caurlaižu) izsniegšanu, </w:t>
      </w:r>
      <w:r w:rsidRPr="006E293B">
        <w:rPr>
          <w:rFonts w:ascii="Arial" w:hAnsi="Arial" w:cs="Arial"/>
          <w:u w:val="single"/>
          <w:lang w:bidi="yi-Hebr"/>
        </w:rPr>
        <w:t>Teritorijā vienlaicīgi drīkst iebraukt ne vairāk kā 5 (piecas) automašīnas;</w:t>
      </w:r>
    </w:p>
    <w:p w14:paraId="63116B07" w14:textId="5C178F58" w:rsidR="00C079A3" w:rsidRPr="0033079D" w:rsidRDefault="00A420B1" w:rsidP="00CA2BE3">
      <w:pPr>
        <w:pStyle w:val="Sarakstarindkopa"/>
        <w:numPr>
          <w:ilvl w:val="0"/>
          <w:numId w:val="2"/>
        </w:numPr>
        <w:tabs>
          <w:tab w:val="left" w:pos="709"/>
          <w:tab w:val="left" w:pos="993"/>
        </w:tabs>
        <w:spacing w:after="0" w:line="240" w:lineRule="auto"/>
        <w:ind w:left="0" w:firstLine="426"/>
        <w:jc w:val="both"/>
        <w:rPr>
          <w:rFonts w:ascii="Arial" w:hAnsi="Arial" w:cs="Arial"/>
          <w:color w:val="000000" w:themeColor="text1"/>
        </w:rPr>
      </w:pPr>
      <w:r w:rsidRPr="0033079D">
        <w:rPr>
          <w:rFonts w:ascii="Arial" w:hAnsi="Arial" w:cs="Arial"/>
        </w:rPr>
        <w:t>Tirgus</w:t>
      </w:r>
      <w:r w:rsidR="008E5A2E" w:rsidRPr="0033079D">
        <w:rPr>
          <w:rFonts w:ascii="Arial" w:hAnsi="Arial" w:cs="Arial"/>
        </w:rPr>
        <w:t xml:space="preserve"> </w:t>
      </w:r>
      <w:r w:rsidRPr="0033079D">
        <w:rPr>
          <w:rFonts w:ascii="Arial" w:hAnsi="Arial" w:cs="Arial"/>
        </w:rPr>
        <w:t xml:space="preserve">uzstādīšanas darbi pasākuma norises dienās </w:t>
      </w:r>
      <w:r w:rsidR="00121B80">
        <w:rPr>
          <w:rFonts w:ascii="Arial" w:hAnsi="Arial" w:cs="Arial"/>
        </w:rPr>
        <w:t>Teritorijās</w:t>
      </w:r>
      <w:r w:rsidRPr="0033079D">
        <w:rPr>
          <w:rFonts w:ascii="Arial" w:hAnsi="Arial" w:cs="Arial"/>
        </w:rPr>
        <w:t xml:space="preserve"> veicami laikā no plkst. </w:t>
      </w:r>
      <w:r w:rsidR="001711E4" w:rsidRPr="0033079D">
        <w:rPr>
          <w:rFonts w:ascii="Arial" w:hAnsi="Arial" w:cs="Arial"/>
        </w:rPr>
        <w:t>13</w:t>
      </w:r>
      <w:r w:rsidR="00D62AF6" w:rsidRPr="0033079D">
        <w:rPr>
          <w:rFonts w:ascii="Arial" w:hAnsi="Arial" w:cs="Arial"/>
        </w:rPr>
        <w:t>:</w:t>
      </w:r>
      <w:r w:rsidR="00C229BF" w:rsidRPr="0033079D">
        <w:rPr>
          <w:rFonts w:ascii="Arial" w:hAnsi="Arial" w:cs="Arial"/>
        </w:rPr>
        <w:t>0</w:t>
      </w:r>
      <w:r w:rsidR="00E2017D" w:rsidRPr="0033079D">
        <w:rPr>
          <w:rFonts w:ascii="Arial" w:hAnsi="Arial" w:cs="Arial"/>
        </w:rPr>
        <w:t>0</w:t>
      </w:r>
      <w:r w:rsidR="009657C0" w:rsidRPr="0033079D">
        <w:rPr>
          <w:rFonts w:ascii="Arial" w:hAnsi="Arial" w:cs="Arial"/>
        </w:rPr>
        <w:t xml:space="preserve">. </w:t>
      </w:r>
      <w:r w:rsidR="00CC59CC" w:rsidRPr="0033079D">
        <w:rPr>
          <w:rFonts w:ascii="Arial" w:hAnsi="Arial" w:cs="Arial"/>
        </w:rPr>
        <w:t>T</w:t>
      </w:r>
      <w:r w:rsidRPr="0033079D">
        <w:rPr>
          <w:rFonts w:ascii="Arial" w:hAnsi="Arial" w:cs="Arial"/>
        </w:rPr>
        <w:t xml:space="preserve">irgus demontāžas darbi veicami </w:t>
      </w:r>
      <w:r w:rsidR="009657C0" w:rsidRPr="0033079D">
        <w:rPr>
          <w:rFonts w:ascii="Arial" w:hAnsi="Arial" w:cs="Arial"/>
        </w:rPr>
        <w:t>ne vēlāk kā līdz</w:t>
      </w:r>
      <w:r w:rsidR="00E76F31" w:rsidRPr="0033079D">
        <w:rPr>
          <w:rFonts w:ascii="Arial" w:hAnsi="Arial" w:cs="Arial"/>
        </w:rPr>
        <w:t xml:space="preserve"> </w:t>
      </w:r>
      <w:r w:rsidR="00C079A3" w:rsidRPr="0033079D">
        <w:rPr>
          <w:rFonts w:ascii="Arial" w:hAnsi="Arial" w:cs="Arial"/>
        </w:rPr>
        <w:t>plkst.</w:t>
      </w:r>
      <w:r w:rsidR="00C74CE9" w:rsidRPr="0033079D">
        <w:rPr>
          <w:rFonts w:ascii="Arial" w:hAnsi="Arial" w:cs="Arial"/>
          <w:color w:val="FF0000"/>
        </w:rPr>
        <w:t xml:space="preserve"> </w:t>
      </w:r>
      <w:r w:rsidR="00F321FC" w:rsidRPr="0033079D">
        <w:rPr>
          <w:rFonts w:ascii="Arial" w:hAnsi="Arial" w:cs="Arial"/>
          <w:color w:val="000000" w:themeColor="text1"/>
        </w:rPr>
        <w:t>2</w:t>
      </w:r>
      <w:r w:rsidR="009657C0" w:rsidRPr="0033079D">
        <w:rPr>
          <w:rFonts w:ascii="Arial" w:hAnsi="Arial" w:cs="Arial"/>
          <w:color w:val="000000" w:themeColor="text1"/>
        </w:rPr>
        <w:t>2</w:t>
      </w:r>
      <w:r w:rsidR="00D62AF6" w:rsidRPr="0033079D">
        <w:rPr>
          <w:rFonts w:ascii="Arial" w:hAnsi="Arial" w:cs="Arial"/>
          <w:color w:val="000000" w:themeColor="text1"/>
        </w:rPr>
        <w:t>:</w:t>
      </w:r>
      <w:r w:rsidR="00C229BF" w:rsidRPr="0033079D">
        <w:rPr>
          <w:rFonts w:ascii="Arial" w:hAnsi="Arial" w:cs="Arial"/>
          <w:color w:val="000000" w:themeColor="text1"/>
        </w:rPr>
        <w:t>0</w:t>
      </w:r>
      <w:r w:rsidR="00F321FC" w:rsidRPr="0033079D">
        <w:rPr>
          <w:rFonts w:ascii="Arial" w:hAnsi="Arial" w:cs="Arial"/>
          <w:color w:val="000000" w:themeColor="text1"/>
        </w:rPr>
        <w:t>0</w:t>
      </w:r>
      <w:r w:rsidR="00800351" w:rsidRPr="0033079D">
        <w:rPr>
          <w:rFonts w:ascii="Arial" w:hAnsi="Arial" w:cs="Arial"/>
          <w:color w:val="000000" w:themeColor="text1"/>
        </w:rPr>
        <w:t>.</w:t>
      </w:r>
      <w:r w:rsidR="00CA2BE3" w:rsidRPr="0033079D">
        <w:rPr>
          <w:rFonts w:ascii="Arial" w:hAnsi="Arial" w:cs="Arial"/>
          <w:color w:val="000000" w:themeColor="text1"/>
        </w:rPr>
        <w:t xml:space="preserve"> Citi darbu veikšanas laiki ir jāsaskaņo ar Sabiedrību.</w:t>
      </w:r>
    </w:p>
    <w:p w14:paraId="6A1BD5A3" w14:textId="0EE317C9" w:rsidR="00A132B1" w:rsidRPr="001C3DCE" w:rsidRDefault="00366071" w:rsidP="001C3DCE">
      <w:pPr>
        <w:pStyle w:val="Sarakstarindkopa"/>
        <w:numPr>
          <w:ilvl w:val="0"/>
          <w:numId w:val="2"/>
        </w:numPr>
        <w:tabs>
          <w:tab w:val="left" w:pos="709"/>
          <w:tab w:val="left" w:pos="993"/>
        </w:tabs>
        <w:spacing w:after="0" w:line="240" w:lineRule="auto"/>
        <w:ind w:left="0" w:firstLine="426"/>
        <w:jc w:val="both"/>
        <w:rPr>
          <w:rFonts w:ascii="Arial" w:eastAsia="Times New Roman" w:hAnsi="Arial" w:cs="Arial"/>
          <w:sz w:val="24"/>
          <w:szCs w:val="24"/>
        </w:rPr>
      </w:pPr>
      <w:r w:rsidRPr="0033079D">
        <w:rPr>
          <w:rFonts w:ascii="Arial" w:hAnsi="Arial" w:cs="Arial"/>
          <w:color w:val="000000" w:themeColor="text1"/>
        </w:rPr>
        <w:t>Gadījumos, ja citviet Teritorijā</w:t>
      </w:r>
      <w:r w:rsidR="00121B80">
        <w:rPr>
          <w:rFonts w:ascii="Arial" w:hAnsi="Arial" w:cs="Arial"/>
          <w:color w:val="000000" w:themeColor="text1"/>
        </w:rPr>
        <w:t>s</w:t>
      </w:r>
      <w:r w:rsidRPr="0033079D">
        <w:rPr>
          <w:rFonts w:ascii="Arial" w:hAnsi="Arial" w:cs="Arial"/>
          <w:color w:val="000000" w:themeColor="text1"/>
        </w:rPr>
        <w:t xml:space="preserve"> tiek organizēts Rīgas domē saskaņots pasākums, lai nodrošinātu apmeklētāju drošību, </w:t>
      </w:r>
      <w:r w:rsidR="008E5A2E" w:rsidRPr="0033079D">
        <w:rPr>
          <w:rFonts w:ascii="Arial" w:hAnsi="Arial" w:cs="Arial"/>
          <w:color w:val="000000" w:themeColor="text1"/>
        </w:rPr>
        <w:t xml:space="preserve">Sabiedrībai </w:t>
      </w:r>
      <w:r w:rsidRPr="0033079D">
        <w:rPr>
          <w:rFonts w:ascii="Arial" w:hAnsi="Arial" w:cs="Arial"/>
          <w:color w:val="000000" w:themeColor="text1"/>
        </w:rPr>
        <w:t>ir tiesības mainīt 1</w:t>
      </w:r>
      <w:r w:rsidR="00B4164A" w:rsidRPr="0033079D">
        <w:rPr>
          <w:rFonts w:ascii="Arial" w:hAnsi="Arial" w:cs="Arial"/>
          <w:color w:val="000000" w:themeColor="text1"/>
        </w:rPr>
        <w:t>0</w:t>
      </w:r>
      <w:r w:rsidRPr="0033079D">
        <w:rPr>
          <w:rFonts w:ascii="Arial" w:hAnsi="Arial" w:cs="Arial"/>
          <w:color w:val="000000" w:themeColor="text1"/>
        </w:rPr>
        <w:t>.</w:t>
      </w:r>
      <w:r w:rsidR="008E5A2E" w:rsidRPr="0033079D">
        <w:rPr>
          <w:rFonts w:ascii="Arial" w:hAnsi="Arial" w:cs="Arial"/>
          <w:color w:val="000000" w:themeColor="text1"/>
        </w:rPr>
        <w:t xml:space="preserve"> </w:t>
      </w:r>
      <w:r w:rsidRPr="0033079D">
        <w:rPr>
          <w:rFonts w:ascii="Arial" w:hAnsi="Arial" w:cs="Arial"/>
          <w:color w:val="000000" w:themeColor="text1"/>
        </w:rPr>
        <w:t>punktā norādītos iebraukšanas/izbraukšanas laikus, informējot par to Tirdzniecības organizatoru</w:t>
      </w:r>
      <w:r w:rsidRPr="001C3DCE">
        <w:rPr>
          <w:rFonts w:ascii="Arial" w:hAnsi="Arial" w:cs="Arial"/>
          <w:color w:val="000000" w:themeColor="text1"/>
          <w:sz w:val="24"/>
          <w:szCs w:val="24"/>
        </w:rPr>
        <w:t>.</w:t>
      </w:r>
    </w:p>
    <w:sectPr w:rsidR="00A132B1" w:rsidRPr="001C3DCE" w:rsidSect="0033079D">
      <w:headerReference w:type="default" r:id="rId10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83EAB" w14:textId="77777777" w:rsidR="00277095" w:rsidRDefault="00277095" w:rsidP="00277095">
      <w:pPr>
        <w:spacing w:after="0" w:line="240" w:lineRule="auto"/>
      </w:pPr>
      <w:r>
        <w:separator/>
      </w:r>
    </w:p>
  </w:endnote>
  <w:endnote w:type="continuationSeparator" w:id="0">
    <w:p w14:paraId="7F2E94CB" w14:textId="77777777" w:rsidR="00277095" w:rsidRDefault="00277095" w:rsidP="002770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F9656" w14:textId="77777777" w:rsidR="00277095" w:rsidRDefault="00277095" w:rsidP="00277095">
      <w:pPr>
        <w:spacing w:after="0" w:line="240" w:lineRule="auto"/>
      </w:pPr>
      <w:r>
        <w:separator/>
      </w:r>
    </w:p>
  </w:footnote>
  <w:footnote w:type="continuationSeparator" w:id="0">
    <w:p w14:paraId="33331C0B" w14:textId="77777777" w:rsidR="00277095" w:rsidRDefault="00277095" w:rsidP="002770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29B3A" w14:textId="77777777" w:rsidR="005B3915" w:rsidRDefault="00121B80" w:rsidP="00277095">
    <w:pPr>
      <w:pStyle w:val="Galvene"/>
      <w:jc w:val="right"/>
      <w:rPr>
        <w:rFonts w:ascii="Arial" w:hAnsi="Arial" w:cs="Arial"/>
        <w:bCs/>
        <w:i/>
        <w:sz w:val="20"/>
        <w:szCs w:val="20"/>
      </w:rPr>
    </w:pPr>
    <w:r>
      <w:rPr>
        <w:rFonts w:ascii="Arial" w:hAnsi="Arial" w:cs="Arial"/>
        <w:bCs/>
        <w:i/>
        <w:sz w:val="20"/>
        <w:szCs w:val="20"/>
      </w:rPr>
      <w:t>5</w:t>
    </w:r>
    <w:r w:rsidR="00277095" w:rsidRPr="0033079D">
      <w:rPr>
        <w:rFonts w:ascii="Arial" w:hAnsi="Arial" w:cs="Arial"/>
        <w:bCs/>
        <w:i/>
        <w:sz w:val="20"/>
        <w:szCs w:val="20"/>
      </w:rPr>
      <w:t>.</w:t>
    </w:r>
    <w:r w:rsidR="008E5A2E" w:rsidRPr="0033079D">
      <w:rPr>
        <w:rFonts w:ascii="Arial" w:hAnsi="Arial" w:cs="Arial"/>
        <w:bCs/>
        <w:i/>
        <w:sz w:val="20"/>
        <w:szCs w:val="20"/>
      </w:rPr>
      <w:t xml:space="preserve"> </w:t>
    </w:r>
    <w:r w:rsidR="00277095" w:rsidRPr="0033079D">
      <w:rPr>
        <w:rFonts w:ascii="Arial" w:hAnsi="Arial" w:cs="Arial"/>
        <w:bCs/>
        <w:i/>
        <w:sz w:val="20"/>
        <w:szCs w:val="20"/>
      </w:rPr>
      <w:t>pielikums</w:t>
    </w:r>
  </w:p>
  <w:p w14:paraId="1348E38B" w14:textId="2192E650" w:rsidR="00277095" w:rsidRPr="005B3915" w:rsidRDefault="005B3915" w:rsidP="005B3915">
    <w:pPr>
      <w:tabs>
        <w:tab w:val="left" w:pos="0"/>
      </w:tabs>
      <w:jc w:val="right"/>
      <w:rPr>
        <w:rFonts w:ascii="Arial" w:hAnsi="Arial" w:cs="Arial"/>
        <w:bCs/>
        <w:i/>
        <w:color w:val="000000"/>
        <w:sz w:val="20"/>
        <w:szCs w:val="20"/>
      </w:rPr>
    </w:pPr>
    <w:r w:rsidRPr="002160C8">
      <w:rPr>
        <w:rFonts w:ascii="Arial" w:hAnsi="Arial" w:cs="Arial"/>
        <w:bCs/>
        <w:i/>
        <w:color w:val="000000"/>
        <w:sz w:val="20"/>
        <w:szCs w:val="20"/>
      </w:rPr>
      <w:t>izsoles “</w:t>
    </w:r>
    <w:r>
      <w:rPr>
        <w:rFonts w:ascii="Arial" w:hAnsi="Arial" w:cs="Arial"/>
        <w:bCs/>
        <w:i/>
        <w:color w:val="000000"/>
        <w:sz w:val="20"/>
        <w:szCs w:val="20"/>
      </w:rPr>
      <w:t>Ī</w:t>
    </w:r>
    <w:r w:rsidRPr="000B7F28">
      <w:rPr>
        <w:rFonts w:ascii="Arial" w:hAnsi="Arial" w:cs="Arial"/>
        <w:bCs/>
        <w:i/>
        <w:color w:val="000000"/>
        <w:sz w:val="20"/>
        <w:szCs w:val="20"/>
      </w:rPr>
      <w:t>slaicīga rakstura ielu tirdzniecības </w:t>
    </w:r>
    <w:r w:rsidRPr="002160C8">
      <w:rPr>
        <w:rFonts w:ascii="Arial" w:hAnsi="Arial" w:cs="Arial"/>
        <w:bCs/>
        <w:i/>
        <w:color w:val="000000"/>
        <w:sz w:val="20"/>
        <w:szCs w:val="20"/>
      </w:rPr>
      <w:t xml:space="preserve">organizēšana </w:t>
    </w:r>
    <w:r>
      <w:rPr>
        <w:rFonts w:ascii="Arial" w:hAnsi="Arial" w:cs="Arial"/>
        <w:bCs/>
        <w:i/>
        <w:color w:val="000000"/>
        <w:sz w:val="20"/>
        <w:szCs w:val="20"/>
      </w:rPr>
      <w:t xml:space="preserve">un </w:t>
    </w:r>
    <w:r w:rsidRPr="000B7F28">
      <w:rPr>
        <w:rFonts w:ascii="Arial" w:hAnsi="Arial" w:cs="Arial"/>
        <w:bCs/>
        <w:i/>
        <w:color w:val="000000"/>
        <w:sz w:val="20"/>
        <w:szCs w:val="20"/>
      </w:rPr>
      <w:t>ielu tirdzniecības organizēšan</w:t>
    </w:r>
    <w:r>
      <w:rPr>
        <w:rFonts w:ascii="Arial" w:hAnsi="Arial" w:cs="Arial"/>
        <w:bCs/>
        <w:i/>
        <w:color w:val="000000"/>
        <w:sz w:val="20"/>
        <w:szCs w:val="20"/>
      </w:rPr>
      <w:t xml:space="preserve">a </w:t>
    </w:r>
    <w:r w:rsidRPr="000B7F28">
      <w:rPr>
        <w:rFonts w:ascii="Arial" w:hAnsi="Arial" w:cs="Arial"/>
        <w:bCs/>
        <w:i/>
        <w:color w:val="000000"/>
        <w:sz w:val="20"/>
        <w:szCs w:val="20"/>
      </w:rPr>
      <w:t>Ziemassvētku laikā</w:t>
    </w:r>
    <w:r>
      <w:rPr>
        <w:rFonts w:ascii="Arial" w:hAnsi="Arial" w:cs="Arial"/>
        <w:bCs/>
        <w:i/>
        <w:color w:val="000000"/>
        <w:sz w:val="20"/>
        <w:szCs w:val="20"/>
      </w:rPr>
      <w:t xml:space="preserve"> </w:t>
    </w:r>
    <w:r w:rsidRPr="002160C8">
      <w:rPr>
        <w:rFonts w:ascii="Arial" w:hAnsi="Arial" w:cs="Arial"/>
        <w:bCs/>
        <w:i/>
        <w:color w:val="000000"/>
        <w:sz w:val="20"/>
        <w:szCs w:val="20"/>
      </w:rPr>
      <w:t xml:space="preserve">Rīgas </w:t>
    </w:r>
    <w:proofErr w:type="spellStart"/>
    <w:r w:rsidRPr="002160C8">
      <w:rPr>
        <w:rFonts w:ascii="Arial" w:hAnsi="Arial" w:cs="Arial"/>
        <w:bCs/>
        <w:i/>
        <w:color w:val="000000"/>
        <w:sz w:val="20"/>
        <w:szCs w:val="20"/>
      </w:rPr>
      <w:t>valstspilsētas</w:t>
    </w:r>
    <w:proofErr w:type="spellEnd"/>
    <w:r>
      <w:rPr>
        <w:rFonts w:ascii="Arial" w:hAnsi="Arial" w:cs="Arial"/>
        <w:bCs/>
        <w:i/>
        <w:color w:val="000000"/>
        <w:sz w:val="20"/>
        <w:szCs w:val="20"/>
      </w:rPr>
      <w:t xml:space="preserve"> </w:t>
    </w:r>
    <w:r w:rsidRPr="00D16C77">
      <w:rPr>
        <w:rFonts w:ascii="Arial" w:hAnsi="Arial" w:cs="Arial"/>
        <w:bCs/>
        <w:i/>
        <w:color w:val="000000"/>
        <w:sz w:val="20"/>
        <w:szCs w:val="20"/>
      </w:rPr>
      <w:t xml:space="preserve">pašvaldības parku un </w:t>
    </w:r>
    <w:r w:rsidRPr="00FA5341">
      <w:rPr>
        <w:rFonts w:ascii="Arial" w:hAnsi="Arial" w:cs="Arial"/>
        <w:bCs/>
        <w:i/>
        <w:color w:val="000000"/>
        <w:sz w:val="20"/>
        <w:szCs w:val="20"/>
      </w:rPr>
      <w:t>apstādījumu teritorijās</w:t>
    </w:r>
    <w:r>
      <w:rPr>
        <w:rFonts w:ascii="Arial" w:hAnsi="Arial" w:cs="Arial"/>
        <w:bCs/>
        <w:i/>
        <w:color w:val="000000"/>
        <w:sz w:val="20"/>
        <w:szCs w:val="20"/>
      </w:rPr>
      <w:t xml:space="preserve"> – Mazās Kalna ielas skvērā un </w:t>
    </w:r>
    <w:proofErr w:type="spellStart"/>
    <w:r>
      <w:rPr>
        <w:rFonts w:ascii="Arial" w:hAnsi="Arial" w:cs="Arial"/>
        <w:bCs/>
        <w:i/>
        <w:color w:val="000000"/>
        <w:sz w:val="20"/>
        <w:szCs w:val="20"/>
      </w:rPr>
      <w:t>Mārupītes</w:t>
    </w:r>
    <w:proofErr w:type="spellEnd"/>
    <w:r>
      <w:rPr>
        <w:rFonts w:ascii="Arial" w:hAnsi="Arial" w:cs="Arial"/>
        <w:bCs/>
        <w:i/>
        <w:color w:val="000000"/>
        <w:sz w:val="20"/>
        <w:szCs w:val="20"/>
      </w:rPr>
      <w:t xml:space="preserve"> parkā </w:t>
    </w:r>
    <w:r w:rsidRPr="00FA5341">
      <w:rPr>
        <w:rFonts w:ascii="Arial" w:hAnsi="Arial" w:cs="Arial"/>
        <w:bCs/>
        <w:i/>
        <w:color w:val="000000"/>
        <w:sz w:val="20"/>
        <w:szCs w:val="20"/>
      </w:rPr>
      <w:t>(</w:t>
    </w:r>
    <w:r>
      <w:rPr>
        <w:rFonts w:ascii="Arial" w:hAnsi="Arial" w:cs="Arial"/>
        <w:bCs/>
        <w:i/>
        <w:color w:val="000000"/>
        <w:sz w:val="20"/>
        <w:szCs w:val="20"/>
      </w:rPr>
      <w:t>2026. gada oktobrī, novembrī un decembrī</w:t>
    </w:r>
    <w:r w:rsidRPr="00FA5341">
      <w:rPr>
        <w:rFonts w:ascii="Arial" w:hAnsi="Arial" w:cs="Arial"/>
        <w:bCs/>
        <w:i/>
        <w:color w:val="000000"/>
        <w:sz w:val="20"/>
        <w:szCs w:val="20"/>
      </w:rPr>
      <w:t>)”</w:t>
    </w:r>
    <w:r>
      <w:rPr>
        <w:rFonts w:ascii="Arial" w:hAnsi="Arial" w:cs="Arial"/>
        <w:bCs/>
        <w:i/>
        <w:color w:val="000000"/>
        <w:sz w:val="20"/>
        <w:szCs w:val="20"/>
      </w:rPr>
      <w:t xml:space="preserve"> </w:t>
    </w:r>
    <w:r w:rsidRPr="00FA5341">
      <w:rPr>
        <w:rFonts w:ascii="Arial" w:hAnsi="Arial" w:cs="Arial"/>
        <w:bCs/>
        <w:i/>
        <w:color w:val="000000"/>
        <w:sz w:val="20"/>
        <w:szCs w:val="20"/>
      </w:rPr>
      <w:t>nolikumam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B1789"/>
    <w:multiLevelType w:val="multilevel"/>
    <w:tmpl w:val="0E0C4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5B0F8F"/>
    <w:multiLevelType w:val="hybridMultilevel"/>
    <w:tmpl w:val="B89A826E"/>
    <w:lvl w:ilvl="0" w:tplc="EC587E3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350A13"/>
    <w:multiLevelType w:val="multilevel"/>
    <w:tmpl w:val="6DB2C742"/>
    <w:lvl w:ilvl="0">
      <w:start w:val="27"/>
      <w:numFmt w:val="decimal"/>
      <w:lvlText w:val="%1."/>
      <w:lvlJc w:val="left"/>
      <w:pPr>
        <w:ind w:left="530" w:hanging="5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384167C2"/>
    <w:multiLevelType w:val="hybridMultilevel"/>
    <w:tmpl w:val="872E5E62"/>
    <w:lvl w:ilvl="0" w:tplc="5F8AB762">
      <w:start w:val="1"/>
      <w:numFmt w:val="decimal"/>
      <w:lvlText w:val="%1."/>
      <w:lvlJc w:val="left"/>
      <w:pPr>
        <w:ind w:left="720" w:hanging="360"/>
      </w:pPr>
    </w:lvl>
    <w:lvl w:ilvl="1" w:tplc="AFA6EAAE">
      <w:start w:val="1"/>
      <w:numFmt w:val="decimal"/>
      <w:lvlText w:val="%2."/>
      <w:lvlJc w:val="left"/>
      <w:pPr>
        <w:ind w:left="720" w:hanging="360"/>
      </w:pPr>
    </w:lvl>
    <w:lvl w:ilvl="2" w:tplc="C50A8E5C">
      <w:start w:val="1"/>
      <w:numFmt w:val="decimal"/>
      <w:lvlText w:val="%3."/>
      <w:lvlJc w:val="left"/>
      <w:pPr>
        <w:ind w:left="720" w:hanging="360"/>
      </w:pPr>
    </w:lvl>
    <w:lvl w:ilvl="3" w:tplc="C6E4A190">
      <w:start w:val="1"/>
      <w:numFmt w:val="decimal"/>
      <w:lvlText w:val="%4."/>
      <w:lvlJc w:val="left"/>
      <w:pPr>
        <w:ind w:left="720" w:hanging="360"/>
      </w:pPr>
    </w:lvl>
    <w:lvl w:ilvl="4" w:tplc="AC42CEFC">
      <w:start w:val="1"/>
      <w:numFmt w:val="decimal"/>
      <w:lvlText w:val="%5."/>
      <w:lvlJc w:val="left"/>
      <w:pPr>
        <w:ind w:left="720" w:hanging="360"/>
      </w:pPr>
    </w:lvl>
    <w:lvl w:ilvl="5" w:tplc="20FA7D84">
      <w:start w:val="1"/>
      <w:numFmt w:val="decimal"/>
      <w:lvlText w:val="%6."/>
      <w:lvlJc w:val="left"/>
      <w:pPr>
        <w:ind w:left="720" w:hanging="360"/>
      </w:pPr>
    </w:lvl>
    <w:lvl w:ilvl="6" w:tplc="8FFAD990">
      <w:start w:val="1"/>
      <w:numFmt w:val="decimal"/>
      <w:lvlText w:val="%7."/>
      <w:lvlJc w:val="left"/>
      <w:pPr>
        <w:ind w:left="720" w:hanging="360"/>
      </w:pPr>
    </w:lvl>
    <w:lvl w:ilvl="7" w:tplc="E69447AC">
      <w:start w:val="1"/>
      <w:numFmt w:val="decimal"/>
      <w:lvlText w:val="%8."/>
      <w:lvlJc w:val="left"/>
      <w:pPr>
        <w:ind w:left="720" w:hanging="360"/>
      </w:pPr>
    </w:lvl>
    <w:lvl w:ilvl="8" w:tplc="FE92E4E4">
      <w:start w:val="1"/>
      <w:numFmt w:val="decimal"/>
      <w:lvlText w:val="%9."/>
      <w:lvlJc w:val="left"/>
      <w:pPr>
        <w:ind w:left="720" w:hanging="360"/>
      </w:pPr>
    </w:lvl>
  </w:abstractNum>
  <w:abstractNum w:abstractNumId="4" w15:restartNumberingAfterBreak="0">
    <w:nsid w:val="73F25635"/>
    <w:multiLevelType w:val="multilevel"/>
    <w:tmpl w:val="D4263216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  <w:b w:val="0"/>
        <w:bCs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78312F29"/>
    <w:multiLevelType w:val="hybridMultilevel"/>
    <w:tmpl w:val="02F4A46C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12835614">
    <w:abstractNumId w:val="1"/>
  </w:num>
  <w:num w:numId="2" w16cid:durableId="1739742102">
    <w:abstractNumId w:val="4"/>
  </w:num>
  <w:num w:numId="3" w16cid:durableId="1998726886">
    <w:abstractNumId w:val="5"/>
  </w:num>
  <w:num w:numId="4" w16cid:durableId="1746218164">
    <w:abstractNumId w:val="2"/>
  </w:num>
  <w:num w:numId="5" w16cid:durableId="1411852058">
    <w:abstractNumId w:val="3"/>
  </w:num>
  <w:num w:numId="6" w16cid:durableId="634261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2B1"/>
    <w:rsid w:val="00003FAE"/>
    <w:rsid w:val="00017E81"/>
    <w:rsid w:val="000229D7"/>
    <w:rsid w:val="0002495E"/>
    <w:rsid w:val="00043AF6"/>
    <w:rsid w:val="0005442F"/>
    <w:rsid w:val="000547A5"/>
    <w:rsid w:val="000767BC"/>
    <w:rsid w:val="00077704"/>
    <w:rsid w:val="00077D43"/>
    <w:rsid w:val="00091598"/>
    <w:rsid w:val="000B1FB5"/>
    <w:rsid w:val="000D1C0D"/>
    <w:rsid w:val="000D47E7"/>
    <w:rsid w:val="000D7F4F"/>
    <w:rsid w:val="000F6FF4"/>
    <w:rsid w:val="00103731"/>
    <w:rsid w:val="00113A88"/>
    <w:rsid w:val="00121B80"/>
    <w:rsid w:val="00127DC6"/>
    <w:rsid w:val="001372BC"/>
    <w:rsid w:val="0015443F"/>
    <w:rsid w:val="001711E4"/>
    <w:rsid w:val="001A78C6"/>
    <w:rsid w:val="001B567A"/>
    <w:rsid w:val="001C3DCE"/>
    <w:rsid w:val="001D0800"/>
    <w:rsid w:val="001E4E66"/>
    <w:rsid w:val="00273071"/>
    <w:rsid w:val="00277095"/>
    <w:rsid w:val="00292EDA"/>
    <w:rsid w:val="002A7FBB"/>
    <w:rsid w:val="002D2B6F"/>
    <w:rsid w:val="002F00E6"/>
    <w:rsid w:val="003071FA"/>
    <w:rsid w:val="0033079D"/>
    <w:rsid w:val="003542F6"/>
    <w:rsid w:val="00366071"/>
    <w:rsid w:val="00376BC1"/>
    <w:rsid w:val="003810F5"/>
    <w:rsid w:val="003A5229"/>
    <w:rsid w:val="003B350E"/>
    <w:rsid w:val="003C4257"/>
    <w:rsid w:val="003D1B4A"/>
    <w:rsid w:val="00423C28"/>
    <w:rsid w:val="004306E5"/>
    <w:rsid w:val="00441F9A"/>
    <w:rsid w:val="004549A8"/>
    <w:rsid w:val="00463835"/>
    <w:rsid w:val="00486382"/>
    <w:rsid w:val="004A09D4"/>
    <w:rsid w:val="004B47FF"/>
    <w:rsid w:val="004D6DAF"/>
    <w:rsid w:val="004E0451"/>
    <w:rsid w:val="004E052F"/>
    <w:rsid w:val="004E7A5C"/>
    <w:rsid w:val="00502720"/>
    <w:rsid w:val="00546397"/>
    <w:rsid w:val="00550F9B"/>
    <w:rsid w:val="00557733"/>
    <w:rsid w:val="005619CB"/>
    <w:rsid w:val="0058421E"/>
    <w:rsid w:val="005972F7"/>
    <w:rsid w:val="005B3915"/>
    <w:rsid w:val="005C2AF9"/>
    <w:rsid w:val="005D62D4"/>
    <w:rsid w:val="005F3860"/>
    <w:rsid w:val="00602793"/>
    <w:rsid w:val="006151E4"/>
    <w:rsid w:val="006311FB"/>
    <w:rsid w:val="00640A54"/>
    <w:rsid w:val="006C194E"/>
    <w:rsid w:val="00720B9C"/>
    <w:rsid w:val="007446CE"/>
    <w:rsid w:val="007655CD"/>
    <w:rsid w:val="007A4DFE"/>
    <w:rsid w:val="007F5E1F"/>
    <w:rsid w:val="007F60C5"/>
    <w:rsid w:val="00800351"/>
    <w:rsid w:val="00823879"/>
    <w:rsid w:val="00837AD4"/>
    <w:rsid w:val="008429AF"/>
    <w:rsid w:val="008433C1"/>
    <w:rsid w:val="00846670"/>
    <w:rsid w:val="008B368E"/>
    <w:rsid w:val="008D4CBE"/>
    <w:rsid w:val="008E59C3"/>
    <w:rsid w:val="008E5A2E"/>
    <w:rsid w:val="008F36F2"/>
    <w:rsid w:val="008F5162"/>
    <w:rsid w:val="00953311"/>
    <w:rsid w:val="00953B7D"/>
    <w:rsid w:val="009657C0"/>
    <w:rsid w:val="00990729"/>
    <w:rsid w:val="009C0901"/>
    <w:rsid w:val="00A132B1"/>
    <w:rsid w:val="00A33361"/>
    <w:rsid w:val="00A420B1"/>
    <w:rsid w:val="00A663ED"/>
    <w:rsid w:val="00A822BE"/>
    <w:rsid w:val="00A834F5"/>
    <w:rsid w:val="00A94E2E"/>
    <w:rsid w:val="00A96DB8"/>
    <w:rsid w:val="00AB3A89"/>
    <w:rsid w:val="00AC0803"/>
    <w:rsid w:val="00AE0DF7"/>
    <w:rsid w:val="00AE322F"/>
    <w:rsid w:val="00AF42AD"/>
    <w:rsid w:val="00B152AD"/>
    <w:rsid w:val="00B4164A"/>
    <w:rsid w:val="00B52909"/>
    <w:rsid w:val="00B575E0"/>
    <w:rsid w:val="00BA3F10"/>
    <w:rsid w:val="00BB5D02"/>
    <w:rsid w:val="00BC42FB"/>
    <w:rsid w:val="00BC575D"/>
    <w:rsid w:val="00BD2913"/>
    <w:rsid w:val="00BD74F4"/>
    <w:rsid w:val="00BF1A8D"/>
    <w:rsid w:val="00C046D9"/>
    <w:rsid w:val="00C04BFD"/>
    <w:rsid w:val="00C079A3"/>
    <w:rsid w:val="00C17E77"/>
    <w:rsid w:val="00C229BF"/>
    <w:rsid w:val="00C41701"/>
    <w:rsid w:val="00C427F8"/>
    <w:rsid w:val="00C43396"/>
    <w:rsid w:val="00C67709"/>
    <w:rsid w:val="00C7488F"/>
    <w:rsid w:val="00C74CE9"/>
    <w:rsid w:val="00CA2BE3"/>
    <w:rsid w:val="00CB4858"/>
    <w:rsid w:val="00CB5076"/>
    <w:rsid w:val="00CC59CC"/>
    <w:rsid w:val="00CE74CB"/>
    <w:rsid w:val="00D019F0"/>
    <w:rsid w:val="00D41464"/>
    <w:rsid w:val="00D54740"/>
    <w:rsid w:val="00D55934"/>
    <w:rsid w:val="00D57153"/>
    <w:rsid w:val="00D5742C"/>
    <w:rsid w:val="00D61122"/>
    <w:rsid w:val="00D62AF6"/>
    <w:rsid w:val="00D63A8B"/>
    <w:rsid w:val="00D701E9"/>
    <w:rsid w:val="00D7652C"/>
    <w:rsid w:val="00D8619F"/>
    <w:rsid w:val="00D87DF2"/>
    <w:rsid w:val="00DA25D3"/>
    <w:rsid w:val="00DA38E9"/>
    <w:rsid w:val="00DA6F5C"/>
    <w:rsid w:val="00DD5548"/>
    <w:rsid w:val="00DF0A48"/>
    <w:rsid w:val="00DF35D3"/>
    <w:rsid w:val="00E2017D"/>
    <w:rsid w:val="00E4050D"/>
    <w:rsid w:val="00E42DAC"/>
    <w:rsid w:val="00E45773"/>
    <w:rsid w:val="00E50D7E"/>
    <w:rsid w:val="00E53FAC"/>
    <w:rsid w:val="00E54D14"/>
    <w:rsid w:val="00E71953"/>
    <w:rsid w:val="00E76F31"/>
    <w:rsid w:val="00EA547B"/>
    <w:rsid w:val="00ED0ED8"/>
    <w:rsid w:val="00ED75B7"/>
    <w:rsid w:val="00EE2A08"/>
    <w:rsid w:val="00EE4007"/>
    <w:rsid w:val="00F10DCB"/>
    <w:rsid w:val="00F11589"/>
    <w:rsid w:val="00F22CC2"/>
    <w:rsid w:val="00F321FC"/>
    <w:rsid w:val="00F435D6"/>
    <w:rsid w:val="00F52F44"/>
    <w:rsid w:val="00F6431F"/>
    <w:rsid w:val="00F72140"/>
    <w:rsid w:val="00F80108"/>
    <w:rsid w:val="00F8186F"/>
    <w:rsid w:val="00F90834"/>
    <w:rsid w:val="00FA57E5"/>
    <w:rsid w:val="00FA6857"/>
    <w:rsid w:val="00FB2E57"/>
    <w:rsid w:val="00FB70E7"/>
    <w:rsid w:val="00FC6038"/>
    <w:rsid w:val="00FE0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670F9"/>
  <w15:chartTrackingRefBased/>
  <w15:docId w15:val="{B84629E6-A46A-48A9-848D-DC8A9A58E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Komentraatsauce">
    <w:name w:val="annotation reference"/>
    <w:semiHidden/>
    <w:rsid w:val="00F8186F"/>
    <w:rPr>
      <w:sz w:val="16"/>
      <w:szCs w:val="16"/>
    </w:rPr>
  </w:style>
  <w:style w:type="paragraph" w:styleId="Komentrateksts">
    <w:name w:val="annotation text"/>
    <w:basedOn w:val="Parasts"/>
    <w:link w:val="KomentratekstsRakstz"/>
    <w:semiHidden/>
    <w:rsid w:val="00F81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semiHidden/>
    <w:rsid w:val="00F8186F"/>
    <w:rPr>
      <w:rFonts w:ascii="Times New Roman" w:eastAsia="Times New Roman" w:hAnsi="Times New Roman" w:cs="Times New Roman"/>
      <w:sz w:val="20"/>
      <w:szCs w:val="20"/>
    </w:rPr>
  </w:style>
  <w:style w:type="paragraph" w:styleId="Sarakstarindkopa">
    <w:name w:val="List Paragraph"/>
    <w:basedOn w:val="Parasts"/>
    <w:uiPriority w:val="34"/>
    <w:qFormat/>
    <w:rsid w:val="00F8186F"/>
    <w:pPr>
      <w:spacing w:after="200" w:line="276" w:lineRule="auto"/>
      <w:ind w:left="720"/>
      <w:contextualSpacing/>
    </w:pPr>
    <w:rPr>
      <w:rFonts w:ascii="Calibri" w:eastAsia="Calibri" w:hAnsi="Calibri" w:cs="Times New Roman"/>
      <w:noProof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0B1FB5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0B1FB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Prskatjums">
    <w:name w:val="Revision"/>
    <w:hidden/>
    <w:uiPriority w:val="99"/>
    <w:semiHidden/>
    <w:rsid w:val="00D55934"/>
    <w:pPr>
      <w:spacing w:after="0" w:line="240" w:lineRule="auto"/>
    </w:pPr>
  </w:style>
  <w:style w:type="paragraph" w:styleId="Galvene">
    <w:name w:val="header"/>
    <w:basedOn w:val="Parasts"/>
    <w:link w:val="GalveneRakstz"/>
    <w:uiPriority w:val="99"/>
    <w:unhideWhenUsed/>
    <w:rsid w:val="0027709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277095"/>
  </w:style>
  <w:style w:type="paragraph" w:styleId="Kjene">
    <w:name w:val="footer"/>
    <w:basedOn w:val="Parasts"/>
    <w:link w:val="KjeneRakstz"/>
    <w:uiPriority w:val="99"/>
    <w:unhideWhenUsed/>
    <w:rsid w:val="0027709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2770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43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32B7D5A2C605CA4A9937BE0FF09083BC" ma:contentTypeVersion="11" ma:contentTypeDescription="Izveidot jaunu dokumentu." ma:contentTypeScope="" ma:versionID="64930c5ea2917b19b640ee18988f0455">
  <xsd:schema xmlns:xsd="http://www.w3.org/2001/XMLSchema" xmlns:xs="http://www.w3.org/2001/XMLSchema" xmlns:p="http://schemas.microsoft.com/office/2006/metadata/properties" xmlns:ns3="b3072001-1697-4a0c-8b12-bd0275fbf2be" xmlns:ns4="67be9677-2183-46bf-8c63-46e864d64b40" targetNamespace="http://schemas.microsoft.com/office/2006/metadata/properties" ma:root="true" ma:fieldsID="94790a8e21a79a4281d3c8bac1ba7a1f" ns3:_="" ns4:_="">
    <xsd:import namespace="b3072001-1697-4a0c-8b12-bd0275fbf2be"/>
    <xsd:import namespace="67be9677-2183-46bf-8c63-46e864d64b4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LengthInSecond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072001-1697-4a0c-8b12-bd0275fbf2b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be9677-2183-46bf-8c63-46e864d64b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5EE366-E7B5-4BF4-9823-0CE7C20D6363}">
  <ds:schemaRefs>
    <ds:schemaRef ds:uri="http://purl.org/dc/dcmitype/"/>
    <ds:schemaRef ds:uri="http://schemas.microsoft.com/office/infopath/2007/PartnerControls"/>
    <ds:schemaRef ds:uri="http://schemas.microsoft.com/office/2006/metadata/properties"/>
    <ds:schemaRef ds:uri="http://purl.org/dc/terms/"/>
    <ds:schemaRef ds:uri="http://schemas.microsoft.com/office/2006/documentManagement/types"/>
    <ds:schemaRef ds:uri="http://www.w3.org/XML/1998/namespace"/>
    <ds:schemaRef ds:uri="67be9677-2183-46bf-8c63-46e864d64b40"/>
    <ds:schemaRef ds:uri="http://purl.org/dc/elements/1.1/"/>
    <ds:schemaRef ds:uri="http://schemas.openxmlformats.org/package/2006/metadata/core-properties"/>
    <ds:schemaRef ds:uri="b3072001-1697-4a0c-8b12-bd0275fbf2be"/>
  </ds:schemaRefs>
</ds:datastoreItem>
</file>

<file path=customXml/itemProps2.xml><?xml version="1.0" encoding="utf-8"?>
<ds:datastoreItem xmlns:ds="http://schemas.openxmlformats.org/officeDocument/2006/customXml" ds:itemID="{8A18E967-8EC3-4B42-89A5-E036B4D65A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990657-E370-4847-9D73-A9063D6E05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072001-1697-4a0c-8b12-bd0275fbf2be"/>
    <ds:schemaRef ds:uri="67be9677-2183-46bf-8c63-46e864d64b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1743</Words>
  <Characters>995</Characters>
  <Application>Microsoft Office Word</Application>
  <DocSecurity>0</DocSecurity>
  <Lines>8</Lines>
  <Paragraphs>5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Miralda Ranga</dc:creator>
  <cp:keywords/>
  <dc:description/>
  <cp:lastModifiedBy>Diāna Blumberga</cp:lastModifiedBy>
  <cp:revision>3</cp:revision>
  <dcterms:created xsi:type="dcterms:W3CDTF">2026-06-12T15:23:00Z</dcterms:created>
  <dcterms:modified xsi:type="dcterms:W3CDTF">2026-09-15T09:49:00Z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0x01010032B7D5A2C605CA4A9937BE0FF09083BC</vt:lpwstr>
  </property>
</Properties>
</file>