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AMD-26-341-rs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Tīnūžu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BD03A8" w:rsidP="00E766F9" w14:paraId="140B7CC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601C67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601C67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01C67">
        <w:rPr>
          <w:sz w:val="26"/>
          <w:szCs w:val="26"/>
          <w:lang w:val="lv-LV"/>
        </w:rPr>
        <w:t>V.T. INVEST</w:t>
      </w:r>
      <w:r>
        <w:rPr>
          <w:sz w:val="26"/>
          <w:szCs w:val="26"/>
          <w:lang w:val="lv-LV"/>
        </w:rPr>
        <w:t>” 27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Nr. </w:t>
      </w:r>
      <w:r w:rsidRPr="00DA7DBD">
        <w:rPr>
          <w:sz w:val="26"/>
          <w:szCs w:val="26"/>
          <w:lang w:val="lv-LV"/>
        </w:rPr>
        <w:t>15-07/26-VT-nos</w:t>
      </w:r>
      <w:r>
        <w:rPr>
          <w:sz w:val="26"/>
          <w:szCs w:val="26"/>
          <w:lang w:val="lv-LV"/>
        </w:rPr>
        <w:t xml:space="preserve"> </w:t>
      </w:r>
      <w:r w:rsidRPr="00D80B96">
        <w:rPr>
          <w:sz w:val="26"/>
          <w:szCs w:val="26"/>
          <w:lang w:val="lv-LV"/>
        </w:rPr>
        <w:t xml:space="preserve">par </w:t>
      </w:r>
      <w:r w:rsidRPr="006A6BE4">
        <w:rPr>
          <w:sz w:val="26"/>
          <w:szCs w:val="26"/>
          <w:lang w:val="lv-LV"/>
        </w:rPr>
        <w:t>transportlīdzekļu satiksmes slēgšanu pie būvobjekta Tīnūžu ielā 9, Rīgā</w:t>
      </w:r>
      <w:r w:rsidRPr="00D80B96">
        <w:rPr>
          <w:sz w:val="26"/>
          <w:szCs w:val="26"/>
          <w:lang w:val="lv-LV"/>
        </w:rPr>
        <w:t>:</w:t>
      </w:r>
    </w:p>
    <w:p w:rsidR="00E766F9" w:rsidRPr="00D80B96" w:rsidP="00E766F9" w14:paraId="17BDD09B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A5459F" w:rsidP="00E766F9" w14:paraId="67F891A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10.08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11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pie zemes vienības </w:t>
      </w:r>
      <w:r w:rsidRPr="006A6BE4">
        <w:rPr>
          <w:sz w:val="26"/>
          <w:szCs w:val="26"/>
          <w:lang w:val="lv-LV"/>
        </w:rPr>
        <w:t>Tīnūžu ielā 9</w:t>
      </w:r>
      <w:r w:rsidRPr="00A5459F">
        <w:rPr>
          <w:sz w:val="26"/>
          <w:szCs w:val="26"/>
          <w:lang w:val="lv-LV"/>
        </w:rPr>
        <w:t>, Rīgā saskaņā ar satiksmes organizācijas shēmu (pielikumā).</w:t>
      </w:r>
    </w:p>
    <w:p w:rsidR="00E766F9" w:rsidRPr="00A5459F" w:rsidP="00E766F9" w14:paraId="45F8176C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54141D" w:rsidP="00E766F9" w14:paraId="59A751B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601C67">
        <w:rPr>
          <w:sz w:val="26"/>
          <w:szCs w:val="26"/>
          <w:lang w:val="lv-LV"/>
        </w:rPr>
        <w:t xml:space="preserve">abiedrība ar ierobežotu atbildību </w:t>
      </w:r>
      <w:r>
        <w:rPr>
          <w:sz w:val="26"/>
          <w:szCs w:val="26"/>
          <w:lang w:val="lv-LV"/>
        </w:rPr>
        <w:t>“</w:t>
      </w:r>
      <w:r w:rsidRPr="00601C67">
        <w:rPr>
          <w:sz w:val="26"/>
          <w:szCs w:val="26"/>
          <w:lang w:val="lv-LV"/>
        </w:rPr>
        <w:t>V.T. INVEST</w:t>
      </w:r>
      <w:r>
        <w:rPr>
          <w:sz w:val="26"/>
          <w:szCs w:val="26"/>
          <w:lang w:val="lv-LV"/>
        </w:rPr>
        <w:t xml:space="preserve">” atbildīgais būvdarbu </w:t>
      </w:r>
      <w:r w:rsidRPr="0054141D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>Uldis Keziks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29190301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sjums@inbox.lv</w:t>
      </w:r>
      <w:r w:rsidRPr="0054141D">
        <w:rPr>
          <w:sz w:val="26"/>
          <w:szCs w:val="26"/>
          <w:lang w:val="lv-LV"/>
        </w:rPr>
        <w:t>).</w:t>
      </w:r>
    </w:p>
    <w:p w:rsidR="00E766F9" w:rsidRPr="00A5459F" w:rsidP="00E766F9" w14:paraId="02F6BE43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A5459F" w:rsidP="00E766F9" w14:paraId="4EEDCF9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601C67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601C67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601C67">
        <w:rPr>
          <w:sz w:val="26"/>
          <w:szCs w:val="26"/>
          <w:lang w:val="lv-LV"/>
        </w:rPr>
        <w:t>V.T. INVEST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10.08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11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</w:t>
      </w:r>
      <w:r w:rsidRPr="006A6BE4">
        <w:rPr>
          <w:sz w:val="26"/>
          <w:szCs w:val="26"/>
          <w:lang w:val="lv-LV"/>
        </w:rPr>
        <w:t>Tīnūžu ielā</w:t>
      </w:r>
      <w:r w:rsidRPr="00A5459F">
        <w:rPr>
          <w:sz w:val="26"/>
          <w:szCs w:val="26"/>
          <w:lang w:val="lv-LV"/>
        </w:rPr>
        <w:t>, Rīgā nodrošināt:</w:t>
      </w:r>
    </w:p>
    <w:p w:rsidR="00E766F9" w:rsidP="00E766F9" w14:paraId="1441464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E766F9" w:rsidRPr="00BC23F5" w:rsidP="00E766F9" w14:paraId="2732A0C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766F9" w:rsidRPr="00A5459F" w:rsidP="00E766F9" w14:paraId="5C4FFED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E766F9" w:rsidRPr="00A5459F" w:rsidP="00E766F9" w14:paraId="03EF54B2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E766F9" w:rsidRPr="00A5459F" w:rsidP="00E766F9" w14:paraId="0F90F00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D374CA">
        <w:rPr>
          <w:sz w:val="26"/>
          <w:szCs w:val="26"/>
          <w:lang w:val="lv-LV"/>
        </w:rPr>
        <w:t>Būvmateriālu piegāde un būvniecības darbi Rīgā,</w:t>
      </w:r>
      <w:r>
        <w:rPr>
          <w:sz w:val="26"/>
          <w:szCs w:val="26"/>
          <w:lang w:val="lv-LV"/>
        </w:rPr>
        <w:t xml:space="preserve"> </w:t>
      </w:r>
      <w:r w:rsidRPr="00D374CA">
        <w:rPr>
          <w:sz w:val="26"/>
          <w:szCs w:val="26"/>
          <w:lang w:val="lv-LV"/>
        </w:rPr>
        <w:t>Tīnūžu ielā 9</w:t>
      </w:r>
      <w:r>
        <w:rPr>
          <w:sz w:val="26"/>
          <w:szCs w:val="26"/>
          <w:lang w:val="lv-LV"/>
        </w:rPr>
        <w:t>”.</w:t>
      </w:r>
    </w:p>
    <w:p w:rsidR="00E766F9" w:rsidRPr="00A5459F" w:rsidP="00E766F9" w14:paraId="46561630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A5459F" w:rsidP="00E766F9" w14:paraId="6F9E05C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 w:rsidRPr="006A6BE4">
        <w:rPr>
          <w:sz w:val="26"/>
          <w:szCs w:val="26"/>
          <w:lang w:val="lv-LV"/>
        </w:rPr>
        <w:t>Tīnūžu 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E766F9" w:rsidRPr="00A5459F" w:rsidP="00E766F9" w14:paraId="1C4FA08C" w14:textId="77777777">
      <w:pPr>
        <w:ind w:firstLine="720"/>
        <w:jc w:val="both"/>
        <w:rPr>
          <w:sz w:val="26"/>
          <w:szCs w:val="26"/>
          <w:lang w:val="lv-LV"/>
        </w:rPr>
      </w:pPr>
    </w:p>
    <w:p w:rsidR="00E766F9" w:rsidRPr="00A5459F" w:rsidP="00E766F9" w14:paraId="35CECFD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766F9" w:rsidRPr="00A5459F" w:rsidP="00E766F9" w14:paraId="5A080854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6A6BE4">
        <w:rPr>
          <w:sz w:val="26"/>
          <w:szCs w:val="26"/>
          <w:lang w:val="lv-LV"/>
        </w:rPr>
        <w:t>Tīnūžu 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E766F9" w:rsidRPr="00A5459F" w:rsidP="00E766F9" w14:paraId="0134523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766F9" w:rsidP="00E766F9" w14:paraId="4F42B756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25A6D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AA412F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29A5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1C67"/>
    <w:rsid w:val="0064281A"/>
    <w:rsid w:val="00671F14"/>
    <w:rsid w:val="00676B33"/>
    <w:rsid w:val="0068008E"/>
    <w:rsid w:val="006A2DC7"/>
    <w:rsid w:val="006A374C"/>
    <w:rsid w:val="006A6BE4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30674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374CA"/>
    <w:rsid w:val="00D43964"/>
    <w:rsid w:val="00D516B2"/>
    <w:rsid w:val="00D80B96"/>
    <w:rsid w:val="00D83953"/>
    <w:rsid w:val="00D9251B"/>
    <w:rsid w:val="00DA7DBD"/>
    <w:rsid w:val="00DB7F2C"/>
    <w:rsid w:val="00DC4652"/>
    <w:rsid w:val="00DD04A3"/>
    <w:rsid w:val="00DD443F"/>
    <w:rsid w:val="00DD6278"/>
    <w:rsid w:val="00E0576E"/>
    <w:rsid w:val="00E32D88"/>
    <w:rsid w:val="00E7115C"/>
    <w:rsid w:val="00E766F9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1760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Tīnūžu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30.07.2026.</vt:lpwstr>
  </property>
  <property fmtid="{D5CDD505-2E9C-101B-9397-08002B2CF9AE}" pid="24" name="REG_NUMURS">
    <vt:lpwstr>AMD-26-341-rs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