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AMD-26-278-rs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Vienības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DB6D2C" w:rsidRPr="00EA5C28" w:rsidP="00DB6D2C" w14:paraId="3232B19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</w:t>
      </w:r>
      <w:r>
        <w:rPr>
          <w:noProof/>
          <w:sz w:val="26"/>
          <w:szCs w:val="26"/>
          <w:lang w:val="lv-LV"/>
        </w:rPr>
        <w:t>iem</w:t>
      </w:r>
      <w:r w:rsidRPr="00EA5C28">
        <w:rPr>
          <w:noProof/>
          <w:sz w:val="26"/>
          <w:szCs w:val="26"/>
          <w:lang w:val="lv-LV"/>
        </w:rPr>
        <w:t xml:space="preserve">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u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06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AMD-24-</w:t>
      </w:r>
      <w:r>
        <w:rPr>
          <w:sz w:val="26"/>
          <w:szCs w:val="26"/>
          <w:lang w:val="lv-LV"/>
        </w:rPr>
        <w:t>4878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525FC9">
        <w:rPr>
          <w:sz w:val="26"/>
          <w:szCs w:val="26"/>
          <w:lang w:val="lv-LV"/>
        </w:rPr>
        <w:t>Jāņa Čakstes gatves izbūve no Valdeķu ielas līdz Ziepniekkalna ielai; no Vienības gatves līdz Valdeķu</w:t>
      </w:r>
      <w:r w:rsidRPr="00E023C4">
        <w:rPr>
          <w:sz w:val="26"/>
          <w:szCs w:val="26"/>
          <w:lang w:val="lv-LV"/>
        </w:rPr>
        <w:t xml:space="preserve">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16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4-OUT-2026-</w:t>
      </w:r>
      <w:r>
        <w:rPr>
          <w:noProof/>
          <w:sz w:val="26"/>
          <w:szCs w:val="26"/>
          <w:lang w:val="lv-LV"/>
        </w:rPr>
        <w:t>0535 p</w:t>
      </w:r>
      <w:r w:rsidRPr="004C5FF1">
        <w:rPr>
          <w:noProof/>
          <w:sz w:val="26"/>
          <w:szCs w:val="26"/>
          <w:lang w:val="lv-LV"/>
        </w:rPr>
        <w:t>ar Rīgas valstspilsētas pašvaldības Ārtelpas un mobilitātes departaments rīkojuma izsniegšanu objektā: “Jāņa Čakstes gatves no Vienības gatves līdz Valdeķu ielai”</w:t>
      </w:r>
      <w:r w:rsidRPr="00EA5C28">
        <w:rPr>
          <w:noProof/>
          <w:sz w:val="26"/>
          <w:szCs w:val="26"/>
          <w:lang w:val="lv-LV"/>
        </w:rPr>
        <w:t>:</w:t>
      </w:r>
    </w:p>
    <w:p w:rsidR="00DB6D2C" w:rsidRPr="00EA5C28" w:rsidP="00DB6D2C" w14:paraId="5DD3A274" w14:textId="77777777">
      <w:pPr>
        <w:ind w:firstLine="720"/>
        <w:jc w:val="both"/>
        <w:rPr>
          <w:sz w:val="26"/>
          <w:szCs w:val="26"/>
          <w:lang w:val="lv-LV"/>
        </w:rPr>
      </w:pPr>
    </w:p>
    <w:p w:rsidR="00DB6D2C" w:rsidP="00DB6D2C" w14:paraId="1B0C29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:</w:t>
      </w:r>
    </w:p>
    <w:p w:rsidR="00DB6D2C" w:rsidRPr="00EA5C28" w:rsidP="00DB6D2C" w14:paraId="3CA52D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1.1. </w:t>
      </w:r>
      <w:r w:rsidRPr="00EA5C28">
        <w:rPr>
          <w:noProof/>
          <w:sz w:val="26"/>
          <w:szCs w:val="26"/>
          <w:lang w:val="lv-LV"/>
        </w:rPr>
        <w:t xml:space="preserve">tiek ierobežota transportlīdzekļu satiksme </w:t>
      </w:r>
      <w:r>
        <w:rPr>
          <w:noProof/>
          <w:sz w:val="26"/>
          <w:szCs w:val="26"/>
          <w:lang w:val="lv-LV"/>
        </w:rPr>
        <w:t xml:space="preserve">Vienības gatvē, Rīgā posmā no Ozolciema ielas līdz Siltuma ielai, virzienā uz pilsētas centru novirzot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satiksmi Vienības gatvē pa pagaidu apbraucamo ceļu posmā no Rītausmas ielas uz Mežkalna ielu un tālāk pa Ozolciema ielu līdz Vienības gatvei, virzienā no pilsētas centra </w:t>
      </w:r>
      <w:r w:rsidRPr="00EA5C28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tiek organizēta pa jaunuzbūvēto satiksmes </w:t>
      </w:r>
      <w:r w:rsidRPr="0018597C">
        <w:rPr>
          <w:noProof/>
          <w:sz w:val="26"/>
          <w:szCs w:val="26"/>
          <w:lang w:val="lv-LV"/>
        </w:rPr>
        <w:t>pārvad</w:t>
      </w:r>
      <w:r>
        <w:rPr>
          <w:noProof/>
          <w:sz w:val="26"/>
          <w:szCs w:val="26"/>
          <w:lang w:val="lv-LV"/>
        </w:rPr>
        <w:t>u;</w:t>
      </w:r>
    </w:p>
    <w:p w:rsidR="00DB6D2C" w:rsidP="00DB6D2C" w14:paraId="27E17D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1.2. tiek ierobežota gājēju kustība aiz Vienības gatves un Ozolciema ielas krustojuma (virzienā no pilsētas centra), novirzot gājēju kustību pa brauktuves labājā pusē izveidoto gajēju ceļu.</w:t>
      </w:r>
    </w:p>
    <w:p w:rsidR="00DB6D2C" w:rsidRPr="00EA5C28" w:rsidP="00DB6D2C" w14:paraId="1090D6A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B6D2C" w:rsidRPr="00E74D37" w:rsidP="00DB6D2C" w14:paraId="1F86A84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Oskars Siliņš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28720125</w:t>
      </w:r>
      <w:r w:rsidRPr="00EA5C28">
        <w:rPr>
          <w:sz w:val="26"/>
          <w:szCs w:val="26"/>
          <w:lang w:val="lv-LV"/>
        </w:rPr>
        <w:t>; e-</w:t>
      </w:r>
      <w:r w:rsidRPr="000B4274">
        <w:rPr>
          <w:sz w:val="26"/>
          <w:szCs w:val="26"/>
          <w:lang w:val="lv-LV"/>
        </w:rPr>
        <w:t xml:space="preserve">pasts: </w:t>
      </w:r>
      <w:hyperlink r:id="rId7" w:history="1">
        <w:r w:rsidRPr="00E94E88">
          <w:rPr>
            <w:rStyle w:val="Hyperlink"/>
            <w:noProof/>
            <w:sz w:val="26"/>
            <w:szCs w:val="26"/>
            <w:lang w:val="lv-LV"/>
          </w:rPr>
          <w:t>oskars.silins@acbr.lv</w:t>
        </w:r>
      </w:hyperlink>
      <w:r w:rsidRPr="00E74D37">
        <w:rPr>
          <w:noProof/>
          <w:sz w:val="26"/>
          <w:szCs w:val="26"/>
          <w:lang w:val="lv-LV"/>
        </w:rPr>
        <w:t>).</w:t>
      </w:r>
    </w:p>
    <w:p w:rsidR="00DB6D2C" w:rsidRPr="00EA5C28" w:rsidP="00DB6D2C" w14:paraId="0BF31BD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B6D2C" w:rsidRPr="00EA5C28" w:rsidP="00DB6D2C" w14:paraId="0880C6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no 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Vienības gatvē, Rīgā </w:t>
      </w:r>
      <w:r w:rsidRPr="00EA5C28">
        <w:rPr>
          <w:noProof/>
          <w:sz w:val="26"/>
          <w:szCs w:val="26"/>
          <w:lang w:val="lv-LV"/>
        </w:rPr>
        <w:t>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DB6D2C" w:rsidP="00DB6D2C" w14:paraId="4F4169D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DB6D2C" w:rsidRPr="00BC23F5" w:rsidP="00DB6D2C" w14:paraId="1B868E5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DB6D2C" w:rsidRPr="00EA5C28" w:rsidP="00DB6D2C" w14:paraId="140E5CC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DB6D2C" w:rsidRPr="00EA5C28" w:rsidP="00DB6D2C" w14:paraId="060AA76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DB6D2C" w:rsidRPr="00EA5C28" w:rsidP="00DB6D2C" w14:paraId="61C4AAC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DB6D2C" w:rsidRPr="00EA5C28" w:rsidP="00DB6D2C" w14:paraId="50D7788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DB6D2C" w:rsidRPr="00EA5C28" w:rsidP="00DB6D2C" w14:paraId="753747F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B6D2C" w:rsidRPr="00EA5C28" w:rsidP="00DB6D2C" w14:paraId="64D039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Noteikt, ka transportlīdzekļu </w:t>
      </w:r>
      <w:r>
        <w:rPr>
          <w:noProof/>
          <w:sz w:val="26"/>
          <w:szCs w:val="26"/>
          <w:lang w:val="lv-LV"/>
        </w:rPr>
        <w:t xml:space="preserve">satiksmi un gājēju kustību Vienības gatvē, Rīgā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DB6D2C" w:rsidRPr="00EA5C28" w:rsidP="00DB6D2C" w14:paraId="234CF9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B6D2C" w:rsidRPr="000876BF" w:rsidP="00DB6D2C" w14:paraId="5B130AC2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B6D2C" w:rsidRPr="000876BF" w:rsidP="00DB6D2C" w14:paraId="0490951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Vienības gatvē, Rīgā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DB6D2C" w:rsidRPr="00A612C8" w:rsidP="00DB6D2C" w14:paraId="39B33F7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DB6D2C" w:rsidP="00DB6D2C" w14:paraId="2C9651A2" w14:textId="77777777">
      <w:pPr>
        <w:ind w:firstLine="720"/>
        <w:jc w:val="both"/>
        <w:rPr>
          <w:noProof/>
          <w:sz w:val="26"/>
          <w:szCs w:val="26"/>
          <w:lang w:val="lv-LV" w:eastAsia="zh-CN"/>
        </w:rPr>
      </w:pPr>
    </w:p>
    <w:p w:rsidR="00DB6D2C" w:rsidP="00DB6D2C" w14:paraId="1DC67D6F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C63584">
        <w:rPr>
          <w:noProof/>
          <w:sz w:val="26"/>
          <w:szCs w:val="26"/>
          <w:lang w:val="lv-LV"/>
        </w:rPr>
        <w:t>Rīgas valstspilsētas pašvaldības Ārtelpas un mobilitātes departamenta</w:t>
      </w:r>
      <w:r>
        <w:rPr>
          <w:noProof/>
          <w:sz w:val="26"/>
          <w:szCs w:val="26"/>
          <w:lang w:val="lv-LV"/>
        </w:rPr>
        <w:t xml:space="preserve"> direktora 16.04.2026. rīkojumu Nr. AMD-26-155-rs “Par </w:t>
      </w:r>
      <w:r w:rsidRPr="00A612C8">
        <w:rPr>
          <w:sz w:val="26"/>
          <w:szCs w:val="26"/>
          <w:lang w:val="lv-LV"/>
        </w:rPr>
        <w:t>satiksmi Vienības gatv</w:t>
      </w:r>
      <w:r>
        <w:rPr>
          <w:sz w:val="26"/>
          <w:szCs w:val="26"/>
          <w:lang w:val="lv-LV"/>
        </w:rPr>
        <w:t>ē”.</w:t>
      </w:r>
    </w:p>
    <w:p w:rsidR="00DB6D2C" w:rsidP="00DB6D2C" w14:paraId="62C6CD0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B25F0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0EA483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B427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8597C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C5FF1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25FC9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45B88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724C6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6D2C"/>
    <w:rsid w:val="00DB7F2C"/>
    <w:rsid w:val="00DC4652"/>
    <w:rsid w:val="00DD04A3"/>
    <w:rsid w:val="00DD443F"/>
    <w:rsid w:val="00DD6278"/>
    <w:rsid w:val="00E023C4"/>
    <w:rsid w:val="00E0576E"/>
    <w:rsid w:val="00E32D88"/>
    <w:rsid w:val="00E7115C"/>
    <w:rsid w:val="00E74D37"/>
    <w:rsid w:val="00E802A9"/>
    <w:rsid w:val="00E8175B"/>
    <w:rsid w:val="00E94E88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6D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oskars.sili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Vienības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19.06.2026.</vt:lpwstr>
  </property>
  <property fmtid="{D5CDD505-2E9C-101B-9397-08002B2CF9AE}" pid="24" name="REG_NUMURS">
    <vt:lpwstr>AMD-26-278-rs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