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05.06.2026.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AMD-26-253-rs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Lāčplēša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A435ED" w:rsidRPr="00A22839" w:rsidP="00A435ED" w14:paraId="1DC9232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Pamatojoties uz Ministru kabineta 19.01.2016. noteikumu Nr.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42 “Kārtība, kādā aizliedzama vai ierobežojama satiksme” 2.3., 3.2.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apakšpunktu un 8.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punktu, Rīgas domes 30.08.2023. saistošo noteikumu Nr.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RD-23-235-sn “Rīgas valstspilsētas pašvaldības nolikums” 37.6.12.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apakšpunktu, Rīgas domes 24.01.2024. nolikuma Nr.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apakšpunktu</w:t>
      </w:r>
      <w:r>
        <w:rPr>
          <w:noProof/>
          <w:sz w:val="26"/>
          <w:szCs w:val="26"/>
          <w:lang w:val="lv-LV"/>
        </w:rPr>
        <w:t xml:space="preserve">, </w:t>
      </w:r>
      <w:r w:rsidRPr="00C734F5">
        <w:rPr>
          <w:noProof/>
          <w:sz w:val="26"/>
          <w:szCs w:val="26"/>
          <w:lang w:val="lv-LV"/>
        </w:rPr>
        <w:t xml:space="preserve">kā arī ņemot vērā </w:t>
      </w:r>
      <w:r>
        <w:rPr>
          <w:noProof/>
          <w:sz w:val="26"/>
          <w:szCs w:val="26"/>
          <w:lang w:val="lv-LV"/>
        </w:rPr>
        <w:t xml:space="preserve">starp </w:t>
      </w:r>
      <w:r w:rsidRPr="00992C35">
        <w:rPr>
          <w:sz w:val="26"/>
          <w:szCs w:val="26"/>
          <w:lang w:val="lv-LV"/>
        </w:rPr>
        <w:t>Rīgas valstspilsētas pašvaldības Ārtelpas un mobilitātes departament</w:t>
      </w:r>
      <w:r>
        <w:rPr>
          <w:sz w:val="26"/>
          <w:szCs w:val="26"/>
          <w:lang w:val="lv-LV"/>
        </w:rPr>
        <w:t xml:space="preserve">u </w:t>
      </w:r>
      <w:r w:rsidRPr="00C734F5">
        <w:rPr>
          <w:sz w:val="26"/>
          <w:szCs w:val="26"/>
          <w:lang w:val="lv-LV"/>
        </w:rPr>
        <w:t xml:space="preserve">un </w:t>
      </w:r>
      <w:r>
        <w:rPr>
          <w:noProof/>
          <w:sz w:val="26"/>
          <w:szCs w:val="26"/>
          <w:lang w:val="lv-LV"/>
        </w:rPr>
        <w:t xml:space="preserve">sabiedrību ar ierobežotu atbildību CBF </w:t>
      </w:r>
      <w:r w:rsidRPr="00480CCA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Ļ-KO</w:t>
      </w:r>
      <w:r w:rsidRPr="00480CCA">
        <w:rPr>
          <w:noProof/>
          <w:sz w:val="26"/>
          <w:szCs w:val="26"/>
          <w:lang w:val="lv-LV"/>
        </w:rPr>
        <w:t>”</w:t>
      </w:r>
      <w:r w:rsidRPr="00C734F5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17</w:t>
      </w:r>
      <w:r w:rsidRPr="00C734F5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12</w:t>
      </w:r>
      <w:r w:rsidRPr="00C734F5">
        <w:rPr>
          <w:sz w:val="26"/>
          <w:szCs w:val="26"/>
          <w:lang w:val="lv-LV"/>
        </w:rPr>
        <w:t>.20</w:t>
      </w:r>
      <w:r>
        <w:rPr>
          <w:sz w:val="26"/>
          <w:szCs w:val="26"/>
          <w:lang w:val="lv-LV"/>
        </w:rPr>
        <w:t>25</w:t>
      </w:r>
      <w:r w:rsidRPr="00C734F5">
        <w:rPr>
          <w:sz w:val="26"/>
          <w:szCs w:val="26"/>
          <w:lang w:val="lv-LV"/>
        </w:rPr>
        <w:t xml:space="preserve">. noslēgto </w:t>
      </w:r>
      <w:r w:rsidRPr="00C734F5">
        <w:rPr>
          <w:noProof/>
          <w:sz w:val="26"/>
          <w:szCs w:val="26"/>
          <w:lang w:val="lv-LV"/>
        </w:rPr>
        <w:t>līgumu Nr. </w:t>
      </w:r>
      <w:r w:rsidRPr="00FF41F8">
        <w:rPr>
          <w:noProof/>
          <w:sz w:val="26"/>
          <w:szCs w:val="26"/>
          <w:lang w:val="lv-LV"/>
        </w:rPr>
        <w:t>AMD-25-8561-lī</w:t>
      </w:r>
      <w:r w:rsidRPr="00C734F5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un sabiedrības ar ierobežotu atbildību CBF </w:t>
      </w:r>
      <w:r w:rsidRPr="00480CCA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Ļ-KO</w:t>
      </w:r>
      <w:r w:rsidRPr="00480CCA">
        <w:rPr>
          <w:noProof/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>04</w:t>
      </w:r>
      <w:r w:rsidRPr="00480CCA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480CCA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480CCA">
        <w:rPr>
          <w:noProof/>
          <w:sz w:val="26"/>
          <w:szCs w:val="26"/>
          <w:lang w:val="lv-LV"/>
        </w:rPr>
        <w:t xml:space="preserve">. iesniegumu </w:t>
      </w:r>
      <w:r>
        <w:rPr>
          <w:noProof/>
          <w:sz w:val="26"/>
          <w:szCs w:val="26"/>
          <w:lang w:val="lv-LV"/>
        </w:rPr>
        <w:t>Nr. LKO-2026-06/132 p</w:t>
      </w:r>
      <w:r w:rsidRPr="000A380A">
        <w:rPr>
          <w:noProof/>
          <w:sz w:val="26"/>
          <w:szCs w:val="26"/>
          <w:lang w:val="lv-LV"/>
        </w:rPr>
        <w:t xml:space="preserve">ar objektu </w:t>
      </w:r>
      <w:r>
        <w:rPr>
          <w:noProof/>
          <w:sz w:val="26"/>
          <w:szCs w:val="26"/>
          <w:lang w:val="lv-LV"/>
        </w:rPr>
        <w:t>“</w:t>
      </w:r>
      <w:r w:rsidRPr="000A380A">
        <w:rPr>
          <w:noProof/>
          <w:sz w:val="26"/>
          <w:szCs w:val="26"/>
          <w:lang w:val="lv-LV"/>
        </w:rPr>
        <w:t>Gājēju luksofora izbūve Lāčplēša ielā pie Rūsiņa ielas” un “Gājēju luksofora izbūve Lāčplēša ielā pie Abrenes ielas” izbūves satiksmes ierobežojumiem</w:t>
      </w:r>
      <w:r w:rsidRPr="00480CCA">
        <w:rPr>
          <w:noProof/>
          <w:sz w:val="26"/>
          <w:szCs w:val="26"/>
          <w:lang w:val="lv-LV"/>
        </w:rPr>
        <w:t>:</w:t>
      </w:r>
    </w:p>
    <w:p w:rsidR="00A435ED" w:rsidRPr="00A22839" w:rsidP="00A435ED" w14:paraId="4855CEF4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A435ED" w:rsidP="00A435ED" w14:paraId="1EF14D4B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1. </w:t>
      </w:r>
      <w:r w:rsidRPr="00900395">
        <w:rPr>
          <w:noProof/>
          <w:sz w:val="26"/>
          <w:szCs w:val="26"/>
          <w:lang w:val="lv-LV"/>
        </w:rPr>
        <w:t>Noteikt, ka</w:t>
      </w:r>
      <w:r>
        <w:rPr>
          <w:noProof/>
          <w:sz w:val="26"/>
          <w:szCs w:val="26"/>
          <w:lang w:val="lv-LV"/>
        </w:rPr>
        <w:t xml:space="preserve"> </w:t>
      </w:r>
      <w:r w:rsidRPr="00D8309B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10</w:t>
      </w:r>
      <w:r w:rsidRPr="00D8309B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6</w:t>
      </w:r>
      <w:r w:rsidRPr="00D8309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900395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13</w:t>
      </w:r>
      <w:r w:rsidRPr="00900395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900395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900395">
        <w:rPr>
          <w:noProof/>
          <w:sz w:val="26"/>
          <w:szCs w:val="26"/>
          <w:lang w:val="lv-LV"/>
        </w:rPr>
        <w:t>.</w:t>
      </w:r>
      <w:r w:rsidRPr="001B19EC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no plkst. 22.00 līdz plkst. 06.00 </w:t>
      </w:r>
      <w:r w:rsidRPr="00900395">
        <w:rPr>
          <w:noProof/>
          <w:sz w:val="26"/>
          <w:szCs w:val="26"/>
          <w:lang w:val="lv-LV"/>
        </w:rPr>
        <w:t xml:space="preserve">tiek </w:t>
      </w:r>
      <w:r>
        <w:rPr>
          <w:noProof/>
          <w:sz w:val="26"/>
          <w:szCs w:val="26"/>
          <w:lang w:val="lv-LV"/>
        </w:rPr>
        <w:t xml:space="preserve">slēgta </w:t>
      </w:r>
      <w:r w:rsidRPr="00900395">
        <w:rPr>
          <w:noProof/>
          <w:sz w:val="26"/>
          <w:szCs w:val="26"/>
          <w:lang w:val="lv-LV"/>
        </w:rPr>
        <w:t>transportlīdzekļu satiksme</w:t>
      </w:r>
      <w:r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Lāčplēša</w:t>
      </w:r>
      <w:r>
        <w:rPr>
          <w:noProof/>
          <w:sz w:val="26"/>
          <w:szCs w:val="26"/>
          <w:lang w:val="lv-LV"/>
        </w:rPr>
        <w:t xml:space="preserve"> ielā, Rīgā posmā </w:t>
      </w:r>
      <w:r w:rsidRPr="00B95C71">
        <w:rPr>
          <w:sz w:val="28"/>
          <w:szCs w:val="28"/>
          <w:lang w:val="lv-LV"/>
        </w:rPr>
        <w:t>no Abrenes ielas līdz Rūsiņa ielai</w:t>
      </w:r>
      <w:r>
        <w:rPr>
          <w:sz w:val="28"/>
          <w:szCs w:val="28"/>
          <w:lang w:val="lv-LV"/>
        </w:rPr>
        <w:t>,</w:t>
      </w:r>
      <w:r w:rsidRPr="00900395">
        <w:rPr>
          <w:noProof/>
          <w:sz w:val="26"/>
          <w:szCs w:val="26"/>
          <w:lang w:val="lv-LV"/>
        </w:rPr>
        <w:t xml:space="preserve"> saskaņā ar satiksmes organizācijas shē</w:t>
      </w:r>
      <w:r>
        <w:rPr>
          <w:noProof/>
          <w:sz w:val="26"/>
          <w:szCs w:val="26"/>
          <w:lang w:val="lv-LV"/>
        </w:rPr>
        <w:t xml:space="preserve">mu </w:t>
      </w:r>
      <w:r w:rsidRPr="00900395">
        <w:rPr>
          <w:noProof/>
          <w:sz w:val="26"/>
          <w:szCs w:val="26"/>
          <w:lang w:val="lv-LV"/>
        </w:rPr>
        <w:t>(pielikum</w:t>
      </w:r>
      <w:r>
        <w:rPr>
          <w:noProof/>
          <w:sz w:val="26"/>
          <w:szCs w:val="26"/>
          <w:lang w:val="lv-LV"/>
        </w:rPr>
        <w:t>ā</w:t>
      </w:r>
      <w:r w:rsidRPr="00900395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.</w:t>
      </w:r>
    </w:p>
    <w:p w:rsidR="00A435ED" w:rsidP="00A435ED" w14:paraId="2A2F0A3E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A435ED" w:rsidRPr="00900395" w:rsidP="00A435ED" w14:paraId="69A8B7C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 xml:space="preserve">2. </w:t>
      </w:r>
      <w:r>
        <w:rPr>
          <w:noProof/>
          <w:sz w:val="26"/>
          <w:szCs w:val="26"/>
          <w:lang w:val="lv-LV"/>
        </w:rPr>
        <w:t>A</w:t>
      </w:r>
      <w:r w:rsidRPr="00900395">
        <w:rPr>
          <w:noProof/>
          <w:sz w:val="26"/>
          <w:szCs w:val="26"/>
          <w:lang w:val="lv-LV"/>
        </w:rPr>
        <w:t>tbild</w:t>
      </w:r>
      <w:r>
        <w:rPr>
          <w:noProof/>
          <w:sz w:val="26"/>
          <w:szCs w:val="26"/>
          <w:lang w:val="lv-LV"/>
        </w:rPr>
        <w:t xml:space="preserve">īgais par darbu veikšanu </w:t>
      </w:r>
      <w:bookmarkStart w:id="0" w:name="_Hlk67904524"/>
      <w:r>
        <w:rPr>
          <w:noProof/>
          <w:sz w:val="26"/>
          <w:szCs w:val="26"/>
          <w:lang w:val="lv-LV"/>
        </w:rPr>
        <w:t xml:space="preserve">- sabiedrības ar ierobežotu atbildību CBF </w:t>
      </w:r>
      <w:r w:rsidRPr="00480CCA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Ļ-KO</w:t>
      </w:r>
      <w:r w:rsidRPr="00480CCA">
        <w:rPr>
          <w:noProof/>
          <w:sz w:val="26"/>
          <w:szCs w:val="26"/>
          <w:lang w:val="lv-LV"/>
        </w:rPr>
        <w:t>”</w:t>
      </w:r>
      <w:r w:rsidRPr="00900395">
        <w:rPr>
          <w:noProof/>
          <w:sz w:val="26"/>
          <w:szCs w:val="26"/>
          <w:lang w:val="lv-LV"/>
        </w:rPr>
        <w:t xml:space="preserve"> </w:t>
      </w:r>
      <w:bookmarkEnd w:id="0"/>
      <w:r>
        <w:rPr>
          <w:noProof/>
          <w:sz w:val="26"/>
          <w:szCs w:val="26"/>
          <w:lang w:val="lv-LV"/>
        </w:rPr>
        <w:t xml:space="preserve">atbildīgais projektu </w:t>
      </w:r>
      <w:r w:rsidRPr="00900395">
        <w:rPr>
          <w:noProof/>
          <w:sz w:val="26"/>
          <w:szCs w:val="26"/>
          <w:lang w:val="lv-LV"/>
        </w:rPr>
        <w:t>vadītāj</w:t>
      </w:r>
      <w:r>
        <w:rPr>
          <w:noProof/>
          <w:sz w:val="26"/>
          <w:szCs w:val="26"/>
          <w:lang w:val="lv-LV"/>
        </w:rPr>
        <w:t>s</w:t>
      </w:r>
      <w:r w:rsidRPr="00900395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Māris Celitāns </w:t>
      </w:r>
      <w:r w:rsidRPr="008D0A1B">
        <w:rPr>
          <w:noProof/>
          <w:sz w:val="26"/>
          <w:szCs w:val="26"/>
          <w:lang w:val="lv-LV"/>
        </w:rPr>
        <w:t>(</w:t>
      </w:r>
      <w:r w:rsidRPr="00900395">
        <w:rPr>
          <w:noProof/>
          <w:sz w:val="26"/>
          <w:szCs w:val="26"/>
          <w:lang w:val="lv-LV"/>
        </w:rPr>
        <w:t>tālrunis</w:t>
      </w:r>
      <w:r>
        <w:rPr>
          <w:noProof/>
          <w:sz w:val="26"/>
          <w:szCs w:val="26"/>
          <w:lang w:val="lv-LV"/>
        </w:rPr>
        <w:t xml:space="preserve"> </w:t>
      </w:r>
      <w:r w:rsidRPr="00ED4CC2">
        <w:rPr>
          <w:noProof/>
          <w:sz w:val="26"/>
          <w:szCs w:val="26"/>
          <w:lang w:val="lv-LV"/>
        </w:rPr>
        <w:t>29269877</w:t>
      </w:r>
      <w:r w:rsidRPr="008D0A1B">
        <w:rPr>
          <w:noProof/>
          <w:sz w:val="26"/>
          <w:szCs w:val="26"/>
          <w:lang w:val="lv-LV"/>
        </w:rPr>
        <w:t>; e</w:t>
      </w:r>
      <w:r w:rsidRPr="00900395">
        <w:rPr>
          <w:noProof/>
          <w:sz w:val="26"/>
          <w:szCs w:val="26"/>
          <w:lang w:val="lv-LV"/>
        </w:rPr>
        <w:t xml:space="preserve">-pasts: </w:t>
      </w:r>
      <w:r>
        <w:rPr>
          <w:noProof/>
          <w:sz w:val="26"/>
          <w:szCs w:val="26"/>
          <w:lang w:val="lv-LV"/>
        </w:rPr>
        <w:t>maris.celitans</w:t>
      </w:r>
      <w:r w:rsidRPr="009D16FD">
        <w:rPr>
          <w:noProof/>
          <w:sz w:val="26"/>
          <w:szCs w:val="26"/>
          <w:lang w:val="lv-LV"/>
        </w:rPr>
        <w:t>@inbox.lv</w:t>
      </w:r>
      <w:r w:rsidRPr="00900395">
        <w:rPr>
          <w:noProof/>
          <w:sz w:val="26"/>
          <w:szCs w:val="26"/>
          <w:lang w:val="lv-LV"/>
        </w:rPr>
        <w:t>).</w:t>
      </w:r>
    </w:p>
    <w:p w:rsidR="00A435ED" w:rsidP="00A435ED" w14:paraId="089E28AE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A435ED" w:rsidRPr="00900395" w:rsidP="00A435ED" w14:paraId="368B4C3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 xml:space="preserve">Sabiedrībai ar ierobežotu atbildību CBF </w:t>
      </w:r>
      <w:r w:rsidRPr="00480CCA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Ļ-KO</w:t>
      </w:r>
      <w:r w:rsidRPr="00480CCA">
        <w:rPr>
          <w:noProof/>
          <w:sz w:val="26"/>
          <w:szCs w:val="26"/>
          <w:lang w:val="lv-LV"/>
        </w:rPr>
        <w:t>”</w:t>
      </w:r>
      <w:r>
        <w:rPr>
          <w:noProof/>
          <w:sz w:val="26"/>
          <w:szCs w:val="26"/>
          <w:lang w:val="lv-LV"/>
        </w:rPr>
        <w:t xml:space="preserve"> </w:t>
      </w:r>
      <w:r w:rsidRPr="00900395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10</w:t>
      </w:r>
      <w:r w:rsidRPr="00D8309B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6</w:t>
      </w:r>
      <w:r w:rsidRPr="00D8309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900395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13</w:t>
      </w:r>
      <w:r w:rsidRPr="00900395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900395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900395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Lāčplēša</w:t>
      </w:r>
      <w:r>
        <w:rPr>
          <w:noProof/>
          <w:sz w:val="26"/>
          <w:szCs w:val="26"/>
          <w:lang w:val="lv-LV"/>
        </w:rPr>
        <w:t xml:space="preserve"> ielā, Rīgā </w:t>
      </w:r>
      <w:r w:rsidRPr="00900395">
        <w:rPr>
          <w:noProof/>
          <w:sz w:val="26"/>
          <w:szCs w:val="26"/>
          <w:lang w:val="lv-LV"/>
        </w:rPr>
        <w:t>nodrošināt:</w:t>
      </w:r>
    </w:p>
    <w:p w:rsidR="00A435ED" w:rsidP="00A435ED" w14:paraId="18F7ABE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900395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(</w:t>
      </w:r>
      <w:r w:rsidRPr="00900395">
        <w:rPr>
          <w:noProof/>
          <w:sz w:val="26"/>
          <w:szCs w:val="26"/>
          <w:lang w:val="lv-LV"/>
        </w:rPr>
        <w:t>pielikum</w:t>
      </w:r>
      <w:r>
        <w:rPr>
          <w:noProof/>
          <w:sz w:val="26"/>
          <w:szCs w:val="26"/>
          <w:lang w:val="lv-LV"/>
        </w:rPr>
        <w:t>ā</w:t>
      </w:r>
      <w:r w:rsidRPr="00900395">
        <w:rPr>
          <w:noProof/>
          <w:sz w:val="26"/>
          <w:szCs w:val="26"/>
          <w:lang w:val="lv-LV"/>
        </w:rPr>
        <w:t>);</w:t>
      </w:r>
    </w:p>
    <w:p w:rsidR="00A435ED" w:rsidRPr="00BC23F5" w:rsidP="00A435ED" w14:paraId="70899EAB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A435ED" w:rsidRPr="00900395" w:rsidP="00A435ED" w14:paraId="6A98EE5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900395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os</w:t>
      </w:r>
      <w:r w:rsidRPr="00900395">
        <w:rPr>
          <w:noProof/>
          <w:sz w:val="26"/>
          <w:szCs w:val="26"/>
          <w:lang w:val="lv-LV"/>
        </w:rPr>
        <w:t xml:space="preserve"> iel</w:t>
      </w:r>
      <w:r>
        <w:rPr>
          <w:noProof/>
          <w:sz w:val="26"/>
          <w:szCs w:val="26"/>
          <w:lang w:val="lv-LV"/>
        </w:rPr>
        <w:t>as posmos</w:t>
      </w:r>
      <w:r w:rsidRPr="00900395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A435ED" w:rsidRPr="00900395" w:rsidP="00A435ED" w14:paraId="07FC994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900395">
        <w:rPr>
          <w:noProof/>
          <w:sz w:val="26"/>
          <w:szCs w:val="26"/>
          <w:lang w:val="lv-LV"/>
        </w:rPr>
        <w:t>. operatīvā transporta satiksmi;</w:t>
      </w:r>
    </w:p>
    <w:p w:rsidR="00A435ED" w:rsidP="00A435ED" w14:paraId="00914DE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21029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E21029">
        <w:rPr>
          <w:noProof/>
          <w:sz w:val="26"/>
          <w:szCs w:val="26"/>
          <w:lang w:val="lv-LV"/>
        </w:rPr>
        <w:t xml:space="preserve">. darbu izpildi </w:t>
      </w:r>
      <w:r w:rsidRPr="00D27404">
        <w:rPr>
          <w:noProof/>
          <w:sz w:val="26"/>
          <w:szCs w:val="26"/>
          <w:lang w:val="lv-LV"/>
        </w:rPr>
        <w:t>objekt</w:t>
      </w:r>
      <w:r>
        <w:rPr>
          <w:noProof/>
          <w:sz w:val="26"/>
          <w:szCs w:val="26"/>
          <w:lang w:val="lv-LV"/>
        </w:rPr>
        <w:t>os</w:t>
      </w:r>
      <w:r w:rsidRPr="00D27404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“</w:t>
      </w:r>
      <w:r w:rsidRPr="000A380A">
        <w:rPr>
          <w:noProof/>
          <w:sz w:val="26"/>
          <w:szCs w:val="26"/>
          <w:lang w:val="lv-LV"/>
        </w:rPr>
        <w:t>Gājēju luksofora izbūve Lāčplēša ielā pie Rūsiņa ielas” un “Gājēju luksofora izbūve Lāčplēša ielā pie Abrenes ielas”</w:t>
      </w:r>
      <w:r>
        <w:rPr>
          <w:noProof/>
          <w:sz w:val="26"/>
          <w:szCs w:val="26"/>
          <w:lang w:val="lv-LV"/>
        </w:rPr>
        <w:t>;</w:t>
      </w:r>
    </w:p>
    <w:p w:rsidR="00A435ED" w:rsidP="00A435ED" w14:paraId="61665C3A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6</w:t>
      </w:r>
      <w:r w:rsidRPr="00FB2409">
        <w:rPr>
          <w:sz w:val="26"/>
          <w:szCs w:val="26"/>
          <w:lang w:val="lv-LV"/>
        </w:rPr>
        <w:t xml:space="preserve">. </w:t>
      </w:r>
      <w:r w:rsidRPr="004D01A5">
        <w:rPr>
          <w:sz w:val="26"/>
          <w:szCs w:val="26"/>
          <w:lang w:val="lv-LV"/>
        </w:rPr>
        <w:t>sabiedriskā transporta satiksmi.</w:t>
      </w:r>
    </w:p>
    <w:p w:rsidR="00A435ED" w:rsidRPr="00900395" w:rsidP="00A435ED" w14:paraId="2EECF796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A435ED" w:rsidP="00A435ED" w14:paraId="53E3049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>4. Noteikt, ka transportlīdzekļu satiksmi</w:t>
      </w:r>
      <w:r>
        <w:rPr>
          <w:noProof/>
          <w:sz w:val="26"/>
          <w:szCs w:val="26"/>
          <w:lang w:val="lv-LV"/>
        </w:rPr>
        <w:t xml:space="preserve"> </w:t>
      </w:r>
      <w:r w:rsidRPr="000A380A">
        <w:rPr>
          <w:noProof/>
          <w:sz w:val="26"/>
          <w:szCs w:val="26"/>
          <w:lang w:val="lv-LV"/>
        </w:rPr>
        <w:t>Lāčplēša ielā</w:t>
      </w:r>
      <w:r>
        <w:rPr>
          <w:noProof/>
          <w:sz w:val="26"/>
          <w:szCs w:val="26"/>
          <w:lang w:val="lv-LV"/>
        </w:rPr>
        <w:t>, Rīgā</w:t>
      </w:r>
      <w:r w:rsidRPr="00900395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A435ED" w:rsidRPr="00734BC6" w:rsidP="00A435ED" w14:paraId="4734F40B" w14:textId="77777777">
      <w:pPr>
        <w:ind w:firstLine="720"/>
        <w:jc w:val="both"/>
        <w:rPr>
          <w:sz w:val="26"/>
          <w:szCs w:val="26"/>
          <w:lang w:val="lv-LV"/>
        </w:rPr>
      </w:pPr>
    </w:p>
    <w:p w:rsidR="00A435ED" w:rsidRPr="005E5EDD" w:rsidP="00A435ED" w14:paraId="5583313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 Rīgas valstspilsētas pašvaldības Centrālās administrācijas Komunikācijas pārvaldei:</w:t>
      </w:r>
    </w:p>
    <w:p w:rsidR="00A435ED" w:rsidRPr="005E5EDD" w:rsidP="00A435ED" w14:paraId="2505234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 xml:space="preserve">5.1. nodrošināt informācijas par izmaiņām transportlīdzekļu satiksmē </w:t>
      </w:r>
      <w:r w:rsidRPr="000A380A">
        <w:rPr>
          <w:noProof/>
          <w:sz w:val="26"/>
          <w:szCs w:val="26"/>
          <w:lang w:val="lv-LV"/>
        </w:rPr>
        <w:t>Lāčplēša ielā</w:t>
      </w:r>
      <w:r>
        <w:rPr>
          <w:noProof/>
          <w:sz w:val="26"/>
          <w:szCs w:val="26"/>
          <w:lang w:val="lv-LV"/>
        </w:rPr>
        <w:t>, Rīgā</w:t>
      </w:r>
      <w:r w:rsidRPr="005E5EDD">
        <w:rPr>
          <w:noProof/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A435ED" w:rsidRPr="00EA5C28" w:rsidP="00A435ED" w14:paraId="5126B85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A435ED" w:rsidRPr="00A612C8" w:rsidP="00A435ED" w14:paraId="557A3313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20001A7A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4EB5134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380A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B19EC"/>
    <w:rsid w:val="001B6343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80CCA"/>
    <w:rsid w:val="00496397"/>
    <w:rsid w:val="004A6E54"/>
    <w:rsid w:val="004B4FDC"/>
    <w:rsid w:val="004B5DA1"/>
    <w:rsid w:val="004C098C"/>
    <w:rsid w:val="004C2974"/>
    <w:rsid w:val="004D01A5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E5EDD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28DC"/>
    <w:rsid w:val="006D5F8E"/>
    <w:rsid w:val="006E4C9B"/>
    <w:rsid w:val="006F4E04"/>
    <w:rsid w:val="00702070"/>
    <w:rsid w:val="007113AE"/>
    <w:rsid w:val="00711605"/>
    <w:rsid w:val="00734BC6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0A1B"/>
    <w:rsid w:val="008D42E2"/>
    <w:rsid w:val="00900395"/>
    <w:rsid w:val="00907B74"/>
    <w:rsid w:val="00911845"/>
    <w:rsid w:val="00916F6D"/>
    <w:rsid w:val="009577AE"/>
    <w:rsid w:val="009740F5"/>
    <w:rsid w:val="009831FA"/>
    <w:rsid w:val="00992C35"/>
    <w:rsid w:val="009D16FD"/>
    <w:rsid w:val="00A146D0"/>
    <w:rsid w:val="00A22839"/>
    <w:rsid w:val="00A248BD"/>
    <w:rsid w:val="00A254B5"/>
    <w:rsid w:val="00A32724"/>
    <w:rsid w:val="00A35778"/>
    <w:rsid w:val="00A35D61"/>
    <w:rsid w:val="00A435ED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5C71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734F5"/>
    <w:rsid w:val="00C90512"/>
    <w:rsid w:val="00CA1631"/>
    <w:rsid w:val="00CE16CA"/>
    <w:rsid w:val="00CF3E14"/>
    <w:rsid w:val="00CF5869"/>
    <w:rsid w:val="00D12E4B"/>
    <w:rsid w:val="00D26FB3"/>
    <w:rsid w:val="00D27404"/>
    <w:rsid w:val="00D43964"/>
    <w:rsid w:val="00D516B2"/>
    <w:rsid w:val="00D8309B"/>
    <w:rsid w:val="00D83953"/>
    <w:rsid w:val="00D9251B"/>
    <w:rsid w:val="00DB7F2C"/>
    <w:rsid w:val="00DC4652"/>
    <w:rsid w:val="00DD04A3"/>
    <w:rsid w:val="00DD443F"/>
    <w:rsid w:val="00DD6278"/>
    <w:rsid w:val="00E0576E"/>
    <w:rsid w:val="00E21029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D4CC2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B2409"/>
    <w:rsid w:val="00FC6970"/>
    <w:rsid w:val="00FD048D"/>
    <w:rsid w:val="00FD2DB4"/>
    <w:rsid w:val="00FD5B43"/>
    <w:rsid w:val="00FD60F3"/>
    <w:rsid w:val="00FF41F8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2037</Words>
  <Characters>1162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2026-06-04T11:02:00Z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Lāčplēša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05.06.2026.</vt:lpwstr>
  </property>
  <property fmtid="{D5CDD505-2E9C-101B-9397-08002B2CF9AE}" pid="24" name="REG_NUMURS">
    <vt:lpwstr>AMD-26-253-rs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