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06.05.2026.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AMD-26-194-rs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Bebru ielā un</w:t>
              <w:br/>
              <w:t>Anniņmuižas bulvāra un Bebru</w:t>
              <w:br/>
              <w:t>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470ED" w:rsidRPr="00D470ED" w:rsidP="00D470ED" w14:paraId="16D2E3F8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 -25/3678-lī par darbu veikšanu objektam “Reģionālas un pilsētas nozīmes velo infrastruktūras izveide maršrutā Rīga-Babīte-Piņķi” un sabiedrības ar ierobežotu atbildību “VIA” 17.04.2026., 20.04.2026. un 27.04.2026. iesniegumiem par satiksmes organizācijas izmaiņām Bebru ielā un Anniņmuižas bulvāra un Bebru ielas krustojumā:</w:t>
      </w:r>
    </w:p>
    <w:p w:rsidR="00D470ED" w:rsidRPr="00D470ED" w:rsidP="00D470ED" w14:paraId="33805DDD" w14:textId="77777777">
      <w:pPr>
        <w:ind w:firstLine="720"/>
        <w:jc w:val="both"/>
        <w:rPr>
          <w:sz w:val="26"/>
          <w:szCs w:val="26"/>
          <w:lang w:val="lv-LV"/>
        </w:rPr>
      </w:pPr>
    </w:p>
    <w:p w:rsidR="00D470ED" w:rsidRPr="00D470ED" w:rsidP="00D470ED" w14:paraId="5E9DA6AC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1. Noteikt, ka no 07.05.2026. līdz 29.05.2026. saskaņā ar satiksmes organizācijas shēmām (pielikumā):</w:t>
      </w:r>
    </w:p>
    <w:p w:rsidR="00D470ED" w:rsidRPr="00D470ED" w:rsidP="00D470ED" w14:paraId="611007F2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1.1. tiks slēgta transportlīdzekļu satiksme (izņemot sabiedrisko transportu) un ierobežota gājēju kustība Bebru ielā, posmā no Anniņmuižas bulvāra līdz Kurzemes prospektam;</w:t>
      </w:r>
    </w:p>
    <w:p w:rsidR="00D470ED" w:rsidRPr="00D470ED" w:rsidP="00D470ED" w14:paraId="3F0DCB98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1.2. tiks ierobežota transportlīdzekļu satiksme un gājēju kustība Anniņmuižas bulvāra un Bebru ielas krustojumā.</w:t>
      </w:r>
    </w:p>
    <w:p w:rsidR="00D470ED" w:rsidRPr="00D470ED" w:rsidP="00D470ED" w14:paraId="0F4869A7" w14:textId="77777777">
      <w:pPr>
        <w:ind w:firstLine="720"/>
        <w:jc w:val="both"/>
        <w:rPr>
          <w:sz w:val="26"/>
          <w:szCs w:val="26"/>
          <w:lang w:val="lv-LV"/>
        </w:rPr>
      </w:pPr>
    </w:p>
    <w:p w:rsidR="00D470ED" w:rsidRPr="00D470ED" w:rsidP="00D470ED" w14:paraId="6809E091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D470ED" w:rsidRPr="00D470ED" w:rsidP="00D470ED" w14:paraId="5DF8FDA8" w14:textId="77777777">
      <w:pPr>
        <w:ind w:firstLine="720"/>
        <w:jc w:val="both"/>
        <w:rPr>
          <w:sz w:val="26"/>
          <w:szCs w:val="26"/>
          <w:lang w:val="lv-LV"/>
        </w:rPr>
      </w:pPr>
    </w:p>
    <w:p w:rsidR="00D470ED" w:rsidRPr="00D470ED" w:rsidP="00D470ED" w14:paraId="3427EDD9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3. Sabiedrībai ar ierobežotu atbildību “VIA” no 07.05.2026. līdz 29.05.2026. Bebru ielā un Anniņmuižas bulvāra un Bebru ielas krustojumā nodrošināt:</w:t>
      </w:r>
    </w:p>
    <w:p w:rsidR="00D470ED" w:rsidRPr="00D470ED" w:rsidP="00D470ED" w14:paraId="7ADC732C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D470ED" w:rsidRPr="00D470ED" w:rsidP="00D470ED" w14:paraId="763B5AEA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D470ED" w:rsidRPr="00D470ED" w:rsidP="00D470ED" w14:paraId="5E1BADA1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3.3. operatīvā transporta satiksmi;</w:t>
      </w:r>
    </w:p>
    <w:p w:rsidR="00D470ED" w:rsidRPr="00D470ED" w:rsidP="00D470ED" w14:paraId="66E0E59C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3.4. darbu izpildi saskaņā ar 02.07.2025. noslēgto būvdarbu līgumu Nr. AMD -25/3678-lī;</w:t>
      </w:r>
    </w:p>
    <w:p w:rsidR="00D470ED" w:rsidRPr="00D470ED" w:rsidP="00D470ED" w14:paraId="5CD56FA1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3.5 sabiedriskā transporta satiksmi, pagaidu pieturvietas izveidi un izvietot slēgtajā pieturvietā informāciju par pieturvietas slēgšanu, kā arī norādi par tuvākās pieturvietas atrašanās vietu un pagaidu pieturvietā izvietot pagaidu kustības sarakstus.</w:t>
      </w:r>
    </w:p>
    <w:p w:rsidR="00D470ED" w:rsidRPr="00D470ED" w:rsidP="00D470ED" w14:paraId="03286B27" w14:textId="77777777">
      <w:pPr>
        <w:ind w:firstLine="720"/>
        <w:jc w:val="both"/>
        <w:rPr>
          <w:sz w:val="26"/>
          <w:szCs w:val="26"/>
          <w:lang w:val="lv-LV"/>
        </w:rPr>
      </w:pPr>
    </w:p>
    <w:p w:rsidR="00D470ED" w:rsidRPr="00D470ED" w:rsidP="00D470ED" w14:paraId="40A36DB7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4. Noteikt, ka transportlīdzekļu satiksmi Bebru ielā un Anniņmuižas bulvāra un Bebru ielas krustojumā var atjaunot pirms rīkojumā minētā laika, ja darbi tiek pabeigti ātrāk.</w:t>
      </w:r>
    </w:p>
    <w:p w:rsidR="00D470ED" w:rsidRPr="00D470ED" w:rsidP="00D470ED" w14:paraId="58B4E850" w14:textId="77777777">
      <w:pPr>
        <w:ind w:firstLine="720"/>
        <w:jc w:val="both"/>
        <w:rPr>
          <w:sz w:val="26"/>
          <w:szCs w:val="26"/>
          <w:lang w:val="lv-LV"/>
        </w:rPr>
      </w:pPr>
    </w:p>
    <w:p w:rsidR="00D470ED" w:rsidRPr="00D470ED" w:rsidP="00D470ED" w14:paraId="2F4125F2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470ED" w:rsidRPr="00D470ED" w:rsidP="00D470ED" w14:paraId="7159896E" w14:textId="77777777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5.1. nodrošināt informācijas par izmaiņām transportlīdzekļu satiksmē Bebru ielā un Anniņmuižas bulvāra un Bebru ielas krustojumā publiskošanu Rīgas valstspilsētas pašvaldības komunikācijas kanālu resursos;</w:t>
      </w:r>
    </w:p>
    <w:p w:rsidR="00FD2DB4" w:rsidRPr="00A612C8" w:rsidP="00D470ED" w14:paraId="62A9F346" w14:textId="12FA3CF8">
      <w:pPr>
        <w:ind w:firstLine="720"/>
        <w:jc w:val="both"/>
        <w:rPr>
          <w:sz w:val="26"/>
          <w:szCs w:val="26"/>
          <w:lang w:val="lv-LV"/>
        </w:rPr>
      </w:pPr>
      <w:r w:rsidRPr="00D470ED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8B342A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800FD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31A1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470ED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2026-04-30T11:06:00Z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Bebru ielā unAnniņmuižas bulvāra un Bebruielas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06.05.2026.</vt:lpwstr>
  </property>
  <property fmtid="{D5CDD505-2E9C-101B-9397-08002B2CF9AE}" pid="24" name="REG_NUMURS">
    <vt:lpwstr>AMD-26-194-rs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