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AMD-26-182-rs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Dammes ielas un </w:t>
              <w:br/>
              <w:t>Slokas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51694" w:rsidRPr="00B51694" w:rsidP="00B51694" w14:paraId="2F01D610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 -25/3678-lī par darbu veikšanu objektam “Reģionālas un pilsētas nozīmes velo infrastruktūras izveide maršrutā Rīga-Babīte-Piņķi” un sabiedrības ar ierobežotu atbildību “VIA” 22.04.2026. iesniegumu par satiksmes organizācijas izmaiņām Dammes ielas un Slokas ielas krustojumā:</w:t>
      </w:r>
    </w:p>
    <w:p w:rsidR="00B51694" w:rsidRPr="00B51694" w:rsidP="00B51694" w14:paraId="747DDE7A" w14:textId="77777777">
      <w:pPr>
        <w:ind w:firstLine="720"/>
        <w:jc w:val="both"/>
        <w:rPr>
          <w:sz w:val="26"/>
          <w:szCs w:val="26"/>
          <w:lang w:val="lv-LV"/>
        </w:rPr>
      </w:pPr>
    </w:p>
    <w:p w:rsidR="00B51694" w:rsidRPr="00B51694" w:rsidP="00B51694" w14:paraId="1BCCF724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1. Noteikt, ka no 29.04.2026. līdz 31.05.2026. tiks ierobežota transportlīdzekļu satiksme un gājēju kustība Dammes ielas un Slokas ielas krustojumā, saskaņā ar satiksmes organizācijas shēmām (pielikumā).</w:t>
      </w:r>
    </w:p>
    <w:p w:rsidR="00B51694" w:rsidRPr="00B51694" w:rsidP="00B51694" w14:paraId="2131EDA2" w14:textId="77777777">
      <w:pPr>
        <w:ind w:firstLine="720"/>
        <w:jc w:val="both"/>
        <w:rPr>
          <w:sz w:val="26"/>
          <w:szCs w:val="26"/>
          <w:lang w:val="lv-LV"/>
        </w:rPr>
      </w:pPr>
    </w:p>
    <w:p w:rsidR="00B51694" w:rsidRPr="00B51694" w:rsidP="00B51694" w14:paraId="13761341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B51694" w:rsidRPr="00B51694" w:rsidP="00B51694" w14:paraId="33CD6F51" w14:textId="77777777">
      <w:pPr>
        <w:ind w:firstLine="720"/>
        <w:jc w:val="both"/>
        <w:rPr>
          <w:sz w:val="26"/>
          <w:szCs w:val="26"/>
          <w:lang w:val="lv-LV"/>
        </w:rPr>
      </w:pPr>
    </w:p>
    <w:p w:rsidR="00B51694" w:rsidRPr="00B51694" w:rsidP="00B51694" w14:paraId="6B3453EF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3. Sabiedrībai ar ierobežotu atbildību “VIA” no 29.04.2026. līdz 31.05.2026. Dammes ielas un Slokas ielas krustojumā nodrošināt:</w:t>
      </w:r>
    </w:p>
    <w:p w:rsidR="00B51694" w:rsidRPr="00B51694" w:rsidP="00B51694" w14:paraId="5184EC0A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B51694" w:rsidRPr="00B51694" w:rsidP="00B51694" w14:paraId="73600AFB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B51694" w:rsidRPr="00B51694" w:rsidP="00B51694" w14:paraId="469226BC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3.3. operatīvā transporta satiksmi;</w:t>
      </w:r>
    </w:p>
    <w:p w:rsidR="00B51694" w:rsidRPr="00B51694" w:rsidP="00B51694" w14:paraId="6FE4D555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3.4. darbu izpildi saskaņā ar 02.07.2025. noslēgto būvdarbu līgumu Nr. AMD -25/3678-lī;</w:t>
      </w:r>
    </w:p>
    <w:p w:rsidR="00B51694" w:rsidRPr="00B51694" w:rsidP="00B51694" w14:paraId="38D91251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3.5 sabiedriskā transporta satiksmi.</w:t>
      </w:r>
    </w:p>
    <w:p w:rsidR="00B51694" w:rsidRPr="00B51694" w:rsidP="00B51694" w14:paraId="7AA091C0" w14:textId="77777777">
      <w:pPr>
        <w:ind w:firstLine="720"/>
        <w:jc w:val="both"/>
        <w:rPr>
          <w:sz w:val="26"/>
          <w:szCs w:val="26"/>
          <w:lang w:val="lv-LV"/>
        </w:rPr>
      </w:pPr>
    </w:p>
    <w:p w:rsidR="00B51694" w:rsidRPr="00B51694" w:rsidP="00B51694" w14:paraId="7D047B44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4. Noteikt, ka transportlīdzekļu satiksmi Dammes ielas un Slokas ielas krustojumā var atjaunot pirms rīkojumā minētā laika, ja darbi tiek pabeigti ātrāk.</w:t>
      </w:r>
    </w:p>
    <w:p w:rsidR="00B51694" w:rsidRPr="00B51694" w:rsidP="00B51694" w14:paraId="2FF9DE1C" w14:textId="77777777">
      <w:pPr>
        <w:ind w:firstLine="720"/>
        <w:jc w:val="both"/>
        <w:rPr>
          <w:sz w:val="26"/>
          <w:szCs w:val="26"/>
          <w:lang w:val="lv-LV"/>
        </w:rPr>
      </w:pPr>
    </w:p>
    <w:p w:rsidR="00B51694" w:rsidRPr="00B51694" w:rsidP="00B51694" w14:paraId="1FCA9C22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51694" w:rsidRPr="00B51694" w:rsidP="00B51694" w14:paraId="3AD49487" w14:textId="77777777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5.1. nodrošināt informācijas par izmaiņām transportlīdzekļu satiksmē Dammes ielas un Slokas ielas krustojumā publiskošanu Rīgas valstspilsētas pašvaldības komunikācijas kanālu resursos;</w:t>
      </w:r>
    </w:p>
    <w:p w:rsidR="00FD2DB4" w:rsidRPr="00A612C8" w:rsidP="00B51694" w14:paraId="62A9F346" w14:textId="0852C029">
      <w:pPr>
        <w:ind w:firstLine="720"/>
        <w:jc w:val="both"/>
        <w:rPr>
          <w:sz w:val="26"/>
          <w:szCs w:val="26"/>
          <w:lang w:val="lv-LV"/>
        </w:rPr>
      </w:pPr>
      <w:r w:rsidRPr="00B51694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104EF1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14D7E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EA9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1694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1898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2026-04-24T11:19:00Z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Dammes ielas un Slokas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28.04.2026.</vt:lpwstr>
  </property>
  <property fmtid="{D5CDD505-2E9C-101B-9397-08002B2CF9AE}" pid="24" name="REG_NUMURS">
    <vt:lpwstr>AMD-26-182-rs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