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AMD-26-109-rs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un</w:t>
              <w:br/>
              <w:t>Nīcgales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445B8442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17.03.2026. iesniegumu par objekta “Reģionālas un pilsētas nozīmes velo infrastruktūras izveide maršrutā Rīga-Ulbroka” izbūves darbiem:</w:t>
      </w:r>
    </w:p>
    <w:p w:rsidR="00374FAD" w:rsidRPr="00374FAD" w:rsidP="00374FAD" w14:paraId="05EDBB8F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0C411FCA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1. Noteikt, ka no 23.03.2026. līdz 10.04.2026. tiek ierobežota transportlīdzekļu satiksme un gājēju kustība Augusta Deglava ielas un Nīcgales ielas krustojumā, saskaņā ar satiksmes organizācijas shēmu (pielikumā).</w:t>
      </w:r>
    </w:p>
    <w:p w:rsidR="00374FAD" w:rsidRPr="00374FAD" w:rsidP="00374FAD" w14:paraId="396D3CC2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2EC0B70B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374FAD" w:rsidRPr="00374FAD" w:rsidP="00374FAD" w14:paraId="323AEF4C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19FB0955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 Sabiedrībai ar ierobežotu atbildību “Tilts” no 23.03.2026. līdz 10.04.2026. Augusta Deglava ielas un Nīcgales ielas krustojumā nodrošināt:</w:t>
      </w:r>
    </w:p>
    <w:p w:rsidR="00374FAD" w:rsidRPr="00374FAD" w:rsidP="00374FAD" w14:paraId="4EA1C9BC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374FAD" w:rsidRPr="00374FAD" w:rsidP="00374FAD" w14:paraId="2FC5128E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374FAD" w:rsidRPr="00374FAD" w:rsidP="00374FAD" w14:paraId="3665A296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3.3. operatīvā transporta satiksmi;</w:t>
      </w:r>
    </w:p>
    <w:p w:rsidR="00374FAD" w:rsidRPr="00374FAD" w:rsidP="00374FAD" w14:paraId="741B1587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3.4. nodrošināt izbūves darbu izpildi;</w:t>
      </w:r>
    </w:p>
    <w:p w:rsidR="00374FAD" w:rsidRPr="00374FAD" w:rsidP="00374FAD" w14:paraId="4E15CF5B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3.5 sabiedriskā transporta satiksmi.</w:t>
      </w:r>
    </w:p>
    <w:p w:rsidR="00374FAD" w:rsidRPr="00374FAD" w:rsidP="00374FAD" w14:paraId="35C0C4E1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3F4DB804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4. Noteikt, ka transportlīdzekļu satiksmi Augusta Deglava ielas un Nīcgales ielas krustojumā var atjaunot pirms rīkojumā minētā laika, ja darbi tiek pabeigti ātrāk.</w:t>
      </w:r>
    </w:p>
    <w:p w:rsidR="00374FAD" w:rsidRPr="00374FAD" w:rsidP="00374FAD" w14:paraId="239947D9" w14:textId="77777777">
      <w:pPr>
        <w:ind w:firstLine="720"/>
        <w:jc w:val="both"/>
        <w:rPr>
          <w:sz w:val="26"/>
          <w:szCs w:val="26"/>
          <w:lang w:val="lv-LV"/>
        </w:rPr>
      </w:pPr>
    </w:p>
    <w:p w:rsidR="00374FAD" w:rsidRPr="00374FAD" w:rsidP="00374FAD" w14:paraId="4A6613DE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74FAD" w:rsidRPr="00374FAD" w:rsidP="00374FAD" w14:paraId="491502CA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5.1. nodrošināt informācijas par izmaiņām transportlīdzekļu satiksmē Augusta Deglava ielas un Nīcgales ielas krustojumā publiskošanu Rīgas valstspilsētas pašvaldības komunikācijas kanālu resursos;</w:t>
      </w:r>
    </w:p>
    <w:p w:rsidR="00374FAD" w:rsidRPr="00374FAD" w:rsidP="00374FAD" w14:paraId="4618E2BD" w14:textId="77777777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74FAD" w:rsidRPr="00374FAD" w:rsidP="00374FAD" w14:paraId="43BF40F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374FAD" w14:paraId="62A9F346" w14:textId="1B2BB7BF">
      <w:pPr>
        <w:ind w:firstLine="720"/>
        <w:jc w:val="both"/>
        <w:rPr>
          <w:sz w:val="26"/>
          <w:szCs w:val="26"/>
          <w:lang w:val="lv-LV"/>
        </w:rPr>
      </w:pPr>
      <w:r w:rsidRPr="00374FAD">
        <w:rPr>
          <w:sz w:val="26"/>
          <w:szCs w:val="26"/>
          <w:lang w:val="lv-LV"/>
        </w:rPr>
        <w:t>6. Atzīt par spēku zaudējušu Rīgas valstspilsētas pašvaldības Ārtelpas un mobilitātes departamenta 04.03.2026. rīkojumu Nr. AMD-26-82-rs “Par satiksmi Augusta Deglava ielas un Nīcgales ielas krustojumā”.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B0C9C0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74FAD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5B0E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675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unNīcgales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24.03.2026.</vt:lpwstr>
  </property>
  <property fmtid="{D5CDD505-2E9C-101B-9397-08002B2CF9AE}" pid="24" name="REG_NUMURS">
    <vt:lpwstr>AMD-26-109-rs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