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B67B1" w:rsidRPr="00564F3A" w:rsidP="00EA08BF" w14:paraId="54D7CFB2" w14:textId="77777777">
      <w:pPr>
        <w:jc w:val="right"/>
        <w:rPr>
          <w:sz w:val="26"/>
          <w:szCs w:val="26"/>
        </w:rPr>
      </w:pPr>
      <w:r w:rsidRPr="00564F3A">
        <w:rPr>
          <w:sz w:val="26"/>
          <w:szCs w:val="26"/>
        </w:rPr>
        <w:t>Apstiprināts</w:t>
      </w:r>
    </w:p>
    <w:p w:rsidR="001B67B1" w:rsidRPr="00564F3A" w:rsidP="00EA08BF" w14:paraId="7647BD65" w14:textId="77777777">
      <w:pPr>
        <w:jc w:val="right"/>
        <w:rPr>
          <w:sz w:val="26"/>
          <w:szCs w:val="26"/>
        </w:rPr>
      </w:pPr>
      <w:r w:rsidRPr="00564F3A">
        <w:rPr>
          <w:sz w:val="26"/>
          <w:szCs w:val="26"/>
        </w:rPr>
        <w:t xml:space="preserve">ar Rīgas pilsētas izpilddirektora </w:t>
      </w:r>
      <w:r w:rsidRPr="00564F3A">
        <w:rPr>
          <w:sz w:val="26"/>
          <w:szCs w:val="26"/>
        </w:rPr>
        <w:t>06.03.2026.</w:t>
      </w:r>
    </w:p>
    <w:p w:rsidR="001B67B1" w:rsidRPr="00564F3A" w:rsidP="00EA08BF" w14:paraId="3939D4D0" w14:textId="77777777">
      <w:pPr>
        <w:jc w:val="right"/>
        <w:rPr>
          <w:sz w:val="26"/>
          <w:szCs w:val="26"/>
        </w:rPr>
      </w:pPr>
      <w:r w:rsidRPr="00564F3A">
        <w:rPr>
          <w:sz w:val="26"/>
          <w:szCs w:val="26"/>
        </w:rPr>
        <w:t xml:space="preserve">rīkojumu Nr. </w:t>
      </w:r>
      <w:r w:rsidRPr="00564F3A">
        <w:rPr>
          <w:sz w:val="26"/>
          <w:szCs w:val="26"/>
        </w:rPr>
        <w:t>RD-26-73-ir</w:t>
      </w:r>
    </w:p>
    <w:p w:rsidR="001B67B1" w:rsidRPr="00564F3A" w:rsidP="001B67B1" w14:paraId="7AA5F29F" w14:textId="77777777">
      <w:pPr>
        <w:jc w:val="right"/>
        <w:rPr>
          <w:sz w:val="26"/>
          <w:szCs w:val="26"/>
        </w:rPr>
      </w:pPr>
    </w:p>
    <w:p w:rsidR="001B67B1" w:rsidRPr="00564F3A" w:rsidP="001B67B1" w14:paraId="4B59AD68" w14:textId="77777777">
      <w:pPr>
        <w:jc w:val="right"/>
        <w:rPr>
          <w:sz w:val="26"/>
          <w:szCs w:val="26"/>
        </w:rPr>
      </w:pPr>
    </w:p>
    <w:p w:rsidR="001B67B1" w:rsidRPr="00564F3A" w:rsidP="001B67B1" w14:paraId="4A5E3B22" w14:textId="6A42FE98">
      <w:pPr>
        <w:jc w:val="center"/>
        <w:rPr>
          <w:b/>
          <w:sz w:val="26"/>
          <w:szCs w:val="26"/>
        </w:rPr>
      </w:pPr>
      <w:r w:rsidRPr="00564F3A">
        <w:rPr>
          <w:b/>
          <w:sz w:val="26"/>
          <w:szCs w:val="26"/>
        </w:rPr>
        <w:t xml:space="preserve">Konkursa “Par ielu tirdzniecības organizēšanu Ziemassvētku laikā Doma </w:t>
      </w:r>
      <w:r w:rsidRPr="00564F3A" w:rsidR="00EA08BF">
        <w:rPr>
          <w:b/>
          <w:sz w:val="26"/>
          <w:szCs w:val="26"/>
        </w:rPr>
        <w:br/>
      </w:r>
      <w:r w:rsidRPr="00564F3A">
        <w:rPr>
          <w:b/>
          <w:sz w:val="26"/>
          <w:szCs w:val="26"/>
        </w:rPr>
        <w:t>laukumā” nolikums</w:t>
      </w:r>
    </w:p>
    <w:p w:rsidR="001B67B1" w:rsidRPr="00564F3A" w:rsidP="001B67B1" w14:paraId="1C0F64B7" w14:textId="77777777">
      <w:pPr>
        <w:jc w:val="center"/>
        <w:rPr>
          <w:b/>
          <w:bCs/>
          <w:sz w:val="26"/>
          <w:szCs w:val="26"/>
        </w:rPr>
      </w:pPr>
    </w:p>
    <w:p w:rsidR="001B67B1" w:rsidRPr="00564F3A" w:rsidP="001B67B1" w14:paraId="15978066" w14:textId="77777777">
      <w:pPr>
        <w:jc w:val="center"/>
        <w:rPr>
          <w:b/>
          <w:bCs/>
          <w:sz w:val="26"/>
          <w:szCs w:val="26"/>
        </w:rPr>
      </w:pPr>
    </w:p>
    <w:p w:rsidR="001B67B1" w:rsidRPr="00564F3A" w:rsidP="001B67B1" w14:paraId="70257A34" w14:textId="77777777">
      <w:pPr>
        <w:jc w:val="center"/>
        <w:outlineLvl w:val="0"/>
        <w:rPr>
          <w:sz w:val="26"/>
          <w:szCs w:val="26"/>
        </w:rPr>
      </w:pPr>
      <w:r w:rsidRPr="00564F3A">
        <w:rPr>
          <w:b/>
          <w:sz w:val="26"/>
          <w:szCs w:val="26"/>
        </w:rPr>
        <w:t>I. Vispārīgie jautājumi</w:t>
      </w:r>
    </w:p>
    <w:p w:rsidR="001B67B1" w:rsidRPr="00564F3A" w:rsidP="001B67B1" w14:paraId="68CE2316" w14:textId="77777777">
      <w:pPr>
        <w:jc w:val="both"/>
        <w:rPr>
          <w:sz w:val="26"/>
          <w:szCs w:val="26"/>
        </w:rPr>
      </w:pPr>
    </w:p>
    <w:p w:rsidR="001B67B1" w:rsidRPr="00564F3A" w:rsidP="001B67B1" w14:paraId="4724E91F" w14:textId="54D127A0">
      <w:pPr>
        <w:ind w:firstLine="709"/>
        <w:jc w:val="both"/>
        <w:rPr>
          <w:sz w:val="26"/>
          <w:szCs w:val="26"/>
        </w:rPr>
      </w:pPr>
      <w:r w:rsidRPr="00564F3A">
        <w:rPr>
          <w:sz w:val="26"/>
          <w:szCs w:val="26"/>
        </w:rPr>
        <w:t>1. Nolikums nosaka kārtību, kādā tiek organizēts konkurss “Par ielu tirdzniecības organizēšanu Ziemassvētku laikā Doma laukumā” (turpmāk – Konkurss).</w:t>
      </w:r>
    </w:p>
    <w:p w:rsidR="001B67B1" w:rsidRPr="00564F3A" w:rsidP="001B67B1" w14:paraId="6E1013D7" w14:textId="77777777">
      <w:pPr>
        <w:ind w:firstLine="709"/>
        <w:jc w:val="both"/>
        <w:rPr>
          <w:sz w:val="26"/>
          <w:szCs w:val="26"/>
        </w:rPr>
      </w:pPr>
    </w:p>
    <w:p w:rsidR="001B67B1" w:rsidRPr="00564F3A" w:rsidP="001B67B1" w14:paraId="79D6072D" w14:textId="5A856F6B">
      <w:pPr>
        <w:ind w:firstLine="709"/>
        <w:jc w:val="both"/>
        <w:rPr>
          <w:sz w:val="26"/>
          <w:szCs w:val="26"/>
        </w:rPr>
      </w:pPr>
      <w:r w:rsidRPr="00564F3A">
        <w:rPr>
          <w:sz w:val="26"/>
          <w:szCs w:val="26"/>
        </w:rPr>
        <w:t xml:space="preserve">2. Konkursu rīko Rīgas Apkaimju iedzīvotāju centrs. Konkursa rīkotāja kontaktpersona ir </w:t>
      </w:r>
      <w:r w:rsidRPr="00564F3A" w:rsidR="00632D4D">
        <w:rPr>
          <w:sz w:val="26"/>
          <w:szCs w:val="26"/>
        </w:rPr>
        <w:t xml:space="preserve">Rīgas Apkaimju iedzīvotāju centra Klientu atbalsta un metodikas pārvaldes Komercdarbības koordinācijas nodaļas vadītāja vietniece </w:t>
      </w:r>
      <w:r w:rsidRPr="00564F3A">
        <w:rPr>
          <w:sz w:val="26"/>
          <w:szCs w:val="26"/>
        </w:rPr>
        <w:t>Laine Rodziņa (tālrunis 67181027, elektroniskā pasta adrese</w:t>
      </w:r>
      <w:r w:rsidRPr="00564F3A" w:rsidR="00560812">
        <w:rPr>
          <w:sz w:val="26"/>
          <w:szCs w:val="26"/>
        </w:rPr>
        <w:t>:</w:t>
      </w:r>
      <w:r w:rsidRPr="00564F3A">
        <w:rPr>
          <w:sz w:val="26"/>
          <w:szCs w:val="26"/>
        </w:rPr>
        <w:t xml:space="preserve"> Laine.Rodziņa@riga.lv).</w:t>
      </w:r>
    </w:p>
    <w:p w:rsidR="001B67B1" w:rsidRPr="00564F3A" w:rsidP="001B67B1" w14:paraId="22DE5517" w14:textId="77777777">
      <w:pPr>
        <w:ind w:firstLine="709"/>
        <w:jc w:val="both"/>
        <w:rPr>
          <w:sz w:val="26"/>
          <w:szCs w:val="26"/>
        </w:rPr>
      </w:pPr>
    </w:p>
    <w:p w:rsidR="001B67B1" w:rsidRPr="00564F3A" w:rsidP="001B67B1" w14:paraId="4673240E" w14:textId="4704D872">
      <w:pPr>
        <w:ind w:firstLine="709"/>
        <w:jc w:val="both"/>
        <w:rPr>
          <w:sz w:val="26"/>
          <w:szCs w:val="26"/>
        </w:rPr>
      </w:pPr>
      <w:r w:rsidRPr="00564F3A">
        <w:rPr>
          <w:sz w:val="26"/>
          <w:szCs w:val="26"/>
        </w:rPr>
        <w:t xml:space="preserve">3. Konkursa mērķis ir noteikt komersantu, kas iegūs tiesības </w:t>
      </w:r>
      <w:r w:rsidRPr="00564F3A" w:rsidR="00560812">
        <w:rPr>
          <w:sz w:val="26"/>
          <w:szCs w:val="26"/>
        </w:rPr>
        <w:t>piecus</w:t>
      </w:r>
      <w:r w:rsidRPr="00564F3A">
        <w:rPr>
          <w:sz w:val="26"/>
          <w:szCs w:val="26"/>
        </w:rPr>
        <w:t xml:space="preserve"> gadus pēc kārtas nolikuma </w:t>
      </w:r>
      <w:r w:rsidRPr="00564F3A" w:rsidR="00632D4D">
        <w:rPr>
          <w:sz w:val="26"/>
          <w:szCs w:val="26"/>
        </w:rPr>
        <w:t>5</w:t>
      </w:r>
      <w:r w:rsidRPr="00564F3A">
        <w:rPr>
          <w:sz w:val="26"/>
          <w:szCs w:val="26"/>
        </w:rPr>
        <w:t xml:space="preserve">. punktā norādītajā periodā organizēt ielu tirdzniecību Ziemassvētku laikā uz Rīgas valstspilsētas pašvaldības (turpmāk – Pašvaldība) īpašumā esošas </w:t>
      </w:r>
      <w:r w:rsidRPr="00564F3A" w:rsidR="00BD09E8">
        <w:rPr>
          <w:sz w:val="26"/>
          <w:szCs w:val="26"/>
        </w:rPr>
        <w:t xml:space="preserve">un publiskā lietošanā nodotas </w:t>
      </w:r>
      <w:r w:rsidRPr="00564F3A">
        <w:rPr>
          <w:sz w:val="26"/>
          <w:szCs w:val="26"/>
        </w:rPr>
        <w:t xml:space="preserve">zemes Doma laukumā  (turpmāk </w:t>
      </w:r>
      <w:r w:rsidR="00415C09">
        <w:rPr>
          <w:sz w:val="26"/>
          <w:szCs w:val="26"/>
        </w:rPr>
        <w:t xml:space="preserve">arī </w:t>
      </w:r>
      <w:r w:rsidRPr="00564F3A">
        <w:rPr>
          <w:sz w:val="26"/>
          <w:szCs w:val="26"/>
        </w:rPr>
        <w:t xml:space="preserve">– Konkursa vieta). </w:t>
      </w:r>
    </w:p>
    <w:p w:rsidR="001B67B1" w:rsidRPr="00564F3A" w:rsidP="001B67B1" w14:paraId="146DA1B6" w14:textId="77777777">
      <w:pPr>
        <w:ind w:firstLine="709"/>
        <w:jc w:val="both"/>
        <w:rPr>
          <w:sz w:val="26"/>
          <w:szCs w:val="26"/>
        </w:rPr>
      </w:pPr>
    </w:p>
    <w:p w:rsidR="001B67B1" w:rsidRPr="00564F3A" w:rsidP="001B67B1" w14:paraId="4CE17F49" w14:textId="2DC124D6">
      <w:pPr>
        <w:ind w:firstLine="709"/>
        <w:jc w:val="both"/>
        <w:rPr>
          <w:sz w:val="26"/>
          <w:szCs w:val="26"/>
        </w:rPr>
      </w:pPr>
      <w:r w:rsidRPr="00564F3A">
        <w:rPr>
          <w:sz w:val="26"/>
          <w:szCs w:val="26"/>
        </w:rPr>
        <w:t xml:space="preserve">4. Konkursa vietas specifikācija norādīta </w:t>
      </w:r>
      <w:r w:rsidR="00830BF8">
        <w:rPr>
          <w:sz w:val="26"/>
          <w:szCs w:val="26"/>
        </w:rPr>
        <w:t xml:space="preserve">nolikuma </w:t>
      </w:r>
      <w:r w:rsidRPr="00564F3A">
        <w:rPr>
          <w:sz w:val="26"/>
          <w:szCs w:val="26"/>
        </w:rPr>
        <w:t xml:space="preserve">1. pielikumā, Konkursa vietas plāns norādīts </w:t>
      </w:r>
      <w:r w:rsidR="00830BF8">
        <w:rPr>
          <w:sz w:val="26"/>
          <w:szCs w:val="26"/>
        </w:rPr>
        <w:t xml:space="preserve">nolikuma </w:t>
      </w:r>
      <w:r w:rsidRPr="00564F3A">
        <w:rPr>
          <w:sz w:val="26"/>
          <w:szCs w:val="26"/>
        </w:rPr>
        <w:t xml:space="preserve">2. pielikumā un 2A. pielikumā. </w:t>
      </w:r>
      <w:r w:rsidR="00830BF8">
        <w:rPr>
          <w:sz w:val="26"/>
          <w:szCs w:val="26"/>
        </w:rPr>
        <w:t xml:space="preserve">Nolikuma </w:t>
      </w:r>
      <w:r w:rsidRPr="00564F3A">
        <w:rPr>
          <w:sz w:val="26"/>
          <w:szCs w:val="26"/>
        </w:rPr>
        <w:t xml:space="preserve">2. pielikumā un 2A. pielikumā pievienotais plāns ir informatīva rakstura un nav izmantojams nolikuma </w:t>
      </w:r>
      <w:r w:rsidRPr="00564F3A" w:rsidR="00A0613E">
        <w:rPr>
          <w:sz w:val="26"/>
          <w:szCs w:val="26"/>
        </w:rPr>
        <w:t>2</w:t>
      </w:r>
      <w:r w:rsidRPr="00564F3A" w:rsidR="00037234">
        <w:rPr>
          <w:sz w:val="26"/>
          <w:szCs w:val="26"/>
        </w:rPr>
        <w:t>2</w:t>
      </w:r>
      <w:r w:rsidRPr="00564F3A">
        <w:rPr>
          <w:sz w:val="26"/>
          <w:szCs w:val="26"/>
        </w:rPr>
        <w:t>.2.3.</w:t>
      </w:r>
      <w:r w:rsidRPr="00564F3A" w:rsidR="00037234">
        <w:rPr>
          <w:sz w:val="26"/>
          <w:szCs w:val="26"/>
        </w:rPr>
        <w:t> </w:t>
      </w:r>
      <w:r w:rsidRPr="00564F3A">
        <w:rPr>
          <w:sz w:val="26"/>
          <w:szCs w:val="26"/>
        </w:rPr>
        <w:t>apakšpunktā norādītā dokumenta izstrādei.</w:t>
      </w:r>
    </w:p>
    <w:p w:rsidR="001B67B1" w:rsidRPr="00564F3A" w:rsidP="001B67B1" w14:paraId="01DCE7E5" w14:textId="77777777">
      <w:pPr>
        <w:ind w:firstLine="709"/>
        <w:jc w:val="both"/>
        <w:rPr>
          <w:sz w:val="26"/>
          <w:szCs w:val="26"/>
        </w:rPr>
      </w:pPr>
    </w:p>
    <w:p w:rsidR="001B67B1" w:rsidRPr="00564F3A" w:rsidP="001B67B1" w14:paraId="12B8DD8A" w14:textId="48FEC051">
      <w:pPr>
        <w:ind w:firstLine="709"/>
        <w:jc w:val="both"/>
        <w:rPr>
          <w:sz w:val="26"/>
          <w:szCs w:val="26"/>
        </w:rPr>
      </w:pPr>
      <w:r w:rsidRPr="00564F3A">
        <w:rPr>
          <w:sz w:val="26"/>
          <w:szCs w:val="26"/>
        </w:rPr>
        <w:t>5. Ielu tirdzniecības organizēšanas periods Ziemassvētku laikā:</w:t>
      </w:r>
    </w:p>
    <w:p w:rsidR="001B67B1" w:rsidRPr="00564F3A" w:rsidP="001B67B1" w14:paraId="5917A417" w14:textId="3AD5EBFC">
      <w:pPr>
        <w:ind w:firstLine="709"/>
        <w:jc w:val="both"/>
        <w:rPr>
          <w:sz w:val="26"/>
          <w:szCs w:val="26"/>
        </w:rPr>
      </w:pPr>
      <w:r w:rsidRPr="00564F3A">
        <w:rPr>
          <w:sz w:val="26"/>
          <w:szCs w:val="26"/>
        </w:rPr>
        <w:t>5.1. no 2026.</w:t>
      </w:r>
      <w:r w:rsidRPr="00564F3A" w:rsidR="00EA08BF">
        <w:rPr>
          <w:sz w:val="26"/>
          <w:szCs w:val="26"/>
        </w:rPr>
        <w:t> </w:t>
      </w:r>
      <w:r w:rsidRPr="00564F3A">
        <w:rPr>
          <w:sz w:val="26"/>
          <w:szCs w:val="26"/>
        </w:rPr>
        <w:t>gada 27. novembra līdz 2027.</w:t>
      </w:r>
      <w:r w:rsidRPr="00564F3A" w:rsidR="00EA08BF">
        <w:rPr>
          <w:sz w:val="26"/>
          <w:szCs w:val="26"/>
        </w:rPr>
        <w:t> </w:t>
      </w:r>
      <w:r w:rsidRPr="00564F3A">
        <w:rPr>
          <w:sz w:val="26"/>
          <w:szCs w:val="26"/>
        </w:rPr>
        <w:t>gada 1.</w:t>
      </w:r>
      <w:r w:rsidRPr="00564F3A" w:rsidR="00EA08BF">
        <w:rPr>
          <w:sz w:val="26"/>
          <w:szCs w:val="26"/>
        </w:rPr>
        <w:t> </w:t>
      </w:r>
      <w:r w:rsidRPr="00564F3A">
        <w:rPr>
          <w:sz w:val="26"/>
          <w:szCs w:val="26"/>
        </w:rPr>
        <w:t xml:space="preserve">janvārim; </w:t>
      </w:r>
    </w:p>
    <w:p w:rsidR="001B67B1" w:rsidRPr="00564F3A" w:rsidP="001B67B1" w14:paraId="7AFEF698" w14:textId="1BCFCB74">
      <w:pPr>
        <w:ind w:firstLine="709"/>
        <w:jc w:val="both"/>
        <w:rPr>
          <w:sz w:val="26"/>
          <w:szCs w:val="26"/>
        </w:rPr>
      </w:pPr>
      <w:r w:rsidRPr="00564F3A">
        <w:rPr>
          <w:sz w:val="26"/>
          <w:szCs w:val="26"/>
        </w:rPr>
        <w:t>5.2. no 2027.</w:t>
      </w:r>
      <w:r w:rsidRPr="00564F3A" w:rsidR="00EA08BF">
        <w:rPr>
          <w:sz w:val="26"/>
          <w:szCs w:val="26"/>
        </w:rPr>
        <w:t> </w:t>
      </w:r>
      <w:r w:rsidRPr="00564F3A">
        <w:rPr>
          <w:sz w:val="26"/>
          <w:szCs w:val="26"/>
        </w:rPr>
        <w:t>gada 26.</w:t>
      </w:r>
      <w:r w:rsidRPr="00564F3A" w:rsidR="00EA08BF">
        <w:rPr>
          <w:sz w:val="26"/>
          <w:szCs w:val="26"/>
        </w:rPr>
        <w:t> </w:t>
      </w:r>
      <w:r w:rsidRPr="00564F3A">
        <w:rPr>
          <w:sz w:val="26"/>
          <w:szCs w:val="26"/>
        </w:rPr>
        <w:t>novembra līdz 2028.</w:t>
      </w:r>
      <w:r w:rsidRPr="00564F3A" w:rsidR="00EA08BF">
        <w:rPr>
          <w:sz w:val="26"/>
          <w:szCs w:val="26"/>
        </w:rPr>
        <w:t> </w:t>
      </w:r>
      <w:r w:rsidRPr="00564F3A">
        <w:rPr>
          <w:sz w:val="26"/>
          <w:szCs w:val="26"/>
        </w:rPr>
        <w:t>gada 1.</w:t>
      </w:r>
      <w:r w:rsidRPr="00564F3A" w:rsidR="00EA08BF">
        <w:rPr>
          <w:sz w:val="26"/>
          <w:szCs w:val="26"/>
        </w:rPr>
        <w:t> </w:t>
      </w:r>
      <w:r w:rsidRPr="00564F3A">
        <w:rPr>
          <w:sz w:val="26"/>
          <w:szCs w:val="26"/>
        </w:rPr>
        <w:t>janvārim;</w:t>
      </w:r>
    </w:p>
    <w:p w:rsidR="001B67B1" w:rsidRPr="00564F3A" w:rsidP="001B67B1" w14:paraId="2247292B" w14:textId="4F78F644">
      <w:pPr>
        <w:ind w:firstLine="709"/>
        <w:jc w:val="both"/>
        <w:rPr>
          <w:sz w:val="26"/>
          <w:szCs w:val="26"/>
        </w:rPr>
      </w:pPr>
      <w:r w:rsidRPr="00564F3A">
        <w:rPr>
          <w:sz w:val="26"/>
          <w:szCs w:val="26"/>
        </w:rPr>
        <w:t>5.3. no 2028.</w:t>
      </w:r>
      <w:r w:rsidRPr="00564F3A" w:rsidR="00EA08BF">
        <w:rPr>
          <w:sz w:val="26"/>
          <w:szCs w:val="26"/>
        </w:rPr>
        <w:t> </w:t>
      </w:r>
      <w:r w:rsidRPr="00564F3A">
        <w:rPr>
          <w:sz w:val="26"/>
          <w:szCs w:val="26"/>
        </w:rPr>
        <w:t>gada 1.</w:t>
      </w:r>
      <w:r w:rsidRPr="00564F3A" w:rsidR="00EA08BF">
        <w:rPr>
          <w:sz w:val="26"/>
          <w:szCs w:val="26"/>
        </w:rPr>
        <w:t> </w:t>
      </w:r>
      <w:r w:rsidRPr="00564F3A">
        <w:rPr>
          <w:sz w:val="26"/>
          <w:szCs w:val="26"/>
        </w:rPr>
        <w:t>decembra līdz 2029.</w:t>
      </w:r>
      <w:r w:rsidRPr="00564F3A" w:rsidR="00EA08BF">
        <w:rPr>
          <w:sz w:val="26"/>
          <w:szCs w:val="26"/>
        </w:rPr>
        <w:t> </w:t>
      </w:r>
      <w:r w:rsidRPr="00564F3A">
        <w:rPr>
          <w:sz w:val="26"/>
          <w:szCs w:val="26"/>
        </w:rPr>
        <w:t>gada 1.</w:t>
      </w:r>
      <w:r w:rsidRPr="00564F3A" w:rsidR="00EA08BF">
        <w:rPr>
          <w:sz w:val="26"/>
          <w:szCs w:val="26"/>
        </w:rPr>
        <w:t> </w:t>
      </w:r>
      <w:r w:rsidRPr="00564F3A">
        <w:rPr>
          <w:sz w:val="26"/>
          <w:szCs w:val="26"/>
        </w:rPr>
        <w:t>janvārim;</w:t>
      </w:r>
    </w:p>
    <w:p w:rsidR="001B67B1" w:rsidRPr="00564F3A" w:rsidP="001B67B1" w14:paraId="1F032B84" w14:textId="4477418D">
      <w:pPr>
        <w:ind w:firstLine="709"/>
        <w:jc w:val="both"/>
        <w:rPr>
          <w:sz w:val="26"/>
          <w:szCs w:val="26"/>
        </w:rPr>
      </w:pPr>
      <w:r w:rsidRPr="00564F3A">
        <w:rPr>
          <w:sz w:val="26"/>
          <w:szCs w:val="26"/>
        </w:rPr>
        <w:t>5.4. no 2029.</w:t>
      </w:r>
      <w:r w:rsidRPr="00564F3A" w:rsidR="00EA08BF">
        <w:rPr>
          <w:sz w:val="26"/>
          <w:szCs w:val="26"/>
        </w:rPr>
        <w:t> </w:t>
      </w:r>
      <w:r w:rsidRPr="00564F3A">
        <w:rPr>
          <w:sz w:val="26"/>
          <w:szCs w:val="26"/>
        </w:rPr>
        <w:t>gada 30.</w:t>
      </w:r>
      <w:r w:rsidRPr="00564F3A" w:rsidR="00EA08BF">
        <w:rPr>
          <w:sz w:val="26"/>
          <w:szCs w:val="26"/>
        </w:rPr>
        <w:t> </w:t>
      </w:r>
      <w:r w:rsidRPr="00564F3A">
        <w:rPr>
          <w:sz w:val="26"/>
          <w:szCs w:val="26"/>
        </w:rPr>
        <w:t>novembra līdz 2030.</w:t>
      </w:r>
      <w:r w:rsidRPr="00564F3A" w:rsidR="00EA08BF">
        <w:rPr>
          <w:sz w:val="26"/>
          <w:szCs w:val="26"/>
        </w:rPr>
        <w:t> </w:t>
      </w:r>
      <w:r w:rsidRPr="00564F3A">
        <w:rPr>
          <w:sz w:val="26"/>
          <w:szCs w:val="26"/>
        </w:rPr>
        <w:t>gada 1.</w:t>
      </w:r>
      <w:r w:rsidRPr="00564F3A" w:rsidR="00EA08BF">
        <w:rPr>
          <w:sz w:val="26"/>
          <w:szCs w:val="26"/>
        </w:rPr>
        <w:t> </w:t>
      </w:r>
      <w:r w:rsidRPr="00564F3A">
        <w:rPr>
          <w:sz w:val="26"/>
          <w:szCs w:val="26"/>
        </w:rPr>
        <w:t>janvārim;</w:t>
      </w:r>
    </w:p>
    <w:p w:rsidR="001B67B1" w:rsidRPr="00564F3A" w:rsidP="001B67B1" w14:paraId="57A93913" w14:textId="06A8F100">
      <w:pPr>
        <w:ind w:firstLine="709"/>
        <w:jc w:val="both"/>
        <w:rPr>
          <w:sz w:val="26"/>
          <w:szCs w:val="26"/>
        </w:rPr>
      </w:pPr>
      <w:r w:rsidRPr="00564F3A">
        <w:rPr>
          <w:sz w:val="26"/>
          <w:szCs w:val="26"/>
        </w:rPr>
        <w:t>5.5. no 2030.</w:t>
      </w:r>
      <w:r w:rsidRPr="00564F3A" w:rsidR="00EA08BF">
        <w:rPr>
          <w:sz w:val="26"/>
          <w:szCs w:val="26"/>
        </w:rPr>
        <w:t> </w:t>
      </w:r>
      <w:r w:rsidRPr="00564F3A">
        <w:rPr>
          <w:sz w:val="26"/>
          <w:szCs w:val="26"/>
        </w:rPr>
        <w:t>gada 29.</w:t>
      </w:r>
      <w:r w:rsidRPr="00564F3A" w:rsidR="00EA08BF">
        <w:rPr>
          <w:sz w:val="26"/>
          <w:szCs w:val="26"/>
        </w:rPr>
        <w:t> </w:t>
      </w:r>
      <w:r w:rsidRPr="00564F3A">
        <w:rPr>
          <w:sz w:val="26"/>
          <w:szCs w:val="26"/>
        </w:rPr>
        <w:t>novembra līdz 2031.</w:t>
      </w:r>
      <w:r w:rsidRPr="00564F3A" w:rsidR="00EA08BF">
        <w:rPr>
          <w:sz w:val="26"/>
          <w:szCs w:val="26"/>
        </w:rPr>
        <w:t> </w:t>
      </w:r>
      <w:r w:rsidRPr="00564F3A">
        <w:rPr>
          <w:sz w:val="26"/>
          <w:szCs w:val="26"/>
        </w:rPr>
        <w:t>gada 1.</w:t>
      </w:r>
      <w:r w:rsidRPr="00564F3A" w:rsidR="00EA08BF">
        <w:rPr>
          <w:sz w:val="26"/>
          <w:szCs w:val="26"/>
        </w:rPr>
        <w:t> </w:t>
      </w:r>
      <w:r w:rsidRPr="00564F3A">
        <w:rPr>
          <w:sz w:val="26"/>
          <w:szCs w:val="26"/>
        </w:rPr>
        <w:t>janvārim.</w:t>
      </w:r>
    </w:p>
    <w:p w:rsidR="001B67B1" w:rsidRPr="00564F3A" w:rsidP="001B67B1" w14:paraId="11FF6ABE" w14:textId="77777777">
      <w:pPr>
        <w:ind w:firstLine="709"/>
        <w:jc w:val="both"/>
        <w:rPr>
          <w:sz w:val="26"/>
          <w:szCs w:val="26"/>
        </w:rPr>
      </w:pPr>
    </w:p>
    <w:p w:rsidR="001B67B1" w:rsidRPr="00564F3A" w:rsidP="001B67B1" w14:paraId="0EAEB087" w14:textId="7257848A">
      <w:pPr>
        <w:ind w:firstLine="709"/>
        <w:jc w:val="both"/>
        <w:rPr>
          <w:sz w:val="26"/>
          <w:szCs w:val="26"/>
        </w:rPr>
      </w:pPr>
      <w:r w:rsidRPr="00564F3A">
        <w:rPr>
          <w:sz w:val="26"/>
          <w:szCs w:val="26"/>
        </w:rPr>
        <w:t>6. Konkursa uzvarētājam ir tiesības:</w:t>
      </w:r>
    </w:p>
    <w:p w:rsidR="001B67B1" w:rsidRPr="00564F3A" w:rsidP="001B67B1" w14:paraId="5EB6D2AE" w14:textId="618CD78E">
      <w:pPr>
        <w:ind w:firstLine="709"/>
        <w:jc w:val="both"/>
        <w:rPr>
          <w:sz w:val="26"/>
          <w:szCs w:val="26"/>
        </w:rPr>
      </w:pPr>
      <w:r w:rsidRPr="00564F3A">
        <w:rPr>
          <w:sz w:val="26"/>
          <w:szCs w:val="26"/>
        </w:rPr>
        <w:t>6.1. uzsākt ielu tirdzniecības vietu uzbūvi un ielu tirdzniecības vietu darbību ne ātrāk kā 2026.</w:t>
      </w:r>
      <w:r w:rsidRPr="00564F3A" w:rsidR="00EA08BF">
        <w:rPr>
          <w:sz w:val="26"/>
          <w:szCs w:val="26"/>
        </w:rPr>
        <w:t> </w:t>
      </w:r>
      <w:r w:rsidRPr="00564F3A">
        <w:rPr>
          <w:sz w:val="26"/>
          <w:szCs w:val="26"/>
        </w:rPr>
        <w:t>gada 20.</w:t>
      </w:r>
      <w:r w:rsidRPr="00564F3A" w:rsidR="00EA08BF">
        <w:rPr>
          <w:sz w:val="26"/>
          <w:szCs w:val="26"/>
        </w:rPr>
        <w:t> </w:t>
      </w:r>
      <w:r w:rsidRPr="00564F3A">
        <w:rPr>
          <w:sz w:val="26"/>
          <w:szCs w:val="26"/>
        </w:rPr>
        <w:t>novembrī, 2027. gada 20.</w:t>
      </w:r>
      <w:r w:rsidRPr="00564F3A" w:rsidR="00EA08BF">
        <w:rPr>
          <w:sz w:val="26"/>
          <w:szCs w:val="26"/>
        </w:rPr>
        <w:t> </w:t>
      </w:r>
      <w:r w:rsidRPr="00564F3A">
        <w:rPr>
          <w:sz w:val="26"/>
          <w:szCs w:val="26"/>
        </w:rPr>
        <w:t>novembrī, 2028.</w:t>
      </w:r>
      <w:r w:rsidRPr="00564F3A" w:rsidR="00EA08BF">
        <w:rPr>
          <w:sz w:val="26"/>
          <w:szCs w:val="26"/>
        </w:rPr>
        <w:t> </w:t>
      </w:r>
      <w:r w:rsidRPr="00564F3A">
        <w:rPr>
          <w:sz w:val="26"/>
          <w:szCs w:val="26"/>
        </w:rPr>
        <w:t>gada 20.</w:t>
      </w:r>
      <w:r w:rsidRPr="00564F3A" w:rsidR="00EA08BF">
        <w:rPr>
          <w:sz w:val="26"/>
          <w:szCs w:val="26"/>
        </w:rPr>
        <w:t> </w:t>
      </w:r>
      <w:r w:rsidRPr="00564F3A">
        <w:rPr>
          <w:sz w:val="26"/>
          <w:szCs w:val="26"/>
        </w:rPr>
        <w:t>novembrī, 2029.</w:t>
      </w:r>
      <w:r w:rsidRPr="00564F3A" w:rsidR="00EA08BF">
        <w:rPr>
          <w:sz w:val="26"/>
          <w:szCs w:val="26"/>
        </w:rPr>
        <w:t> </w:t>
      </w:r>
      <w:r w:rsidRPr="00564F3A">
        <w:rPr>
          <w:sz w:val="26"/>
          <w:szCs w:val="26"/>
        </w:rPr>
        <w:t>gada 20.</w:t>
      </w:r>
      <w:r w:rsidRPr="00564F3A" w:rsidR="00EA08BF">
        <w:rPr>
          <w:sz w:val="26"/>
          <w:szCs w:val="26"/>
        </w:rPr>
        <w:t> </w:t>
      </w:r>
      <w:r w:rsidRPr="00564F3A">
        <w:rPr>
          <w:sz w:val="26"/>
          <w:szCs w:val="26"/>
        </w:rPr>
        <w:t>novembrī, 2030.</w:t>
      </w:r>
      <w:r w:rsidRPr="00564F3A" w:rsidR="00EA08BF">
        <w:rPr>
          <w:sz w:val="26"/>
          <w:szCs w:val="26"/>
        </w:rPr>
        <w:t> </w:t>
      </w:r>
      <w:r w:rsidRPr="00564F3A">
        <w:rPr>
          <w:sz w:val="26"/>
          <w:szCs w:val="26"/>
        </w:rPr>
        <w:t>gada 20. novembrī;</w:t>
      </w:r>
    </w:p>
    <w:p w:rsidR="001B67B1" w:rsidRPr="00564F3A" w:rsidP="001B67B1" w14:paraId="26BD3A6C" w14:textId="0F9D7F9F">
      <w:pPr>
        <w:ind w:firstLine="709"/>
        <w:jc w:val="both"/>
        <w:rPr>
          <w:sz w:val="26"/>
          <w:szCs w:val="26"/>
        </w:rPr>
      </w:pPr>
      <w:r w:rsidRPr="00564F3A">
        <w:rPr>
          <w:sz w:val="26"/>
          <w:szCs w:val="26"/>
        </w:rPr>
        <w:t>6.2. pagarināt ielu tirdzniecības organizēšanas periodu, nepārsniedzot Rīgas domes saistošajos noteikumos, kas nosaka kārtību</w:t>
      </w:r>
      <w:r w:rsidRPr="00564F3A" w:rsidR="00EA6F5E">
        <w:rPr>
          <w:sz w:val="26"/>
          <w:szCs w:val="26"/>
        </w:rPr>
        <w:t>,</w:t>
      </w:r>
      <w:r w:rsidRPr="00564F3A">
        <w:rPr>
          <w:sz w:val="26"/>
          <w:szCs w:val="26"/>
        </w:rPr>
        <w:t xml:space="preserve"> kādā tiek saskaņota un organizēta ielu tirdzniecība, norādīto laika posmu, kad var tikt organizēta ielu tirdzniecība Ziemassvētku laikā;</w:t>
      </w:r>
    </w:p>
    <w:p w:rsidR="001B67B1" w:rsidRPr="00564F3A" w:rsidP="001B67B1" w14:paraId="44771993" w14:textId="222015A8">
      <w:pPr>
        <w:ind w:firstLine="709"/>
        <w:jc w:val="both"/>
        <w:rPr>
          <w:sz w:val="26"/>
          <w:szCs w:val="26"/>
        </w:rPr>
      </w:pPr>
      <w:r w:rsidRPr="00564F3A">
        <w:rPr>
          <w:sz w:val="26"/>
          <w:szCs w:val="26"/>
        </w:rPr>
        <w:t>6.3. neorganizēt ielu tirdzniecību pilnā apjomā 2027. gada 1. janvārī, 2028. gada 1. janvārī, 2029. gada 1. janvārī, 2030. gada 1. janvārī un 2031. gada 1. janvārī.</w:t>
      </w:r>
    </w:p>
    <w:p w:rsidR="001B67B1" w:rsidRPr="00564F3A" w:rsidP="001B67B1" w14:paraId="7B028FFA" w14:textId="33FA8C17">
      <w:pPr>
        <w:ind w:firstLine="709"/>
        <w:jc w:val="both"/>
        <w:rPr>
          <w:sz w:val="26"/>
          <w:szCs w:val="26"/>
        </w:rPr>
      </w:pPr>
      <w:r w:rsidRPr="00564F3A">
        <w:rPr>
          <w:sz w:val="26"/>
          <w:szCs w:val="26"/>
        </w:rPr>
        <w:t>7. Konkursa rīkotāj</w:t>
      </w:r>
      <w:r w:rsidRPr="00564F3A" w:rsidR="00EA6F5E">
        <w:rPr>
          <w:sz w:val="26"/>
          <w:szCs w:val="26"/>
        </w:rPr>
        <w:t xml:space="preserve">am ir </w:t>
      </w:r>
      <w:r w:rsidRPr="00564F3A">
        <w:rPr>
          <w:sz w:val="26"/>
          <w:szCs w:val="26"/>
        </w:rPr>
        <w:t>tiesības uz 2027., 2028., 2029. vai 2030.</w:t>
      </w:r>
      <w:r w:rsidRPr="00564F3A" w:rsidR="00EA08BF">
        <w:rPr>
          <w:sz w:val="26"/>
          <w:szCs w:val="26"/>
        </w:rPr>
        <w:t> </w:t>
      </w:r>
      <w:r w:rsidRPr="00564F3A">
        <w:rPr>
          <w:sz w:val="26"/>
          <w:szCs w:val="26"/>
        </w:rPr>
        <w:t>gadu izvirzīt papildu prasības Konkursa vietas noformējumam un/vai kultūras programmas realizācijai tirdzniecības vietā, par to informējot komersantu divu mēnešu laikā pēc iepriekšējā ielu tirdzniecības organizēšanas perioda  beigām.</w:t>
      </w:r>
    </w:p>
    <w:p w:rsidR="001B67B1" w:rsidRPr="00564F3A" w:rsidP="001B67B1" w14:paraId="2C5A56EB" w14:textId="77777777">
      <w:pPr>
        <w:ind w:left="720"/>
        <w:jc w:val="both"/>
        <w:rPr>
          <w:color w:val="000000"/>
          <w:sz w:val="26"/>
          <w:szCs w:val="26"/>
        </w:rPr>
      </w:pPr>
    </w:p>
    <w:p w:rsidR="001B67B1" w:rsidRPr="00564F3A" w:rsidP="001B67B1" w14:paraId="20C53AD5" w14:textId="576A3EE1">
      <w:pPr>
        <w:ind w:firstLine="709"/>
        <w:jc w:val="both"/>
        <w:rPr>
          <w:sz w:val="26"/>
          <w:szCs w:val="26"/>
        </w:rPr>
      </w:pPr>
      <w:r w:rsidRPr="00564F3A">
        <w:rPr>
          <w:sz w:val="26"/>
          <w:szCs w:val="26"/>
        </w:rPr>
        <w:t xml:space="preserve">8. Konkurss tiek izsludināts, publicējot paziņojumu Pašvaldības </w:t>
      </w:r>
      <w:r w:rsidRPr="00564F3A" w:rsidR="00671126">
        <w:rPr>
          <w:sz w:val="26"/>
          <w:szCs w:val="26"/>
        </w:rPr>
        <w:t xml:space="preserve">oficiālajā </w:t>
      </w:r>
      <w:r w:rsidRPr="00564F3A">
        <w:rPr>
          <w:sz w:val="26"/>
          <w:szCs w:val="26"/>
        </w:rPr>
        <w:t xml:space="preserve">tīmekļvietnē www.riga.lv un </w:t>
      </w:r>
      <w:r w:rsidRPr="00564F3A" w:rsidR="00671126">
        <w:rPr>
          <w:sz w:val="26"/>
          <w:szCs w:val="26"/>
        </w:rPr>
        <w:t xml:space="preserve">tīmekļvietnē </w:t>
      </w:r>
      <w:r w:rsidRPr="00564F3A">
        <w:rPr>
          <w:sz w:val="26"/>
          <w:szCs w:val="26"/>
        </w:rPr>
        <w:t>www.uznemeji.riga.lv, norādot:</w:t>
      </w:r>
    </w:p>
    <w:p w:rsidR="001B67B1" w:rsidRPr="00564F3A" w:rsidP="001B67B1" w14:paraId="496EBF77" w14:textId="31D200BE">
      <w:pPr>
        <w:ind w:firstLine="709"/>
        <w:jc w:val="both"/>
        <w:rPr>
          <w:color w:val="000000"/>
          <w:sz w:val="26"/>
          <w:szCs w:val="26"/>
        </w:rPr>
      </w:pPr>
      <w:r w:rsidRPr="00564F3A">
        <w:rPr>
          <w:color w:val="000000"/>
          <w:sz w:val="26"/>
          <w:szCs w:val="26"/>
        </w:rPr>
        <w:t>8.1. Konkursa nosaukumu un nolikumu;</w:t>
      </w:r>
    </w:p>
    <w:p w:rsidR="001B67B1" w:rsidRPr="00564F3A" w:rsidP="001B67B1" w14:paraId="38B41A03" w14:textId="43E57275">
      <w:pPr>
        <w:ind w:firstLine="709"/>
        <w:jc w:val="both"/>
        <w:rPr>
          <w:color w:val="000000"/>
          <w:sz w:val="26"/>
          <w:szCs w:val="26"/>
        </w:rPr>
      </w:pPr>
      <w:r w:rsidRPr="00564F3A">
        <w:rPr>
          <w:color w:val="000000"/>
          <w:sz w:val="26"/>
          <w:szCs w:val="26"/>
        </w:rPr>
        <w:t>8.2. pieteikumu iesniegšanas vietu un termiņu;</w:t>
      </w:r>
    </w:p>
    <w:p w:rsidR="001B67B1" w:rsidRPr="00564F3A" w:rsidP="001B67B1" w14:paraId="7056C080" w14:textId="389BADAE">
      <w:pPr>
        <w:ind w:firstLine="709"/>
        <w:jc w:val="both"/>
        <w:rPr>
          <w:color w:val="000000"/>
          <w:sz w:val="26"/>
          <w:szCs w:val="26"/>
        </w:rPr>
      </w:pPr>
      <w:r w:rsidRPr="00564F3A">
        <w:rPr>
          <w:color w:val="000000"/>
          <w:sz w:val="26"/>
          <w:szCs w:val="26"/>
        </w:rPr>
        <w:t>8.3. kontaktinformāciju.</w:t>
      </w:r>
    </w:p>
    <w:p w:rsidR="001B67B1" w:rsidRPr="00564F3A" w:rsidP="001B67B1" w14:paraId="4B23DF6B" w14:textId="77777777">
      <w:pPr>
        <w:ind w:firstLine="709"/>
        <w:jc w:val="both"/>
        <w:rPr>
          <w:color w:val="000000"/>
          <w:sz w:val="26"/>
          <w:szCs w:val="26"/>
        </w:rPr>
      </w:pPr>
    </w:p>
    <w:p w:rsidR="001B67B1" w:rsidRPr="00564F3A" w:rsidP="001B67B1" w14:paraId="3A3EDB85" w14:textId="69397494">
      <w:pPr>
        <w:ind w:firstLine="709"/>
        <w:jc w:val="both"/>
        <w:rPr>
          <w:sz w:val="26"/>
          <w:szCs w:val="26"/>
        </w:rPr>
      </w:pPr>
      <w:r w:rsidRPr="00564F3A">
        <w:rPr>
          <w:sz w:val="26"/>
          <w:szCs w:val="26"/>
        </w:rPr>
        <w:t>9. Līgumu</w:t>
      </w:r>
      <w:r w:rsidRPr="00564F3A" w:rsidR="00E27B77">
        <w:rPr>
          <w:sz w:val="26"/>
          <w:szCs w:val="26"/>
        </w:rPr>
        <w:t xml:space="preserve"> (</w:t>
      </w:r>
      <w:r w:rsidRPr="00564F3A" w:rsidR="00037234">
        <w:rPr>
          <w:sz w:val="26"/>
          <w:szCs w:val="26"/>
        </w:rPr>
        <w:t>3. </w:t>
      </w:r>
      <w:r w:rsidRPr="00564F3A" w:rsidR="00E27B77">
        <w:rPr>
          <w:sz w:val="26"/>
          <w:szCs w:val="26"/>
        </w:rPr>
        <w:t>pielikums)</w:t>
      </w:r>
      <w:r w:rsidRPr="00564F3A">
        <w:rPr>
          <w:sz w:val="26"/>
          <w:szCs w:val="26"/>
        </w:rPr>
        <w:t xml:space="preserve"> par tiesībām organizēt Ziemassvētku gadatirgu Doma laukumā ar </w:t>
      </w:r>
      <w:r w:rsidRPr="00564F3A" w:rsidR="00671126">
        <w:rPr>
          <w:sz w:val="26"/>
          <w:szCs w:val="26"/>
        </w:rPr>
        <w:t>K</w:t>
      </w:r>
      <w:r w:rsidRPr="00564F3A">
        <w:rPr>
          <w:sz w:val="26"/>
          <w:szCs w:val="26"/>
        </w:rPr>
        <w:t>onkursa uzvarētāju slēdz Rīgas Apkaimju iedzīvotāju centrs.</w:t>
      </w:r>
    </w:p>
    <w:p w:rsidR="001B67B1" w:rsidRPr="00564F3A" w:rsidP="001B67B1" w14:paraId="18785A61" w14:textId="77777777">
      <w:pPr>
        <w:spacing w:before="120"/>
        <w:ind w:firstLine="709"/>
        <w:jc w:val="both"/>
        <w:rPr>
          <w:sz w:val="26"/>
          <w:szCs w:val="26"/>
        </w:rPr>
      </w:pPr>
    </w:p>
    <w:p w:rsidR="002D5889" w:rsidRPr="00564F3A" w:rsidP="002D5889" w14:paraId="40365213" w14:textId="42886B1D">
      <w:pPr>
        <w:jc w:val="center"/>
        <w:outlineLvl w:val="0"/>
        <w:rPr>
          <w:b/>
          <w:sz w:val="26"/>
          <w:szCs w:val="26"/>
        </w:rPr>
      </w:pPr>
      <w:r w:rsidRPr="00564F3A">
        <w:rPr>
          <w:b/>
          <w:sz w:val="26"/>
          <w:szCs w:val="26"/>
        </w:rPr>
        <w:t>II. Konkursa pretendenti, to tiesības un pienākumi</w:t>
      </w:r>
    </w:p>
    <w:p w:rsidR="002D5889" w:rsidRPr="00564F3A" w:rsidP="002D5889" w14:paraId="7EF780DC" w14:textId="77777777">
      <w:pPr>
        <w:jc w:val="both"/>
        <w:rPr>
          <w:sz w:val="26"/>
          <w:szCs w:val="26"/>
        </w:rPr>
      </w:pPr>
    </w:p>
    <w:p w:rsidR="002D5889" w:rsidRPr="00564F3A" w:rsidP="002D5889" w14:paraId="78176F94" w14:textId="4917A812">
      <w:pPr>
        <w:ind w:firstLine="709"/>
        <w:jc w:val="both"/>
        <w:rPr>
          <w:rFonts w:eastAsia="Calibri"/>
          <w:sz w:val="26"/>
          <w:szCs w:val="26"/>
        </w:rPr>
      </w:pPr>
      <w:r w:rsidRPr="00564F3A">
        <w:rPr>
          <w:rFonts w:eastAsia="Calibri"/>
          <w:sz w:val="26"/>
          <w:szCs w:val="26"/>
        </w:rPr>
        <w:t>10. Pieteikumu dalībai Konkursā var iesniegt Latvijas Republikas Uzņēmumu reģistrā reģistrēts komersants (turpmāk – Pretendents), kas atbilst šādām prasībām:</w:t>
      </w:r>
    </w:p>
    <w:p w:rsidR="002D5889" w:rsidRPr="00564F3A" w:rsidP="002D5889" w14:paraId="3620841E" w14:textId="478A191D">
      <w:pPr>
        <w:tabs>
          <w:tab w:val="left" w:pos="567"/>
        </w:tabs>
        <w:ind w:firstLine="709"/>
        <w:jc w:val="both"/>
        <w:rPr>
          <w:sz w:val="26"/>
          <w:szCs w:val="26"/>
        </w:rPr>
      </w:pPr>
      <w:r w:rsidRPr="00564F3A">
        <w:rPr>
          <w:sz w:val="26"/>
          <w:szCs w:val="26"/>
        </w:rPr>
        <w:t xml:space="preserve">10.1. </w:t>
      </w:r>
      <w:r w:rsidRPr="00564F3A">
        <w:rPr>
          <w:rFonts w:eastAsia="Calibri"/>
          <w:sz w:val="26"/>
          <w:szCs w:val="26"/>
        </w:rPr>
        <w:t xml:space="preserve">pieteikuma iesniegšanas </w:t>
      </w:r>
      <w:r w:rsidRPr="00564F3A" w:rsidR="00BD09E8">
        <w:rPr>
          <w:sz w:val="26"/>
          <w:szCs w:val="26"/>
        </w:rPr>
        <w:t xml:space="preserve">un līguma noslēgšanas </w:t>
      </w:r>
      <w:r w:rsidRPr="00564F3A">
        <w:rPr>
          <w:rFonts w:eastAsia="Calibri"/>
          <w:sz w:val="26"/>
          <w:szCs w:val="26"/>
        </w:rPr>
        <w:t>brīd</w:t>
      </w:r>
      <w:r w:rsidRPr="00564F3A" w:rsidR="00671126">
        <w:rPr>
          <w:rFonts w:eastAsia="Calibri"/>
          <w:sz w:val="26"/>
          <w:szCs w:val="26"/>
        </w:rPr>
        <w:t>ī</w:t>
      </w:r>
      <w:r w:rsidRPr="00564F3A">
        <w:rPr>
          <w:rFonts w:eastAsia="Calibri"/>
          <w:sz w:val="26"/>
          <w:szCs w:val="26"/>
        </w:rPr>
        <w:t xml:space="preserve"> </w:t>
      </w:r>
      <w:r w:rsidRPr="00564F3A" w:rsidR="00671126">
        <w:rPr>
          <w:rFonts w:eastAsia="Calibri"/>
          <w:sz w:val="26"/>
          <w:szCs w:val="26"/>
        </w:rPr>
        <w:t xml:space="preserve">tam </w:t>
      </w:r>
      <w:r w:rsidRPr="00564F3A">
        <w:rPr>
          <w:sz w:val="26"/>
          <w:szCs w:val="26"/>
        </w:rPr>
        <w:t>nav nodokļu un citu valsts vai pašvaldību noteikto obligāto maksājumu parāda, kas pārsniedz 150 </w:t>
      </w:r>
      <w:r w:rsidRPr="00564F3A">
        <w:rPr>
          <w:i/>
          <w:iCs/>
          <w:sz w:val="26"/>
          <w:szCs w:val="26"/>
        </w:rPr>
        <w:t>euro</w:t>
      </w:r>
      <w:r w:rsidRPr="00564F3A" w:rsidR="00671126">
        <w:rPr>
          <w:sz w:val="26"/>
          <w:szCs w:val="26"/>
        </w:rPr>
        <w:t>,</w:t>
      </w:r>
      <w:r w:rsidRPr="00564F3A" w:rsidR="0020715A">
        <w:rPr>
          <w:sz w:val="26"/>
          <w:szCs w:val="26"/>
        </w:rPr>
        <w:t xml:space="preserve"> un Pretendents </w:t>
      </w:r>
      <w:r w:rsidRPr="00564F3A" w:rsidR="00C314B9">
        <w:rPr>
          <w:sz w:val="26"/>
          <w:szCs w:val="26"/>
        </w:rPr>
        <w:t>trīs</w:t>
      </w:r>
      <w:r w:rsidRPr="00564F3A" w:rsidR="0020715A">
        <w:rPr>
          <w:sz w:val="26"/>
          <w:szCs w:val="26"/>
        </w:rPr>
        <w:t xml:space="preserve"> darba dienu laikā pēc </w:t>
      </w:r>
      <w:r w:rsidRPr="006B019A" w:rsidR="00EA16C3">
        <w:rPr>
          <w:sz w:val="26"/>
          <w:szCs w:val="26"/>
        </w:rPr>
        <w:t>konkursa vērtēšanas komisijas, kas izveidota ar Rīgas pilsētas izpilddirektora rīkojumu (turpmāk – Komisija)</w:t>
      </w:r>
      <w:r w:rsidRPr="00EA16C3" w:rsidR="00671126">
        <w:rPr>
          <w:sz w:val="26"/>
          <w:szCs w:val="26"/>
        </w:rPr>
        <w:t>,</w:t>
      </w:r>
      <w:r w:rsidRPr="00EA16C3" w:rsidR="0020715A">
        <w:rPr>
          <w:sz w:val="26"/>
          <w:szCs w:val="26"/>
        </w:rPr>
        <w:t xml:space="preserve"> </w:t>
      </w:r>
      <w:r w:rsidRPr="00564F3A" w:rsidR="0020715A">
        <w:rPr>
          <w:sz w:val="26"/>
          <w:szCs w:val="26"/>
        </w:rPr>
        <w:t>pieprasījuma iesniedz izziņu vai citu dokumentu par nodokļu parāda samaksu;</w:t>
      </w:r>
    </w:p>
    <w:p w:rsidR="002D5889" w:rsidRPr="00564F3A" w:rsidP="002D5889" w14:paraId="18793669" w14:textId="59084C22">
      <w:pPr>
        <w:tabs>
          <w:tab w:val="left" w:pos="567"/>
        </w:tabs>
        <w:ind w:firstLine="709"/>
        <w:jc w:val="both"/>
        <w:rPr>
          <w:rFonts w:eastAsia="Calibri"/>
          <w:sz w:val="26"/>
          <w:szCs w:val="26"/>
        </w:rPr>
      </w:pPr>
      <w:r w:rsidRPr="00564F3A">
        <w:rPr>
          <w:sz w:val="26"/>
          <w:szCs w:val="26"/>
        </w:rPr>
        <w:t>10.2. 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r w:rsidRPr="00564F3A">
        <w:rPr>
          <w:rFonts w:eastAsia="Calibri"/>
          <w:sz w:val="26"/>
          <w:szCs w:val="26"/>
        </w:rPr>
        <w:t>;</w:t>
      </w:r>
    </w:p>
    <w:p w:rsidR="002D5889" w:rsidRPr="00564F3A" w:rsidP="002D5889" w14:paraId="55362A35" w14:textId="17F24CC6">
      <w:pPr>
        <w:tabs>
          <w:tab w:val="left" w:pos="567"/>
        </w:tabs>
        <w:ind w:firstLine="709"/>
        <w:jc w:val="both"/>
        <w:rPr>
          <w:rFonts w:eastAsia="Calibri"/>
          <w:sz w:val="26"/>
          <w:szCs w:val="26"/>
        </w:rPr>
      </w:pPr>
      <w:r w:rsidRPr="00564F3A">
        <w:rPr>
          <w:rFonts w:eastAsia="Calibri"/>
          <w:sz w:val="26"/>
          <w:szCs w:val="26"/>
        </w:rPr>
        <w:t>10.3.</w:t>
      </w:r>
      <w:r w:rsidRPr="00564F3A">
        <w:rPr>
          <w:sz w:val="26"/>
          <w:szCs w:val="26"/>
          <w:lang w:eastAsia="lv-LV"/>
        </w:rPr>
        <w:t xml:space="preserve"> gada laikā, organizējot ielu tirdzniecību, nav atkārtoti konstatēti Ministru kabineta 2010.</w:t>
      </w:r>
      <w:r w:rsidR="007D1DA7">
        <w:rPr>
          <w:sz w:val="26"/>
          <w:szCs w:val="26"/>
          <w:lang w:eastAsia="lv-LV"/>
        </w:rPr>
        <w:t> gada 12. maija</w:t>
      </w:r>
      <w:r w:rsidRPr="00564F3A">
        <w:rPr>
          <w:sz w:val="26"/>
          <w:szCs w:val="26"/>
          <w:lang w:eastAsia="lv-LV"/>
        </w:rPr>
        <w:t xml:space="preserve"> noteikumos Nr. 440 “Noteikumi par tirdzniecības veidiem, kas saskaņojami ar pašvaldību, un tirdzniecības organizēšanas kārtību” vai uz šo noteikumu 8.2. un 8.3.</w:t>
      </w:r>
      <w:r w:rsidRPr="00564F3A" w:rsidR="00EA08BF">
        <w:rPr>
          <w:sz w:val="26"/>
          <w:szCs w:val="26"/>
          <w:lang w:eastAsia="lv-LV"/>
        </w:rPr>
        <w:t> </w:t>
      </w:r>
      <w:r w:rsidRPr="00564F3A">
        <w:rPr>
          <w:sz w:val="26"/>
          <w:szCs w:val="26"/>
          <w:lang w:eastAsia="lv-LV"/>
        </w:rPr>
        <w:t>apakšpunktā ietvertā pilnvarojuma pamata izdotajos pašvaldības domes saistošajos noteikumos minēto prasību izpildes pārkāpumi.</w:t>
      </w:r>
    </w:p>
    <w:p w:rsidR="002D5889" w:rsidRPr="00564F3A" w:rsidP="002D5889" w14:paraId="7D2926DE" w14:textId="77777777">
      <w:pPr>
        <w:ind w:firstLine="709"/>
        <w:jc w:val="both"/>
        <w:rPr>
          <w:rFonts w:eastAsia="Calibri"/>
          <w:sz w:val="26"/>
          <w:szCs w:val="26"/>
        </w:rPr>
      </w:pPr>
    </w:p>
    <w:p w:rsidR="002D5889" w:rsidRPr="00564F3A" w:rsidP="002D5889" w14:paraId="14735832" w14:textId="274F4E4E">
      <w:pPr>
        <w:ind w:firstLine="709"/>
        <w:jc w:val="both"/>
        <w:rPr>
          <w:rFonts w:eastAsia="Calibri"/>
          <w:sz w:val="26"/>
          <w:szCs w:val="26"/>
        </w:rPr>
      </w:pPr>
      <w:r w:rsidRPr="00564F3A">
        <w:rPr>
          <w:rFonts w:eastAsia="Calibri"/>
          <w:sz w:val="26"/>
          <w:szCs w:val="26"/>
        </w:rPr>
        <w:t>11. Pretendents ir tiesīgs:</w:t>
      </w:r>
    </w:p>
    <w:p w:rsidR="002D5889" w:rsidRPr="00564F3A" w:rsidP="002D5889" w14:paraId="280B4271" w14:textId="0E6BCA11">
      <w:pPr>
        <w:ind w:firstLine="709"/>
        <w:jc w:val="both"/>
        <w:rPr>
          <w:rFonts w:eastAsia="Calibri"/>
          <w:sz w:val="26"/>
          <w:szCs w:val="26"/>
        </w:rPr>
      </w:pPr>
      <w:r w:rsidRPr="00564F3A">
        <w:rPr>
          <w:rFonts w:eastAsia="Calibri"/>
          <w:sz w:val="26"/>
          <w:szCs w:val="26"/>
        </w:rPr>
        <w:t>11.1. atsaukt iesniegto pieteikumu;</w:t>
      </w:r>
    </w:p>
    <w:p w:rsidR="002D5889" w:rsidRPr="00564F3A" w:rsidP="002D5889" w14:paraId="5300BF71" w14:textId="164E8D52">
      <w:pPr>
        <w:ind w:firstLine="709"/>
        <w:jc w:val="both"/>
        <w:rPr>
          <w:rFonts w:eastAsia="Calibri"/>
          <w:sz w:val="26"/>
          <w:szCs w:val="26"/>
        </w:rPr>
      </w:pPr>
      <w:r w:rsidRPr="00564F3A">
        <w:rPr>
          <w:rFonts w:eastAsia="Calibri"/>
          <w:sz w:val="26"/>
          <w:szCs w:val="26"/>
        </w:rPr>
        <w:t xml:space="preserve">11.2. apstrīdēt Komisijas pieņemto lēmumu Rīgas pilsētas izpilddirektoram viena mēneša laikā no Konkursa rezultātu paziņošanas brīža. </w:t>
      </w:r>
    </w:p>
    <w:p w:rsidR="002D5889" w:rsidRPr="00564F3A" w:rsidP="002D5889" w14:paraId="5EBD3C73" w14:textId="77777777">
      <w:pPr>
        <w:ind w:firstLine="709"/>
        <w:jc w:val="both"/>
        <w:rPr>
          <w:rFonts w:eastAsia="Calibri"/>
          <w:sz w:val="26"/>
          <w:szCs w:val="26"/>
        </w:rPr>
      </w:pPr>
    </w:p>
    <w:p w:rsidR="002D5889" w:rsidRPr="00564F3A" w:rsidP="002D5889" w14:paraId="1CC4DEEC" w14:textId="0A116C36">
      <w:pPr>
        <w:ind w:firstLine="709"/>
        <w:jc w:val="both"/>
        <w:rPr>
          <w:rFonts w:eastAsia="Calibri"/>
          <w:sz w:val="26"/>
          <w:szCs w:val="26"/>
        </w:rPr>
      </w:pPr>
      <w:r w:rsidRPr="00564F3A">
        <w:rPr>
          <w:rFonts w:eastAsia="Calibri"/>
          <w:sz w:val="26"/>
          <w:szCs w:val="26"/>
        </w:rPr>
        <w:t>12. Pretendents ir atbildīgs par pieteikumā ietvertās informācijas patiesumu.</w:t>
      </w:r>
    </w:p>
    <w:p w:rsidR="002D5889" w:rsidRPr="00564F3A" w:rsidP="002D5889" w14:paraId="47A8C0BA" w14:textId="77777777">
      <w:pPr>
        <w:ind w:firstLine="709"/>
        <w:jc w:val="both"/>
        <w:rPr>
          <w:rFonts w:eastAsia="Calibri"/>
          <w:sz w:val="26"/>
          <w:szCs w:val="26"/>
        </w:rPr>
      </w:pPr>
    </w:p>
    <w:p w:rsidR="002D5889" w:rsidRPr="00564F3A" w:rsidP="002D5889" w14:paraId="2FF673DE" w14:textId="6041DF16">
      <w:pPr>
        <w:ind w:firstLine="709"/>
        <w:jc w:val="both"/>
        <w:rPr>
          <w:rFonts w:eastAsia="Calibri"/>
          <w:sz w:val="26"/>
          <w:szCs w:val="26"/>
        </w:rPr>
      </w:pPr>
      <w:r w:rsidRPr="00564F3A">
        <w:rPr>
          <w:rFonts w:eastAsia="Calibri"/>
          <w:sz w:val="26"/>
          <w:szCs w:val="26"/>
        </w:rPr>
        <w:t>13. Iesniedzot pieteikumu dalībai Konkursā, Pretendents apņemas ievērot visus Konkursa nolikumā minētos nosacījumus.</w:t>
      </w:r>
    </w:p>
    <w:p w:rsidR="002D5889" w:rsidRPr="00564F3A" w:rsidP="002D5889" w14:paraId="37F8C968" w14:textId="77777777">
      <w:pPr>
        <w:ind w:firstLine="709"/>
        <w:jc w:val="both"/>
        <w:rPr>
          <w:sz w:val="26"/>
          <w:szCs w:val="26"/>
        </w:rPr>
      </w:pPr>
    </w:p>
    <w:p w:rsidR="002D5889" w:rsidRPr="00564F3A" w:rsidP="002D5889" w14:paraId="5E5373A5" w14:textId="1F3C874D">
      <w:pPr>
        <w:ind w:firstLine="709"/>
        <w:jc w:val="both"/>
        <w:rPr>
          <w:rFonts w:eastAsia="Calibri"/>
          <w:sz w:val="26"/>
          <w:szCs w:val="26"/>
        </w:rPr>
      </w:pPr>
      <w:r w:rsidRPr="00564F3A">
        <w:rPr>
          <w:rFonts w:eastAsia="Calibri"/>
          <w:sz w:val="26"/>
          <w:szCs w:val="26"/>
        </w:rPr>
        <w:t>14. Starp Pretendentiem ir aizliegta jebkāda vienošanās, kas varētu ietekmēt godīgu Konkursa norises gaitu un rezultātus.</w:t>
      </w:r>
    </w:p>
    <w:p w:rsidR="001B67B1" w:rsidRPr="00564F3A" w:rsidP="001B67B1" w14:paraId="5C3005A4" w14:textId="701F648B">
      <w:pPr>
        <w:jc w:val="center"/>
        <w:rPr>
          <w:b/>
          <w:sz w:val="26"/>
          <w:szCs w:val="26"/>
        </w:rPr>
      </w:pPr>
      <w:r w:rsidRPr="00564F3A">
        <w:rPr>
          <w:b/>
          <w:sz w:val="26"/>
          <w:szCs w:val="26"/>
        </w:rPr>
        <w:t>I</w:t>
      </w:r>
      <w:r w:rsidRPr="00564F3A" w:rsidR="002D5889">
        <w:rPr>
          <w:b/>
          <w:sz w:val="26"/>
          <w:szCs w:val="26"/>
        </w:rPr>
        <w:t>I</w:t>
      </w:r>
      <w:r w:rsidRPr="00564F3A">
        <w:rPr>
          <w:b/>
          <w:sz w:val="26"/>
          <w:szCs w:val="26"/>
        </w:rPr>
        <w:t>I. Konkursa vērtēšanas komisija, tās tiesības un pienākumi</w:t>
      </w:r>
    </w:p>
    <w:p w:rsidR="001B67B1" w:rsidRPr="00564F3A" w:rsidP="001B67B1" w14:paraId="39554C94" w14:textId="77777777">
      <w:pPr>
        <w:ind w:firstLine="567"/>
        <w:jc w:val="both"/>
        <w:rPr>
          <w:sz w:val="26"/>
          <w:szCs w:val="26"/>
        </w:rPr>
      </w:pPr>
    </w:p>
    <w:p w:rsidR="001B67B1" w:rsidRPr="00564F3A" w:rsidP="001B67B1" w14:paraId="1867A81A" w14:textId="35155A25">
      <w:pPr>
        <w:ind w:firstLine="709"/>
        <w:jc w:val="both"/>
        <w:rPr>
          <w:sz w:val="26"/>
          <w:szCs w:val="26"/>
        </w:rPr>
      </w:pPr>
      <w:r w:rsidRPr="00564F3A">
        <w:rPr>
          <w:sz w:val="26"/>
          <w:szCs w:val="26"/>
        </w:rPr>
        <w:t>1</w:t>
      </w:r>
      <w:r w:rsidRPr="00564F3A" w:rsidR="002D5889">
        <w:rPr>
          <w:sz w:val="26"/>
          <w:szCs w:val="26"/>
        </w:rPr>
        <w:t>5</w:t>
      </w:r>
      <w:r w:rsidRPr="00564F3A">
        <w:rPr>
          <w:sz w:val="26"/>
          <w:szCs w:val="26"/>
        </w:rPr>
        <w:t>. Konkursam iesniegtos pieteikumus vērtē Komisija, kas darbojas saskaņā ar šo nolikumu</w:t>
      </w:r>
      <w:r w:rsidRPr="00564F3A" w:rsidR="009406FF">
        <w:rPr>
          <w:sz w:val="26"/>
          <w:szCs w:val="26"/>
        </w:rPr>
        <w:t>.</w:t>
      </w:r>
    </w:p>
    <w:p w:rsidR="001B67B1" w:rsidRPr="00564F3A" w:rsidP="001B67B1" w14:paraId="5BA8BB38" w14:textId="77777777">
      <w:pPr>
        <w:ind w:firstLine="709"/>
        <w:jc w:val="both"/>
        <w:rPr>
          <w:sz w:val="26"/>
          <w:szCs w:val="26"/>
        </w:rPr>
      </w:pPr>
    </w:p>
    <w:p w:rsidR="001B67B1" w:rsidRPr="00564F3A" w:rsidP="001B67B1" w14:paraId="73234203" w14:textId="73C97EB7">
      <w:pPr>
        <w:ind w:firstLine="709"/>
        <w:jc w:val="both"/>
        <w:rPr>
          <w:sz w:val="26"/>
          <w:szCs w:val="26"/>
        </w:rPr>
      </w:pPr>
      <w:r w:rsidRPr="00564F3A">
        <w:rPr>
          <w:sz w:val="26"/>
          <w:szCs w:val="26"/>
        </w:rPr>
        <w:t>1</w:t>
      </w:r>
      <w:r w:rsidRPr="00564F3A" w:rsidR="002D5889">
        <w:rPr>
          <w:sz w:val="26"/>
          <w:szCs w:val="26"/>
        </w:rPr>
        <w:t>6</w:t>
      </w:r>
      <w:r w:rsidRPr="00564F3A">
        <w:rPr>
          <w:sz w:val="26"/>
          <w:szCs w:val="26"/>
        </w:rPr>
        <w:t>. Komisijas darbu vada Komisijas priekšsēdētājs,</w:t>
      </w:r>
      <w:r w:rsidRPr="00564F3A">
        <w:rPr>
          <w:rFonts w:eastAsia="Calibri"/>
          <w:sz w:val="26"/>
          <w:szCs w:val="26"/>
        </w:rPr>
        <w:t xml:space="preserve"> bet viņa prombūtnes laikā – Komisijas priekšsēdētāja vietnieks</w:t>
      </w:r>
      <w:r w:rsidRPr="00564F3A">
        <w:rPr>
          <w:sz w:val="26"/>
          <w:szCs w:val="26"/>
        </w:rPr>
        <w:t xml:space="preserve">. </w:t>
      </w:r>
    </w:p>
    <w:p w:rsidR="001B67B1" w:rsidRPr="00564F3A" w:rsidP="001B67B1" w14:paraId="1656B762" w14:textId="77777777">
      <w:pPr>
        <w:ind w:firstLine="709"/>
        <w:jc w:val="both"/>
        <w:rPr>
          <w:sz w:val="26"/>
          <w:szCs w:val="26"/>
        </w:rPr>
      </w:pPr>
    </w:p>
    <w:p w:rsidR="001B67B1" w:rsidRPr="00564F3A" w:rsidP="001B67B1" w14:paraId="17C5EDE4" w14:textId="79F04DF0">
      <w:pPr>
        <w:ind w:firstLine="709"/>
        <w:jc w:val="both"/>
        <w:rPr>
          <w:sz w:val="26"/>
          <w:szCs w:val="26"/>
        </w:rPr>
      </w:pPr>
      <w:r w:rsidRPr="00564F3A">
        <w:rPr>
          <w:sz w:val="26"/>
          <w:szCs w:val="26"/>
        </w:rPr>
        <w:t xml:space="preserve">17. Komisija ir lemttiesīga, ja tajā piedalās vairāk </w:t>
      </w:r>
      <w:r w:rsidR="003C6EC6">
        <w:rPr>
          <w:sz w:val="26"/>
          <w:szCs w:val="26"/>
        </w:rPr>
        <w:t>ne</w:t>
      </w:r>
      <w:r w:rsidRPr="00564F3A">
        <w:rPr>
          <w:sz w:val="26"/>
          <w:szCs w:val="26"/>
        </w:rPr>
        <w:t xml:space="preserve">kā puse no Komisijas locekļiem. Komisijas lēmumi tiek pieņemti Komisijas sēdes laikā, atklāti balsojot. Lēmums ir pieņemts, ja par to </w:t>
      </w:r>
      <w:r w:rsidR="003C6EC6">
        <w:rPr>
          <w:sz w:val="26"/>
          <w:szCs w:val="26"/>
        </w:rPr>
        <w:t xml:space="preserve">ir </w:t>
      </w:r>
      <w:r w:rsidRPr="00564F3A">
        <w:rPr>
          <w:sz w:val="26"/>
          <w:szCs w:val="26"/>
        </w:rPr>
        <w:t>balsojis Komisijas locekļu vairākums. Balsīm sadaloties vienādi, izšķirošā ir Komisijas priekšsēdētāja balss.</w:t>
      </w:r>
    </w:p>
    <w:p w:rsidR="001B67B1" w:rsidRPr="00564F3A" w:rsidP="001B67B1" w14:paraId="1F43FBA7" w14:textId="77777777">
      <w:pPr>
        <w:ind w:firstLine="709"/>
        <w:jc w:val="both"/>
        <w:rPr>
          <w:sz w:val="26"/>
          <w:szCs w:val="26"/>
        </w:rPr>
      </w:pPr>
    </w:p>
    <w:p w:rsidR="001B67B1" w:rsidRPr="00564F3A" w:rsidP="001B67B1" w14:paraId="0E19F583" w14:textId="413F4ABF">
      <w:pPr>
        <w:ind w:firstLine="709"/>
        <w:jc w:val="both"/>
        <w:rPr>
          <w:sz w:val="26"/>
          <w:szCs w:val="26"/>
        </w:rPr>
      </w:pPr>
      <w:r w:rsidRPr="00564F3A">
        <w:rPr>
          <w:sz w:val="26"/>
          <w:szCs w:val="26"/>
        </w:rPr>
        <w:t xml:space="preserve">18. Komisijas sēdes </w:t>
      </w:r>
      <w:r w:rsidRPr="00564F3A">
        <w:rPr>
          <w:rFonts w:eastAsia="Calibri"/>
          <w:sz w:val="26"/>
          <w:szCs w:val="26"/>
        </w:rPr>
        <w:t>protokolē Komisijas sekretārs, kurš nav Komisijas loceklis</w:t>
      </w:r>
      <w:r w:rsidRPr="00564F3A">
        <w:rPr>
          <w:sz w:val="26"/>
          <w:szCs w:val="26"/>
        </w:rPr>
        <w:t>.</w:t>
      </w:r>
      <w:r w:rsidRPr="00564F3A">
        <w:rPr>
          <w:rFonts w:eastAsia="Calibri"/>
          <w:sz w:val="26"/>
          <w:szCs w:val="26"/>
        </w:rPr>
        <w:t xml:space="preserve"> Komisijas sekretāra sagatavotos Komisijas sēžu protokolus visi Komisijas locekļi, kuri piedal</w:t>
      </w:r>
      <w:r w:rsidR="004576E7">
        <w:rPr>
          <w:rFonts w:eastAsia="Calibri"/>
          <w:sz w:val="26"/>
          <w:szCs w:val="26"/>
        </w:rPr>
        <w:t>īj</w:t>
      </w:r>
      <w:r w:rsidRPr="00564F3A">
        <w:rPr>
          <w:rFonts w:eastAsia="Calibri"/>
          <w:sz w:val="26"/>
          <w:szCs w:val="26"/>
        </w:rPr>
        <w:t>ās sēdē, saskaņo</w:t>
      </w:r>
      <w:r w:rsidR="00BE2312">
        <w:rPr>
          <w:rFonts w:eastAsia="Calibri"/>
          <w:sz w:val="26"/>
          <w:szCs w:val="26"/>
        </w:rPr>
        <w:t xml:space="preserve"> </w:t>
      </w:r>
      <w:r w:rsidR="00971C89">
        <w:rPr>
          <w:rFonts w:eastAsia="Calibri"/>
          <w:sz w:val="26"/>
          <w:szCs w:val="26"/>
        </w:rPr>
        <w:t xml:space="preserve">ar </w:t>
      </w:r>
      <w:r w:rsidR="00BE2312">
        <w:rPr>
          <w:rFonts w:eastAsia="Calibri"/>
          <w:sz w:val="26"/>
          <w:szCs w:val="26"/>
        </w:rPr>
        <w:t>lietojumprogramm</w:t>
      </w:r>
      <w:r w:rsidR="00971C89">
        <w:rPr>
          <w:rFonts w:eastAsia="Calibri"/>
          <w:sz w:val="26"/>
          <w:szCs w:val="26"/>
        </w:rPr>
        <w:t>as</w:t>
      </w:r>
      <w:r w:rsidRPr="00564F3A">
        <w:rPr>
          <w:rFonts w:eastAsia="Calibri"/>
          <w:sz w:val="26"/>
          <w:szCs w:val="26"/>
        </w:rPr>
        <w:t xml:space="preserve"> </w:t>
      </w:r>
      <w:r w:rsidR="00BE2312">
        <w:rPr>
          <w:rFonts w:eastAsia="Calibri"/>
          <w:sz w:val="26"/>
          <w:szCs w:val="26"/>
        </w:rPr>
        <w:t>“</w:t>
      </w:r>
      <w:r w:rsidRPr="00564F3A">
        <w:rPr>
          <w:rFonts w:eastAsia="Calibri"/>
          <w:sz w:val="26"/>
          <w:szCs w:val="26"/>
        </w:rPr>
        <w:t>Microsoft Teams Chat</w:t>
      </w:r>
      <w:r w:rsidR="00BE2312">
        <w:rPr>
          <w:rFonts w:eastAsia="Calibri"/>
          <w:sz w:val="26"/>
          <w:szCs w:val="26"/>
        </w:rPr>
        <w:t>”</w:t>
      </w:r>
      <w:r w:rsidRPr="00564F3A">
        <w:rPr>
          <w:rFonts w:eastAsia="Calibri"/>
          <w:sz w:val="26"/>
          <w:szCs w:val="26"/>
        </w:rPr>
        <w:t xml:space="preserve"> starpniecību. Komisijas sēžu protokolus paraksta Komisijas sekretārs un Komisijas priekšsēdētājs, bet viņa prombūtnes laikā – Komisijas priekšsēdētāja vietnieks.</w:t>
      </w:r>
      <w:r w:rsidRPr="00564F3A">
        <w:rPr>
          <w:sz w:val="26"/>
          <w:szCs w:val="26"/>
        </w:rPr>
        <w:t xml:space="preserve"> </w:t>
      </w:r>
    </w:p>
    <w:p w:rsidR="001B67B1" w:rsidRPr="00564F3A" w:rsidP="001B67B1" w14:paraId="14EC4CC7" w14:textId="77777777">
      <w:pPr>
        <w:ind w:firstLine="709"/>
        <w:jc w:val="both"/>
        <w:rPr>
          <w:sz w:val="26"/>
          <w:szCs w:val="26"/>
        </w:rPr>
      </w:pPr>
    </w:p>
    <w:p w:rsidR="001B67B1" w:rsidRPr="00564F3A" w:rsidP="001B67B1" w14:paraId="484A2BE2" w14:textId="448B5283">
      <w:pPr>
        <w:ind w:firstLine="709"/>
        <w:jc w:val="both"/>
        <w:rPr>
          <w:sz w:val="26"/>
          <w:szCs w:val="26"/>
        </w:rPr>
      </w:pPr>
      <w:r w:rsidRPr="00564F3A">
        <w:rPr>
          <w:sz w:val="26"/>
          <w:szCs w:val="26"/>
        </w:rPr>
        <w:t xml:space="preserve">19. </w:t>
      </w:r>
      <w:r w:rsidRPr="00564F3A">
        <w:rPr>
          <w:rFonts w:eastAsia="Calibri"/>
          <w:color w:val="000000"/>
          <w:sz w:val="26"/>
          <w:szCs w:val="26"/>
        </w:rPr>
        <w:t xml:space="preserve">Komisijas sēdes notiek bez </w:t>
      </w:r>
      <w:r w:rsidRPr="00564F3A" w:rsidR="002D5889">
        <w:rPr>
          <w:rFonts w:eastAsia="Calibri"/>
          <w:color w:val="000000"/>
          <w:sz w:val="26"/>
          <w:szCs w:val="26"/>
        </w:rPr>
        <w:t xml:space="preserve">Pretendenta </w:t>
      </w:r>
      <w:r w:rsidRPr="00564F3A">
        <w:rPr>
          <w:rFonts w:eastAsia="Calibri"/>
          <w:color w:val="000000"/>
          <w:sz w:val="26"/>
          <w:szCs w:val="26"/>
        </w:rPr>
        <w:t>pārstāvja klātbūtnes</w:t>
      </w:r>
      <w:r w:rsidRPr="00564F3A" w:rsidR="001F169E">
        <w:rPr>
          <w:rFonts w:eastAsia="Calibri"/>
          <w:color w:val="000000"/>
          <w:sz w:val="26"/>
          <w:szCs w:val="26"/>
        </w:rPr>
        <w:t>.</w:t>
      </w:r>
      <w:r w:rsidRPr="00564F3A">
        <w:rPr>
          <w:sz w:val="26"/>
          <w:szCs w:val="26"/>
        </w:rPr>
        <w:t xml:space="preserve"> </w:t>
      </w:r>
    </w:p>
    <w:p w:rsidR="001B67B1" w:rsidRPr="00564F3A" w:rsidP="001B67B1" w14:paraId="608262C7" w14:textId="77777777">
      <w:pPr>
        <w:ind w:firstLine="709"/>
        <w:jc w:val="both"/>
        <w:rPr>
          <w:sz w:val="26"/>
          <w:szCs w:val="26"/>
        </w:rPr>
      </w:pPr>
    </w:p>
    <w:p w:rsidR="001B67B1" w:rsidRPr="00564F3A" w:rsidP="001B67B1" w14:paraId="051458CB" w14:textId="30F48615">
      <w:pPr>
        <w:ind w:firstLine="709"/>
        <w:jc w:val="both"/>
        <w:rPr>
          <w:sz w:val="26"/>
          <w:szCs w:val="26"/>
        </w:rPr>
      </w:pPr>
      <w:r w:rsidRPr="00564F3A">
        <w:rPr>
          <w:sz w:val="26"/>
          <w:szCs w:val="26"/>
        </w:rPr>
        <w:t xml:space="preserve">20. Komisijai ir šādas tiesības: </w:t>
      </w:r>
    </w:p>
    <w:p w:rsidR="001B67B1" w:rsidRPr="00564F3A" w:rsidP="001B67B1" w14:paraId="789F17D1" w14:textId="3423493E">
      <w:pPr>
        <w:ind w:firstLine="709"/>
        <w:jc w:val="both"/>
        <w:rPr>
          <w:sz w:val="26"/>
          <w:szCs w:val="26"/>
        </w:rPr>
      </w:pPr>
      <w:r w:rsidRPr="00564F3A">
        <w:rPr>
          <w:sz w:val="26"/>
          <w:szCs w:val="26"/>
        </w:rPr>
        <w:t>2</w:t>
      </w:r>
      <w:r w:rsidRPr="00564F3A" w:rsidR="00183041">
        <w:rPr>
          <w:sz w:val="26"/>
          <w:szCs w:val="26"/>
        </w:rPr>
        <w:t>0</w:t>
      </w:r>
      <w:r w:rsidRPr="00564F3A">
        <w:rPr>
          <w:sz w:val="26"/>
          <w:szCs w:val="26"/>
        </w:rPr>
        <w:t>.</w:t>
      </w:r>
      <w:r w:rsidRPr="00564F3A" w:rsidR="003D43A4">
        <w:rPr>
          <w:sz w:val="26"/>
          <w:szCs w:val="26"/>
        </w:rPr>
        <w:t>1</w:t>
      </w:r>
      <w:r w:rsidRPr="00564F3A">
        <w:rPr>
          <w:sz w:val="26"/>
          <w:szCs w:val="26"/>
        </w:rPr>
        <w:t xml:space="preserve">. lūgt </w:t>
      </w:r>
      <w:r w:rsidR="00E03A4C">
        <w:rPr>
          <w:sz w:val="26"/>
          <w:szCs w:val="26"/>
        </w:rPr>
        <w:t>P</w:t>
      </w:r>
      <w:r w:rsidRPr="00564F3A">
        <w:rPr>
          <w:sz w:val="26"/>
          <w:szCs w:val="26"/>
        </w:rPr>
        <w:t xml:space="preserve">retendentam </w:t>
      </w:r>
      <w:r w:rsidRPr="00564F3A">
        <w:rPr>
          <w:rFonts w:eastAsia="Calibri"/>
          <w:color w:val="000000"/>
          <w:sz w:val="26"/>
          <w:szCs w:val="26"/>
        </w:rPr>
        <w:t xml:space="preserve">noteiktā termiņā skaidrot un precizēt </w:t>
      </w:r>
      <w:r w:rsidRPr="00564F3A">
        <w:rPr>
          <w:sz w:val="26"/>
          <w:szCs w:val="26"/>
        </w:rPr>
        <w:t>pieteikumā un tam pievienotajos dokumentos ietverto informāciju;</w:t>
      </w:r>
    </w:p>
    <w:p w:rsidR="001B67B1" w:rsidRPr="00564F3A" w:rsidP="001B67B1" w14:paraId="0A61B659" w14:textId="6CD4DCCD">
      <w:pPr>
        <w:ind w:firstLine="709"/>
        <w:jc w:val="both"/>
        <w:rPr>
          <w:sz w:val="26"/>
          <w:szCs w:val="26"/>
        </w:rPr>
      </w:pPr>
      <w:r w:rsidRPr="00564F3A">
        <w:rPr>
          <w:sz w:val="26"/>
          <w:szCs w:val="26"/>
        </w:rPr>
        <w:t>2</w:t>
      </w:r>
      <w:r w:rsidRPr="00564F3A" w:rsidR="00183041">
        <w:rPr>
          <w:sz w:val="26"/>
          <w:szCs w:val="26"/>
        </w:rPr>
        <w:t>0</w:t>
      </w:r>
      <w:r w:rsidRPr="00564F3A">
        <w:rPr>
          <w:sz w:val="26"/>
          <w:szCs w:val="26"/>
        </w:rPr>
        <w:t>.2. pieaicināt atzinuma sniegšanai ekspertus un citus speciālistus ar padomdevēja tiesībām;</w:t>
      </w:r>
    </w:p>
    <w:p w:rsidR="001B67B1" w:rsidRPr="00564F3A" w:rsidP="001B67B1" w14:paraId="619D2CE7" w14:textId="3D27911F">
      <w:pPr>
        <w:ind w:firstLine="709"/>
        <w:jc w:val="both"/>
        <w:rPr>
          <w:sz w:val="26"/>
          <w:szCs w:val="26"/>
        </w:rPr>
      </w:pPr>
      <w:r w:rsidRPr="00564F3A">
        <w:rPr>
          <w:sz w:val="26"/>
          <w:szCs w:val="26"/>
        </w:rPr>
        <w:t>2</w:t>
      </w:r>
      <w:r w:rsidRPr="00564F3A" w:rsidR="00183041">
        <w:rPr>
          <w:sz w:val="26"/>
          <w:szCs w:val="26"/>
        </w:rPr>
        <w:t>0</w:t>
      </w:r>
      <w:r w:rsidRPr="00564F3A">
        <w:rPr>
          <w:sz w:val="26"/>
          <w:szCs w:val="26"/>
        </w:rPr>
        <w:t>.3. lemt par Konkursam iesniegto pieteikumu atstāšanu bez izskatīšanas, ja tie neatbilst Konkursa nolikuma prasībām;</w:t>
      </w:r>
    </w:p>
    <w:p w:rsidR="001B67B1" w:rsidRPr="00564F3A" w:rsidP="001B67B1" w14:paraId="65D07913" w14:textId="31F7146D">
      <w:pPr>
        <w:ind w:firstLine="709"/>
        <w:jc w:val="both"/>
        <w:rPr>
          <w:sz w:val="26"/>
          <w:szCs w:val="26"/>
        </w:rPr>
      </w:pPr>
      <w:r w:rsidRPr="00564F3A">
        <w:rPr>
          <w:sz w:val="26"/>
          <w:szCs w:val="26"/>
        </w:rPr>
        <w:t>2</w:t>
      </w:r>
      <w:r w:rsidRPr="00564F3A" w:rsidR="00183041">
        <w:rPr>
          <w:sz w:val="26"/>
          <w:szCs w:val="26"/>
        </w:rPr>
        <w:t>0</w:t>
      </w:r>
      <w:r w:rsidRPr="00564F3A">
        <w:rPr>
          <w:sz w:val="26"/>
          <w:szCs w:val="26"/>
        </w:rPr>
        <w:t>.4. lemt par Konkursa termiņa pagarināšanu;</w:t>
      </w:r>
    </w:p>
    <w:p w:rsidR="001B67B1" w:rsidRPr="00564F3A" w:rsidP="001B67B1" w14:paraId="09C1C1F8" w14:textId="48BDB0C8">
      <w:pPr>
        <w:ind w:firstLine="709"/>
        <w:jc w:val="both"/>
        <w:rPr>
          <w:sz w:val="26"/>
          <w:szCs w:val="26"/>
        </w:rPr>
      </w:pPr>
      <w:r w:rsidRPr="00564F3A">
        <w:rPr>
          <w:sz w:val="26"/>
          <w:szCs w:val="26"/>
        </w:rPr>
        <w:t>2</w:t>
      </w:r>
      <w:r w:rsidRPr="00564F3A" w:rsidR="00183041">
        <w:rPr>
          <w:sz w:val="26"/>
          <w:szCs w:val="26"/>
        </w:rPr>
        <w:t>0</w:t>
      </w:r>
      <w:r w:rsidRPr="00564F3A">
        <w:rPr>
          <w:sz w:val="26"/>
          <w:szCs w:val="26"/>
        </w:rPr>
        <w:t>.</w:t>
      </w:r>
      <w:r w:rsidRPr="00564F3A" w:rsidR="001934D2">
        <w:rPr>
          <w:sz w:val="26"/>
          <w:szCs w:val="26"/>
        </w:rPr>
        <w:t>5</w:t>
      </w:r>
      <w:r w:rsidRPr="00564F3A">
        <w:rPr>
          <w:sz w:val="26"/>
          <w:szCs w:val="26"/>
        </w:rPr>
        <w:t xml:space="preserve">. </w:t>
      </w:r>
      <w:r w:rsidRPr="006618CD" w:rsidR="00E03A4C">
        <w:rPr>
          <w:sz w:val="26"/>
          <w:szCs w:val="26"/>
        </w:rPr>
        <w:t xml:space="preserve">izvirzīt </w:t>
      </w:r>
      <w:r w:rsidRPr="00564F3A">
        <w:rPr>
          <w:sz w:val="26"/>
          <w:szCs w:val="26"/>
        </w:rPr>
        <w:t>Konkursa uzvarētājam nosacījumus iesniegtā Konkursa vietas iekārtojuma un dizaina projekta risinājumam;</w:t>
      </w:r>
    </w:p>
    <w:p w:rsidR="001B67B1" w:rsidRPr="00564F3A" w:rsidP="001B67B1" w14:paraId="693B086E" w14:textId="1BB73169">
      <w:pPr>
        <w:ind w:firstLine="709"/>
        <w:jc w:val="both"/>
        <w:rPr>
          <w:sz w:val="26"/>
          <w:szCs w:val="26"/>
        </w:rPr>
      </w:pPr>
      <w:r w:rsidRPr="00564F3A">
        <w:rPr>
          <w:sz w:val="26"/>
          <w:szCs w:val="26"/>
        </w:rPr>
        <w:t>2</w:t>
      </w:r>
      <w:r w:rsidRPr="00564F3A" w:rsidR="00183041">
        <w:rPr>
          <w:sz w:val="26"/>
          <w:szCs w:val="26"/>
        </w:rPr>
        <w:t>0</w:t>
      </w:r>
      <w:r w:rsidRPr="00564F3A">
        <w:rPr>
          <w:sz w:val="26"/>
          <w:szCs w:val="26"/>
        </w:rPr>
        <w:t>.</w:t>
      </w:r>
      <w:r w:rsidRPr="00564F3A" w:rsidR="001934D2">
        <w:rPr>
          <w:sz w:val="26"/>
          <w:szCs w:val="26"/>
        </w:rPr>
        <w:t>6</w:t>
      </w:r>
      <w:r w:rsidRPr="00564F3A">
        <w:rPr>
          <w:sz w:val="26"/>
          <w:szCs w:val="26"/>
        </w:rPr>
        <w:t>. veikt citas darbības saskaņā ar šo nolikumu.</w:t>
      </w:r>
    </w:p>
    <w:p w:rsidR="001B67B1" w:rsidRPr="00564F3A" w:rsidP="001B67B1" w14:paraId="18BF4CCA" w14:textId="77777777">
      <w:pPr>
        <w:ind w:firstLine="709"/>
        <w:jc w:val="both"/>
        <w:rPr>
          <w:sz w:val="26"/>
          <w:szCs w:val="26"/>
        </w:rPr>
      </w:pPr>
    </w:p>
    <w:p w:rsidR="001B67B1" w:rsidRPr="00564F3A" w:rsidP="001B67B1" w14:paraId="7DF19947" w14:textId="69B0681B">
      <w:pPr>
        <w:ind w:firstLine="709"/>
        <w:jc w:val="both"/>
        <w:rPr>
          <w:sz w:val="26"/>
          <w:szCs w:val="26"/>
        </w:rPr>
      </w:pPr>
      <w:r w:rsidRPr="00564F3A">
        <w:rPr>
          <w:sz w:val="26"/>
          <w:szCs w:val="26"/>
        </w:rPr>
        <w:t>21. Komisijai ir šādi pienākumi:</w:t>
      </w:r>
    </w:p>
    <w:p w:rsidR="001B67B1" w:rsidRPr="00564F3A" w:rsidP="001B67B1" w14:paraId="389225F7" w14:textId="2F96CD32">
      <w:pPr>
        <w:ind w:firstLine="709"/>
        <w:jc w:val="both"/>
        <w:rPr>
          <w:sz w:val="26"/>
          <w:szCs w:val="26"/>
        </w:rPr>
      </w:pPr>
      <w:r w:rsidRPr="00564F3A">
        <w:rPr>
          <w:sz w:val="26"/>
          <w:szCs w:val="26"/>
        </w:rPr>
        <w:t xml:space="preserve">21.1. izskatīt </w:t>
      </w:r>
      <w:r w:rsidRPr="00564F3A" w:rsidR="002D5889">
        <w:rPr>
          <w:sz w:val="26"/>
          <w:szCs w:val="26"/>
        </w:rPr>
        <w:t>P</w:t>
      </w:r>
      <w:r w:rsidRPr="00564F3A">
        <w:rPr>
          <w:sz w:val="26"/>
          <w:szCs w:val="26"/>
        </w:rPr>
        <w:t>retendentu pieteikumus;</w:t>
      </w:r>
    </w:p>
    <w:p w:rsidR="001B67B1" w:rsidRPr="00564F3A" w:rsidP="001B67B1" w14:paraId="59C7413B" w14:textId="474AB488">
      <w:pPr>
        <w:ind w:firstLine="709"/>
        <w:jc w:val="both"/>
        <w:rPr>
          <w:sz w:val="26"/>
          <w:szCs w:val="26"/>
        </w:rPr>
      </w:pPr>
      <w:r w:rsidRPr="00564F3A">
        <w:rPr>
          <w:sz w:val="26"/>
          <w:szCs w:val="26"/>
        </w:rPr>
        <w:t>21.2. lemt par iesniegto pieteikumu atbilstību Konkursa prasībām;</w:t>
      </w:r>
    </w:p>
    <w:p w:rsidR="001B67B1" w:rsidRPr="00564F3A" w:rsidP="001B67B1" w14:paraId="4C1E5FBB" w14:textId="17FC962F">
      <w:pPr>
        <w:ind w:firstLine="709"/>
        <w:jc w:val="both"/>
        <w:rPr>
          <w:sz w:val="26"/>
          <w:szCs w:val="26"/>
        </w:rPr>
      </w:pPr>
      <w:r w:rsidRPr="00564F3A">
        <w:rPr>
          <w:sz w:val="26"/>
          <w:szCs w:val="26"/>
        </w:rPr>
        <w:t xml:space="preserve">21.3. sniegt informāciju </w:t>
      </w:r>
      <w:r w:rsidRPr="00564F3A" w:rsidR="002D5889">
        <w:rPr>
          <w:sz w:val="26"/>
          <w:szCs w:val="26"/>
        </w:rPr>
        <w:t>P</w:t>
      </w:r>
      <w:r w:rsidRPr="00564F3A">
        <w:rPr>
          <w:sz w:val="26"/>
          <w:szCs w:val="26"/>
        </w:rPr>
        <w:t>retendentiem par Konkursa noteikumiem saskaņā ar šo nolikumu.</w:t>
      </w:r>
    </w:p>
    <w:p w:rsidR="001B67B1" w:rsidRPr="00564F3A" w:rsidP="001B67B1" w14:paraId="444B66F8" w14:textId="77777777">
      <w:pPr>
        <w:tabs>
          <w:tab w:val="left" w:pos="1134"/>
        </w:tabs>
        <w:ind w:left="709"/>
        <w:jc w:val="both"/>
        <w:rPr>
          <w:rFonts w:eastAsia="Calibri"/>
          <w:sz w:val="26"/>
          <w:szCs w:val="26"/>
        </w:rPr>
      </w:pPr>
    </w:p>
    <w:p w:rsidR="001B67B1" w:rsidRPr="00564F3A" w:rsidP="001B67B1" w14:paraId="6B6A64BF" w14:textId="77777777">
      <w:pPr>
        <w:jc w:val="center"/>
        <w:outlineLvl w:val="0"/>
        <w:rPr>
          <w:b/>
          <w:bCs/>
          <w:sz w:val="26"/>
          <w:szCs w:val="26"/>
        </w:rPr>
      </w:pPr>
      <w:r w:rsidRPr="00564F3A">
        <w:rPr>
          <w:b/>
          <w:bCs/>
          <w:sz w:val="26"/>
          <w:szCs w:val="26"/>
        </w:rPr>
        <w:t>IV. Konkursam iesniedzamie dokumenti, to noformēšanas prasības un</w:t>
      </w:r>
    </w:p>
    <w:p w:rsidR="001B67B1" w:rsidRPr="00564F3A" w:rsidP="001B67B1" w14:paraId="6BA7D22C" w14:textId="77777777">
      <w:pPr>
        <w:jc w:val="center"/>
        <w:outlineLvl w:val="0"/>
        <w:rPr>
          <w:sz w:val="26"/>
          <w:szCs w:val="26"/>
        </w:rPr>
      </w:pPr>
      <w:r w:rsidRPr="00564F3A">
        <w:rPr>
          <w:b/>
          <w:bCs/>
          <w:sz w:val="26"/>
          <w:szCs w:val="26"/>
        </w:rPr>
        <w:t>iesniegšanas kārtība</w:t>
      </w:r>
    </w:p>
    <w:p w:rsidR="001B67B1" w:rsidRPr="00564F3A" w:rsidP="001B67B1" w14:paraId="2036CA36" w14:textId="77777777">
      <w:pPr>
        <w:jc w:val="both"/>
        <w:rPr>
          <w:sz w:val="26"/>
          <w:szCs w:val="26"/>
        </w:rPr>
      </w:pPr>
    </w:p>
    <w:p w:rsidR="001B67B1" w:rsidRPr="00564F3A" w:rsidP="001B67B1" w14:paraId="70F84691" w14:textId="100FF7CA">
      <w:pPr>
        <w:ind w:firstLine="709"/>
        <w:jc w:val="both"/>
        <w:rPr>
          <w:sz w:val="26"/>
          <w:szCs w:val="26"/>
        </w:rPr>
      </w:pPr>
      <w:r w:rsidRPr="00564F3A">
        <w:rPr>
          <w:sz w:val="26"/>
          <w:szCs w:val="26"/>
        </w:rPr>
        <w:t>2</w:t>
      </w:r>
      <w:r w:rsidRPr="00564F3A" w:rsidR="00037234">
        <w:rPr>
          <w:sz w:val="26"/>
          <w:szCs w:val="26"/>
        </w:rPr>
        <w:t>2</w:t>
      </w:r>
      <w:r w:rsidRPr="00564F3A">
        <w:rPr>
          <w:sz w:val="26"/>
          <w:szCs w:val="26"/>
        </w:rPr>
        <w:t xml:space="preserve">. Lai piedalītos Konkursā, Pretendentam jāiesniedz šādi dokumenti: </w:t>
      </w:r>
    </w:p>
    <w:p w:rsidR="001B67B1" w:rsidRPr="00564F3A" w:rsidP="001B67B1" w14:paraId="7FB8176B" w14:textId="707151E2">
      <w:pPr>
        <w:ind w:firstLine="709"/>
        <w:jc w:val="both"/>
        <w:rPr>
          <w:rFonts w:eastAsia="Calibri"/>
          <w:sz w:val="26"/>
          <w:szCs w:val="26"/>
        </w:rPr>
      </w:pPr>
      <w:bookmarkStart w:id="0" w:name="_Hlk19547616"/>
      <w:r w:rsidRPr="00564F3A">
        <w:rPr>
          <w:sz w:val="26"/>
          <w:szCs w:val="26"/>
        </w:rPr>
        <w:t>2</w:t>
      </w:r>
      <w:r w:rsidRPr="00564F3A" w:rsidR="00037234">
        <w:rPr>
          <w:sz w:val="26"/>
          <w:szCs w:val="26"/>
        </w:rPr>
        <w:t>2</w:t>
      </w:r>
      <w:r w:rsidRPr="00564F3A">
        <w:rPr>
          <w:sz w:val="26"/>
          <w:szCs w:val="26"/>
        </w:rPr>
        <w:t xml:space="preserve">.1. Komisijai adresēts </w:t>
      </w:r>
      <w:r w:rsidRPr="00564F3A">
        <w:rPr>
          <w:rFonts w:eastAsia="Calibri"/>
          <w:sz w:val="26"/>
          <w:szCs w:val="26"/>
        </w:rPr>
        <w:t>pieteikums (</w:t>
      </w:r>
      <w:r w:rsidRPr="00564F3A" w:rsidR="00071B45">
        <w:rPr>
          <w:rFonts w:eastAsia="Calibri"/>
          <w:sz w:val="26"/>
          <w:szCs w:val="26"/>
        </w:rPr>
        <w:t>4</w:t>
      </w:r>
      <w:r w:rsidRPr="00564F3A">
        <w:rPr>
          <w:rFonts w:eastAsia="Calibri"/>
          <w:sz w:val="26"/>
          <w:szCs w:val="26"/>
        </w:rPr>
        <w:t>.</w:t>
      </w:r>
      <w:r w:rsidRPr="00564F3A" w:rsidR="00EA08BF">
        <w:rPr>
          <w:rFonts w:eastAsia="Calibri"/>
          <w:sz w:val="26"/>
          <w:szCs w:val="26"/>
        </w:rPr>
        <w:t> </w:t>
      </w:r>
      <w:r w:rsidRPr="00564F3A">
        <w:rPr>
          <w:rFonts w:eastAsia="Calibri"/>
          <w:sz w:val="26"/>
          <w:szCs w:val="26"/>
        </w:rPr>
        <w:t xml:space="preserve">pielikums); </w:t>
      </w:r>
    </w:p>
    <w:bookmarkEnd w:id="0"/>
    <w:p w:rsidR="001B67B1" w:rsidRPr="00564F3A" w:rsidP="001B67B1" w14:paraId="54674FB1" w14:textId="1FB33D3A">
      <w:pPr>
        <w:ind w:firstLine="709"/>
        <w:jc w:val="both"/>
        <w:rPr>
          <w:sz w:val="26"/>
          <w:szCs w:val="26"/>
        </w:rPr>
      </w:pPr>
      <w:r w:rsidRPr="00564F3A">
        <w:rPr>
          <w:sz w:val="26"/>
          <w:szCs w:val="26"/>
        </w:rPr>
        <w:t>2</w:t>
      </w:r>
      <w:r w:rsidRPr="00564F3A" w:rsidR="00037234">
        <w:rPr>
          <w:sz w:val="26"/>
          <w:szCs w:val="26"/>
        </w:rPr>
        <w:t>2</w:t>
      </w:r>
      <w:r w:rsidRPr="00564F3A">
        <w:rPr>
          <w:sz w:val="26"/>
          <w:szCs w:val="26"/>
        </w:rPr>
        <w:t>.2. Konkursa vietas iekārtojuma un dizaina projekts, tā sastāvā ietverot:</w:t>
      </w:r>
    </w:p>
    <w:p w:rsidR="001B67B1" w:rsidRPr="00564F3A" w:rsidP="001B67B1" w14:paraId="1A6921D4" w14:textId="378BDE3D">
      <w:pPr>
        <w:ind w:firstLine="720"/>
        <w:jc w:val="both"/>
        <w:rPr>
          <w:sz w:val="26"/>
          <w:szCs w:val="26"/>
        </w:rPr>
      </w:pPr>
      <w:r w:rsidRPr="00564F3A">
        <w:rPr>
          <w:sz w:val="26"/>
          <w:szCs w:val="26"/>
        </w:rPr>
        <w:t>2</w:t>
      </w:r>
      <w:r w:rsidRPr="00564F3A" w:rsidR="003D43A4">
        <w:rPr>
          <w:sz w:val="26"/>
          <w:szCs w:val="26"/>
        </w:rPr>
        <w:t>2</w:t>
      </w:r>
      <w:r w:rsidRPr="00564F3A">
        <w:rPr>
          <w:sz w:val="26"/>
          <w:szCs w:val="26"/>
        </w:rPr>
        <w:t>.2.1. aktuālu (atbilstoši dokumentu iesniegšanas gadam) un visaptverošu Konkursa vietas krāsainu fotofiksāciju bez objektu izvietojuma;</w:t>
      </w:r>
    </w:p>
    <w:p w:rsidR="001B67B1" w:rsidRPr="00564F3A" w:rsidP="001B67B1" w14:paraId="4E438467" w14:textId="36BA8E14">
      <w:pPr>
        <w:ind w:firstLine="720"/>
        <w:jc w:val="both"/>
        <w:rPr>
          <w:sz w:val="26"/>
          <w:szCs w:val="26"/>
        </w:rPr>
      </w:pPr>
      <w:r w:rsidRPr="00564F3A">
        <w:rPr>
          <w:sz w:val="26"/>
          <w:szCs w:val="26"/>
        </w:rPr>
        <w:t>2</w:t>
      </w:r>
      <w:r w:rsidRPr="00564F3A" w:rsidR="003D43A4">
        <w:rPr>
          <w:sz w:val="26"/>
          <w:szCs w:val="26"/>
        </w:rPr>
        <w:t>2</w:t>
      </w:r>
      <w:r w:rsidRPr="00564F3A">
        <w:rPr>
          <w:sz w:val="26"/>
          <w:szCs w:val="26"/>
        </w:rPr>
        <w:t>.2.2. aktuālu un kopējam situācijas plānam atbilstošu Konkursa vietas krāsainu skici vai vizualizāciju vides kontekstā ar paredzētajiem objektiem;</w:t>
      </w:r>
    </w:p>
    <w:p w:rsidR="001B67B1" w:rsidRPr="00564F3A" w:rsidP="001B67B1" w14:paraId="0F3B3AB6" w14:textId="7355844A">
      <w:pPr>
        <w:ind w:firstLine="709"/>
        <w:jc w:val="both"/>
        <w:rPr>
          <w:sz w:val="26"/>
          <w:szCs w:val="26"/>
        </w:rPr>
      </w:pPr>
      <w:r w:rsidRPr="00564F3A">
        <w:rPr>
          <w:sz w:val="26"/>
          <w:szCs w:val="26"/>
        </w:rPr>
        <w:t>2</w:t>
      </w:r>
      <w:r w:rsidRPr="00564F3A" w:rsidR="003D43A4">
        <w:rPr>
          <w:sz w:val="26"/>
          <w:szCs w:val="26"/>
        </w:rPr>
        <w:t>2</w:t>
      </w:r>
      <w:r w:rsidRPr="00564F3A">
        <w:rPr>
          <w:sz w:val="26"/>
          <w:szCs w:val="26"/>
        </w:rPr>
        <w:t>.2.3. Konkursa vietas kopējo situācijas plānu (uz inženiertīklu situācijas plāna) atbilstošā vizuāli uztveramā mērogā ar aktuālām zemesgabala robežām, zemesgabalu kadastra apzīmējumiem, ielu sarkanajām līnijām, pazemes un virszemes inženierkomunikācijām un būvēm (t.</w:t>
      </w:r>
      <w:r w:rsidR="00E03A4C">
        <w:rPr>
          <w:sz w:val="26"/>
          <w:szCs w:val="26"/>
        </w:rPr>
        <w:t> </w:t>
      </w:r>
      <w:r w:rsidRPr="00564F3A">
        <w:rPr>
          <w:sz w:val="26"/>
          <w:szCs w:val="26"/>
        </w:rPr>
        <w:t>sk. ugunsdzēsības hidrantiem), labiekārtojuma elementiem (t.</w:t>
      </w:r>
      <w:r w:rsidR="00E03A4C">
        <w:rPr>
          <w:sz w:val="26"/>
          <w:szCs w:val="26"/>
        </w:rPr>
        <w:t> </w:t>
      </w:r>
      <w:r w:rsidRPr="00564F3A">
        <w:rPr>
          <w:sz w:val="26"/>
          <w:szCs w:val="26"/>
        </w:rPr>
        <w:t>sk. laternām), UNESCO zīmi. Jānorāda, ja tiks izmantots tirdzniecības zonas paplašinājums Pils ielā (sk. 2. pielikumu un 2A. pielikumu). Situācijas plānā detalizēti attēlo  Konkursa vietā paredzēto objektu (sk. 1. pielikumu) izvietojumu, norādot to izmērus, piesaistes, ietves/brauktuves brīvo platumu, aizsargzonas, tirdzniecības vietu skaitu;</w:t>
      </w:r>
    </w:p>
    <w:p w:rsidR="001B67B1" w:rsidRPr="00564F3A" w:rsidP="001B67B1" w14:paraId="6E48230B" w14:textId="32C107CA">
      <w:pPr>
        <w:ind w:firstLine="709"/>
        <w:jc w:val="both"/>
        <w:rPr>
          <w:sz w:val="26"/>
          <w:szCs w:val="26"/>
        </w:rPr>
      </w:pPr>
      <w:r w:rsidRPr="00564F3A">
        <w:rPr>
          <w:sz w:val="26"/>
          <w:szCs w:val="26"/>
        </w:rPr>
        <w:t>2</w:t>
      </w:r>
      <w:r w:rsidRPr="00564F3A" w:rsidR="003D43A4">
        <w:rPr>
          <w:sz w:val="26"/>
          <w:szCs w:val="26"/>
        </w:rPr>
        <w:t>2</w:t>
      </w:r>
      <w:r w:rsidRPr="00564F3A">
        <w:rPr>
          <w:sz w:val="26"/>
          <w:szCs w:val="26"/>
        </w:rPr>
        <w:t xml:space="preserve">.2.4. katra izvietojamā objekta (vai tā tipoloģiskā modeļa) dizainu uz atsevišķas lapas. Norāda: namiņiem </w:t>
      </w:r>
      <w:r w:rsidR="00C414DA">
        <w:rPr>
          <w:sz w:val="26"/>
          <w:szCs w:val="26"/>
        </w:rPr>
        <w:t>–</w:t>
      </w:r>
      <w:r w:rsidRPr="00564F3A">
        <w:rPr>
          <w:sz w:val="26"/>
          <w:szCs w:val="26"/>
        </w:rPr>
        <w:t xml:space="preserve"> stāva plānu, fasāžu notinumus ar izmēriem un augstuma atzīmēm, jumta slīpumu, materiālus, krāsu risinājumu, izgaismojumu, reklāmas izvietošanai paredzēto vietu, Ziemassvētku dekorus; pārējiem objektiem – plānu un vizuālo risinājumu ar izmēriem un augstuma atzīmēm, krāsu risinājumu, izgaismojumu, reklāmas izvietošanai paredzēto vietu (ja nepieciešams), Ziemassvētku dekorus (ja nepieciešams);</w:t>
      </w:r>
    </w:p>
    <w:p w:rsidR="001B67B1" w:rsidRPr="00564F3A" w:rsidP="001B67B1" w14:paraId="0F745713" w14:textId="3CBDC6CE">
      <w:pPr>
        <w:ind w:firstLine="709"/>
        <w:jc w:val="both"/>
        <w:rPr>
          <w:rFonts w:eastAsia="Calibri"/>
          <w:sz w:val="26"/>
          <w:szCs w:val="26"/>
        </w:rPr>
      </w:pPr>
      <w:r w:rsidRPr="00564F3A">
        <w:rPr>
          <w:rFonts w:eastAsia="Calibri"/>
          <w:sz w:val="26"/>
          <w:szCs w:val="26"/>
        </w:rPr>
        <w:t>2</w:t>
      </w:r>
      <w:r w:rsidRPr="00564F3A" w:rsidR="003D43A4">
        <w:rPr>
          <w:rFonts w:eastAsia="Calibri"/>
          <w:sz w:val="26"/>
          <w:szCs w:val="26"/>
        </w:rPr>
        <w:t>2</w:t>
      </w:r>
      <w:r w:rsidRPr="00564F3A">
        <w:rPr>
          <w:rFonts w:eastAsia="Calibri"/>
          <w:sz w:val="26"/>
          <w:szCs w:val="26"/>
        </w:rPr>
        <w:t>.2.</w:t>
      </w:r>
      <w:r w:rsidR="001A016D">
        <w:rPr>
          <w:rFonts w:eastAsia="Calibri"/>
          <w:sz w:val="26"/>
          <w:szCs w:val="26"/>
        </w:rPr>
        <w:t>5</w:t>
      </w:r>
      <w:r w:rsidRPr="00564F3A">
        <w:rPr>
          <w:rFonts w:eastAsia="Calibri"/>
          <w:sz w:val="26"/>
          <w:szCs w:val="26"/>
        </w:rPr>
        <w:t>. informācij</w:t>
      </w:r>
      <w:r w:rsidRPr="00564F3A" w:rsidR="00EA6F5E">
        <w:rPr>
          <w:rFonts w:eastAsia="Calibri"/>
          <w:sz w:val="26"/>
          <w:szCs w:val="26"/>
        </w:rPr>
        <w:t>u</w:t>
      </w:r>
      <w:r w:rsidRPr="00564F3A">
        <w:rPr>
          <w:rFonts w:eastAsia="Calibri"/>
          <w:sz w:val="26"/>
          <w:szCs w:val="26"/>
        </w:rPr>
        <w:t xml:space="preserve"> par dekoratīvā izgaismojuma izmantošanu un apliecinājum</w:t>
      </w:r>
      <w:r w:rsidRPr="00564F3A" w:rsidR="00EA6F5E">
        <w:rPr>
          <w:rFonts w:eastAsia="Calibri"/>
          <w:sz w:val="26"/>
          <w:szCs w:val="26"/>
        </w:rPr>
        <w:t>u</w:t>
      </w:r>
      <w:r w:rsidRPr="00564F3A">
        <w:rPr>
          <w:rFonts w:eastAsia="Calibri"/>
          <w:sz w:val="26"/>
          <w:szCs w:val="26"/>
        </w:rPr>
        <w:t xml:space="preserve"> (brīvā formā) par to, ka </w:t>
      </w:r>
      <w:r w:rsidR="00C414DA">
        <w:rPr>
          <w:rFonts w:eastAsia="Calibri"/>
          <w:sz w:val="26"/>
          <w:szCs w:val="26"/>
        </w:rPr>
        <w:t>P</w:t>
      </w:r>
      <w:r w:rsidRPr="00564F3A">
        <w:rPr>
          <w:rFonts w:eastAsia="Calibri"/>
          <w:sz w:val="26"/>
          <w:szCs w:val="26"/>
        </w:rPr>
        <w:t xml:space="preserve">retendents pirms piedāvājuma iesniegšanas par dekoratīvā izgaismojuma izmantošanu ir veicis </w:t>
      </w:r>
      <w:r w:rsidRPr="00564F3A">
        <w:rPr>
          <w:rFonts w:eastAsia="Calibri"/>
          <w:noProof/>
          <w:sz w:val="26"/>
          <w:szCs w:val="26"/>
        </w:rPr>
        <w:t>priekšizpēti</w:t>
      </w:r>
      <w:r w:rsidRPr="00564F3A">
        <w:rPr>
          <w:rFonts w:eastAsia="Calibri"/>
          <w:sz w:val="26"/>
          <w:szCs w:val="26"/>
        </w:rPr>
        <w:t xml:space="preserve"> par tā tehniskās realizācijas iespējamību un savu piedāvājumu ir saskaņojis ar Pašvaldības Ārtelpas un mobilitātes departamenta Uzturēšanas pārvaldes Elektroietaišu būvuzraudzības un ekspluatācijas nodaļu;   </w:t>
      </w:r>
    </w:p>
    <w:p w:rsidR="001B67B1" w:rsidRPr="00564F3A" w:rsidP="001B67B1" w14:paraId="7D3D24E7" w14:textId="7F97F4B8">
      <w:pPr>
        <w:ind w:firstLine="709"/>
        <w:jc w:val="both"/>
        <w:rPr>
          <w:sz w:val="26"/>
          <w:szCs w:val="26"/>
        </w:rPr>
      </w:pPr>
      <w:r w:rsidRPr="00564F3A">
        <w:rPr>
          <w:rFonts w:eastAsia="Calibri"/>
          <w:sz w:val="26"/>
          <w:szCs w:val="26"/>
        </w:rPr>
        <w:t>2</w:t>
      </w:r>
      <w:r w:rsidRPr="00564F3A" w:rsidR="003D43A4">
        <w:rPr>
          <w:rFonts w:eastAsia="Calibri"/>
          <w:sz w:val="26"/>
          <w:szCs w:val="26"/>
        </w:rPr>
        <w:t>2</w:t>
      </w:r>
      <w:r w:rsidRPr="00564F3A">
        <w:rPr>
          <w:rFonts w:eastAsia="Calibri"/>
          <w:sz w:val="26"/>
          <w:szCs w:val="26"/>
        </w:rPr>
        <w:t>.2.</w:t>
      </w:r>
      <w:r w:rsidR="001A016D">
        <w:rPr>
          <w:rFonts w:eastAsia="Calibri"/>
          <w:sz w:val="26"/>
          <w:szCs w:val="26"/>
        </w:rPr>
        <w:t>6</w:t>
      </w:r>
      <w:r w:rsidRPr="00564F3A">
        <w:rPr>
          <w:rFonts w:eastAsia="Calibri"/>
          <w:sz w:val="26"/>
          <w:szCs w:val="26"/>
        </w:rPr>
        <w:t>.</w:t>
      </w:r>
      <w:r w:rsidRPr="00564F3A">
        <w:rPr>
          <w:sz w:val="26"/>
          <w:szCs w:val="26"/>
        </w:rPr>
        <w:t xml:space="preserve"> sertificēta būvinženiera izstrādāt</w:t>
      </w:r>
      <w:r w:rsidRPr="00564F3A" w:rsidR="00EA6F5E">
        <w:rPr>
          <w:sz w:val="26"/>
          <w:szCs w:val="26"/>
        </w:rPr>
        <w:t>o</w:t>
      </w:r>
      <w:r w:rsidRPr="00564F3A">
        <w:rPr>
          <w:sz w:val="26"/>
          <w:szCs w:val="26"/>
        </w:rPr>
        <w:t xml:space="preserve"> konstruktīv</w:t>
      </w:r>
      <w:r w:rsidRPr="00564F3A" w:rsidR="00EA6F5E">
        <w:rPr>
          <w:sz w:val="26"/>
          <w:szCs w:val="26"/>
        </w:rPr>
        <w:t>o</w:t>
      </w:r>
      <w:r w:rsidRPr="00564F3A">
        <w:rPr>
          <w:sz w:val="26"/>
          <w:szCs w:val="26"/>
        </w:rPr>
        <w:t xml:space="preserve"> risinājum</w:t>
      </w:r>
      <w:r w:rsidRPr="00564F3A" w:rsidR="00EA6F5E">
        <w:rPr>
          <w:sz w:val="26"/>
          <w:szCs w:val="26"/>
        </w:rPr>
        <w:t>u</w:t>
      </w:r>
      <w:r w:rsidRPr="00564F3A">
        <w:rPr>
          <w:sz w:val="26"/>
          <w:szCs w:val="26"/>
        </w:rPr>
        <w:t>, kurā ietverts arī  komunikāciju pieslēguma risinājums;</w:t>
      </w:r>
    </w:p>
    <w:p w:rsidR="001B67B1" w:rsidRPr="00564F3A" w:rsidP="001B67B1" w14:paraId="2DBDAA2E" w14:textId="69584A5C">
      <w:pPr>
        <w:ind w:firstLine="709"/>
        <w:jc w:val="both"/>
        <w:rPr>
          <w:sz w:val="26"/>
          <w:szCs w:val="26"/>
        </w:rPr>
      </w:pPr>
      <w:r w:rsidRPr="00564F3A">
        <w:rPr>
          <w:sz w:val="26"/>
          <w:szCs w:val="26"/>
        </w:rPr>
        <w:t>2</w:t>
      </w:r>
      <w:r w:rsidRPr="00564F3A" w:rsidR="003D43A4">
        <w:rPr>
          <w:sz w:val="26"/>
          <w:szCs w:val="26"/>
        </w:rPr>
        <w:t>2</w:t>
      </w:r>
      <w:r w:rsidRPr="00564F3A">
        <w:rPr>
          <w:sz w:val="26"/>
          <w:szCs w:val="26"/>
        </w:rPr>
        <w:t>.2.</w:t>
      </w:r>
      <w:r w:rsidR="001A016D">
        <w:rPr>
          <w:sz w:val="26"/>
          <w:szCs w:val="26"/>
        </w:rPr>
        <w:t>7</w:t>
      </w:r>
      <w:r w:rsidRPr="00564F3A">
        <w:rPr>
          <w:sz w:val="26"/>
          <w:szCs w:val="26"/>
        </w:rPr>
        <w:t>. tirdzniecības dalībniekiem paredzētas tirdzniecības vietu izvietojuma un vizuālā noformējuma vadlīnijas, izstrādātas atsevišķā sējumā (t.</w:t>
      </w:r>
      <w:r w:rsidR="00C414DA">
        <w:rPr>
          <w:sz w:val="26"/>
          <w:szCs w:val="26"/>
        </w:rPr>
        <w:t> </w:t>
      </w:r>
      <w:r w:rsidRPr="00564F3A">
        <w:rPr>
          <w:sz w:val="26"/>
          <w:szCs w:val="26"/>
        </w:rPr>
        <w:t>sk. ietver kopējās Tirdziņa teritorijā izmantojamās norādes/piktogrammas/grafiskās zīmes u.</w:t>
      </w:r>
      <w:r w:rsidR="00C414DA">
        <w:rPr>
          <w:sz w:val="26"/>
          <w:szCs w:val="26"/>
        </w:rPr>
        <w:t> </w:t>
      </w:r>
      <w:r w:rsidRPr="00564F3A">
        <w:rPr>
          <w:sz w:val="26"/>
          <w:szCs w:val="26"/>
        </w:rPr>
        <w:t>tml. (sk</w:t>
      </w:r>
      <w:r w:rsidR="00C414DA">
        <w:rPr>
          <w:sz w:val="26"/>
          <w:szCs w:val="26"/>
        </w:rPr>
        <w:t>.</w:t>
      </w:r>
      <w:r w:rsidRPr="00564F3A">
        <w:rPr>
          <w:sz w:val="26"/>
          <w:szCs w:val="26"/>
        </w:rPr>
        <w:t> 1. pielikuma 3., 4. un 5. punktu);</w:t>
      </w:r>
    </w:p>
    <w:p w:rsidR="001B67B1" w:rsidRPr="00564F3A" w:rsidP="001B67B1" w14:paraId="60366EB7" w14:textId="58AA38F8">
      <w:pPr>
        <w:ind w:firstLine="709"/>
        <w:jc w:val="both"/>
        <w:rPr>
          <w:sz w:val="26"/>
          <w:szCs w:val="26"/>
        </w:rPr>
      </w:pPr>
      <w:r w:rsidRPr="00564F3A">
        <w:rPr>
          <w:sz w:val="26"/>
          <w:szCs w:val="26"/>
        </w:rPr>
        <w:t>2</w:t>
      </w:r>
      <w:r w:rsidRPr="00564F3A" w:rsidR="003D43A4">
        <w:rPr>
          <w:sz w:val="26"/>
          <w:szCs w:val="26"/>
        </w:rPr>
        <w:t>2</w:t>
      </w:r>
      <w:r w:rsidRPr="00564F3A">
        <w:rPr>
          <w:sz w:val="26"/>
          <w:szCs w:val="26"/>
        </w:rPr>
        <w:t xml:space="preserve">.3. </w:t>
      </w:r>
      <w:bookmarkStart w:id="1" w:name="_Hlk202884813"/>
      <w:r w:rsidRPr="00564F3A">
        <w:rPr>
          <w:sz w:val="26"/>
          <w:szCs w:val="26"/>
        </w:rPr>
        <w:t xml:space="preserve">projekts Konkursa vietas uzturēšanai, </w:t>
      </w:r>
      <w:bookmarkEnd w:id="1"/>
      <w:r w:rsidRPr="00564F3A">
        <w:rPr>
          <w:sz w:val="26"/>
          <w:szCs w:val="26"/>
        </w:rPr>
        <w:t>tā sastāvā ietverot:</w:t>
      </w:r>
    </w:p>
    <w:p w:rsidR="001B67B1" w:rsidRPr="00564F3A" w:rsidP="001B67B1" w14:paraId="234251AD" w14:textId="15025E83">
      <w:pPr>
        <w:ind w:firstLine="709"/>
        <w:jc w:val="both"/>
        <w:rPr>
          <w:sz w:val="26"/>
          <w:szCs w:val="26"/>
        </w:rPr>
      </w:pPr>
      <w:r w:rsidRPr="00564F3A">
        <w:rPr>
          <w:sz w:val="26"/>
          <w:szCs w:val="26"/>
        </w:rPr>
        <w:t>2</w:t>
      </w:r>
      <w:r w:rsidRPr="00564F3A" w:rsidR="003D43A4">
        <w:rPr>
          <w:sz w:val="26"/>
          <w:szCs w:val="26"/>
        </w:rPr>
        <w:t>2</w:t>
      </w:r>
      <w:r w:rsidRPr="00564F3A">
        <w:rPr>
          <w:sz w:val="26"/>
          <w:szCs w:val="26"/>
        </w:rPr>
        <w:t>.3.1. pieslēguma nodrošinājuma projektu atbilstoši elektrodrošības principiem (norādot arī iespējamo elektroenerģijas pieslēguma vietu);</w:t>
      </w:r>
    </w:p>
    <w:p w:rsidR="001B67B1" w:rsidRPr="00564F3A" w:rsidP="001B67B1" w14:paraId="4244229A" w14:textId="2243B1A3">
      <w:pPr>
        <w:ind w:firstLine="709"/>
        <w:jc w:val="both"/>
        <w:rPr>
          <w:sz w:val="26"/>
          <w:szCs w:val="26"/>
        </w:rPr>
      </w:pPr>
      <w:r w:rsidRPr="00564F3A">
        <w:rPr>
          <w:sz w:val="26"/>
          <w:szCs w:val="26"/>
        </w:rPr>
        <w:t>2</w:t>
      </w:r>
      <w:r w:rsidRPr="00564F3A" w:rsidR="003D43A4">
        <w:rPr>
          <w:sz w:val="26"/>
          <w:szCs w:val="26"/>
        </w:rPr>
        <w:t>2</w:t>
      </w:r>
      <w:r w:rsidRPr="00564F3A">
        <w:rPr>
          <w:sz w:val="26"/>
          <w:szCs w:val="26"/>
        </w:rPr>
        <w:t>.3.2. paredzēto pasākumu un nodrošinājumu ugunsdrošības normu ievērošanai;</w:t>
      </w:r>
    </w:p>
    <w:p w:rsidR="001B67B1" w:rsidRPr="00564F3A" w:rsidP="001B67B1" w14:paraId="4AF05618" w14:textId="6A00536D">
      <w:pPr>
        <w:ind w:firstLine="709"/>
        <w:jc w:val="both"/>
        <w:rPr>
          <w:sz w:val="26"/>
          <w:szCs w:val="26"/>
        </w:rPr>
      </w:pPr>
      <w:r w:rsidRPr="00564F3A">
        <w:rPr>
          <w:sz w:val="26"/>
          <w:szCs w:val="26"/>
        </w:rPr>
        <w:t>2</w:t>
      </w:r>
      <w:r w:rsidRPr="00564F3A" w:rsidR="003D43A4">
        <w:rPr>
          <w:sz w:val="26"/>
          <w:szCs w:val="26"/>
        </w:rPr>
        <w:t>2</w:t>
      </w:r>
      <w:r w:rsidRPr="00564F3A">
        <w:rPr>
          <w:sz w:val="26"/>
          <w:szCs w:val="26"/>
        </w:rPr>
        <w:t>.3.3. teritorijas uzturēšanas modeli (apsardze, teritorijas uzturēšana kārtībā);</w:t>
      </w:r>
    </w:p>
    <w:p w:rsidR="001B67B1" w:rsidRPr="00564F3A" w:rsidP="001B67B1" w14:paraId="0123C2FF" w14:textId="566B0C15">
      <w:pPr>
        <w:ind w:firstLine="709"/>
        <w:jc w:val="both"/>
        <w:rPr>
          <w:sz w:val="26"/>
          <w:szCs w:val="26"/>
        </w:rPr>
      </w:pPr>
      <w:r w:rsidRPr="00564F3A">
        <w:rPr>
          <w:sz w:val="26"/>
          <w:szCs w:val="26"/>
        </w:rPr>
        <w:t>2</w:t>
      </w:r>
      <w:r w:rsidRPr="00564F3A" w:rsidR="003D43A4">
        <w:rPr>
          <w:sz w:val="26"/>
          <w:szCs w:val="26"/>
        </w:rPr>
        <w:t>2</w:t>
      </w:r>
      <w:r w:rsidRPr="00564F3A">
        <w:rPr>
          <w:sz w:val="26"/>
          <w:szCs w:val="26"/>
        </w:rPr>
        <w:t xml:space="preserve">.4. Drošības plāns atbilstoši </w:t>
      </w:r>
      <w:r w:rsidR="00830BF8">
        <w:rPr>
          <w:sz w:val="26"/>
          <w:szCs w:val="26"/>
        </w:rPr>
        <w:t xml:space="preserve">nolikuma </w:t>
      </w:r>
      <w:r w:rsidRPr="00564F3A">
        <w:rPr>
          <w:sz w:val="26"/>
          <w:szCs w:val="26"/>
        </w:rPr>
        <w:t>1. pielikumā norādītai specifikācijai, ietverot šādu informāciju:</w:t>
      </w:r>
    </w:p>
    <w:p w:rsidR="001B67B1" w:rsidRPr="00564F3A" w:rsidP="001B67B1" w14:paraId="53FC4FCE" w14:textId="59E086A5">
      <w:pPr>
        <w:ind w:firstLine="709"/>
        <w:jc w:val="both"/>
        <w:rPr>
          <w:strike/>
          <w:sz w:val="26"/>
          <w:szCs w:val="26"/>
        </w:rPr>
      </w:pPr>
      <w:r w:rsidRPr="00564F3A">
        <w:rPr>
          <w:sz w:val="26"/>
          <w:szCs w:val="26"/>
        </w:rPr>
        <w:t>2</w:t>
      </w:r>
      <w:r w:rsidRPr="00564F3A" w:rsidR="003D43A4">
        <w:rPr>
          <w:sz w:val="26"/>
          <w:szCs w:val="26"/>
        </w:rPr>
        <w:t>2</w:t>
      </w:r>
      <w:r w:rsidRPr="00564F3A">
        <w:rPr>
          <w:sz w:val="26"/>
          <w:szCs w:val="26"/>
        </w:rPr>
        <w:t>.4.1. drošības organizācija (kārtības uzturētāju izvietojums, instrukcija kārtības uzturētājiem par pienākumiem un rīcību tirdzniecības norises laikā);</w:t>
      </w:r>
    </w:p>
    <w:p w:rsidR="001B67B1" w:rsidRPr="00564F3A" w:rsidP="001B67B1" w14:paraId="118E8142" w14:textId="5B55D641">
      <w:pPr>
        <w:ind w:firstLine="709"/>
        <w:jc w:val="both"/>
        <w:rPr>
          <w:sz w:val="26"/>
          <w:szCs w:val="26"/>
        </w:rPr>
      </w:pPr>
      <w:r w:rsidRPr="00564F3A">
        <w:rPr>
          <w:sz w:val="26"/>
          <w:szCs w:val="26"/>
        </w:rPr>
        <w:t>2</w:t>
      </w:r>
      <w:r w:rsidRPr="00564F3A" w:rsidR="003D43A4">
        <w:rPr>
          <w:sz w:val="26"/>
          <w:szCs w:val="26"/>
        </w:rPr>
        <w:t>2</w:t>
      </w:r>
      <w:r w:rsidRPr="00564F3A">
        <w:rPr>
          <w:sz w:val="26"/>
          <w:szCs w:val="26"/>
        </w:rPr>
        <w:t>.4.2. sakaru un ielu tirdzniecības dalībnieku un apmeklētāju apziņošanas procedūras un shēmas, norādot atbildīgo personu kontaktinformāciju;</w:t>
      </w:r>
    </w:p>
    <w:p w:rsidR="001B67B1" w:rsidRPr="00564F3A" w:rsidP="001B67B1" w14:paraId="230183BD" w14:textId="6076750E">
      <w:pPr>
        <w:ind w:firstLine="709"/>
        <w:jc w:val="both"/>
        <w:rPr>
          <w:sz w:val="26"/>
          <w:szCs w:val="26"/>
        </w:rPr>
      </w:pPr>
      <w:r w:rsidRPr="00564F3A">
        <w:rPr>
          <w:sz w:val="26"/>
          <w:szCs w:val="26"/>
        </w:rPr>
        <w:t>2</w:t>
      </w:r>
      <w:r w:rsidRPr="00564F3A" w:rsidR="003D43A4">
        <w:rPr>
          <w:sz w:val="26"/>
          <w:szCs w:val="26"/>
        </w:rPr>
        <w:t>2</w:t>
      </w:r>
      <w:r w:rsidRPr="00564F3A">
        <w:rPr>
          <w:sz w:val="26"/>
          <w:szCs w:val="26"/>
        </w:rPr>
        <w:t>.4.3. evakuācijas ceļu un pulcēšanās punktu shēm</w:t>
      </w:r>
      <w:r w:rsidRPr="00564F3A" w:rsidR="00EA6F5E">
        <w:rPr>
          <w:sz w:val="26"/>
          <w:szCs w:val="26"/>
        </w:rPr>
        <w:t>u</w:t>
      </w:r>
      <w:r w:rsidRPr="00564F3A">
        <w:rPr>
          <w:sz w:val="26"/>
          <w:szCs w:val="26"/>
        </w:rPr>
        <w:t xml:space="preserve"> atbilstoši </w:t>
      </w:r>
      <w:r w:rsidR="00830BF8">
        <w:rPr>
          <w:sz w:val="26"/>
          <w:szCs w:val="26"/>
        </w:rPr>
        <w:t xml:space="preserve">nolikuma </w:t>
      </w:r>
      <w:r w:rsidRPr="00564F3A">
        <w:rPr>
          <w:sz w:val="26"/>
          <w:szCs w:val="26"/>
        </w:rPr>
        <w:t>1. pielikumā norādītai specifikācijai;</w:t>
      </w:r>
    </w:p>
    <w:p w:rsidR="001B67B1" w:rsidRPr="00564F3A" w:rsidP="001B67B1" w14:paraId="0C27BD6F" w14:textId="4EEB7C1F">
      <w:pPr>
        <w:ind w:firstLine="709"/>
        <w:jc w:val="both"/>
        <w:rPr>
          <w:sz w:val="26"/>
          <w:szCs w:val="26"/>
        </w:rPr>
      </w:pPr>
      <w:r w:rsidRPr="00564F3A">
        <w:rPr>
          <w:sz w:val="26"/>
          <w:szCs w:val="26"/>
        </w:rPr>
        <w:t>2</w:t>
      </w:r>
      <w:r w:rsidRPr="00564F3A" w:rsidR="003D43A4">
        <w:rPr>
          <w:sz w:val="26"/>
          <w:szCs w:val="26"/>
        </w:rPr>
        <w:t>2</w:t>
      </w:r>
      <w:r w:rsidRPr="00564F3A">
        <w:rPr>
          <w:sz w:val="26"/>
          <w:szCs w:val="26"/>
        </w:rPr>
        <w:t>.5. kultūras pasākumu izklāst</w:t>
      </w:r>
      <w:r w:rsidRPr="00564F3A" w:rsidR="00EA6F5E">
        <w:rPr>
          <w:sz w:val="26"/>
          <w:szCs w:val="26"/>
        </w:rPr>
        <w:t>u</w:t>
      </w:r>
      <w:r w:rsidRPr="00564F3A">
        <w:rPr>
          <w:sz w:val="26"/>
          <w:szCs w:val="26"/>
        </w:rPr>
        <w:t xml:space="preserve"> 2026. gadam atbilstoši </w:t>
      </w:r>
      <w:r w:rsidR="00830BF8">
        <w:rPr>
          <w:sz w:val="26"/>
          <w:szCs w:val="26"/>
        </w:rPr>
        <w:t xml:space="preserve">nolikuma </w:t>
      </w:r>
      <w:r w:rsidRPr="00564F3A">
        <w:rPr>
          <w:sz w:val="26"/>
          <w:szCs w:val="26"/>
        </w:rPr>
        <w:t>1. pielikumā norādītajai specifikācijai.</w:t>
      </w:r>
    </w:p>
    <w:p w:rsidR="003D43A4" w:rsidRPr="00564F3A" w:rsidP="001B67B1" w14:paraId="59F974BC" w14:textId="77777777">
      <w:pPr>
        <w:ind w:firstLine="709"/>
        <w:jc w:val="both"/>
        <w:rPr>
          <w:sz w:val="26"/>
          <w:szCs w:val="26"/>
        </w:rPr>
      </w:pPr>
    </w:p>
    <w:p w:rsidR="001B67B1" w:rsidRPr="00564F3A" w:rsidP="001B67B1" w14:paraId="6B9B01A5" w14:textId="6EB30BF9">
      <w:pPr>
        <w:ind w:firstLine="709"/>
        <w:jc w:val="both"/>
        <w:rPr>
          <w:sz w:val="26"/>
          <w:szCs w:val="26"/>
        </w:rPr>
      </w:pPr>
      <w:r w:rsidRPr="00564F3A">
        <w:rPr>
          <w:sz w:val="26"/>
          <w:szCs w:val="26"/>
        </w:rPr>
        <w:t>2</w:t>
      </w:r>
      <w:r w:rsidRPr="00564F3A" w:rsidR="003D43A4">
        <w:rPr>
          <w:sz w:val="26"/>
          <w:szCs w:val="26"/>
        </w:rPr>
        <w:t>3</w:t>
      </w:r>
      <w:r w:rsidRPr="00564F3A">
        <w:rPr>
          <w:sz w:val="26"/>
          <w:szCs w:val="26"/>
        </w:rPr>
        <w:t xml:space="preserve">. </w:t>
      </w:r>
      <w:r w:rsidRPr="00564F3A" w:rsidR="00893B54">
        <w:rPr>
          <w:sz w:val="26"/>
          <w:szCs w:val="26"/>
        </w:rPr>
        <w:t xml:space="preserve">Pretendents var iesniegt </w:t>
      </w:r>
      <w:r w:rsidRPr="00564F3A">
        <w:rPr>
          <w:sz w:val="26"/>
          <w:szCs w:val="26"/>
        </w:rPr>
        <w:t>papildu priekšlikum</w:t>
      </w:r>
      <w:r w:rsidRPr="00564F3A" w:rsidR="00893B54">
        <w:rPr>
          <w:sz w:val="26"/>
          <w:szCs w:val="26"/>
        </w:rPr>
        <w:t>us vai</w:t>
      </w:r>
      <w:r w:rsidRPr="00564F3A">
        <w:rPr>
          <w:sz w:val="26"/>
          <w:szCs w:val="26"/>
        </w:rPr>
        <w:t xml:space="preserve"> cit</w:t>
      </w:r>
      <w:r w:rsidRPr="00564F3A" w:rsidR="00893B54">
        <w:rPr>
          <w:sz w:val="26"/>
          <w:szCs w:val="26"/>
        </w:rPr>
        <w:t>u</w:t>
      </w:r>
      <w:r w:rsidRPr="00564F3A">
        <w:rPr>
          <w:sz w:val="26"/>
          <w:szCs w:val="26"/>
        </w:rPr>
        <w:t xml:space="preserve"> informācij</w:t>
      </w:r>
      <w:r w:rsidRPr="00564F3A" w:rsidR="00893B54">
        <w:rPr>
          <w:sz w:val="26"/>
          <w:szCs w:val="26"/>
        </w:rPr>
        <w:t>u</w:t>
      </w:r>
      <w:r w:rsidRPr="00564F3A">
        <w:rPr>
          <w:sz w:val="26"/>
          <w:szCs w:val="26"/>
        </w:rPr>
        <w:t xml:space="preserve">, ko uzskata par svarīgu </w:t>
      </w:r>
      <w:r w:rsidRPr="00564F3A" w:rsidR="00893B54">
        <w:rPr>
          <w:sz w:val="26"/>
          <w:szCs w:val="26"/>
        </w:rPr>
        <w:t>pieteikuma</w:t>
      </w:r>
      <w:r w:rsidRPr="00564F3A">
        <w:rPr>
          <w:sz w:val="26"/>
          <w:szCs w:val="26"/>
        </w:rPr>
        <w:t xml:space="preserve"> izvērtēšanā.</w:t>
      </w:r>
    </w:p>
    <w:p w:rsidR="001B67B1" w:rsidRPr="00564F3A" w:rsidP="001B67B1" w14:paraId="349B0B3B" w14:textId="77777777">
      <w:pPr>
        <w:ind w:firstLine="709"/>
        <w:jc w:val="both"/>
        <w:rPr>
          <w:sz w:val="26"/>
          <w:szCs w:val="26"/>
        </w:rPr>
      </w:pPr>
    </w:p>
    <w:p w:rsidR="001B67B1" w:rsidRPr="00564F3A" w:rsidP="001B67B1" w14:paraId="3B0AACAD" w14:textId="486F1E67">
      <w:pPr>
        <w:ind w:firstLine="709"/>
        <w:jc w:val="both"/>
        <w:rPr>
          <w:sz w:val="26"/>
          <w:szCs w:val="26"/>
        </w:rPr>
      </w:pPr>
      <w:r w:rsidRPr="00564F3A">
        <w:rPr>
          <w:sz w:val="26"/>
          <w:szCs w:val="26"/>
        </w:rPr>
        <w:t>2</w:t>
      </w:r>
      <w:r w:rsidRPr="00564F3A" w:rsidR="003D43A4">
        <w:rPr>
          <w:sz w:val="26"/>
          <w:szCs w:val="26"/>
        </w:rPr>
        <w:t>4</w:t>
      </w:r>
      <w:r w:rsidRPr="00564F3A">
        <w:rPr>
          <w:sz w:val="26"/>
          <w:szCs w:val="26"/>
        </w:rPr>
        <w:t xml:space="preserve">. </w:t>
      </w:r>
      <w:r w:rsidRPr="00564F3A">
        <w:rPr>
          <w:color w:val="000000"/>
          <w:sz w:val="26"/>
          <w:szCs w:val="26"/>
        </w:rPr>
        <w:t>Pieteikums un tam pievienotie dokumenti sagatavojami datorrakstā un iesniedzami, ievērojot Ministru kabineta 2018. gada 4. septembra noteikumus Nr. 558 “Dokumentu izstrādāšanas un noformēšanas kārtība”. Sagatavotajai vizuālajai informācijai ir jābūt skaidri nolasāmai.</w:t>
      </w:r>
    </w:p>
    <w:p w:rsidR="001B67B1" w:rsidRPr="00564F3A" w:rsidP="001B67B1" w14:paraId="238F4550" w14:textId="77777777">
      <w:pPr>
        <w:ind w:firstLine="709"/>
        <w:jc w:val="both"/>
        <w:rPr>
          <w:sz w:val="26"/>
          <w:szCs w:val="26"/>
        </w:rPr>
      </w:pPr>
    </w:p>
    <w:p w:rsidR="001B67B1" w:rsidRPr="00564F3A" w:rsidP="001B67B1" w14:paraId="4A62C715" w14:textId="2CE64400">
      <w:pPr>
        <w:ind w:firstLine="709"/>
        <w:jc w:val="both"/>
        <w:rPr>
          <w:color w:val="000000"/>
          <w:sz w:val="26"/>
          <w:szCs w:val="26"/>
        </w:rPr>
      </w:pPr>
      <w:r w:rsidRPr="00564F3A">
        <w:rPr>
          <w:color w:val="000000"/>
          <w:sz w:val="26"/>
          <w:szCs w:val="26"/>
        </w:rPr>
        <w:t>2</w:t>
      </w:r>
      <w:r w:rsidRPr="00564F3A" w:rsidR="003D43A4">
        <w:rPr>
          <w:color w:val="000000"/>
          <w:sz w:val="26"/>
          <w:szCs w:val="26"/>
        </w:rPr>
        <w:t>5</w:t>
      </w:r>
      <w:r w:rsidRPr="00564F3A">
        <w:rPr>
          <w:color w:val="000000"/>
          <w:sz w:val="26"/>
          <w:szCs w:val="26"/>
        </w:rPr>
        <w:t xml:space="preserve">. </w:t>
      </w:r>
      <w:r w:rsidRPr="00564F3A">
        <w:rPr>
          <w:sz w:val="26"/>
          <w:szCs w:val="26"/>
        </w:rPr>
        <w:t>Pieteikums ar norādi “Konkursam “Par ielu tirdzniecības organizēšanu Ziemassvētku laikā Doma laukumā</w:t>
      </w:r>
      <w:r w:rsidRPr="00564F3A">
        <w:rPr>
          <w:color w:val="000000"/>
          <w:sz w:val="26"/>
          <w:szCs w:val="26"/>
        </w:rPr>
        <w:t>”</w:t>
      </w:r>
      <w:r w:rsidR="00356FE1">
        <w:rPr>
          <w:color w:val="000000"/>
          <w:sz w:val="26"/>
          <w:szCs w:val="26"/>
        </w:rPr>
        <w:t>”</w:t>
      </w:r>
      <w:r w:rsidRPr="00564F3A">
        <w:rPr>
          <w:color w:val="000000"/>
          <w:sz w:val="26"/>
          <w:szCs w:val="26"/>
        </w:rPr>
        <w:t xml:space="preserve"> </w:t>
      </w:r>
      <w:r w:rsidRPr="00564F3A">
        <w:rPr>
          <w:sz w:val="26"/>
          <w:szCs w:val="26"/>
        </w:rPr>
        <w:t>un tam pievienotie dokumenti iesniedzami elektroniski (</w:t>
      </w:r>
      <w:r w:rsidRPr="003F5D63">
        <w:rPr>
          <w:noProof/>
          <w:sz w:val="26"/>
          <w:szCs w:val="26"/>
        </w:rPr>
        <w:t>doc</w:t>
      </w:r>
      <w:r w:rsidRPr="00564F3A">
        <w:rPr>
          <w:noProof/>
          <w:sz w:val="26"/>
          <w:szCs w:val="26"/>
        </w:rPr>
        <w:t>, docx, pdf</w:t>
      </w:r>
      <w:r w:rsidRPr="00564F3A">
        <w:rPr>
          <w:sz w:val="26"/>
          <w:szCs w:val="26"/>
        </w:rPr>
        <w:t xml:space="preserve"> formātā), nosūtot uz e-pasta adresi aic@riga.lv un parakstot ar drošu elektronisko parakstu vienā EDOC formāta </w:t>
      </w:r>
      <w:r w:rsidRPr="00564F3A">
        <w:rPr>
          <w:noProof/>
          <w:sz w:val="26"/>
          <w:szCs w:val="26"/>
        </w:rPr>
        <w:t>pakotnē</w:t>
      </w:r>
      <w:r w:rsidRPr="00564F3A">
        <w:rPr>
          <w:sz w:val="26"/>
          <w:szCs w:val="26"/>
        </w:rPr>
        <w:t>, kuras izmērs nevar pārsniegt 25 MB</w:t>
      </w:r>
      <w:r w:rsidRPr="00564F3A">
        <w:rPr>
          <w:color w:val="000000"/>
          <w:sz w:val="26"/>
          <w:szCs w:val="26"/>
        </w:rPr>
        <w:t>.</w:t>
      </w:r>
    </w:p>
    <w:p w:rsidR="001B67B1" w:rsidRPr="00564F3A" w:rsidP="001B67B1" w14:paraId="679117AA" w14:textId="77777777">
      <w:pPr>
        <w:ind w:firstLine="709"/>
        <w:jc w:val="both"/>
        <w:rPr>
          <w:sz w:val="26"/>
          <w:szCs w:val="26"/>
        </w:rPr>
      </w:pPr>
    </w:p>
    <w:p w:rsidR="001B67B1" w:rsidRPr="00564F3A" w:rsidP="001B67B1" w14:paraId="4445D0D7" w14:textId="10861BEB">
      <w:pPr>
        <w:jc w:val="center"/>
        <w:outlineLvl w:val="0"/>
        <w:rPr>
          <w:b/>
          <w:bCs/>
          <w:sz w:val="26"/>
          <w:szCs w:val="26"/>
        </w:rPr>
      </w:pPr>
      <w:r w:rsidRPr="00564F3A">
        <w:rPr>
          <w:b/>
          <w:bCs/>
          <w:sz w:val="26"/>
          <w:szCs w:val="26"/>
        </w:rPr>
        <w:t xml:space="preserve">V. Konkursa pieteikumu </w:t>
      </w:r>
      <w:r w:rsidRPr="00564F3A" w:rsidR="0026187B">
        <w:rPr>
          <w:b/>
          <w:sz w:val="26"/>
          <w:szCs w:val="26"/>
        </w:rPr>
        <w:t>vērtēšana</w:t>
      </w:r>
    </w:p>
    <w:p w:rsidR="001B67B1" w:rsidRPr="00564F3A" w:rsidP="001B67B1" w14:paraId="45699A27" w14:textId="77777777">
      <w:pPr>
        <w:jc w:val="center"/>
        <w:outlineLvl w:val="0"/>
        <w:rPr>
          <w:sz w:val="26"/>
          <w:szCs w:val="26"/>
        </w:rPr>
      </w:pPr>
    </w:p>
    <w:p w:rsidR="001B67B1" w:rsidRPr="00564F3A" w:rsidP="001B67B1" w14:paraId="3337E051" w14:textId="18CB81B4">
      <w:pPr>
        <w:ind w:firstLine="709"/>
        <w:jc w:val="both"/>
        <w:rPr>
          <w:rFonts w:eastAsia="Calibri"/>
          <w:sz w:val="26"/>
          <w:szCs w:val="26"/>
        </w:rPr>
      </w:pPr>
      <w:r w:rsidRPr="00564F3A">
        <w:rPr>
          <w:sz w:val="26"/>
          <w:szCs w:val="26"/>
        </w:rPr>
        <w:t>2</w:t>
      </w:r>
      <w:r w:rsidRPr="00564F3A" w:rsidR="003D43A4">
        <w:rPr>
          <w:sz w:val="26"/>
          <w:szCs w:val="26"/>
        </w:rPr>
        <w:t>6</w:t>
      </w:r>
      <w:r w:rsidRPr="00564F3A" w:rsidR="0026187B">
        <w:rPr>
          <w:sz w:val="26"/>
          <w:szCs w:val="26"/>
        </w:rPr>
        <w:t xml:space="preserve">. </w:t>
      </w:r>
      <w:bookmarkStart w:id="2" w:name="OLE_LINK2"/>
      <w:r w:rsidRPr="00564F3A" w:rsidR="00037234">
        <w:rPr>
          <w:rFonts w:eastAsia="Calibri"/>
          <w:sz w:val="26"/>
          <w:szCs w:val="26"/>
        </w:rPr>
        <w:t>Pretendentu pieteikumi</w:t>
      </w:r>
      <w:r w:rsidRPr="00564F3A" w:rsidR="003D43A4">
        <w:rPr>
          <w:rFonts w:eastAsia="Calibri"/>
          <w:sz w:val="26"/>
          <w:szCs w:val="26"/>
        </w:rPr>
        <w:t xml:space="preserve"> atbilstoši to saņemšanas </w:t>
      </w:r>
      <w:r w:rsidR="00F4756E">
        <w:rPr>
          <w:rFonts w:eastAsia="Calibri"/>
          <w:sz w:val="26"/>
          <w:szCs w:val="26"/>
        </w:rPr>
        <w:t>P</w:t>
      </w:r>
      <w:r w:rsidRPr="00564F3A" w:rsidR="003D43A4">
        <w:rPr>
          <w:rFonts w:eastAsia="Calibri"/>
          <w:sz w:val="26"/>
          <w:szCs w:val="26"/>
        </w:rPr>
        <w:t>ašvaldībā secībai</w:t>
      </w:r>
      <w:r w:rsidRPr="00564F3A" w:rsidR="00037234">
        <w:rPr>
          <w:rFonts w:eastAsia="Calibri"/>
          <w:sz w:val="26"/>
          <w:szCs w:val="26"/>
        </w:rPr>
        <w:t xml:space="preserve"> tiek reģistrēti </w:t>
      </w:r>
      <w:r w:rsidRPr="00564F3A" w:rsidR="00037234">
        <w:rPr>
          <w:sz w:val="26"/>
          <w:szCs w:val="26"/>
        </w:rPr>
        <w:t>lietojumprogrammā “Rīgas domes Elektroniskā lietvedības informācijas aprites un sēžu nodrošināšanas sistēma” (turpmāk –</w:t>
      </w:r>
      <w:r w:rsidRPr="00564F3A" w:rsidR="00E440F9">
        <w:rPr>
          <w:sz w:val="26"/>
          <w:szCs w:val="26"/>
        </w:rPr>
        <w:t xml:space="preserve"> </w:t>
      </w:r>
      <w:r w:rsidRPr="00564F3A" w:rsidR="00037234">
        <w:rPr>
          <w:sz w:val="26"/>
          <w:szCs w:val="26"/>
        </w:rPr>
        <w:t>ELISS)</w:t>
      </w:r>
      <w:r w:rsidRPr="00564F3A" w:rsidR="00037234">
        <w:rPr>
          <w:rFonts w:eastAsia="Calibri"/>
          <w:sz w:val="26"/>
          <w:szCs w:val="26"/>
        </w:rPr>
        <w:t xml:space="preserve"> ar atzīmi par ierobežotu pieejamību un nodoti Komisijas sekretāram. </w:t>
      </w:r>
      <w:bookmarkEnd w:id="2"/>
    </w:p>
    <w:p w:rsidR="00037234" w:rsidRPr="00564F3A" w:rsidP="001B67B1" w14:paraId="4717E648" w14:textId="77777777">
      <w:pPr>
        <w:ind w:firstLine="709"/>
        <w:jc w:val="both"/>
        <w:rPr>
          <w:rFonts w:eastAsia="Calibri"/>
          <w:sz w:val="26"/>
          <w:szCs w:val="26"/>
        </w:rPr>
      </w:pPr>
    </w:p>
    <w:p w:rsidR="00037234" w:rsidRPr="00564F3A" w:rsidP="00037234" w14:paraId="76DA788F" w14:textId="3CC96308">
      <w:pPr>
        <w:ind w:firstLine="709"/>
        <w:jc w:val="both"/>
        <w:rPr>
          <w:sz w:val="26"/>
          <w:szCs w:val="26"/>
        </w:rPr>
      </w:pPr>
      <w:r w:rsidRPr="00564F3A">
        <w:rPr>
          <w:rFonts w:eastAsia="Calibri"/>
          <w:sz w:val="26"/>
          <w:szCs w:val="26"/>
        </w:rPr>
        <w:t>2</w:t>
      </w:r>
      <w:r w:rsidRPr="00564F3A" w:rsidR="003D43A4">
        <w:rPr>
          <w:rFonts w:eastAsia="Calibri"/>
          <w:sz w:val="26"/>
          <w:szCs w:val="26"/>
        </w:rPr>
        <w:t>7</w:t>
      </w:r>
      <w:r w:rsidRPr="00564F3A">
        <w:rPr>
          <w:rFonts w:eastAsia="Calibri"/>
          <w:sz w:val="26"/>
          <w:szCs w:val="26"/>
        </w:rPr>
        <w:t xml:space="preserve">. </w:t>
      </w:r>
      <w:r w:rsidRPr="00564F3A">
        <w:rPr>
          <w:sz w:val="26"/>
          <w:szCs w:val="26"/>
        </w:rPr>
        <w:t>Komisija pieteikumus izskata to iesniegšanas secībā.</w:t>
      </w:r>
    </w:p>
    <w:p w:rsidR="0026187B" w:rsidRPr="00564F3A" w:rsidP="0026187B" w14:paraId="11315E71" w14:textId="77777777">
      <w:pPr>
        <w:ind w:firstLine="709"/>
        <w:jc w:val="both"/>
        <w:rPr>
          <w:rFonts w:eastAsia="Calibri"/>
          <w:sz w:val="26"/>
          <w:szCs w:val="26"/>
        </w:rPr>
      </w:pPr>
    </w:p>
    <w:p w:rsidR="0091622F" w:rsidRPr="00564F3A" w:rsidP="0091622F" w14:paraId="72D8DE8A" w14:textId="1C83F939">
      <w:pPr>
        <w:ind w:firstLine="709"/>
        <w:jc w:val="both"/>
        <w:rPr>
          <w:sz w:val="26"/>
          <w:szCs w:val="26"/>
        </w:rPr>
      </w:pPr>
      <w:r w:rsidRPr="00564F3A">
        <w:rPr>
          <w:rFonts w:eastAsia="Calibri"/>
          <w:sz w:val="26"/>
          <w:szCs w:val="26"/>
        </w:rPr>
        <w:t>2</w:t>
      </w:r>
      <w:r w:rsidRPr="00564F3A" w:rsidR="00725D61">
        <w:rPr>
          <w:rFonts w:eastAsia="Calibri"/>
          <w:sz w:val="26"/>
          <w:szCs w:val="26"/>
        </w:rPr>
        <w:t>8</w:t>
      </w:r>
      <w:r w:rsidRPr="00564F3A">
        <w:rPr>
          <w:rFonts w:eastAsia="Calibri"/>
          <w:sz w:val="26"/>
          <w:szCs w:val="26"/>
        </w:rPr>
        <w:t xml:space="preserve">. </w:t>
      </w:r>
      <w:r w:rsidRPr="00564F3A">
        <w:rPr>
          <w:sz w:val="26"/>
          <w:szCs w:val="26"/>
        </w:rPr>
        <w:t xml:space="preserve">Pēc pieteikumu iesniegšanas termiņa beigām </w:t>
      </w:r>
      <w:r w:rsidR="005B4B02">
        <w:rPr>
          <w:sz w:val="26"/>
          <w:szCs w:val="26"/>
        </w:rPr>
        <w:t xml:space="preserve">un </w:t>
      </w:r>
      <w:r w:rsidRPr="00564F3A">
        <w:rPr>
          <w:sz w:val="26"/>
          <w:szCs w:val="26"/>
        </w:rPr>
        <w:t>pirms pieteikumu izskatīšanas</w:t>
      </w:r>
      <w:r w:rsidRPr="00564F3A">
        <w:rPr>
          <w:rFonts w:eastAsia="Calibri"/>
          <w:sz w:val="26"/>
          <w:szCs w:val="26"/>
        </w:rPr>
        <w:t xml:space="preserve"> Komisijas sekretārs nosūta informāciju Komisijas locekļiem par Konkursa pieteikumu iesniedzējiem un katrs Komisijas loceklis Komisijas sekretārei </w:t>
      </w:r>
      <w:r w:rsidRPr="00564F3A">
        <w:rPr>
          <w:rFonts w:eastAsia="Calibri"/>
          <w:noProof/>
          <w:sz w:val="26"/>
          <w:szCs w:val="26"/>
        </w:rPr>
        <w:t>atsūta</w:t>
      </w:r>
      <w:r w:rsidRPr="00564F3A">
        <w:rPr>
          <w:rFonts w:eastAsia="Calibri"/>
          <w:sz w:val="26"/>
          <w:szCs w:val="26"/>
        </w:rPr>
        <w:t xml:space="preserve"> uz e-pastu ar drošu elektronisko parakstu parakstītu apliecinājumu</w:t>
      </w:r>
      <w:r w:rsidRPr="00564F3A">
        <w:rPr>
          <w:sz w:val="26"/>
          <w:szCs w:val="26"/>
        </w:rPr>
        <w:t xml:space="preserve"> par interešu konflikta </w:t>
      </w:r>
      <w:r w:rsidRPr="00564F3A">
        <w:rPr>
          <w:noProof/>
          <w:sz w:val="26"/>
          <w:szCs w:val="26"/>
        </w:rPr>
        <w:t>neesību</w:t>
      </w:r>
      <w:r w:rsidRPr="00564F3A">
        <w:rPr>
          <w:sz w:val="26"/>
          <w:szCs w:val="26"/>
        </w:rPr>
        <w:t xml:space="preserve">, vērtējot </w:t>
      </w:r>
      <w:r w:rsidR="005B4B02">
        <w:rPr>
          <w:sz w:val="26"/>
          <w:szCs w:val="26"/>
        </w:rPr>
        <w:t>K</w:t>
      </w:r>
      <w:r w:rsidRPr="00564F3A">
        <w:rPr>
          <w:sz w:val="26"/>
          <w:szCs w:val="26"/>
        </w:rPr>
        <w:t>onkursam iesniegtos projektu pieteikumus.</w:t>
      </w:r>
    </w:p>
    <w:p w:rsidR="0026187B" w:rsidRPr="00564F3A" w:rsidP="001B67B1" w14:paraId="4A14AF03" w14:textId="77777777">
      <w:pPr>
        <w:ind w:firstLine="709"/>
        <w:jc w:val="both"/>
        <w:rPr>
          <w:rFonts w:eastAsia="Calibri"/>
          <w:sz w:val="26"/>
          <w:szCs w:val="26"/>
        </w:rPr>
      </w:pPr>
    </w:p>
    <w:p w:rsidR="001B67B1" w:rsidRPr="00564F3A" w:rsidP="001B67B1" w14:paraId="01A544C4" w14:textId="6A59A968">
      <w:pPr>
        <w:ind w:firstLine="709"/>
        <w:jc w:val="both"/>
        <w:rPr>
          <w:rFonts w:eastAsia="Calibri"/>
          <w:sz w:val="26"/>
          <w:szCs w:val="26"/>
        </w:rPr>
      </w:pPr>
      <w:r w:rsidRPr="00564F3A">
        <w:rPr>
          <w:rFonts w:eastAsia="Calibri"/>
          <w:sz w:val="26"/>
          <w:szCs w:val="26"/>
        </w:rPr>
        <w:t xml:space="preserve">29. </w:t>
      </w:r>
      <w:r w:rsidRPr="00564F3A" w:rsidR="00DD6D75">
        <w:rPr>
          <w:sz w:val="26"/>
          <w:szCs w:val="26"/>
        </w:rPr>
        <w:t xml:space="preserve">Pēc pieteikumu iesniegšanas termiņa beigām </w:t>
      </w:r>
      <w:r w:rsidRPr="00564F3A" w:rsidR="00893B54">
        <w:rPr>
          <w:rFonts w:eastAsia="Calibri"/>
          <w:sz w:val="26"/>
          <w:szCs w:val="26"/>
        </w:rPr>
        <w:t xml:space="preserve">Komisijas sekretārs </w:t>
      </w:r>
      <w:r w:rsidRPr="00564F3A" w:rsidR="00C314B9">
        <w:rPr>
          <w:rFonts w:eastAsia="Calibri"/>
          <w:sz w:val="26"/>
          <w:szCs w:val="26"/>
        </w:rPr>
        <w:t>piecu</w:t>
      </w:r>
      <w:r w:rsidRPr="00564F3A" w:rsidR="00893B54">
        <w:rPr>
          <w:rFonts w:eastAsia="Calibri"/>
          <w:sz w:val="26"/>
          <w:szCs w:val="26"/>
        </w:rPr>
        <w:t xml:space="preserve"> darba dienu laikā apkopo </w:t>
      </w:r>
      <w:r w:rsidRPr="00564F3A" w:rsidR="0020715A">
        <w:rPr>
          <w:rFonts w:eastAsia="Calibri"/>
          <w:sz w:val="26"/>
          <w:szCs w:val="26"/>
        </w:rPr>
        <w:t xml:space="preserve">informāciju par </w:t>
      </w:r>
      <w:r w:rsidRPr="00564F3A" w:rsidR="00893B54">
        <w:rPr>
          <w:rFonts w:eastAsia="Calibri"/>
          <w:sz w:val="26"/>
          <w:szCs w:val="26"/>
        </w:rPr>
        <w:t>saņemt</w:t>
      </w:r>
      <w:r w:rsidRPr="00564F3A" w:rsidR="005D25D4">
        <w:rPr>
          <w:rFonts w:eastAsia="Calibri"/>
          <w:sz w:val="26"/>
          <w:szCs w:val="26"/>
        </w:rPr>
        <w:t>o</w:t>
      </w:r>
      <w:r w:rsidRPr="00564F3A" w:rsidR="00893B54">
        <w:rPr>
          <w:rFonts w:eastAsia="Calibri"/>
          <w:sz w:val="26"/>
          <w:szCs w:val="26"/>
        </w:rPr>
        <w:t xml:space="preserve"> pieteikum</w:t>
      </w:r>
      <w:r w:rsidRPr="00564F3A" w:rsidR="005D25D4">
        <w:rPr>
          <w:rFonts w:eastAsia="Calibri"/>
          <w:sz w:val="26"/>
          <w:szCs w:val="26"/>
        </w:rPr>
        <w:t>u sastāvu</w:t>
      </w:r>
      <w:r w:rsidRPr="00564F3A" w:rsidR="00893B54">
        <w:rPr>
          <w:rFonts w:eastAsia="Calibri"/>
          <w:sz w:val="26"/>
          <w:szCs w:val="26"/>
        </w:rPr>
        <w:t xml:space="preserve"> un nosūta ELISS Komisijas locekļiem.</w:t>
      </w:r>
    </w:p>
    <w:p w:rsidR="005D25D4" w:rsidRPr="00564F3A" w:rsidP="001B67B1" w14:paraId="08158FA8" w14:textId="77777777">
      <w:pPr>
        <w:ind w:firstLine="709"/>
        <w:jc w:val="both"/>
        <w:rPr>
          <w:sz w:val="26"/>
          <w:szCs w:val="26"/>
        </w:rPr>
      </w:pPr>
    </w:p>
    <w:p w:rsidR="001B67B1" w:rsidRPr="00564F3A" w:rsidP="001B67B1" w14:paraId="3C4BD5AA" w14:textId="18713EFD">
      <w:pPr>
        <w:ind w:firstLine="709"/>
        <w:jc w:val="both"/>
        <w:rPr>
          <w:sz w:val="26"/>
          <w:szCs w:val="26"/>
          <w:lang w:eastAsia="lv-LV"/>
        </w:rPr>
      </w:pPr>
      <w:r w:rsidRPr="00564F3A">
        <w:rPr>
          <w:sz w:val="26"/>
          <w:szCs w:val="26"/>
        </w:rPr>
        <w:t xml:space="preserve">30. </w:t>
      </w:r>
      <w:r w:rsidRPr="00564F3A" w:rsidR="005D25D4">
        <w:rPr>
          <w:sz w:val="26"/>
          <w:szCs w:val="26"/>
        </w:rPr>
        <w:t>Pieteikumu vērtēšana notiek</w:t>
      </w:r>
      <w:r w:rsidRPr="00564F3A" w:rsidR="00447A14">
        <w:rPr>
          <w:sz w:val="26"/>
          <w:szCs w:val="26"/>
        </w:rPr>
        <w:t xml:space="preserve"> divās</w:t>
      </w:r>
      <w:r w:rsidRPr="00564F3A" w:rsidR="005D25D4">
        <w:rPr>
          <w:sz w:val="26"/>
          <w:szCs w:val="26"/>
        </w:rPr>
        <w:t xml:space="preserve"> kārtās. Pēc pieteikumu iesniegšanas termiņa beigām vērtēšanas pirmajā kārtā K</w:t>
      </w:r>
      <w:r w:rsidRPr="00564F3A" w:rsidR="005D25D4">
        <w:rPr>
          <w:sz w:val="26"/>
          <w:szCs w:val="26"/>
          <w:lang w:eastAsia="lv-LV"/>
        </w:rPr>
        <w:t xml:space="preserve">omisija vērtē Pretendenta un pieteikuma atbilstību nolikuma </w:t>
      </w:r>
      <w:r w:rsidRPr="00564F3A" w:rsidR="005D25D4">
        <w:rPr>
          <w:sz w:val="26"/>
          <w:szCs w:val="26"/>
        </w:rPr>
        <w:t>prasībām</w:t>
      </w:r>
      <w:r w:rsidRPr="00564F3A" w:rsidR="005D25D4">
        <w:rPr>
          <w:sz w:val="26"/>
          <w:szCs w:val="26"/>
          <w:lang w:eastAsia="lv-LV"/>
        </w:rPr>
        <w:t xml:space="preserve">, </w:t>
      </w:r>
      <w:r w:rsidRPr="00564F3A" w:rsidR="005D25D4">
        <w:rPr>
          <w:sz w:val="26"/>
          <w:szCs w:val="26"/>
        </w:rPr>
        <w:t>pieņem lēmumu par pieteikuma atstāšanu bez izskatīšanas vai virzīšanu uz vērtēšanas otro kārtu</w:t>
      </w:r>
      <w:r w:rsidRPr="00564F3A" w:rsidR="005D25D4">
        <w:rPr>
          <w:sz w:val="26"/>
          <w:szCs w:val="26"/>
          <w:lang w:eastAsia="lv-LV"/>
        </w:rPr>
        <w:t>.</w:t>
      </w:r>
    </w:p>
    <w:p w:rsidR="005D25D4" w:rsidRPr="00564F3A" w:rsidP="001B67B1" w14:paraId="798E8F23" w14:textId="77777777">
      <w:pPr>
        <w:ind w:firstLine="709"/>
        <w:jc w:val="both"/>
        <w:rPr>
          <w:rFonts w:eastAsia="Calibri"/>
          <w:sz w:val="26"/>
          <w:szCs w:val="26"/>
        </w:rPr>
      </w:pPr>
    </w:p>
    <w:p w:rsidR="00C100E2" w:rsidRPr="00564F3A" w:rsidP="00C100E2" w14:paraId="4DDF67FF" w14:textId="0495D35D">
      <w:pPr>
        <w:ind w:firstLine="709"/>
        <w:jc w:val="both"/>
        <w:rPr>
          <w:sz w:val="26"/>
          <w:szCs w:val="26"/>
        </w:rPr>
      </w:pPr>
      <w:r w:rsidRPr="00564F3A">
        <w:rPr>
          <w:rFonts w:eastAsia="Calibri"/>
          <w:color w:val="000000"/>
          <w:sz w:val="26"/>
          <w:szCs w:val="26"/>
        </w:rPr>
        <w:t>3</w:t>
      </w:r>
      <w:r w:rsidRPr="00564F3A" w:rsidR="00725D61">
        <w:rPr>
          <w:rFonts w:eastAsia="Calibri"/>
          <w:color w:val="000000"/>
          <w:sz w:val="26"/>
          <w:szCs w:val="26"/>
        </w:rPr>
        <w:t>1</w:t>
      </w:r>
      <w:r w:rsidRPr="00564F3A">
        <w:rPr>
          <w:rFonts w:eastAsia="Calibri"/>
          <w:color w:val="000000"/>
          <w:sz w:val="26"/>
          <w:szCs w:val="26"/>
        </w:rPr>
        <w:t xml:space="preserve">. </w:t>
      </w:r>
      <w:r w:rsidRPr="00564F3A">
        <w:rPr>
          <w:sz w:val="26"/>
          <w:szCs w:val="26"/>
        </w:rPr>
        <w:t>Ja Komisija konstatē, ka Pretendents vai pieteikums neatbilst nolikuma prasībām, pieteikums tiek atstāts bez izskatīšanas.</w:t>
      </w:r>
    </w:p>
    <w:p w:rsidR="00C100E2" w:rsidRPr="00564F3A" w:rsidP="001B67B1" w14:paraId="5DBB01D0" w14:textId="0EA570D7">
      <w:pPr>
        <w:widowControl w:val="0"/>
        <w:autoSpaceDE w:val="0"/>
        <w:autoSpaceDN w:val="0"/>
        <w:adjustRightInd w:val="0"/>
        <w:ind w:firstLine="709"/>
        <w:jc w:val="both"/>
        <w:rPr>
          <w:rFonts w:eastAsia="Calibri"/>
          <w:color w:val="000000"/>
          <w:sz w:val="26"/>
          <w:szCs w:val="26"/>
        </w:rPr>
      </w:pPr>
    </w:p>
    <w:p w:rsidR="0026187B" w:rsidRPr="00564F3A" w:rsidP="0026187B" w14:paraId="0E41D281" w14:textId="1DBD634C">
      <w:pPr>
        <w:ind w:firstLine="709"/>
        <w:jc w:val="both"/>
        <w:rPr>
          <w:rFonts w:eastAsia="Calibri"/>
          <w:sz w:val="26"/>
          <w:szCs w:val="26"/>
        </w:rPr>
      </w:pPr>
      <w:r w:rsidRPr="00564F3A">
        <w:rPr>
          <w:rFonts w:eastAsia="Calibri"/>
          <w:sz w:val="26"/>
          <w:szCs w:val="26"/>
        </w:rPr>
        <w:t>3</w:t>
      </w:r>
      <w:r w:rsidRPr="00564F3A" w:rsidR="00725D61">
        <w:rPr>
          <w:rFonts w:eastAsia="Calibri"/>
          <w:sz w:val="26"/>
          <w:szCs w:val="26"/>
        </w:rPr>
        <w:t>2</w:t>
      </w:r>
      <w:r w:rsidRPr="00564F3A">
        <w:rPr>
          <w:rFonts w:eastAsia="Calibri"/>
          <w:sz w:val="26"/>
          <w:szCs w:val="26"/>
        </w:rPr>
        <w:t xml:space="preserve">. Pēc Komisijas pieprasījuma Pretendents var precizēt informāciju nolikuma </w:t>
      </w:r>
      <w:r w:rsidRPr="00564F3A" w:rsidR="00086DC1">
        <w:rPr>
          <w:rFonts w:eastAsia="Calibri"/>
          <w:sz w:val="26"/>
          <w:szCs w:val="26"/>
        </w:rPr>
        <w:t>10.1.</w:t>
      </w:r>
      <w:r w:rsidRPr="00564F3A" w:rsidR="003D43A4">
        <w:rPr>
          <w:rFonts w:eastAsia="Calibri"/>
          <w:sz w:val="26"/>
          <w:szCs w:val="26"/>
        </w:rPr>
        <w:t> </w:t>
      </w:r>
      <w:r w:rsidRPr="00564F3A" w:rsidR="00086DC1">
        <w:rPr>
          <w:rFonts w:eastAsia="Calibri"/>
          <w:sz w:val="26"/>
          <w:szCs w:val="26"/>
        </w:rPr>
        <w:t xml:space="preserve">apakšpunktā minētajā gadījumā un </w:t>
      </w:r>
      <w:r w:rsidR="0093468C">
        <w:rPr>
          <w:sz w:val="26"/>
          <w:szCs w:val="26"/>
        </w:rPr>
        <w:t xml:space="preserve">nolikuma </w:t>
      </w:r>
      <w:r w:rsidRPr="00564F3A" w:rsidR="00183041">
        <w:rPr>
          <w:rFonts w:eastAsia="Calibri"/>
          <w:sz w:val="26"/>
          <w:szCs w:val="26"/>
        </w:rPr>
        <w:t>2</w:t>
      </w:r>
      <w:r w:rsidRPr="00564F3A" w:rsidR="003D43A4">
        <w:rPr>
          <w:rFonts w:eastAsia="Calibri"/>
          <w:sz w:val="26"/>
          <w:szCs w:val="26"/>
        </w:rPr>
        <w:t>2</w:t>
      </w:r>
      <w:r w:rsidRPr="00564F3A" w:rsidR="00183041">
        <w:rPr>
          <w:rFonts w:eastAsia="Calibri"/>
          <w:sz w:val="26"/>
          <w:szCs w:val="26"/>
        </w:rPr>
        <w:t>.</w:t>
      </w:r>
      <w:r w:rsidRPr="00564F3A" w:rsidR="00E264B5">
        <w:rPr>
          <w:rFonts w:eastAsia="Calibri"/>
          <w:sz w:val="26"/>
          <w:szCs w:val="26"/>
        </w:rPr>
        <w:t> </w:t>
      </w:r>
      <w:r w:rsidRPr="00564F3A">
        <w:rPr>
          <w:rFonts w:eastAsia="Calibri"/>
          <w:sz w:val="26"/>
          <w:szCs w:val="26"/>
        </w:rPr>
        <w:t>punkt</w:t>
      </w:r>
      <w:r w:rsidRPr="00564F3A" w:rsidR="000115DC">
        <w:rPr>
          <w:rFonts w:eastAsia="Calibri"/>
          <w:sz w:val="26"/>
          <w:szCs w:val="26"/>
        </w:rPr>
        <w:t>ā minētajos</w:t>
      </w:r>
      <w:r w:rsidRPr="00564F3A">
        <w:rPr>
          <w:rFonts w:eastAsia="Calibri"/>
          <w:sz w:val="26"/>
          <w:szCs w:val="26"/>
        </w:rPr>
        <w:t xml:space="preserve"> dokumentos.</w:t>
      </w:r>
      <w:r w:rsidRPr="00564F3A" w:rsidR="00FA3B13">
        <w:rPr>
          <w:rFonts w:eastAsia="Calibri"/>
          <w:sz w:val="26"/>
          <w:szCs w:val="26"/>
        </w:rPr>
        <w:t xml:space="preserve"> </w:t>
      </w:r>
    </w:p>
    <w:p w:rsidR="00DD6D75" w:rsidRPr="00564F3A" w:rsidP="00893B54" w14:paraId="5A87EB47" w14:textId="77777777">
      <w:pPr>
        <w:tabs>
          <w:tab w:val="left" w:pos="709"/>
        </w:tabs>
        <w:ind w:firstLine="709"/>
        <w:contextualSpacing/>
        <w:jc w:val="both"/>
        <w:rPr>
          <w:sz w:val="26"/>
          <w:szCs w:val="26"/>
        </w:rPr>
      </w:pPr>
    </w:p>
    <w:p w:rsidR="00893B54" w:rsidRPr="00564F3A" w:rsidP="00893B54" w14:paraId="23679D6C" w14:textId="3B664388">
      <w:pPr>
        <w:tabs>
          <w:tab w:val="left" w:pos="993"/>
        </w:tabs>
        <w:spacing w:before="100" w:beforeAutospacing="1" w:after="100" w:afterAutospacing="1"/>
        <w:ind w:firstLine="709"/>
        <w:contextualSpacing/>
        <w:jc w:val="both"/>
        <w:rPr>
          <w:rFonts w:eastAsia="Calibri"/>
          <w:sz w:val="26"/>
          <w:szCs w:val="26"/>
        </w:rPr>
      </w:pPr>
      <w:r w:rsidRPr="00564F3A">
        <w:rPr>
          <w:rFonts w:eastAsia="Calibri"/>
          <w:sz w:val="26"/>
          <w:szCs w:val="26"/>
        </w:rPr>
        <w:t>3</w:t>
      </w:r>
      <w:r w:rsidRPr="00564F3A" w:rsidR="00725D61">
        <w:rPr>
          <w:rFonts w:eastAsia="Calibri"/>
          <w:sz w:val="26"/>
          <w:szCs w:val="26"/>
        </w:rPr>
        <w:t>3</w:t>
      </w:r>
      <w:r w:rsidRPr="00564F3A">
        <w:rPr>
          <w:rFonts w:eastAsia="Calibri"/>
          <w:sz w:val="26"/>
          <w:szCs w:val="26"/>
        </w:rPr>
        <w:t>.</w:t>
      </w:r>
      <w:r w:rsidRPr="00564F3A">
        <w:rPr>
          <w:sz w:val="26"/>
          <w:szCs w:val="26"/>
        </w:rPr>
        <w:t xml:space="preserve"> </w:t>
      </w:r>
      <w:r w:rsidRPr="00564F3A">
        <w:rPr>
          <w:rFonts w:eastAsia="Calibri"/>
          <w:sz w:val="26"/>
          <w:szCs w:val="26"/>
        </w:rPr>
        <w:t>Komisija</w:t>
      </w:r>
      <w:r w:rsidRPr="00564F3A" w:rsidR="00725D61">
        <w:rPr>
          <w:rFonts w:eastAsia="Calibri"/>
          <w:sz w:val="26"/>
          <w:szCs w:val="26"/>
        </w:rPr>
        <w:t>,</w:t>
      </w:r>
      <w:r w:rsidRPr="00564F3A">
        <w:rPr>
          <w:rFonts w:eastAsia="Calibri"/>
          <w:sz w:val="26"/>
          <w:szCs w:val="26"/>
        </w:rPr>
        <w:t xml:space="preserve"> </w:t>
      </w:r>
      <w:r w:rsidRPr="00564F3A" w:rsidR="001956C9">
        <w:rPr>
          <w:sz w:val="26"/>
          <w:szCs w:val="26"/>
        </w:rPr>
        <w:t>pieņem</w:t>
      </w:r>
      <w:r w:rsidRPr="00564F3A" w:rsidR="00725D61">
        <w:rPr>
          <w:sz w:val="26"/>
          <w:szCs w:val="26"/>
        </w:rPr>
        <w:t>ot</w:t>
      </w:r>
      <w:r w:rsidRPr="00564F3A" w:rsidR="001956C9">
        <w:rPr>
          <w:sz w:val="26"/>
          <w:szCs w:val="26"/>
        </w:rPr>
        <w:t xml:space="preserve"> lēmumu par pieteikum</w:t>
      </w:r>
      <w:r w:rsidRPr="00564F3A" w:rsidR="00705030">
        <w:rPr>
          <w:sz w:val="26"/>
          <w:szCs w:val="26"/>
        </w:rPr>
        <w:t>u</w:t>
      </w:r>
      <w:r w:rsidRPr="00564F3A" w:rsidR="001956C9">
        <w:rPr>
          <w:sz w:val="26"/>
          <w:szCs w:val="26"/>
        </w:rPr>
        <w:t xml:space="preserve"> virzīšanu uz vērtēšanas otro kārtu,</w:t>
      </w:r>
      <w:r w:rsidRPr="00564F3A" w:rsidR="001956C9">
        <w:rPr>
          <w:sz w:val="26"/>
          <w:szCs w:val="26"/>
          <w:lang w:eastAsia="lv-LV"/>
        </w:rPr>
        <w:t xml:space="preserve"> </w:t>
      </w:r>
      <w:r w:rsidRPr="00564F3A" w:rsidR="00540B6F">
        <w:rPr>
          <w:sz w:val="26"/>
          <w:szCs w:val="26"/>
          <w:lang w:eastAsia="lv-LV"/>
        </w:rPr>
        <w:t>nosūta pieteikumus Pašvaldības Pilsētas attīstības departamentam, Pašvaldības policijai</w:t>
      </w:r>
      <w:r w:rsidRPr="00564F3A" w:rsidR="00FD7EC8">
        <w:rPr>
          <w:sz w:val="26"/>
          <w:szCs w:val="26"/>
          <w:lang w:eastAsia="lv-LV"/>
        </w:rPr>
        <w:t xml:space="preserve">, </w:t>
      </w:r>
      <w:r w:rsidRPr="00564F3A" w:rsidR="00540B6F">
        <w:rPr>
          <w:sz w:val="26"/>
          <w:szCs w:val="26"/>
          <w:lang w:eastAsia="lv-LV"/>
        </w:rPr>
        <w:t xml:space="preserve">Pašvaldības Ārtelpas un mobilitātes departamentam </w:t>
      </w:r>
      <w:r w:rsidRPr="00564F3A" w:rsidR="00FD7EC8">
        <w:rPr>
          <w:sz w:val="26"/>
          <w:szCs w:val="26"/>
          <w:lang w:eastAsia="lv-LV"/>
        </w:rPr>
        <w:t>un Pašvaldības Izglītības</w:t>
      </w:r>
      <w:r w:rsidR="00D816A0">
        <w:rPr>
          <w:sz w:val="26"/>
          <w:szCs w:val="26"/>
          <w:lang w:eastAsia="lv-LV"/>
        </w:rPr>
        <w:t>,</w:t>
      </w:r>
      <w:r w:rsidRPr="00564F3A" w:rsidR="00FD7EC8">
        <w:rPr>
          <w:sz w:val="26"/>
          <w:szCs w:val="26"/>
          <w:lang w:eastAsia="lv-LV"/>
        </w:rPr>
        <w:t xml:space="preserve"> kultūras</w:t>
      </w:r>
      <w:r w:rsidR="00D816A0">
        <w:rPr>
          <w:sz w:val="26"/>
          <w:szCs w:val="26"/>
          <w:lang w:eastAsia="lv-LV"/>
        </w:rPr>
        <w:t xml:space="preserve"> un sporta</w:t>
      </w:r>
      <w:r w:rsidRPr="00564F3A" w:rsidR="00FD7EC8">
        <w:rPr>
          <w:sz w:val="26"/>
          <w:szCs w:val="26"/>
          <w:lang w:eastAsia="lv-LV"/>
        </w:rPr>
        <w:t xml:space="preserve"> departamentam (turpmāk visi kopā</w:t>
      </w:r>
      <w:r w:rsidR="00D816A0">
        <w:rPr>
          <w:sz w:val="26"/>
          <w:szCs w:val="26"/>
          <w:lang w:eastAsia="lv-LV"/>
        </w:rPr>
        <w:t xml:space="preserve"> </w:t>
      </w:r>
      <w:r w:rsidRPr="00564F3A" w:rsidR="00FD7EC8">
        <w:rPr>
          <w:sz w:val="26"/>
          <w:szCs w:val="26"/>
          <w:lang w:eastAsia="lv-LV"/>
        </w:rPr>
        <w:t xml:space="preserve">– Pašvaldības iestādes) atbilstoši kompetencei </w:t>
      </w:r>
      <w:r w:rsidRPr="00564F3A" w:rsidR="00540B6F">
        <w:rPr>
          <w:sz w:val="26"/>
          <w:szCs w:val="26"/>
          <w:lang w:eastAsia="lv-LV"/>
        </w:rPr>
        <w:t>atzinuma sniegšanai par</w:t>
      </w:r>
      <w:r w:rsidRPr="00564F3A" w:rsidR="00FD7EC8">
        <w:rPr>
          <w:sz w:val="26"/>
          <w:szCs w:val="26"/>
          <w:lang w:eastAsia="lv-LV"/>
        </w:rPr>
        <w:t xml:space="preserve"> pieteikumu atbilstību nolikuma 5.</w:t>
      </w:r>
      <w:r w:rsidR="00847FEA">
        <w:rPr>
          <w:sz w:val="26"/>
          <w:szCs w:val="26"/>
          <w:lang w:eastAsia="lv-LV"/>
        </w:rPr>
        <w:t> </w:t>
      </w:r>
      <w:r w:rsidRPr="00564F3A" w:rsidR="00FD7EC8">
        <w:rPr>
          <w:sz w:val="26"/>
          <w:szCs w:val="26"/>
          <w:lang w:eastAsia="lv-LV"/>
        </w:rPr>
        <w:t>pielikumā norādītajiem vērtēšanas kritērijiem.</w:t>
      </w:r>
      <w:r w:rsidRPr="00564F3A">
        <w:rPr>
          <w:rFonts w:eastAsia="Calibri"/>
          <w:sz w:val="26"/>
          <w:szCs w:val="26"/>
        </w:rPr>
        <w:t xml:space="preserve"> </w:t>
      </w:r>
    </w:p>
    <w:p w:rsidR="001956C9" w:rsidRPr="00564F3A" w:rsidP="00893B54" w14:paraId="29E448B2" w14:textId="77777777">
      <w:pPr>
        <w:tabs>
          <w:tab w:val="left" w:pos="993"/>
        </w:tabs>
        <w:spacing w:before="100" w:beforeAutospacing="1" w:after="100" w:afterAutospacing="1"/>
        <w:ind w:firstLine="709"/>
        <w:contextualSpacing/>
        <w:jc w:val="both"/>
        <w:rPr>
          <w:rFonts w:eastAsia="Calibri"/>
          <w:sz w:val="26"/>
          <w:szCs w:val="26"/>
        </w:rPr>
      </w:pPr>
    </w:p>
    <w:p w:rsidR="001956C9" w:rsidRPr="00564F3A" w:rsidP="0071280F" w14:paraId="08DAE108" w14:textId="5D398A3A">
      <w:pPr>
        <w:ind w:firstLine="709"/>
        <w:jc w:val="both"/>
        <w:rPr>
          <w:sz w:val="26"/>
          <w:szCs w:val="26"/>
          <w:lang w:eastAsia="lv-LV"/>
        </w:rPr>
      </w:pPr>
      <w:r w:rsidRPr="00564F3A">
        <w:rPr>
          <w:sz w:val="26"/>
          <w:szCs w:val="26"/>
        </w:rPr>
        <w:t>3</w:t>
      </w:r>
      <w:r w:rsidRPr="00564F3A" w:rsidR="00725D61">
        <w:rPr>
          <w:sz w:val="26"/>
          <w:szCs w:val="26"/>
        </w:rPr>
        <w:t>4</w:t>
      </w:r>
      <w:r w:rsidRPr="00564F3A">
        <w:rPr>
          <w:sz w:val="26"/>
          <w:szCs w:val="26"/>
        </w:rPr>
        <w:t xml:space="preserve">. </w:t>
      </w:r>
      <w:r w:rsidRPr="00564F3A" w:rsidR="00FD7EC8">
        <w:rPr>
          <w:sz w:val="26"/>
          <w:szCs w:val="26"/>
        </w:rPr>
        <w:t xml:space="preserve">Pašvaldības iestādes atzinumu par pieteikumu atbilstību </w:t>
      </w:r>
      <w:r w:rsidRPr="00564F3A" w:rsidR="00FD7EC8">
        <w:rPr>
          <w:sz w:val="26"/>
          <w:szCs w:val="26"/>
          <w:lang w:eastAsia="lv-LV"/>
        </w:rPr>
        <w:t>nolikuma 5.</w:t>
      </w:r>
      <w:r w:rsidR="00847FEA">
        <w:rPr>
          <w:sz w:val="26"/>
          <w:szCs w:val="26"/>
          <w:lang w:eastAsia="lv-LV"/>
        </w:rPr>
        <w:t> </w:t>
      </w:r>
      <w:r w:rsidRPr="00564F3A" w:rsidR="00FD7EC8">
        <w:rPr>
          <w:sz w:val="26"/>
          <w:szCs w:val="26"/>
          <w:lang w:eastAsia="lv-LV"/>
        </w:rPr>
        <w:t>pielikumā norādītajiem vērtēšanas</w:t>
      </w:r>
      <w:r w:rsidRPr="00564F3A" w:rsidR="00FD7EC8">
        <w:rPr>
          <w:sz w:val="26"/>
          <w:szCs w:val="26"/>
        </w:rPr>
        <w:t xml:space="preserve"> kritērijiem sniedz </w:t>
      </w:r>
      <w:r w:rsidRPr="00564F3A" w:rsidR="00D3758F">
        <w:rPr>
          <w:sz w:val="26"/>
          <w:szCs w:val="26"/>
        </w:rPr>
        <w:t>15</w:t>
      </w:r>
      <w:r w:rsidRPr="00564F3A" w:rsidR="00FD7EC8">
        <w:rPr>
          <w:sz w:val="26"/>
          <w:szCs w:val="26"/>
        </w:rPr>
        <w:t xml:space="preserve"> dienu laikā no pieteikumu saņemšanas</w:t>
      </w:r>
      <w:r w:rsidRPr="00564F3A" w:rsidR="00705030">
        <w:rPr>
          <w:sz w:val="26"/>
          <w:szCs w:val="26"/>
        </w:rPr>
        <w:t xml:space="preserve"> dienas</w:t>
      </w:r>
      <w:r w:rsidRPr="00564F3A" w:rsidR="00691A04">
        <w:rPr>
          <w:sz w:val="26"/>
          <w:szCs w:val="26"/>
          <w:lang w:eastAsia="lv-LV"/>
        </w:rPr>
        <w:t>.</w:t>
      </w:r>
    </w:p>
    <w:p w:rsidR="00691A04" w:rsidRPr="00564F3A" w:rsidP="001B67B1" w14:paraId="67756A6B" w14:textId="77777777">
      <w:pPr>
        <w:ind w:firstLine="567"/>
        <w:jc w:val="both"/>
        <w:rPr>
          <w:sz w:val="26"/>
          <w:szCs w:val="26"/>
          <w:lang w:eastAsia="lv-LV"/>
        </w:rPr>
      </w:pPr>
    </w:p>
    <w:p w:rsidR="00691A04" w:rsidRPr="00564F3A" w:rsidP="0071280F" w14:paraId="4261A0B9" w14:textId="1A559AC4">
      <w:pPr>
        <w:ind w:firstLine="709"/>
        <w:jc w:val="both"/>
        <w:rPr>
          <w:sz w:val="26"/>
          <w:szCs w:val="26"/>
        </w:rPr>
      </w:pPr>
      <w:r w:rsidRPr="00564F3A">
        <w:rPr>
          <w:sz w:val="26"/>
          <w:szCs w:val="26"/>
          <w:lang w:eastAsia="lv-LV"/>
        </w:rPr>
        <w:t>3</w:t>
      </w:r>
      <w:r w:rsidRPr="00564F3A" w:rsidR="00725D61">
        <w:rPr>
          <w:sz w:val="26"/>
          <w:szCs w:val="26"/>
          <w:lang w:eastAsia="lv-LV"/>
        </w:rPr>
        <w:t>5</w:t>
      </w:r>
      <w:r w:rsidRPr="00564F3A">
        <w:rPr>
          <w:sz w:val="26"/>
          <w:szCs w:val="26"/>
          <w:lang w:eastAsia="lv-LV"/>
        </w:rPr>
        <w:t>.</w:t>
      </w:r>
      <w:r w:rsidRPr="00564F3A" w:rsidR="00943674">
        <w:rPr>
          <w:sz w:val="26"/>
          <w:szCs w:val="26"/>
          <w:lang w:eastAsia="lv-LV"/>
        </w:rPr>
        <w:t xml:space="preserve"> </w:t>
      </w:r>
      <w:r w:rsidRPr="00564F3A" w:rsidR="00FD7EC8">
        <w:rPr>
          <w:sz w:val="26"/>
          <w:szCs w:val="26"/>
          <w:lang w:eastAsia="lv-LV"/>
        </w:rPr>
        <w:t xml:space="preserve">Ņemot vērā Pašvaldības iestāžu atzinumus, </w:t>
      </w:r>
      <w:r w:rsidRPr="00564F3A">
        <w:rPr>
          <w:sz w:val="26"/>
          <w:szCs w:val="26"/>
          <w:lang w:eastAsia="lv-LV"/>
        </w:rPr>
        <w:t xml:space="preserve">Komisija </w:t>
      </w:r>
      <w:r w:rsidRPr="00564F3A" w:rsidR="00FA3B13">
        <w:rPr>
          <w:sz w:val="26"/>
          <w:szCs w:val="26"/>
          <w:lang w:eastAsia="lv-LV"/>
        </w:rPr>
        <w:t xml:space="preserve">pieņem lēmumu par </w:t>
      </w:r>
      <w:r w:rsidRPr="00564F3A" w:rsidR="00FD7EC8">
        <w:rPr>
          <w:sz w:val="26"/>
          <w:szCs w:val="26"/>
          <w:lang w:eastAsia="lv-LV"/>
        </w:rPr>
        <w:t xml:space="preserve">pieteikuma </w:t>
      </w:r>
      <w:r w:rsidRPr="00564F3A" w:rsidR="001E18F4">
        <w:rPr>
          <w:sz w:val="26"/>
          <w:szCs w:val="26"/>
          <w:lang w:eastAsia="lv-LV"/>
        </w:rPr>
        <w:t xml:space="preserve">atbilstību Konkursa prasībām un </w:t>
      </w:r>
      <w:r w:rsidRPr="00564F3A" w:rsidR="00FA3B13">
        <w:rPr>
          <w:sz w:val="26"/>
          <w:szCs w:val="26"/>
          <w:lang w:eastAsia="lv-LV"/>
        </w:rPr>
        <w:t>tiesībām</w:t>
      </w:r>
      <w:r w:rsidRPr="00564F3A">
        <w:rPr>
          <w:sz w:val="26"/>
          <w:szCs w:val="26"/>
          <w:lang w:eastAsia="lv-LV"/>
        </w:rPr>
        <w:t xml:space="preserve"> </w:t>
      </w:r>
      <w:r w:rsidRPr="00564F3A" w:rsidR="00FA3B13">
        <w:rPr>
          <w:sz w:val="26"/>
          <w:szCs w:val="26"/>
        </w:rPr>
        <w:t xml:space="preserve">organizēt Ziemassvētku gadatirgu Doma laukumā. </w:t>
      </w:r>
    </w:p>
    <w:p w:rsidR="0071280F" w:rsidRPr="00564F3A" w:rsidP="0071280F" w14:paraId="30CD8A61" w14:textId="77777777">
      <w:pPr>
        <w:ind w:firstLine="709"/>
        <w:jc w:val="both"/>
        <w:rPr>
          <w:sz w:val="26"/>
          <w:szCs w:val="26"/>
        </w:rPr>
      </w:pPr>
    </w:p>
    <w:p w:rsidR="003E44B7" w:rsidRPr="00564F3A" w:rsidP="0071280F" w14:paraId="4EAF18AD" w14:textId="705208A5">
      <w:pPr>
        <w:ind w:firstLine="709"/>
        <w:jc w:val="both"/>
        <w:rPr>
          <w:sz w:val="26"/>
          <w:szCs w:val="26"/>
        </w:rPr>
      </w:pPr>
      <w:r w:rsidRPr="00564F3A">
        <w:rPr>
          <w:sz w:val="26"/>
          <w:szCs w:val="26"/>
        </w:rPr>
        <w:t xml:space="preserve">36. Par </w:t>
      </w:r>
      <w:r w:rsidR="00CB2238">
        <w:rPr>
          <w:sz w:val="26"/>
          <w:szCs w:val="26"/>
        </w:rPr>
        <w:t>K</w:t>
      </w:r>
      <w:r w:rsidRPr="00564F3A">
        <w:rPr>
          <w:sz w:val="26"/>
          <w:szCs w:val="26"/>
        </w:rPr>
        <w:t xml:space="preserve">onkursa uzvarētāju tiek noteikts </w:t>
      </w:r>
      <w:r w:rsidR="00CB2238">
        <w:rPr>
          <w:sz w:val="26"/>
          <w:szCs w:val="26"/>
        </w:rPr>
        <w:t>P</w:t>
      </w:r>
      <w:r w:rsidRPr="00564F3A">
        <w:rPr>
          <w:sz w:val="26"/>
          <w:szCs w:val="26"/>
        </w:rPr>
        <w:t>retendents, kura pieteikums</w:t>
      </w:r>
      <w:r w:rsidRPr="00564F3A" w:rsidR="00D3758F">
        <w:rPr>
          <w:sz w:val="26"/>
          <w:szCs w:val="26"/>
        </w:rPr>
        <w:t xml:space="preserve"> </w:t>
      </w:r>
      <w:r w:rsidRPr="00564F3A">
        <w:rPr>
          <w:sz w:val="26"/>
          <w:szCs w:val="26"/>
        </w:rPr>
        <w:t xml:space="preserve">atzīts par </w:t>
      </w:r>
      <w:r w:rsidRPr="00564F3A" w:rsidR="00D3758F">
        <w:rPr>
          <w:sz w:val="26"/>
          <w:szCs w:val="26"/>
        </w:rPr>
        <w:t>atbilst</w:t>
      </w:r>
      <w:r w:rsidRPr="00564F3A">
        <w:rPr>
          <w:sz w:val="26"/>
          <w:szCs w:val="26"/>
        </w:rPr>
        <w:t xml:space="preserve">ošu </w:t>
      </w:r>
      <w:r w:rsidR="00CB2238">
        <w:rPr>
          <w:sz w:val="26"/>
          <w:szCs w:val="26"/>
        </w:rPr>
        <w:t>K</w:t>
      </w:r>
      <w:r w:rsidRPr="00564F3A" w:rsidR="00D3758F">
        <w:rPr>
          <w:sz w:val="26"/>
          <w:szCs w:val="26"/>
        </w:rPr>
        <w:t>onkursa prasībām</w:t>
      </w:r>
      <w:r w:rsidRPr="00564F3A">
        <w:rPr>
          <w:sz w:val="26"/>
          <w:szCs w:val="26"/>
        </w:rPr>
        <w:t xml:space="preserve">. </w:t>
      </w:r>
    </w:p>
    <w:p w:rsidR="003E44B7" w:rsidRPr="00564F3A" w:rsidP="0071280F" w14:paraId="2F00C7E4" w14:textId="77777777">
      <w:pPr>
        <w:ind w:firstLine="709"/>
        <w:jc w:val="both"/>
        <w:rPr>
          <w:sz w:val="26"/>
          <w:szCs w:val="26"/>
        </w:rPr>
      </w:pPr>
    </w:p>
    <w:p w:rsidR="00BA55C4" w:rsidRPr="00564F3A" w:rsidP="0071280F" w14:paraId="0F9A4DFE" w14:textId="7E90CA3B">
      <w:pPr>
        <w:ind w:firstLine="709"/>
        <w:jc w:val="both"/>
        <w:rPr>
          <w:sz w:val="26"/>
          <w:szCs w:val="26"/>
        </w:rPr>
      </w:pPr>
      <w:r w:rsidRPr="00564F3A">
        <w:rPr>
          <w:sz w:val="26"/>
          <w:szCs w:val="26"/>
        </w:rPr>
        <w:t>37</w:t>
      </w:r>
      <w:r w:rsidRPr="00564F3A" w:rsidR="0071280F">
        <w:rPr>
          <w:sz w:val="26"/>
          <w:szCs w:val="26"/>
        </w:rPr>
        <w:t>. Ja Konkursa otrajā kārtā par atbilstošiem Konkursa prasībām ir atzīti vairāku Pretendentu pieteikumi</w:t>
      </w:r>
      <w:r w:rsidRPr="00564F3A" w:rsidR="00804016">
        <w:rPr>
          <w:sz w:val="26"/>
          <w:szCs w:val="26"/>
        </w:rPr>
        <w:t>:</w:t>
      </w:r>
    </w:p>
    <w:p w:rsidR="00BA55C4" w:rsidRPr="00564F3A" w:rsidP="0071280F" w14:paraId="65647D27" w14:textId="4A542FF2">
      <w:pPr>
        <w:ind w:firstLine="709"/>
        <w:jc w:val="both"/>
        <w:rPr>
          <w:sz w:val="26"/>
          <w:szCs w:val="26"/>
        </w:rPr>
      </w:pPr>
      <w:r w:rsidRPr="00564F3A">
        <w:rPr>
          <w:sz w:val="26"/>
          <w:szCs w:val="26"/>
        </w:rPr>
        <w:t>37</w:t>
      </w:r>
      <w:r w:rsidRPr="00564F3A" w:rsidR="00804016">
        <w:rPr>
          <w:sz w:val="26"/>
          <w:szCs w:val="26"/>
        </w:rPr>
        <w:t>.1. par Konkursa uzvarētāju kļūst Pretendents</w:t>
      </w:r>
      <w:r w:rsidRPr="00564F3A" w:rsidR="00D3758F">
        <w:rPr>
          <w:sz w:val="26"/>
          <w:szCs w:val="26"/>
        </w:rPr>
        <w:t>,</w:t>
      </w:r>
      <w:r w:rsidRPr="00564F3A" w:rsidR="00804016">
        <w:rPr>
          <w:sz w:val="26"/>
          <w:szCs w:val="26"/>
        </w:rPr>
        <w:t xml:space="preserve"> k</w:t>
      </w:r>
      <w:r w:rsidRPr="00564F3A" w:rsidR="00EB7ED0">
        <w:rPr>
          <w:sz w:val="26"/>
          <w:szCs w:val="26"/>
        </w:rPr>
        <w:t xml:space="preserve">urš izvietojamo objektu </w:t>
      </w:r>
      <w:r w:rsidRPr="00564F3A" w:rsidR="00D3758F">
        <w:rPr>
          <w:sz w:val="26"/>
          <w:szCs w:val="26"/>
        </w:rPr>
        <w:t xml:space="preserve">risinājumā </w:t>
      </w:r>
      <w:r w:rsidRPr="00564F3A" w:rsidR="00EB7ED0">
        <w:rPr>
          <w:sz w:val="26"/>
          <w:szCs w:val="26"/>
        </w:rPr>
        <w:t>ņēmis vērā nolikuma 1.</w:t>
      </w:r>
      <w:r w:rsidRPr="00564F3A" w:rsidR="00EA08BF">
        <w:rPr>
          <w:sz w:val="26"/>
          <w:szCs w:val="26"/>
        </w:rPr>
        <w:t> </w:t>
      </w:r>
      <w:r w:rsidRPr="00564F3A" w:rsidR="00EB7ED0">
        <w:rPr>
          <w:sz w:val="26"/>
          <w:szCs w:val="26"/>
        </w:rPr>
        <w:t>pielikuma 13.</w:t>
      </w:r>
      <w:r w:rsidRPr="00564F3A" w:rsidR="00EA08BF">
        <w:rPr>
          <w:sz w:val="26"/>
          <w:szCs w:val="26"/>
        </w:rPr>
        <w:t> </w:t>
      </w:r>
      <w:r w:rsidRPr="00564F3A" w:rsidR="00EB7ED0">
        <w:rPr>
          <w:sz w:val="26"/>
          <w:szCs w:val="26"/>
        </w:rPr>
        <w:t>punktā minēto</w:t>
      </w:r>
      <w:r w:rsidRPr="00564F3A" w:rsidR="00804016">
        <w:rPr>
          <w:sz w:val="26"/>
          <w:szCs w:val="26"/>
        </w:rPr>
        <w:t>;</w:t>
      </w:r>
    </w:p>
    <w:p w:rsidR="0071280F" w:rsidRPr="00564F3A" w:rsidP="0071280F" w14:paraId="20908490" w14:textId="6772FEC5">
      <w:pPr>
        <w:ind w:firstLine="709"/>
        <w:jc w:val="both"/>
        <w:rPr>
          <w:sz w:val="26"/>
          <w:szCs w:val="26"/>
        </w:rPr>
      </w:pPr>
      <w:bookmarkStart w:id="3" w:name="_Hlk20470263"/>
      <w:r w:rsidRPr="00564F3A">
        <w:rPr>
          <w:sz w:val="26"/>
          <w:szCs w:val="26"/>
        </w:rPr>
        <w:t>37</w:t>
      </w:r>
      <w:r w:rsidRPr="00564F3A" w:rsidR="00804016">
        <w:rPr>
          <w:sz w:val="26"/>
          <w:szCs w:val="26"/>
        </w:rPr>
        <w:t xml:space="preserve">.2. </w:t>
      </w:r>
      <w:r w:rsidRPr="00564F3A" w:rsidR="00EB7ED0">
        <w:rPr>
          <w:sz w:val="26"/>
          <w:szCs w:val="26"/>
        </w:rPr>
        <w:t xml:space="preserve">ja vairāki </w:t>
      </w:r>
      <w:r w:rsidR="00CB2238">
        <w:rPr>
          <w:sz w:val="26"/>
          <w:szCs w:val="26"/>
        </w:rPr>
        <w:t>P</w:t>
      </w:r>
      <w:r w:rsidRPr="00564F3A" w:rsidR="00EB7ED0">
        <w:rPr>
          <w:sz w:val="26"/>
          <w:szCs w:val="26"/>
        </w:rPr>
        <w:t xml:space="preserve">retendenti pieteikuma izstrādē ir ņēmuši vērā </w:t>
      </w:r>
      <w:r w:rsidRPr="00564F3A" w:rsidR="00804016">
        <w:rPr>
          <w:sz w:val="26"/>
          <w:szCs w:val="26"/>
        </w:rPr>
        <w:t xml:space="preserve">vai nav ņēmuši vērā </w:t>
      </w:r>
      <w:r w:rsidRPr="00564F3A" w:rsidR="00EB7ED0">
        <w:rPr>
          <w:sz w:val="26"/>
          <w:szCs w:val="26"/>
        </w:rPr>
        <w:t>nolikuma 1.</w:t>
      </w:r>
      <w:r w:rsidRPr="00564F3A" w:rsidR="00EA08BF">
        <w:rPr>
          <w:sz w:val="26"/>
          <w:szCs w:val="26"/>
        </w:rPr>
        <w:t> </w:t>
      </w:r>
      <w:r w:rsidRPr="00564F3A" w:rsidR="00EB7ED0">
        <w:rPr>
          <w:sz w:val="26"/>
          <w:szCs w:val="26"/>
        </w:rPr>
        <w:t>pielikuma 13.</w:t>
      </w:r>
      <w:r w:rsidRPr="00564F3A" w:rsidR="00EA08BF">
        <w:rPr>
          <w:sz w:val="26"/>
          <w:szCs w:val="26"/>
        </w:rPr>
        <w:t> </w:t>
      </w:r>
      <w:r w:rsidRPr="00564F3A" w:rsidR="00EB7ED0">
        <w:rPr>
          <w:sz w:val="26"/>
          <w:szCs w:val="26"/>
        </w:rPr>
        <w:t xml:space="preserve">punktā minēto, par </w:t>
      </w:r>
      <w:r w:rsidRPr="00564F3A" w:rsidR="00804016">
        <w:rPr>
          <w:sz w:val="26"/>
          <w:szCs w:val="26"/>
        </w:rPr>
        <w:t>K</w:t>
      </w:r>
      <w:r w:rsidRPr="00564F3A" w:rsidR="00EB7ED0">
        <w:rPr>
          <w:sz w:val="26"/>
          <w:szCs w:val="26"/>
        </w:rPr>
        <w:t xml:space="preserve">onkursa uzvarētāju kļūst tas, </w:t>
      </w:r>
      <w:r w:rsidRPr="00564F3A" w:rsidR="00CB0CBB">
        <w:rPr>
          <w:rFonts w:eastAsia="Calibri"/>
          <w:sz w:val="26"/>
          <w:szCs w:val="26"/>
        </w:rPr>
        <w:t>kurš Konkursa pieteikumu iesniedzis pirmais, ņemot vērā Pašvaldībā piešķirto saņemtā dokumenta reģistrācijas numuru pēc kārtas</w:t>
      </w:r>
      <w:bookmarkEnd w:id="3"/>
      <w:r w:rsidRPr="00564F3A" w:rsidR="00CB0CBB">
        <w:rPr>
          <w:sz w:val="26"/>
          <w:szCs w:val="26"/>
        </w:rPr>
        <w:t xml:space="preserve">.  </w:t>
      </w:r>
    </w:p>
    <w:p w:rsidR="0071280F" w:rsidRPr="00564F3A" w:rsidP="0071280F" w14:paraId="0BB5D968" w14:textId="77777777">
      <w:pPr>
        <w:ind w:firstLine="709"/>
        <w:jc w:val="both"/>
        <w:rPr>
          <w:sz w:val="26"/>
          <w:szCs w:val="26"/>
        </w:rPr>
      </w:pPr>
    </w:p>
    <w:p w:rsidR="001B67B1" w:rsidRPr="00564F3A" w:rsidP="001B67B1" w14:paraId="5BE18972" w14:textId="14549490">
      <w:pPr>
        <w:jc w:val="center"/>
        <w:outlineLvl w:val="0"/>
        <w:rPr>
          <w:b/>
          <w:sz w:val="26"/>
          <w:szCs w:val="26"/>
        </w:rPr>
      </w:pPr>
      <w:r w:rsidRPr="00564F3A">
        <w:rPr>
          <w:b/>
          <w:sz w:val="26"/>
          <w:szCs w:val="26"/>
        </w:rPr>
        <w:t>VI. Konkursa rezultātu paziņošana un līguma noslēgšanas kārtība</w:t>
      </w:r>
    </w:p>
    <w:p w:rsidR="001B67B1" w:rsidRPr="00564F3A" w:rsidP="001B67B1" w14:paraId="7662BD2B" w14:textId="77777777">
      <w:pPr>
        <w:ind w:firstLine="709"/>
        <w:jc w:val="both"/>
        <w:rPr>
          <w:rFonts w:eastAsia="Calibri"/>
          <w:sz w:val="26"/>
          <w:szCs w:val="26"/>
        </w:rPr>
      </w:pPr>
    </w:p>
    <w:p w:rsidR="001B67B1" w:rsidRPr="00564F3A" w:rsidP="001B67B1" w14:paraId="450003E5" w14:textId="2DAB1C70">
      <w:pPr>
        <w:ind w:firstLine="709"/>
        <w:jc w:val="both"/>
        <w:rPr>
          <w:rFonts w:eastAsia="Calibri"/>
          <w:sz w:val="26"/>
          <w:szCs w:val="26"/>
        </w:rPr>
      </w:pPr>
      <w:r w:rsidRPr="00564F3A">
        <w:rPr>
          <w:rFonts w:eastAsia="Calibri"/>
          <w:sz w:val="26"/>
          <w:szCs w:val="26"/>
        </w:rPr>
        <w:t xml:space="preserve">38. Informācija par Konkursa rezultātu tiek publicēta Pašvaldības </w:t>
      </w:r>
      <w:r w:rsidR="00CB2238">
        <w:rPr>
          <w:rFonts w:eastAsia="Calibri"/>
          <w:sz w:val="26"/>
          <w:szCs w:val="26"/>
        </w:rPr>
        <w:t xml:space="preserve">oficiālajā </w:t>
      </w:r>
      <w:r w:rsidRPr="00564F3A">
        <w:rPr>
          <w:rFonts w:eastAsia="Calibri"/>
          <w:sz w:val="26"/>
          <w:szCs w:val="26"/>
        </w:rPr>
        <w:t xml:space="preserve">tīmekļvietnē www.riga.lv un </w:t>
      </w:r>
      <w:r w:rsidRPr="007F386F" w:rsidR="00CB2238">
        <w:rPr>
          <w:rFonts w:eastAsia="Calibri"/>
          <w:sz w:val="26"/>
          <w:szCs w:val="26"/>
        </w:rPr>
        <w:t xml:space="preserve">tīmekļvietnē </w:t>
      </w:r>
      <w:r w:rsidRPr="00564F3A">
        <w:rPr>
          <w:sz w:val="26"/>
          <w:szCs w:val="26"/>
        </w:rPr>
        <w:t>www.uznemeji.riga.lv.</w:t>
      </w:r>
    </w:p>
    <w:p w:rsidR="0071280F" w:rsidRPr="00564F3A" w:rsidP="0071280F" w14:paraId="5858725C" w14:textId="77777777">
      <w:pPr>
        <w:ind w:firstLine="567"/>
        <w:jc w:val="both"/>
        <w:rPr>
          <w:sz w:val="26"/>
          <w:szCs w:val="26"/>
        </w:rPr>
      </w:pPr>
    </w:p>
    <w:p w:rsidR="0071280F" w:rsidRPr="00564F3A" w:rsidP="0071280F" w14:paraId="4B8B95C3" w14:textId="40D02FD5">
      <w:pPr>
        <w:ind w:firstLine="709"/>
        <w:jc w:val="both"/>
        <w:rPr>
          <w:rFonts w:eastAsia="Calibri"/>
          <w:strike/>
          <w:color w:val="000000"/>
          <w:sz w:val="26"/>
          <w:szCs w:val="26"/>
        </w:rPr>
      </w:pPr>
      <w:r w:rsidRPr="00564F3A">
        <w:rPr>
          <w:sz w:val="26"/>
          <w:szCs w:val="26"/>
        </w:rPr>
        <w:t xml:space="preserve">39. </w:t>
      </w:r>
      <w:r w:rsidRPr="00564F3A" w:rsidR="00071B45">
        <w:rPr>
          <w:rFonts w:eastAsia="Calibri"/>
          <w:sz w:val="26"/>
          <w:szCs w:val="26"/>
        </w:rPr>
        <w:t xml:space="preserve">Komisijas lēmums par Konkursa rezultātiem Konkursa dalībniekiem tiek paziņots </w:t>
      </w:r>
      <w:r w:rsidR="006B2C95">
        <w:rPr>
          <w:rFonts w:eastAsia="Calibri"/>
          <w:sz w:val="26"/>
          <w:szCs w:val="26"/>
        </w:rPr>
        <w:t>piecu</w:t>
      </w:r>
      <w:r w:rsidRPr="00564F3A" w:rsidR="00071B45">
        <w:rPr>
          <w:rFonts w:eastAsia="Calibri"/>
          <w:sz w:val="26"/>
          <w:szCs w:val="26"/>
        </w:rPr>
        <w:t xml:space="preserve"> darba dienu laikā no lēmuma par Konkursa otrās kārtas rezultātiem pieņemšanas dienas, nosūtot ar drošu elektronisko parakstu parakstītu vēstuli uz Pretendenta </w:t>
      </w:r>
      <w:r w:rsidRPr="00564F3A" w:rsidR="00D3758F">
        <w:rPr>
          <w:sz w:val="26"/>
          <w:szCs w:val="26"/>
        </w:rPr>
        <w:t>oficiālo elektroniskās adreses kontu vai elektronisk</w:t>
      </w:r>
      <w:r w:rsidRPr="00564F3A" w:rsidR="00943674">
        <w:rPr>
          <w:sz w:val="26"/>
          <w:szCs w:val="26"/>
        </w:rPr>
        <w:t>o</w:t>
      </w:r>
      <w:r w:rsidRPr="00564F3A" w:rsidR="00D3758F">
        <w:rPr>
          <w:sz w:val="26"/>
          <w:szCs w:val="26"/>
        </w:rPr>
        <w:t xml:space="preserve"> pastu.</w:t>
      </w:r>
    </w:p>
    <w:p w:rsidR="00071B45" w:rsidRPr="00564F3A" w:rsidP="001B67B1" w14:paraId="45AE1ACF" w14:textId="77777777">
      <w:pPr>
        <w:ind w:firstLine="709"/>
        <w:jc w:val="both"/>
        <w:rPr>
          <w:rFonts w:eastAsia="Calibri"/>
          <w:sz w:val="26"/>
          <w:szCs w:val="26"/>
        </w:rPr>
      </w:pPr>
    </w:p>
    <w:p w:rsidR="001B67B1" w:rsidRPr="00564F3A" w:rsidP="001B67B1" w14:paraId="68FCB0DE" w14:textId="462EF47B">
      <w:pPr>
        <w:ind w:firstLine="709"/>
        <w:jc w:val="both"/>
        <w:rPr>
          <w:rFonts w:eastAsia="Calibri"/>
          <w:sz w:val="26"/>
          <w:szCs w:val="26"/>
        </w:rPr>
      </w:pPr>
      <w:r w:rsidRPr="00564F3A">
        <w:rPr>
          <w:rFonts w:eastAsia="Calibri"/>
          <w:sz w:val="26"/>
          <w:szCs w:val="26"/>
        </w:rPr>
        <w:t xml:space="preserve">40. Pēc Komisijas lēmuma paziņošanas </w:t>
      </w:r>
      <w:r w:rsidRPr="00564F3A" w:rsidR="00BE4D6F">
        <w:rPr>
          <w:rFonts w:eastAsia="Calibri"/>
          <w:sz w:val="26"/>
          <w:szCs w:val="26"/>
        </w:rPr>
        <w:t xml:space="preserve">un pēc </w:t>
      </w:r>
      <w:r w:rsidR="001C569B">
        <w:rPr>
          <w:sz w:val="26"/>
          <w:szCs w:val="26"/>
        </w:rPr>
        <w:t xml:space="preserve">nolikuma </w:t>
      </w:r>
      <w:r w:rsidRPr="00564F3A" w:rsidR="00BE4D6F">
        <w:rPr>
          <w:rFonts w:eastAsia="Calibri"/>
          <w:sz w:val="26"/>
          <w:szCs w:val="26"/>
        </w:rPr>
        <w:t>10.1.</w:t>
      </w:r>
      <w:r w:rsidRPr="00564F3A" w:rsidR="003D43A4">
        <w:rPr>
          <w:rFonts w:eastAsia="Calibri"/>
          <w:sz w:val="26"/>
          <w:szCs w:val="26"/>
        </w:rPr>
        <w:t> </w:t>
      </w:r>
      <w:r w:rsidRPr="00564F3A" w:rsidR="00BE4D6F">
        <w:rPr>
          <w:rFonts w:eastAsia="Calibri"/>
          <w:sz w:val="26"/>
          <w:szCs w:val="26"/>
        </w:rPr>
        <w:t xml:space="preserve">apakšpunkta nosacījumu pārbaudes </w:t>
      </w:r>
      <w:r w:rsidRPr="00564F3A" w:rsidR="00D6792A">
        <w:rPr>
          <w:sz w:val="26"/>
          <w:szCs w:val="26"/>
        </w:rPr>
        <w:t>Rīgas Apkaimju iedzīvotāju centrs</w:t>
      </w:r>
      <w:r w:rsidRPr="00564F3A" w:rsidR="00D6792A">
        <w:rPr>
          <w:rFonts w:eastAsia="Calibri"/>
          <w:sz w:val="26"/>
          <w:szCs w:val="26"/>
        </w:rPr>
        <w:t xml:space="preserve"> </w:t>
      </w:r>
      <w:r w:rsidRPr="00564F3A">
        <w:rPr>
          <w:rFonts w:eastAsia="Calibri"/>
          <w:sz w:val="26"/>
          <w:szCs w:val="26"/>
        </w:rPr>
        <w:t xml:space="preserve">ar </w:t>
      </w:r>
      <w:r w:rsidR="006B2C95">
        <w:rPr>
          <w:rFonts w:eastAsia="Calibri"/>
          <w:sz w:val="26"/>
          <w:szCs w:val="26"/>
        </w:rPr>
        <w:t>K</w:t>
      </w:r>
      <w:r w:rsidRPr="00564F3A">
        <w:rPr>
          <w:rFonts w:eastAsia="Calibri"/>
          <w:sz w:val="26"/>
          <w:szCs w:val="26"/>
        </w:rPr>
        <w:t>onkursa uzvarētāju slē</w:t>
      </w:r>
      <w:r w:rsidRPr="00564F3A" w:rsidR="00D6792A">
        <w:rPr>
          <w:rFonts w:eastAsia="Calibri"/>
          <w:sz w:val="26"/>
          <w:szCs w:val="26"/>
        </w:rPr>
        <w:t>dz</w:t>
      </w:r>
      <w:r w:rsidRPr="00564F3A">
        <w:rPr>
          <w:rFonts w:eastAsia="Calibri"/>
          <w:sz w:val="26"/>
          <w:szCs w:val="26"/>
        </w:rPr>
        <w:t xml:space="preserve"> līgum</w:t>
      </w:r>
      <w:r w:rsidRPr="00564F3A" w:rsidR="00D6792A">
        <w:rPr>
          <w:rFonts w:eastAsia="Calibri"/>
          <w:sz w:val="26"/>
          <w:szCs w:val="26"/>
        </w:rPr>
        <w:t>u</w:t>
      </w:r>
      <w:r w:rsidRPr="00564F3A">
        <w:rPr>
          <w:rFonts w:eastAsia="Calibri"/>
          <w:sz w:val="26"/>
          <w:szCs w:val="26"/>
        </w:rPr>
        <w:t xml:space="preserve"> par Konkursā piedāvāto saistību izpildi un </w:t>
      </w:r>
      <w:r w:rsidR="006B2C95">
        <w:rPr>
          <w:rFonts w:eastAsia="Calibri"/>
          <w:sz w:val="26"/>
          <w:szCs w:val="26"/>
        </w:rPr>
        <w:t>K</w:t>
      </w:r>
      <w:r w:rsidRPr="00564F3A">
        <w:rPr>
          <w:rFonts w:eastAsia="Calibri"/>
          <w:sz w:val="26"/>
          <w:szCs w:val="26"/>
        </w:rPr>
        <w:t>onkursa uzvarētājs iegūst tiesības organizēt Ziemassvētku gadatirgu 2026., 2027., 2028., 2029. un 2030.</w:t>
      </w:r>
      <w:r w:rsidRPr="00564F3A" w:rsidR="006B04F5">
        <w:rPr>
          <w:rFonts w:eastAsia="Calibri"/>
          <w:sz w:val="26"/>
          <w:szCs w:val="26"/>
        </w:rPr>
        <w:t> </w:t>
      </w:r>
      <w:r w:rsidRPr="00564F3A">
        <w:rPr>
          <w:rFonts w:eastAsia="Calibri"/>
          <w:sz w:val="26"/>
          <w:szCs w:val="26"/>
        </w:rPr>
        <w:t>gadā</w:t>
      </w:r>
      <w:r w:rsidRPr="00564F3A" w:rsidR="00D6792A">
        <w:rPr>
          <w:rFonts w:eastAsia="Calibri"/>
          <w:sz w:val="26"/>
          <w:szCs w:val="26"/>
        </w:rPr>
        <w:t>.</w:t>
      </w:r>
    </w:p>
    <w:p w:rsidR="00BE4D6F" w:rsidRPr="00564F3A" w:rsidP="001B67B1" w14:paraId="41FB9BFC" w14:textId="77777777">
      <w:pPr>
        <w:ind w:firstLine="709"/>
        <w:jc w:val="both"/>
        <w:rPr>
          <w:rFonts w:eastAsia="Calibri"/>
          <w:sz w:val="26"/>
          <w:szCs w:val="26"/>
        </w:rPr>
      </w:pPr>
    </w:p>
    <w:p w:rsidR="00BE4D6F" w:rsidRPr="00564F3A" w:rsidP="00BE4D6F" w14:paraId="75C0A8D3" w14:textId="19A6F31D">
      <w:pPr>
        <w:ind w:firstLine="720"/>
        <w:jc w:val="both"/>
        <w:rPr>
          <w:sz w:val="26"/>
          <w:szCs w:val="26"/>
        </w:rPr>
      </w:pPr>
      <w:r w:rsidRPr="00564F3A">
        <w:rPr>
          <w:rFonts w:eastAsia="Calibri"/>
          <w:sz w:val="26"/>
          <w:szCs w:val="26"/>
        </w:rPr>
        <w:t xml:space="preserve">41. </w:t>
      </w:r>
      <w:r w:rsidRPr="00564F3A">
        <w:rPr>
          <w:sz w:val="26"/>
          <w:szCs w:val="26"/>
        </w:rPr>
        <w:t xml:space="preserve">Līgums slēdzams mēneša laikā pēc </w:t>
      </w:r>
      <w:r w:rsidRPr="00564F3A" w:rsidR="003D43A4">
        <w:rPr>
          <w:sz w:val="26"/>
          <w:szCs w:val="26"/>
        </w:rPr>
        <w:t>K</w:t>
      </w:r>
      <w:r w:rsidRPr="00564F3A">
        <w:rPr>
          <w:sz w:val="26"/>
          <w:szCs w:val="26"/>
        </w:rPr>
        <w:t>omisijas lēmuma apstrīdēšanas termiņa beigām.</w:t>
      </w:r>
    </w:p>
    <w:p w:rsidR="00BE4D6F" w:rsidRPr="00564F3A" w:rsidP="001B67B1" w14:paraId="31B4C713" w14:textId="7B199817">
      <w:pPr>
        <w:ind w:firstLine="709"/>
        <w:jc w:val="both"/>
        <w:rPr>
          <w:rFonts w:eastAsia="Calibri"/>
          <w:sz w:val="26"/>
          <w:szCs w:val="26"/>
        </w:rPr>
      </w:pPr>
    </w:p>
    <w:p w:rsidR="00D6792A" w:rsidRPr="00564F3A" w:rsidP="00D6792A" w14:paraId="4214FEB5" w14:textId="2ADB9341">
      <w:pPr>
        <w:ind w:firstLine="709"/>
        <w:jc w:val="both"/>
        <w:rPr>
          <w:rFonts w:eastAsia="Calibri"/>
          <w:sz w:val="26"/>
          <w:szCs w:val="26"/>
        </w:rPr>
      </w:pPr>
      <w:r w:rsidRPr="00564F3A">
        <w:rPr>
          <w:rFonts w:eastAsia="Calibri"/>
          <w:sz w:val="26"/>
          <w:szCs w:val="26"/>
        </w:rPr>
        <w:t>42. Konkursa uzvarētājs zaudē tiesības ielu tirdzniecības organizēšanai Ziemassvētku laikā Doma laukumā, ja:</w:t>
      </w:r>
    </w:p>
    <w:p w:rsidR="00D6792A" w:rsidRPr="00564F3A" w:rsidP="00D6792A" w14:paraId="3A7C3853" w14:textId="3BE56729">
      <w:pPr>
        <w:ind w:firstLine="709"/>
        <w:jc w:val="both"/>
        <w:rPr>
          <w:rFonts w:eastAsia="Calibri"/>
          <w:sz w:val="26"/>
          <w:szCs w:val="26"/>
        </w:rPr>
      </w:pPr>
      <w:r w:rsidRPr="00564F3A">
        <w:rPr>
          <w:rFonts w:eastAsia="Calibri"/>
          <w:sz w:val="26"/>
          <w:szCs w:val="26"/>
        </w:rPr>
        <w:t>42.1. 30 dienu laikā no Komisijas lēmuma paziņošanas dienas ar Konkursa uzvarētāju netiek noslēgts līgums par Konkursā piedāvāto saistību izpildi;</w:t>
      </w:r>
    </w:p>
    <w:p w:rsidR="00D6792A" w:rsidRPr="00564F3A" w:rsidP="00D6792A" w14:paraId="4A89A86F" w14:textId="39D9E595">
      <w:pPr>
        <w:ind w:firstLine="709"/>
        <w:jc w:val="both"/>
        <w:rPr>
          <w:rFonts w:eastAsia="Calibri"/>
          <w:sz w:val="26"/>
          <w:szCs w:val="26"/>
        </w:rPr>
      </w:pPr>
      <w:r w:rsidRPr="00564F3A">
        <w:rPr>
          <w:rFonts w:eastAsia="Calibri"/>
          <w:sz w:val="26"/>
          <w:szCs w:val="26"/>
        </w:rPr>
        <w:t xml:space="preserve">42.2. </w:t>
      </w:r>
      <w:r w:rsidR="006B2C95">
        <w:rPr>
          <w:rFonts w:eastAsia="Calibri"/>
          <w:sz w:val="26"/>
          <w:szCs w:val="26"/>
        </w:rPr>
        <w:t xml:space="preserve">tas </w:t>
      </w:r>
      <w:r w:rsidRPr="00564F3A">
        <w:rPr>
          <w:rFonts w:eastAsia="Calibri"/>
          <w:sz w:val="26"/>
          <w:szCs w:val="26"/>
        </w:rPr>
        <w:t xml:space="preserve">nepilda nolikuma </w:t>
      </w:r>
      <w:r w:rsidRPr="00564F3A" w:rsidR="00DD2A0F">
        <w:rPr>
          <w:rFonts w:eastAsia="Calibri"/>
          <w:sz w:val="26"/>
          <w:szCs w:val="26"/>
        </w:rPr>
        <w:t>20</w:t>
      </w:r>
      <w:r w:rsidRPr="00564F3A">
        <w:rPr>
          <w:rFonts w:eastAsia="Calibri"/>
          <w:sz w:val="26"/>
          <w:szCs w:val="26"/>
        </w:rPr>
        <w:t>.5.</w:t>
      </w:r>
      <w:r w:rsidRPr="00564F3A" w:rsidR="00EA08BF">
        <w:rPr>
          <w:rFonts w:eastAsia="Calibri"/>
          <w:sz w:val="26"/>
          <w:szCs w:val="26"/>
        </w:rPr>
        <w:t> </w:t>
      </w:r>
      <w:r w:rsidRPr="00564F3A">
        <w:rPr>
          <w:rFonts w:eastAsia="Calibri"/>
          <w:sz w:val="26"/>
          <w:szCs w:val="26"/>
        </w:rPr>
        <w:t xml:space="preserve">apakšpunktā un līgumā izvirzītos nosacījumus; </w:t>
      </w:r>
    </w:p>
    <w:p w:rsidR="00D6792A" w:rsidRPr="00564F3A" w:rsidP="00D6792A" w14:paraId="1E0F93D3" w14:textId="709C0360">
      <w:pPr>
        <w:ind w:firstLine="709"/>
        <w:jc w:val="both"/>
        <w:rPr>
          <w:rFonts w:eastAsia="Calibri"/>
          <w:sz w:val="26"/>
          <w:szCs w:val="26"/>
        </w:rPr>
      </w:pPr>
      <w:r w:rsidRPr="00564F3A">
        <w:rPr>
          <w:rFonts w:eastAsia="Calibri"/>
          <w:sz w:val="26"/>
          <w:szCs w:val="26"/>
        </w:rPr>
        <w:t xml:space="preserve">42.3. </w:t>
      </w:r>
      <w:r w:rsidR="00830BF8">
        <w:rPr>
          <w:rFonts w:eastAsia="Calibri"/>
          <w:sz w:val="26"/>
          <w:szCs w:val="26"/>
        </w:rPr>
        <w:t xml:space="preserve">tas </w:t>
      </w:r>
      <w:r w:rsidRPr="00564F3A">
        <w:rPr>
          <w:rFonts w:eastAsia="Calibri"/>
          <w:sz w:val="26"/>
          <w:szCs w:val="26"/>
        </w:rPr>
        <w:t xml:space="preserve">nepilda nolikuma 1. pielikumā norādītos nosacījumus; </w:t>
      </w:r>
    </w:p>
    <w:p w:rsidR="00D6792A" w:rsidRPr="00564F3A" w:rsidP="00EA08BF" w14:paraId="56A6D5E6" w14:textId="1558DF55">
      <w:pPr>
        <w:ind w:firstLine="709"/>
        <w:jc w:val="both"/>
        <w:rPr>
          <w:rFonts w:eastAsia="Calibri"/>
          <w:sz w:val="26"/>
          <w:szCs w:val="26"/>
        </w:rPr>
      </w:pPr>
      <w:r w:rsidRPr="00564F3A">
        <w:rPr>
          <w:rFonts w:eastAsia="Calibri"/>
          <w:sz w:val="26"/>
          <w:szCs w:val="26"/>
        </w:rPr>
        <w:t>42.4. Konkursa uzvarētājam tiek atteikts izsniegt atļauju ielu tirdzniecības organizēšanai Ziemassvētku laikā vai tā tiek anulēta;</w:t>
      </w:r>
    </w:p>
    <w:p w:rsidR="00D6792A" w:rsidRPr="00564F3A" w:rsidP="00EA08BF" w14:paraId="5968C6FF" w14:textId="50EDF692">
      <w:pPr>
        <w:ind w:firstLine="709"/>
        <w:jc w:val="both"/>
        <w:rPr>
          <w:rFonts w:eastAsia="Calibri"/>
          <w:sz w:val="26"/>
          <w:szCs w:val="26"/>
        </w:rPr>
      </w:pPr>
      <w:r w:rsidRPr="00564F3A">
        <w:rPr>
          <w:rFonts w:eastAsia="Calibri"/>
          <w:sz w:val="26"/>
          <w:szCs w:val="26"/>
        </w:rPr>
        <w:t xml:space="preserve">42.5. </w:t>
      </w:r>
      <w:r w:rsidR="006B2C95">
        <w:rPr>
          <w:rFonts w:eastAsia="Calibri"/>
          <w:sz w:val="26"/>
          <w:szCs w:val="26"/>
        </w:rPr>
        <w:t xml:space="preserve">tas ir </w:t>
      </w:r>
      <w:r w:rsidRPr="00564F3A">
        <w:rPr>
          <w:rFonts w:eastAsia="Calibri"/>
          <w:sz w:val="26"/>
          <w:szCs w:val="26"/>
        </w:rPr>
        <w:t>pārkāpis nolikuma 45.</w:t>
      </w:r>
      <w:r w:rsidRPr="00564F3A" w:rsidR="00EA08BF">
        <w:rPr>
          <w:rFonts w:eastAsia="Calibri"/>
          <w:sz w:val="26"/>
          <w:szCs w:val="26"/>
        </w:rPr>
        <w:t> </w:t>
      </w:r>
      <w:r w:rsidRPr="00564F3A">
        <w:rPr>
          <w:rFonts w:eastAsia="Calibri"/>
          <w:sz w:val="26"/>
          <w:szCs w:val="26"/>
        </w:rPr>
        <w:t>punktu;</w:t>
      </w:r>
    </w:p>
    <w:p w:rsidR="00D6792A" w:rsidRPr="00564F3A" w:rsidP="00EA08BF" w14:paraId="23A71ACD" w14:textId="207D47EF">
      <w:pPr>
        <w:ind w:firstLine="709"/>
        <w:jc w:val="both"/>
        <w:rPr>
          <w:rFonts w:eastAsia="Calibri"/>
          <w:sz w:val="26"/>
          <w:szCs w:val="26"/>
        </w:rPr>
      </w:pPr>
      <w:r w:rsidRPr="00564F3A">
        <w:rPr>
          <w:rFonts w:eastAsia="Calibri"/>
          <w:sz w:val="26"/>
          <w:szCs w:val="26"/>
        </w:rPr>
        <w:t xml:space="preserve">42.6. </w:t>
      </w:r>
      <w:r w:rsidR="006B2C95">
        <w:rPr>
          <w:rFonts w:eastAsia="Calibri"/>
          <w:sz w:val="26"/>
          <w:szCs w:val="26"/>
        </w:rPr>
        <w:t xml:space="preserve">tas </w:t>
      </w:r>
      <w:r w:rsidRPr="00564F3A">
        <w:rPr>
          <w:color w:val="000000"/>
          <w:sz w:val="26"/>
          <w:szCs w:val="26"/>
          <w:shd w:val="clear" w:color="auto" w:fill="FFFFFF"/>
        </w:rPr>
        <w:t xml:space="preserve">izvieto konstrukcijas, kas neatbilst nolikuma </w:t>
      </w:r>
      <w:r w:rsidRPr="00564F3A" w:rsidR="006B04F5">
        <w:rPr>
          <w:color w:val="000000"/>
          <w:sz w:val="26"/>
          <w:szCs w:val="26"/>
          <w:shd w:val="clear" w:color="auto" w:fill="FFFFFF"/>
        </w:rPr>
        <w:t>prasībām</w:t>
      </w:r>
      <w:r w:rsidRPr="00564F3A" w:rsidR="008C6D2F">
        <w:rPr>
          <w:color w:val="000000"/>
          <w:sz w:val="26"/>
          <w:szCs w:val="26"/>
          <w:shd w:val="clear" w:color="auto" w:fill="FFFFFF"/>
        </w:rPr>
        <w:t xml:space="preserve"> un vērtēšanas kritērijiem</w:t>
      </w:r>
      <w:r w:rsidRPr="00564F3A">
        <w:rPr>
          <w:color w:val="000000"/>
          <w:sz w:val="26"/>
          <w:szCs w:val="26"/>
          <w:shd w:val="clear" w:color="auto" w:fill="FFFFFF"/>
        </w:rPr>
        <w:t>.</w:t>
      </w:r>
    </w:p>
    <w:p w:rsidR="001B67B1" w:rsidRPr="00564F3A" w:rsidP="00EA08BF" w14:paraId="411A2591" w14:textId="77777777">
      <w:pPr>
        <w:ind w:firstLine="709"/>
        <w:jc w:val="both"/>
        <w:rPr>
          <w:rFonts w:eastAsia="Calibri"/>
          <w:sz w:val="26"/>
          <w:szCs w:val="26"/>
        </w:rPr>
      </w:pPr>
    </w:p>
    <w:p w:rsidR="00D6792A" w:rsidRPr="00564F3A" w:rsidP="00EA08BF" w14:paraId="0ABD2316" w14:textId="1265FA50">
      <w:pPr>
        <w:ind w:firstLine="709"/>
        <w:jc w:val="both"/>
        <w:rPr>
          <w:rFonts w:eastAsia="Calibri"/>
          <w:sz w:val="26"/>
          <w:szCs w:val="26"/>
        </w:rPr>
      </w:pPr>
      <w:r w:rsidRPr="00564F3A">
        <w:rPr>
          <w:rFonts w:eastAsia="Calibri"/>
          <w:sz w:val="26"/>
          <w:szCs w:val="26"/>
        </w:rPr>
        <w:t>43. Ja Konkursa uzvarētājs zaudē tiesības organizēt ielu tirdznie</w:t>
      </w:r>
      <w:r w:rsidRPr="00564F3A" w:rsidR="006B04F5">
        <w:rPr>
          <w:rFonts w:eastAsia="Calibri"/>
          <w:sz w:val="26"/>
          <w:szCs w:val="26"/>
        </w:rPr>
        <w:t xml:space="preserve">cību Ziemassvētku laikā Doma laukumā, </w:t>
      </w:r>
      <w:r w:rsidRPr="00564F3A" w:rsidR="005522BD">
        <w:rPr>
          <w:sz w:val="26"/>
          <w:szCs w:val="26"/>
        </w:rPr>
        <w:t>Rīgas Apkaimju iedzīvotāju centrs lem</w:t>
      </w:r>
      <w:r w:rsidRPr="00564F3A" w:rsidR="00447A14">
        <w:rPr>
          <w:sz w:val="26"/>
          <w:szCs w:val="26"/>
        </w:rPr>
        <w:t>j</w:t>
      </w:r>
      <w:r w:rsidRPr="00564F3A" w:rsidR="005522BD">
        <w:rPr>
          <w:sz w:val="26"/>
          <w:szCs w:val="26"/>
        </w:rPr>
        <w:t xml:space="preserve"> </w:t>
      </w:r>
      <w:r w:rsidRPr="00564F3A">
        <w:rPr>
          <w:rFonts w:eastAsia="Calibri"/>
          <w:sz w:val="26"/>
          <w:szCs w:val="26"/>
        </w:rPr>
        <w:t>par šo tiesību piedāvāšanu nākamajam Konkursa dalībniekam vai izsludin</w:t>
      </w:r>
      <w:r w:rsidRPr="00564F3A" w:rsidR="00447A14">
        <w:rPr>
          <w:rFonts w:eastAsia="Calibri"/>
          <w:sz w:val="26"/>
          <w:szCs w:val="26"/>
        </w:rPr>
        <w:t>a</w:t>
      </w:r>
      <w:r w:rsidRPr="00564F3A">
        <w:rPr>
          <w:rFonts w:eastAsia="Calibri"/>
          <w:sz w:val="26"/>
          <w:szCs w:val="26"/>
        </w:rPr>
        <w:t xml:space="preserve"> jaunu Konkursu.</w:t>
      </w:r>
    </w:p>
    <w:p w:rsidR="00D6792A" w:rsidRPr="00564F3A" w:rsidP="00EA08BF" w14:paraId="7FEABC8A" w14:textId="14F7B832">
      <w:pPr>
        <w:ind w:firstLine="709"/>
        <w:jc w:val="both"/>
        <w:rPr>
          <w:rFonts w:eastAsia="Calibri"/>
          <w:sz w:val="26"/>
          <w:szCs w:val="26"/>
        </w:rPr>
      </w:pPr>
    </w:p>
    <w:p w:rsidR="001B67B1" w:rsidRPr="00564F3A" w:rsidP="00EA08BF" w14:paraId="3BD8AA7F" w14:textId="539239BF">
      <w:pPr>
        <w:ind w:firstLine="709"/>
        <w:jc w:val="both"/>
        <w:rPr>
          <w:rFonts w:eastAsia="Calibri"/>
          <w:sz w:val="26"/>
          <w:szCs w:val="26"/>
        </w:rPr>
      </w:pPr>
      <w:r w:rsidRPr="00564F3A">
        <w:rPr>
          <w:rFonts w:eastAsia="Calibri"/>
          <w:sz w:val="26"/>
          <w:szCs w:val="26"/>
        </w:rPr>
        <w:t>44. Konkursa uzvarētājam pirms plānotās Ziemassvētku gadatirgus organizēšanas norises, attiecīgi 2026., 2027., 2028., 2029. un 2030.</w:t>
      </w:r>
      <w:r w:rsidRPr="00564F3A" w:rsidR="00EA08BF">
        <w:rPr>
          <w:rFonts w:eastAsia="Calibri"/>
          <w:sz w:val="26"/>
          <w:szCs w:val="26"/>
        </w:rPr>
        <w:t> </w:t>
      </w:r>
      <w:r w:rsidRPr="00564F3A">
        <w:rPr>
          <w:rFonts w:eastAsia="Calibri"/>
          <w:sz w:val="26"/>
          <w:szCs w:val="26"/>
        </w:rPr>
        <w:t>gadā, Rīgas domes saistošajos noteikumos, kas nosaka kārtību, kādā tiek saskaņota un organizēta ielu tirdzniecība, noteiktajā kārtībā Rīgas Apkaimju iedzīvotāju centrā jāiesniedz dokumenti atļaujas ielu tirdzniecības organizēšanai Ziemassvētku laikā saņemšanai.</w:t>
      </w:r>
    </w:p>
    <w:p w:rsidR="001B67B1" w:rsidRPr="00564F3A" w:rsidP="00EA08BF" w14:paraId="02118B67" w14:textId="4D076D0E">
      <w:pPr>
        <w:ind w:firstLine="709"/>
        <w:jc w:val="both"/>
        <w:rPr>
          <w:rFonts w:eastAsia="Calibri"/>
          <w:sz w:val="26"/>
          <w:szCs w:val="26"/>
        </w:rPr>
      </w:pPr>
    </w:p>
    <w:p w:rsidR="001B67B1" w:rsidRPr="00564F3A" w:rsidP="00EA08BF" w14:paraId="07A47A9D" w14:textId="2EDE3FEF">
      <w:pPr>
        <w:ind w:firstLine="709"/>
        <w:jc w:val="both"/>
        <w:rPr>
          <w:rFonts w:eastAsia="Calibri"/>
          <w:sz w:val="26"/>
          <w:szCs w:val="26"/>
        </w:rPr>
      </w:pPr>
      <w:r w:rsidRPr="00564F3A">
        <w:rPr>
          <w:rFonts w:eastAsia="Calibri"/>
          <w:sz w:val="26"/>
          <w:szCs w:val="26"/>
        </w:rPr>
        <w:t>45. Konkursa uzvarētājam aizliegts nodot Konkursā iegūtās tiesības trešajai personai.</w:t>
      </w:r>
    </w:p>
    <w:p w:rsidR="001B67B1" w:rsidRPr="00564F3A" w:rsidP="001B67B1" w14:paraId="4C008C23" w14:textId="77777777">
      <w:pPr>
        <w:ind w:firstLine="720"/>
        <w:jc w:val="both"/>
        <w:rPr>
          <w:sz w:val="26"/>
          <w:szCs w:val="26"/>
        </w:rPr>
      </w:pPr>
    </w:p>
    <w:p w:rsidR="001B67B1" w:rsidRPr="00564F3A" w:rsidP="001B67B1" w14:paraId="4C0CEFE8" w14:textId="02421DC8">
      <w:pPr>
        <w:ind w:firstLine="720"/>
        <w:jc w:val="right"/>
        <w:rPr>
          <w:sz w:val="26"/>
          <w:szCs w:val="26"/>
        </w:rPr>
      </w:pPr>
      <w:r w:rsidRPr="00564F3A">
        <w:rPr>
          <w:sz w:val="26"/>
          <w:szCs w:val="26"/>
        </w:rPr>
        <w:br w:type="page"/>
      </w:r>
      <w:r w:rsidRPr="00564F3A">
        <w:rPr>
          <w:sz w:val="26"/>
          <w:szCs w:val="26"/>
        </w:rPr>
        <w:t>1.</w:t>
      </w:r>
      <w:r w:rsidRPr="00564F3A" w:rsidR="007F02AF">
        <w:rPr>
          <w:sz w:val="26"/>
          <w:szCs w:val="26"/>
        </w:rPr>
        <w:t> </w:t>
      </w:r>
      <w:r w:rsidRPr="00564F3A">
        <w:rPr>
          <w:sz w:val="26"/>
          <w:szCs w:val="26"/>
        </w:rPr>
        <w:t xml:space="preserve">pielikums </w:t>
      </w:r>
    </w:p>
    <w:p w:rsidR="001B67B1" w:rsidRPr="00564F3A" w:rsidP="001B67B1" w14:paraId="275C8547" w14:textId="77777777">
      <w:pPr>
        <w:ind w:firstLine="720"/>
        <w:jc w:val="right"/>
        <w:rPr>
          <w:sz w:val="26"/>
          <w:szCs w:val="26"/>
        </w:rPr>
      </w:pPr>
      <w:r w:rsidRPr="00564F3A">
        <w:rPr>
          <w:sz w:val="26"/>
          <w:szCs w:val="26"/>
        </w:rPr>
        <w:t>Konkursa nolikumam</w:t>
      </w:r>
    </w:p>
    <w:p w:rsidR="001B67B1" w:rsidRPr="00564F3A" w:rsidP="001B67B1" w14:paraId="2371C126" w14:textId="3C395F23">
      <w:pPr>
        <w:ind w:firstLine="720"/>
        <w:jc w:val="both"/>
        <w:rPr>
          <w:b/>
          <w:sz w:val="26"/>
          <w:szCs w:val="26"/>
        </w:rPr>
      </w:pPr>
    </w:p>
    <w:p w:rsidR="00EA08BF" w:rsidRPr="00564F3A" w:rsidP="001B67B1" w14:paraId="000390C5" w14:textId="77777777">
      <w:pPr>
        <w:ind w:firstLine="720"/>
        <w:jc w:val="both"/>
        <w:rPr>
          <w:b/>
          <w:sz w:val="26"/>
          <w:szCs w:val="26"/>
        </w:rPr>
      </w:pPr>
    </w:p>
    <w:p w:rsidR="001B67B1" w:rsidRPr="00564F3A" w:rsidP="00EA08BF" w14:paraId="7B18EFBF" w14:textId="2BBE3D10">
      <w:pPr>
        <w:ind w:firstLine="720"/>
        <w:jc w:val="center"/>
        <w:rPr>
          <w:b/>
          <w:sz w:val="26"/>
          <w:szCs w:val="26"/>
        </w:rPr>
      </w:pPr>
      <w:r w:rsidRPr="00564F3A">
        <w:rPr>
          <w:b/>
          <w:bCs/>
          <w:sz w:val="26"/>
          <w:szCs w:val="26"/>
        </w:rPr>
        <w:t>Tirdzniecības organizēšanas</w:t>
      </w:r>
      <w:r w:rsidRPr="00564F3A">
        <w:rPr>
          <w:sz w:val="26"/>
          <w:szCs w:val="26"/>
        </w:rPr>
        <w:t xml:space="preserve"> </w:t>
      </w:r>
      <w:r w:rsidRPr="00564F3A">
        <w:rPr>
          <w:b/>
          <w:sz w:val="26"/>
          <w:szCs w:val="26"/>
        </w:rPr>
        <w:t>vietas Doma laukumā specifikācija</w:t>
      </w:r>
    </w:p>
    <w:p w:rsidR="001B67B1" w:rsidRPr="00564F3A" w:rsidP="001B67B1" w14:paraId="06B27045" w14:textId="77777777">
      <w:pPr>
        <w:ind w:firstLine="720"/>
        <w:jc w:val="both"/>
        <w:rPr>
          <w:b/>
          <w:sz w:val="26"/>
          <w:szCs w:val="26"/>
        </w:rPr>
      </w:pPr>
    </w:p>
    <w:p w:rsidR="001B67B1" w:rsidRPr="00564F3A" w:rsidP="001B67B1" w14:paraId="0689C08A" w14:textId="77777777">
      <w:pPr>
        <w:ind w:firstLine="720"/>
        <w:jc w:val="both"/>
        <w:rPr>
          <w:b/>
          <w:sz w:val="26"/>
          <w:szCs w:val="26"/>
        </w:rPr>
      </w:pPr>
    </w:p>
    <w:p w:rsidR="00965624" w:rsidRPr="00564F3A" w:rsidP="001B67B1" w14:paraId="4170FC11" w14:textId="60104BF7">
      <w:pPr>
        <w:ind w:firstLine="720"/>
        <w:jc w:val="both"/>
        <w:rPr>
          <w:sz w:val="26"/>
          <w:szCs w:val="26"/>
        </w:rPr>
      </w:pPr>
      <w:r w:rsidRPr="00564F3A">
        <w:rPr>
          <w:sz w:val="26"/>
          <w:szCs w:val="26"/>
        </w:rPr>
        <w:t xml:space="preserve">1. Tirdzniecības organizācijas vietu (turpmāk </w:t>
      </w:r>
      <w:r w:rsidR="00C27230">
        <w:rPr>
          <w:sz w:val="26"/>
          <w:szCs w:val="26"/>
        </w:rPr>
        <w:t>–</w:t>
      </w:r>
      <w:r w:rsidRPr="00564F3A">
        <w:rPr>
          <w:sz w:val="26"/>
          <w:szCs w:val="26"/>
        </w:rPr>
        <w:t xml:space="preserve"> Tirdziņa teritorija) veidot, ievērojot šādus nosacījumus:</w:t>
      </w:r>
    </w:p>
    <w:p w:rsidR="00965624" w:rsidRPr="00564F3A" w:rsidP="00564F3A" w14:paraId="0ECD9FEC" w14:textId="0ABFDC54">
      <w:pPr>
        <w:ind w:firstLine="720"/>
        <w:jc w:val="both"/>
        <w:rPr>
          <w:sz w:val="26"/>
          <w:szCs w:val="26"/>
        </w:rPr>
      </w:pPr>
      <w:r>
        <w:rPr>
          <w:sz w:val="26"/>
          <w:szCs w:val="26"/>
        </w:rPr>
        <w:t xml:space="preserve">1.1. </w:t>
      </w:r>
      <w:r w:rsidRPr="00564F3A" w:rsidR="00CB0CBB">
        <w:rPr>
          <w:sz w:val="26"/>
          <w:szCs w:val="26"/>
        </w:rPr>
        <w:t>ņemt vērā, ka</w:t>
      </w:r>
      <w:r w:rsidR="00202005">
        <w:rPr>
          <w:sz w:val="26"/>
          <w:szCs w:val="26"/>
        </w:rPr>
        <w:t>,</w:t>
      </w:r>
      <w:r w:rsidRPr="00564F3A" w:rsidR="00CB0CBB">
        <w:rPr>
          <w:sz w:val="26"/>
          <w:szCs w:val="26"/>
        </w:rPr>
        <w:t xml:space="preserve"> sākot </w:t>
      </w:r>
      <w:r w:rsidR="00202005">
        <w:rPr>
          <w:sz w:val="26"/>
          <w:szCs w:val="26"/>
        </w:rPr>
        <w:t>ar</w:t>
      </w:r>
      <w:r w:rsidRPr="00564F3A" w:rsidR="00CB0CBB">
        <w:rPr>
          <w:sz w:val="26"/>
          <w:szCs w:val="26"/>
        </w:rPr>
        <w:t xml:space="preserve"> 2026. gad</w:t>
      </w:r>
      <w:r w:rsidR="00202005">
        <w:rPr>
          <w:sz w:val="26"/>
          <w:szCs w:val="26"/>
        </w:rPr>
        <w:t>u,</w:t>
      </w:r>
      <w:r w:rsidRPr="00564F3A" w:rsidR="00CB0CBB">
        <w:rPr>
          <w:sz w:val="26"/>
          <w:szCs w:val="26"/>
        </w:rPr>
        <w:t xml:space="preserve"> Rīgas Doma pamatiem plānots uzsākt pamatu nostiprināšanas darbus. Minēto remontdarbu veikšana plānota </w:t>
      </w:r>
      <w:r w:rsidR="00202005">
        <w:rPr>
          <w:sz w:val="26"/>
          <w:szCs w:val="26"/>
        </w:rPr>
        <w:t>trīs</w:t>
      </w:r>
      <w:r w:rsidRPr="00564F3A" w:rsidR="00CB0CBB">
        <w:rPr>
          <w:sz w:val="26"/>
          <w:szCs w:val="26"/>
        </w:rPr>
        <w:t xml:space="preserve"> līdz </w:t>
      </w:r>
      <w:r w:rsidR="00202005">
        <w:rPr>
          <w:sz w:val="26"/>
          <w:szCs w:val="26"/>
        </w:rPr>
        <w:t>piecu</w:t>
      </w:r>
      <w:r w:rsidRPr="00564F3A" w:rsidR="00CB0CBB">
        <w:rPr>
          <w:sz w:val="26"/>
          <w:szCs w:val="26"/>
        </w:rPr>
        <w:t xml:space="preserve"> gadu periodā. Šo remontdarbu laikā ņemt vērā Konkursa nolikuma 2A</w:t>
      </w:r>
      <w:r w:rsidR="00202005">
        <w:rPr>
          <w:sz w:val="26"/>
          <w:szCs w:val="26"/>
        </w:rPr>
        <w:t>. </w:t>
      </w:r>
      <w:r w:rsidRPr="00564F3A" w:rsidR="00CB0CBB">
        <w:rPr>
          <w:sz w:val="26"/>
          <w:szCs w:val="26"/>
        </w:rPr>
        <w:t>pielikumā ietvertos teritorijas izmantošanas nosacījumus;</w:t>
      </w:r>
    </w:p>
    <w:p w:rsidR="00965624" w:rsidRPr="00564F3A" w:rsidP="00564F3A" w14:paraId="077D32C4" w14:textId="7D743371">
      <w:pPr>
        <w:ind w:firstLine="720"/>
        <w:jc w:val="both"/>
        <w:rPr>
          <w:sz w:val="26"/>
          <w:szCs w:val="26"/>
        </w:rPr>
      </w:pPr>
      <w:r>
        <w:rPr>
          <w:sz w:val="26"/>
          <w:szCs w:val="26"/>
        </w:rPr>
        <w:t xml:space="preserve">1.2. </w:t>
      </w:r>
      <w:r w:rsidRPr="00564F3A" w:rsidR="00CB0CBB">
        <w:rPr>
          <w:sz w:val="26"/>
          <w:szCs w:val="26"/>
        </w:rPr>
        <w:t>paredzēt 5 m platu koridoru, kas paredzēts operatīvā transporta, piegādes transporta, satiksmes organizēšanas un sniega tīrīšanas nodrošināšanai (</w:t>
      </w:r>
      <w:r w:rsidRPr="00202005" w:rsidR="00CB0CBB">
        <w:rPr>
          <w:noProof/>
          <w:sz w:val="26"/>
          <w:szCs w:val="26"/>
        </w:rPr>
        <w:t>skat</w:t>
      </w:r>
      <w:r w:rsidRPr="00564F3A" w:rsidR="00CB0CBB">
        <w:rPr>
          <w:sz w:val="26"/>
          <w:szCs w:val="26"/>
        </w:rPr>
        <w:t xml:space="preserve">. Konkursa nolikuma 2. un 2A. pielikumā zonu Nr. 1); </w:t>
      </w:r>
    </w:p>
    <w:p w:rsidR="00965624" w:rsidRPr="00564F3A" w:rsidP="00564F3A" w14:paraId="7BE6365E" w14:textId="6DE66757">
      <w:pPr>
        <w:ind w:firstLine="720"/>
        <w:jc w:val="both"/>
        <w:rPr>
          <w:sz w:val="26"/>
          <w:szCs w:val="26"/>
        </w:rPr>
      </w:pPr>
      <w:r>
        <w:rPr>
          <w:sz w:val="26"/>
          <w:szCs w:val="26"/>
        </w:rPr>
        <w:t xml:space="preserve">1.3. </w:t>
      </w:r>
      <w:r w:rsidRPr="00564F3A" w:rsidR="00CB0CBB">
        <w:rPr>
          <w:sz w:val="26"/>
          <w:szCs w:val="26"/>
        </w:rPr>
        <w:t>paredzēt 3,5 m platas piekļuves zonas Valsts ugunsdzēsības un glābšanas dienesta (VUGD) hidrantiem (</w:t>
      </w:r>
      <w:bookmarkStart w:id="4" w:name="_Hlk202867377"/>
      <w:r w:rsidRPr="00564F3A" w:rsidR="00CB0CBB">
        <w:rPr>
          <w:sz w:val="26"/>
          <w:szCs w:val="26"/>
        </w:rPr>
        <w:t xml:space="preserve">skat. Konkursa nolikuma 2. un 2A. pielikumā </w:t>
      </w:r>
      <w:bookmarkEnd w:id="4"/>
      <w:r w:rsidRPr="00564F3A" w:rsidR="00CB0CBB">
        <w:rPr>
          <w:sz w:val="26"/>
          <w:szCs w:val="26"/>
        </w:rPr>
        <w:t xml:space="preserve">zonu Nr. 3); </w:t>
      </w:r>
    </w:p>
    <w:p w:rsidR="00965624" w:rsidRPr="00564F3A" w:rsidP="00564F3A" w14:paraId="6F1CF4BA" w14:textId="3B176706">
      <w:pPr>
        <w:ind w:firstLine="720"/>
        <w:jc w:val="both"/>
        <w:rPr>
          <w:sz w:val="26"/>
          <w:szCs w:val="26"/>
        </w:rPr>
      </w:pPr>
      <w:r>
        <w:rPr>
          <w:sz w:val="26"/>
          <w:szCs w:val="26"/>
        </w:rPr>
        <w:t xml:space="preserve">1.4. </w:t>
      </w:r>
      <w:r w:rsidRPr="00564F3A" w:rsidR="00CB0CBB">
        <w:rPr>
          <w:sz w:val="26"/>
          <w:szCs w:val="26"/>
        </w:rPr>
        <w:t>Tirdziņa teritorijā organizēt vismaz vienu ieeju ar vārtiem, kas noformēti atbilstoši Ziemassvētku tematikai;</w:t>
      </w:r>
    </w:p>
    <w:p w:rsidR="00965624" w:rsidRPr="00564F3A" w:rsidP="00564F3A" w14:paraId="7168711D" w14:textId="0BD812BF">
      <w:pPr>
        <w:ind w:firstLine="720"/>
        <w:jc w:val="both"/>
        <w:rPr>
          <w:sz w:val="26"/>
          <w:szCs w:val="26"/>
        </w:rPr>
      </w:pPr>
      <w:r>
        <w:rPr>
          <w:sz w:val="26"/>
          <w:szCs w:val="26"/>
        </w:rPr>
        <w:t xml:space="preserve">1.5. </w:t>
      </w:r>
      <w:r w:rsidRPr="00564F3A" w:rsidR="00CB0CBB">
        <w:rPr>
          <w:sz w:val="26"/>
          <w:szCs w:val="26"/>
        </w:rPr>
        <w:t xml:space="preserve">Jaunielas, Pils </w:t>
      </w:r>
      <w:r w:rsidR="004A7AA8">
        <w:rPr>
          <w:sz w:val="26"/>
          <w:szCs w:val="26"/>
        </w:rPr>
        <w:t xml:space="preserve">ielas </w:t>
      </w:r>
      <w:r w:rsidRPr="00564F3A" w:rsidR="00CB0CBB">
        <w:rPr>
          <w:sz w:val="26"/>
          <w:szCs w:val="26"/>
        </w:rPr>
        <w:t>un Šķūņu ielas noslēgumā Doma laukumā veidot īpašus vizuālos akcentus – ielas siluetu noslēdzošus objektus (skat. Konkursa nolikuma 2. un 2A. pielikumā zonu Nr. 5);</w:t>
      </w:r>
    </w:p>
    <w:p w:rsidR="00965624" w:rsidRPr="00564F3A" w:rsidP="00564F3A" w14:paraId="49729ED5" w14:textId="7B53DA63">
      <w:pPr>
        <w:ind w:firstLine="720"/>
        <w:jc w:val="both"/>
        <w:rPr>
          <w:sz w:val="26"/>
          <w:szCs w:val="26"/>
        </w:rPr>
      </w:pPr>
      <w:r>
        <w:rPr>
          <w:sz w:val="26"/>
          <w:szCs w:val="26"/>
        </w:rPr>
        <w:t xml:space="preserve">1.6. </w:t>
      </w:r>
      <w:r w:rsidRPr="00564F3A" w:rsidR="00CB0CBB">
        <w:rPr>
          <w:sz w:val="26"/>
          <w:szCs w:val="26"/>
        </w:rPr>
        <w:t>Tirdziņa teritorijā izvietotie objekti, t.</w:t>
      </w:r>
      <w:r w:rsidR="004A7AA8">
        <w:rPr>
          <w:sz w:val="26"/>
          <w:szCs w:val="26"/>
        </w:rPr>
        <w:t> </w:t>
      </w:r>
      <w:r w:rsidRPr="00564F3A" w:rsidR="00CB0CBB">
        <w:rPr>
          <w:sz w:val="26"/>
          <w:szCs w:val="26"/>
        </w:rPr>
        <w:t>sk. namiņi, instalācijas, dekoratīvais izgaismojums, noformējums u.</w:t>
      </w:r>
      <w:r w:rsidR="004A7AA8">
        <w:rPr>
          <w:sz w:val="26"/>
          <w:szCs w:val="26"/>
        </w:rPr>
        <w:t> </w:t>
      </w:r>
      <w:r w:rsidRPr="00564F3A" w:rsidR="00CB0CBB">
        <w:rPr>
          <w:sz w:val="26"/>
          <w:szCs w:val="26"/>
        </w:rPr>
        <w:t>tml. ir savstarpēji stilistiski vienoti un atbilst Ziemassvētku tematikai;</w:t>
      </w:r>
    </w:p>
    <w:p w:rsidR="00965624" w:rsidRPr="00564F3A" w:rsidP="00564F3A" w14:paraId="4158C063" w14:textId="5AEE0039">
      <w:pPr>
        <w:ind w:firstLine="720"/>
        <w:jc w:val="both"/>
        <w:rPr>
          <w:sz w:val="26"/>
          <w:szCs w:val="26"/>
        </w:rPr>
      </w:pPr>
      <w:r>
        <w:rPr>
          <w:sz w:val="26"/>
          <w:szCs w:val="26"/>
        </w:rPr>
        <w:t xml:space="preserve">1.7. </w:t>
      </w:r>
      <w:r w:rsidRPr="00564F3A" w:rsidR="00CB0CBB">
        <w:rPr>
          <w:sz w:val="26"/>
          <w:szCs w:val="26"/>
        </w:rPr>
        <w:t>saimniecības zonas, t.</w:t>
      </w:r>
      <w:r w:rsidR="004A7AA8">
        <w:rPr>
          <w:sz w:val="26"/>
          <w:szCs w:val="26"/>
        </w:rPr>
        <w:t> </w:t>
      </w:r>
      <w:r w:rsidRPr="00564F3A" w:rsidR="00CB0CBB">
        <w:rPr>
          <w:sz w:val="26"/>
          <w:szCs w:val="26"/>
        </w:rPr>
        <w:t>sk. sabiedrisko tualešu zonas, organizēt noslēgtas pret pilsētas ielas telpu, veidojot dekoratīvus aizsegus atbilstoši Tirdziņa teritorijas kopējai tematikai;</w:t>
      </w:r>
    </w:p>
    <w:p w:rsidR="00965624" w:rsidRPr="00564F3A" w:rsidP="00564F3A" w14:paraId="59C5AA9D" w14:textId="778B7913">
      <w:pPr>
        <w:ind w:firstLine="720"/>
        <w:jc w:val="both"/>
        <w:rPr>
          <w:sz w:val="26"/>
          <w:szCs w:val="26"/>
        </w:rPr>
      </w:pPr>
      <w:r>
        <w:rPr>
          <w:sz w:val="26"/>
          <w:szCs w:val="26"/>
        </w:rPr>
        <w:t xml:space="preserve">1.8. </w:t>
      </w:r>
      <w:r w:rsidRPr="00564F3A" w:rsidR="00CB0CBB">
        <w:rPr>
          <w:sz w:val="26"/>
          <w:szCs w:val="26"/>
        </w:rPr>
        <w:t>Konkursa nolikuma 2. un 2A. pielikumā norādītajā zonā Nr. 7 pieļaujams izvietot tirdzniecības vietas un administrācijas objektus, nepieciešamības gadījumā aizņemot arī ietves daļu, atstājot minimālu 0,5 m atkāpi no ēkas fasādes, ja tas saskaņots ar piegulošās ēkas īpašnieku vai lietotāju; atkritumu konteineru un depozīta konteineru izvietošana pieļaujama</w:t>
      </w:r>
      <w:r w:rsidR="004A7AA8">
        <w:rPr>
          <w:sz w:val="26"/>
          <w:szCs w:val="26"/>
        </w:rPr>
        <w:t>,</w:t>
      </w:r>
      <w:r w:rsidRPr="00564F3A" w:rsidR="00CB0CBB">
        <w:rPr>
          <w:sz w:val="26"/>
          <w:szCs w:val="26"/>
        </w:rPr>
        <w:t xml:space="preserve"> nodrošinot vienotu visu zonā Nr. 7 izvietoto elementu vizuālo noformējumu,  minimālu 0,5 m atkāpi no ēkas fasādes un ja tas saskaņots ar piegulošās ēkas īpašnieku vai lietotāju un Mākslas muzeju “Rīgas Birža”;</w:t>
      </w:r>
    </w:p>
    <w:p w:rsidR="00965624" w:rsidRPr="00564F3A" w:rsidP="00564F3A" w14:paraId="5D92774E" w14:textId="5E3C3C19">
      <w:pPr>
        <w:ind w:firstLine="720"/>
        <w:jc w:val="both"/>
        <w:rPr>
          <w:sz w:val="26"/>
          <w:szCs w:val="26"/>
        </w:rPr>
      </w:pPr>
      <w:r>
        <w:rPr>
          <w:sz w:val="26"/>
          <w:szCs w:val="26"/>
        </w:rPr>
        <w:t xml:space="preserve">1.9. </w:t>
      </w:r>
      <w:r w:rsidRPr="00564F3A" w:rsidR="00CB0CBB">
        <w:rPr>
          <w:sz w:val="26"/>
          <w:szCs w:val="26"/>
        </w:rPr>
        <w:t xml:space="preserve">periodā, kad netiek veikti </w:t>
      </w:r>
      <w:r w:rsidR="004A7AA8">
        <w:rPr>
          <w:sz w:val="26"/>
          <w:szCs w:val="26"/>
        </w:rPr>
        <w:t xml:space="preserve">Rīgas </w:t>
      </w:r>
      <w:r w:rsidRPr="00564F3A" w:rsidR="00CB0CBB">
        <w:rPr>
          <w:sz w:val="26"/>
          <w:szCs w:val="26"/>
        </w:rPr>
        <w:t xml:space="preserve">Doma pamatu nostiprināšanas remontdarbi, pret </w:t>
      </w:r>
      <w:r w:rsidR="00D067CC">
        <w:rPr>
          <w:sz w:val="26"/>
          <w:szCs w:val="26"/>
        </w:rPr>
        <w:t xml:space="preserve">Rīgas </w:t>
      </w:r>
      <w:r w:rsidRPr="00564F3A" w:rsidR="00CB0CBB">
        <w:rPr>
          <w:sz w:val="26"/>
          <w:szCs w:val="26"/>
        </w:rPr>
        <w:t>Dom</w:t>
      </w:r>
      <w:r w:rsidR="00D067CC">
        <w:rPr>
          <w:sz w:val="26"/>
          <w:szCs w:val="26"/>
        </w:rPr>
        <w:t>u</w:t>
      </w:r>
      <w:r w:rsidRPr="00564F3A" w:rsidR="00CB0CBB">
        <w:rPr>
          <w:sz w:val="26"/>
          <w:szCs w:val="26"/>
        </w:rPr>
        <w:t xml:space="preserve"> pavērstu objektu fasādes noformēt vienotā stilā atbilstoši Ziemassvētku tematikai un Tirdziņa dizaina konceptam;</w:t>
      </w:r>
    </w:p>
    <w:p w:rsidR="00965624" w:rsidRPr="00564F3A" w:rsidP="00564F3A" w14:paraId="2CBE44DF" w14:textId="47DA76FB">
      <w:pPr>
        <w:ind w:firstLine="720"/>
        <w:jc w:val="both"/>
        <w:rPr>
          <w:sz w:val="26"/>
          <w:szCs w:val="26"/>
        </w:rPr>
      </w:pPr>
      <w:r>
        <w:rPr>
          <w:sz w:val="26"/>
          <w:szCs w:val="26"/>
        </w:rPr>
        <w:t xml:space="preserve">1.10. </w:t>
      </w:r>
      <w:r w:rsidRPr="00564F3A" w:rsidR="00CB0CBB">
        <w:rPr>
          <w:sz w:val="26"/>
          <w:szCs w:val="26"/>
        </w:rPr>
        <w:t xml:space="preserve">ņemt vērā, ka aizliegts aizsegt Doma laukumā izvietoto UNESCO zīmi (skat. Konkursa nolikuma 2.  un 2A. pielikumā zonu Nr. 6) un ir nodrošināma vismaz 2 m plata aizsargjosla ap zīmi uz zemes un gaisa telpā, mērot no zīmes ārējās malas; </w:t>
      </w:r>
    </w:p>
    <w:p w:rsidR="00965624" w:rsidRPr="00564F3A" w:rsidP="00564F3A" w14:paraId="7BC654EB" w14:textId="352DB5D2">
      <w:pPr>
        <w:ind w:firstLine="720"/>
        <w:jc w:val="both"/>
        <w:rPr>
          <w:sz w:val="26"/>
          <w:szCs w:val="26"/>
        </w:rPr>
      </w:pPr>
      <w:r>
        <w:rPr>
          <w:sz w:val="26"/>
          <w:szCs w:val="26"/>
        </w:rPr>
        <w:t xml:space="preserve">1.11. </w:t>
      </w:r>
      <w:r w:rsidRPr="00564F3A" w:rsidR="00CB0CBB">
        <w:rPr>
          <w:sz w:val="26"/>
          <w:szCs w:val="26"/>
        </w:rPr>
        <w:t xml:space="preserve">izvietot apsildāmas, pārvietojamās sabiedriskās tualetes (vismaz </w:t>
      </w:r>
      <w:r w:rsidR="00D067CC">
        <w:rPr>
          <w:sz w:val="26"/>
          <w:szCs w:val="26"/>
        </w:rPr>
        <w:t>viena</w:t>
      </w:r>
      <w:r w:rsidRPr="00564F3A" w:rsidR="00CB0CBB">
        <w:rPr>
          <w:sz w:val="26"/>
          <w:szCs w:val="26"/>
        </w:rPr>
        <w:t xml:space="preserve"> vienība uz 60 apmeklētājiem);</w:t>
      </w:r>
    </w:p>
    <w:p w:rsidR="00965624" w:rsidRPr="00564F3A" w:rsidP="00564F3A" w14:paraId="26C689E5" w14:textId="35A51514">
      <w:pPr>
        <w:ind w:firstLine="720"/>
        <w:jc w:val="both"/>
        <w:rPr>
          <w:sz w:val="26"/>
          <w:szCs w:val="26"/>
        </w:rPr>
      </w:pPr>
      <w:r>
        <w:rPr>
          <w:sz w:val="26"/>
          <w:szCs w:val="26"/>
        </w:rPr>
        <w:t xml:space="preserve">1.12. </w:t>
      </w:r>
      <w:r w:rsidRPr="00564F3A" w:rsidR="00CB0CBB">
        <w:rPr>
          <w:sz w:val="26"/>
          <w:szCs w:val="26"/>
        </w:rPr>
        <w:t>izmantotie materiāli, apdare un izpildījums ir kvalitatīvs;</w:t>
      </w:r>
    </w:p>
    <w:p w:rsidR="00965624" w:rsidRPr="00564F3A" w:rsidP="00564F3A" w14:paraId="041896DB" w14:textId="7155AFF0">
      <w:pPr>
        <w:ind w:firstLine="720"/>
        <w:jc w:val="both"/>
        <w:rPr>
          <w:sz w:val="26"/>
          <w:szCs w:val="26"/>
        </w:rPr>
      </w:pPr>
      <w:r>
        <w:rPr>
          <w:sz w:val="26"/>
          <w:szCs w:val="26"/>
        </w:rPr>
        <w:t xml:space="preserve">1.13. </w:t>
      </w:r>
      <w:r w:rsidRPr="00564F3A" w:rsidR="00CB0CBB">
        <w:rPr>
          <w:sz w:val="26"/>
          <w:szCs w:val="26"/>
        </w:rPr>
        <w:t>visu Tirdziņa teritorijā izvietojamo objektu gabarītu izmēriem un attālumiem ņemt vērā katra objekta visvairāk izvirzītā elementa projekciju uz zemes</w:t>
      </w:r>
      <w:r w:rsidR="009B36E3">
        <w:rPr>
          <w:sz w:val="26"/>
          <w:szCs w:val="26"/>
        </w:rPr>
        <w:t>;</w:t>
      </w:r>
    </w:p>
    <w:p w:rsidR="009B36E3" w:rsidP="00564F3A" w14:paraId="6D90FA3A" w14:textId="7D1171F0">
      <w:pPr>
        <w:ind w:firstLine="720"/>
        <w:jc w:val="both"/>
        <w:rPr>
          <w:sz w:val="26"/>
          <w:szCs w:val="26"/>
        </w:rPr>
      </w:pPr>
      <w:r>
        <w:rPr>
          <w:sz w:val="26"/>
          <w:szCs w:val="26"/>
        </w:rPr>
        <w:t xml:space="preserve">1.14. </w:t>
      </w:r>
      <w:r w:rsidRPr="00564F3A" w:rsidR="00CB0CBB">
        <w:rPr>
          <w:sz w:val="26"/>
          <w:szCs w:val="26"/>
        </w:rPr>
        <w:t>Doma laukuma piebraucamajos ceļos izvietotajos augu konteineros paredzēt Ziemassvētku tematikai atbilstošas instalācijas/augu kompozīcijas/dekorus</w:t>
      </w:r>
      <w:r w:rsidRPr="00564F3A" w:rsidR="00CB0CBB">
        <w:rPr>
          <w:sz w:val="26"/>
          <w:szCs w:val="26"/>
          <w:vertAlign w:val="superscript"/>
        </w:rPr>
        <w:t>1</w:t>
      </w:r>
      <w:r>
        <w:rPr>
          <w:sz w:val="26"/>
          <w:szCs w:val="26"/>
        </w:rPr>
        <w:t>;</w:t>
      </w:r>
    </w:p>
    <w:p w:rsidR="007F02AF" w:rsidP="009B36E3" w14:paraId="23C8833D" w14:textId="1F588890">
      <w:pPr>
        <w:ind w:firstLine="720"/>
        <w:jc w:val="both"/>
        <w:rPr>
          <w:sz w:val="26"/>
          <w:szCs w:val="26"/>
        </w:rPr>
      </w:pPr>
      <w:r>
        <w:rPr>
          <w:sz w:val="26"/>
          <w:szCs w:val="26"/>
        </w:rPr>
        <w:t xml:space="preserve">1.15. </w:t>
      </w:r>
      <w:r w:rsidRPr="00564F3A" w:rsidR="00CB0CBB">
        <w:rPr>
          <w:sz w:val="26"/>
          <w:szCs w:val="26"/>
        </w:rPr>
        <w:t>Konkursa nolikuma 2. un 2A. pielikumā norādītajā zonā Nr. 2 aizliegts izvietot tirdzniecībai domātās piekabes (treilerus) un mehāniskos transportlīdzekļus.</w:t>
      </w:r>
    </w:p>
    <w:p w:rsidR="00965624" w:rsidRPr="00564F3A" w:rsidP="001B67B1" w14:paraId="7E0472DA" w14:textId="77777777">
      <w:pPr>
        <w:ind w:firstLine="720"/>
        <w:jc w:val="both"/>
        <w:rPr>
          <w:sz w:val="26"/>
          <w:szCs w:val="26"/>
        </w:rPr>
      </w:pPr>
    </w:p>
    <w:p w:rsidR="007F02AF" w:rsidP="001B67B1" w14:paraId="711D2325" w14:textId="227BB99B">
      <w:pPr>
        <w:ind w:firstLine="720"/>
        <w:jc w:val="both"/>
        <w:rPr>
          <w:sz w:val="26"/>
          <w:szCs w:val="26"/>
        </w:rPr>
      </w:pPr>
      <w:r w:rsidRPr="00564F3A">
        <w:rPr>
          <w:sz w:val="26"/>
          <w:szCs w:val="26"/>
        </w:rPr>
        <w:t xml:space="preserve">2. Izstrādāt tirdzniecības dalībniekiem paredzētas tirdzniecības vietu izvietojuma un vizuālā noformējuma vadlīnijas  (turpmāk </w:t>
      </w:r>
      <w:r w:rsidR="00470D36">
        <w:rPr>
          <w:sz w:val="26"/>
          <w:szCs w:val="26"/>
        </w:rPr>
        <w:t>–</w:t>
      </w:r>
      <w:r w:rsidRPr="00564F3A">
        <w:rPr>
          <w:sz w:val="26"/>
          <w:szCs w:val="26"/>
        </w:rPr>
        <w:t xml:space="preserve"> Vadlīnijas). </w:t>
      </w:r>
    </w:p>
    <w:p w:rsidR="00965624" w:rsidRPr="00564F3A" w:rsidP="001B67B1" w14:paraId="740CDCA8" w14:textId="77777777">
      <w:pPr>
        <w:ind w:firstLine="720"/>
        <w:jc w:val="both"/>
        <w:rPr>
          <w:sz w:val="26"/>
          <w:szCs w:val="26"/>
        </w:rPr>
      </w:pPr>
    </w:p>
    <w:p w:rsidR="007F02AF" w:rsidP="001B67B1" w14:paraId="75BEA133" w14:textId="706DD4A4">
      <w:pPr>
        <w:ind w:firstLine="720"/>
        <w:jc w:val="both"/>
        <w:rPr>
          <w:sz w:val="26"/>
          <w:szCs w:val="26"/>
        </w:rPr>
      </w:pPr>
      <w:r w:rsidRPr="00564F3A">
        <w:rPr>
          <w:sz w:val="26"/>
          <w:szCs w:val="26"/>
        </w:rPr>
        <w:t>3. Tirdziņa teritorijā nodrošināt tirdzniecību ar Latvijā gatavotiem amatniecības izstrādājumiem, suvenīriem  un citām precēm.</w:t>
      </w:r>
    </w:p>
    <w:p w:rsidR="00965624" w:rsidRPr="00564F3A" w:rsidP="001B67B1" w14:paraId="250E4A23" w14:textId="77777777">
      <w:pPr>
        <w:ind w:firstLine="720"/>
        <w:jc w:val="both"/>
        <w:rPr>
          <w:sz w:val="26"/>
          <w:szCs w:val="26"/>
        </w:rPr>
      </w:pPr>
    </w:p>
    <w:p w:rsidR="007F02AF" w:rsidP="001B67B1" w14:paraId="49D46BAA" w14:textId="373E5E61">
      <w:pPr>
        <w:ind w:firstLine="720"/>
        <w:jc w:val="both"/>
        <w:rPr>
          <w:sz w:val="26"/>
          <w:szCs w:val="26"/>
        </w:rPr>
      </w:pPr>
      <w:r w:rsidRPr="00564F3A">
        <w:rPr>
          <w:sz w:val="26"/>
          <w:szCs w:val="26"/>
        </w:rPr>
        <w:t>4. Tirdziņa teritorijā aizliegts tirgot rūpnieciski ražotas nepārtikas preces, izņemot preces, kas atbilst Ziemassvētku tematikai (piemēram, sveces, tekstils u.</w:t>
      </w:r>
      <w:r w:rsidR="00470D36">
        <w:rPr>
          <w:sz w:val="26"/>
          <w:szCs w:val="26"/>
        </w:rPr>
        <w:t> </w:t>
      </w:r>
      <w:r w:rsidRPr="00564F3A">
        <w:rPr>
          <w:sz w:val="26"/>
          <w:szCs w:val="26"/>
        </w:rPr>
        <w:t>c.).</w:t>
      </w:r>
    </w:p>
    <w:p w:rsidR="00965624" w:rsidRPr="00564F3A" w:rsidP="001B67B1" w14:paraId="114E91FE" w14:textId="77777777">
      <w:pPr>
        <w:ind w:firstLine="720"/>
        <w:jc w:val="both"/>
        <w:rPr>
          <w:sz w:val="26"/>
          <w:szCs w:val="26"/>
        </w:rPr>
      </w:pPr>
    </w:p>
    <w:p w:rsidR="007F02AF" w:rsidP="001B67B1" w14:paraId="7D583EEF" w14:textId="21ACB22A">
      <w:pPr>
        <w:ind w:firstLine="720"/>
        <w:jc w:val="both"/>
        <w:rPr>
          <w:sz w:val="26"/>
          <w:szCs w:val="26"/>
        </w:rPr>
      </w:pPr>
      <w:r w:rsidRPr="00564F3A">
        <w:rPr>
          <w:sz w:val="26"/>
          <w:szCs w:val="26"/>
        </w:rPr>
        <w:t>5. Alkoholisko dzērienu tirdzniecības vietu skaits nedrīkst būt lielāks par pusi no pārējo tirdzniecības vietu skaita. Paredzēt arī siltus bezalkoholiskos dzērienus bērniem.</w:t>
      </w:r>
    </w:p>
    <w:p w:rsidR="00965624" w:rsidRPr="00564F3A" w:rsidP="001B67B1" w14:paraId="547226CC" w14:textId="77777777">
      <w:pPr>
        <w:ind w:firstLine="720"/>
        <w:jc w:val="both"/>
        <w:rPr>
          <w:sz w:val="26"/>
          <w:szCs w:val="26"/>
        </w:rPr>
      </w:pPr>
    </w:p>
    <w:p w:rsidR="007F02AF" w:rsidP="001B67B1" w14:paraId="2D0B882D" w14:textId="27F696BD">
      <w:pPr>
        <w:ind w:firstLine="720"/>
        <w:jc w:val="both"/>
        <w:rPr>
          <w:sz w:val="26"/>
          <w:szCs w:val="26"/>
        </w:rPr>
      </w:pPr>
      <w:r w:rsidRPr="00564F3A">
        <w:rPr>
          <w:sz w:val="26"/>
          <w:szCs w:val="26"/>
        </w:rPr>
        <w:t>6. Nodrošināt fona mūzikas atskaņošanu visā tirdzniecības darbības laikā atbilstoši Ziemassvētku tematikai.</w:t>
      </w:r>
    </w:p>
    <w:p w:rsidR="00965624" w:rsidRPr="00564F3A" w:rsidP="001B67B1" w14:paraId="248DBBD2" w14:textId="77777777">
      <w:pPr>
        <w:ind w:firstLine="720"/>
        <w:jc w:val="both"/>
        <w:rPr>
          <w:sz w:val="26"/>
          <w:szCs w:val="26"/>
        </w:rPr>
      </w:pPr>
    </w:p>
    <w:p w:rsidR="007F02AF" w:rsidP="001B67B1" w14:paraId="21655735" w14:textId="2F78851C">
      <w:pPr>
        <w:ind w:firstLine="720"/>
        <w:jc w:val="both"/>
        <w:rPr>
          <w:sz w:val="26"/>
          <w:szCs w:val="26"/>
          <w:vertAlign w:val="superscript"/>
        </w:rPr>
      </w:pPr>
      <w:r w:rsidRPr="00564F3A">
        <w:rPr>
          <w:sz w:val="26"/>
          <w:szCs w:val="26"/>
        </w:rPr>
        <w:t>7. Tirdziņa teritorijā katru gadu Adventes laikā (vienu dienu pirms Adventes un Adventē), Ziemassvētku laikā (</w:t>
      </w:r>
      <w:r w:rsidRPr="00564F3A" w:rsidR="00183041">
        <w:rPr>
          <w:sz w:val="26"/>
          <w:szCs w:val="26"/>
        </w:rPr>
        <w:t>23.</w:t>
      </w:r>
      <w:r w:rsidRPr="00564F3A">
        <w:rPr>
          <w:sz w:val="26"/>
          <w:szCs w:val="26"/>
        </w:rPr>
        <w:t>, 25. un 26.</w:t>
      </w:r>
      <w:r w:rsidR="00470D36">
        <w:rPr>
          <w:sz w:val="26"/>
          <w:szCs w:val="26"/>
        </w:rPr>
        <w:t> </w:t>
      </w:r>
      <w:r w:rsidRPr="00564F3A">
        <w:rPr>
          <w:sz w:val="26"/>
          <w:szCs w:val="26"/>
        </w:rPr>
        <w:t>decembrī) un Jaunā gada sagaidīšanas priekšvakarā 31. decembrī nodrošināt kultūras pasākumu kopumu, vēlams diennakts gaišajā laikā, kā mērķauditoriju paredzot ģimenes ar bērniem un Rīgas viesus. Pasākumu saturā var tikt iekļauti nelieli koncerti, radošās darbnīcas un viktorīnas atsevišķā laukumā un/vai skatuvē vai teltī, paredzot, ka pasākuma kopējais norises laiks ir ne mazāks kā 2 stundas. Noskaņas radīšanai var tikt izmantoti atraktīvi noformējuma elementi, instalācijas, kā arī tirdzniecības organizēšanas teritorijā var tikt izvietoti īpaši objekti svētku noskaņas radīšanai.</w:t>
      </w:r>
      <w:r w:rsidRPr="00564F3A">
        <w:rPr>
          <w:sz w:val="26"/>
          <w:szCs w:val="26"/>
          <w:vertAlign w:val="superscript"/>
        </w:rPr>
        <w:t>2</w:t>
      </w:r>
    </w:p>
    <w:p w:rsidR="00965624" w:rsidRPr="00564F3A" w:rsidP="001B67B1" w14:paraId="2EF31D22" w14:textId="77777777">
      <w:pPr>
        <w:ind w:firstLine="720"/>
        <w:jc w:val="both"/>
        <w:rPr>
          <w:sz w:val="26"/>
          <w:szCs w:val="26"/>
        </w:rPr>
      </w:pPr>
    </w:p>
    <w:p w:rsidR="007F02AF" w:rsidP="001B67B1" w14:paraId="7EEEA3F4" w14:textId="46BBAFD8">
      <w:pPr>
        <w:ind w:firstLine="720"/>
        <w:jc w:val="both"/>
        <w:rPr>
          <w:sz w:val="26"/>
          <w:szCs w:val="26"/>
        </w:rPr>
      </w:pPr>
      <w:r w:rsidRPr="00564F3A">
        <w:rPr>
          <w:sz w:val="26"/>
          <w:szCs w:val="26"/>
        </w:rPr>
        <w:t>8. Tirdziņa teritorijā izvietot labi pamanāmas norādes (piktogrammas/grafiskās zīmes u.</w:t>
      </w:r>
      <w:r w:rsidR="00470D36">
        <w:rPr>
          <w:sz w:val="26"/>
          <w:szCs w:val="26"/>
        </w:rPr>
        <w:t> </w:t>
      </w:r>
      <w:r w:rsidRPr="00564F3A">
        <w:rPr>
          <w:sz w:val="26"/>
          <w:szCs w:val="26"/>
        </w:rPr>
        <w:t>tml.) uz sabiedrisko tualeti, tuvāko evakuācijas izeju, satikšanās punktu.</w:t>
      </w:r>
    </w:p>
    <w:p w:rsidR="00965624" w:rsidRPr="00564F3A" w:rsidP="001B67B1" w14:paraId="70F77EDE" w14:textId="77777777">
      <w:pPr>
        <w:ind w:firstLine="720"/>
        <w:jc w:val="both"/>
        <w:rPr>
          <w:sz w:val="26"/>
          <w:szCs w:val="26"/>
        </w:rPr>
      </w:pPr>
    </w:p>
    <w:p w:rsidR="001B67B1" w:rsidRPr="00564F3A" w:rsidP="001B67B1" w14:paraId="0F93A877" w14:textId="77777777">
      <w:pPr>
        <w:ind w:firstLine="720"/>
        <w:jc w:val="both"/>
        <w:rPr>
          <w:sz w:val="26"/>
          <w:szCs w:val="26"/>
        </w:rPr>
      </w:pPr>
      <w:r w:rsidRPr="00564F3A">
        <w:rPr>
          <w:sz w:val="26"/>
          <w:szCs w:val="26"/>
        </w:rPr>
        <w:t>9. Tirdziņa teritorijā nodrošināt:</w:t>
      </w:r>
    </w:p>
    <w:p w:rsidR="001B67B1" w:rsidRPr="00564F3A" w:rsidP="001B67B1" w14:paraId="2EB28DA3" w14:textId="77777777">
      <w:pPr>
        <w:ind w:firstLine="720"/>
        <w:jc w:val="both"/>
        <w:rPr>
          <w:sz w:val="26"/>
          <w:szCs w:val="26"/>
        </w:rPr>
      </w:pPr>
      <w:r w:rsidRPr="00564F3A">
        <w:rPr>
          <w:sz w:val="26"/>
          <w:szCs w:val="26"/>
        </w:rPr>
        <w:t>9.1. teritorijas apsardzi;</w:t>
      </w:r>
    </w:p>
    <w:p w:rsidR="001B67B1" w:rsidRPr="00564F3A" w:rsidP="001B67B1" w14:paraId="12F066BB" w14:textId="3D974DF3">
      <w:pPr>
        <w:ind w:firstLine="720"/>
        <w:jc w:val="both"/>
        <w:rPr>
          <w:sz w:val="26"/>
          <w:szCs w:val="26"/>
        </w:rPr>
      </w:pPr>
      <w:r w:rsidRPr="00564F3A">
        <w:rPr>
          <w:sz w:val="26"/>
          <w:szCs w:val="26"/>
        </w:rPr>
        <w:t xml:space="preserve">9.2. par drošību atbildīgās personas atrašanos Tirdziņa teritorijā laikā, kad paredzama vislielākā Tirdziņa teritorijas apmeklētāju plūsma (piemēram, no piektdienas līdz svētdienai, svētku un </w:t>
      </w:r>
      <w:r w:rsidRPr="00564F3A">
        <w:rPr>
          <w:noProof/>
          <w:sz w:val="26"/>
          <w:szCs w:val="26"/>
        </w:rPr>
        <w:t>pirmssvētku</w:t>
      </w:r>
      <w:r w:rsidRPr="00564F3A">
        <w:rPr>
          <w:sz w:val="26"/>
          <w:szCs w:val="26"/>
        </w:rPr>
        <w:t xml:space="preserve"> dienās u.</w:t>
      </w:r>
      <w:r w:rsidR="00470D36">
        <w:rPr>
          <w:sz w:val="26"/>
          <w:szCs w:val="26"/>
        </w:rPr>
        <w:t> </w:t>
      </w:r>
      <w:r w:rsidRPr="00564F3A">
        <w:rPr>
          <w:sz w:val="26"/>
          <w:szCs w:val="26"/>
        </w:rPr>
        <w:t>tml.);</w:t>
      </w:r>
    </w:p>
    <w:p w:rsidR="001B67B1" w:rsidRPr="00564F3A" w:rsidP="001B67B1" w14:paraId="2BA1D679" w14:textId="1936F90D">
      <w:pPr>
        <w:ind w:firstLine="720"/>
        <w:jc w:val="both"/>
        <w:rPr>
          <w:sz w:val="26"/>
          <w:szCs w:val="26"/>
        </w:rPr>
      </w:pPr>
      <w:r w:rsidRPr="00564F3A">
        <w:rPr>
          <w:sz w:val="26"/>
          <w:szCs w:val="26"/>
        </w:rPr>
        <w:t>9.3. Tirdziņa teritorijas uzturēšanu kārtībā (t.</w:t>
      </w:r>
      <w:r w:rsidR="00470D36">
        <w:rPr>
          <w:sz w:val="26"/>
          <w:szCs w:val="26"/>
        </w:rPr>
        <w:t> </w:t>
      </w:r>
      <w:r w:rsidRPr="00564F3A">
        <w:rPr>
          <w:sz w:val="26"/>
          <w:szCs w:val="26"/>
        </w:rPr>
        <w:t>sk. atkritumu izvešanu, sniega tīrīšanu)</w:t>
      </w:r>
      <w:r w:rsidRPr="00564F3A">
        <w:rPr>
          <w:sz w:val="26"/>
          <w:szCs w:val="26"/>
          <w:vertAlign w:val="superscript"/>
        </w:rPr>
        <w:t>1</w:t>
      </w:r>
      <w:r w:rsidRPr="00564F3A">
        <w:rPr>
          <w:sz w:val="26"/>
          <w:szCs w:val="26"/>
        </w:rPr>
        <w:t>;</w:t>
      </w:r>
    </w:p>
    <w:p w:rsidR="001B67B1" w:rsidRPr="00564F3A" w:rsidP="001B67B1" w14:paraId="7AAD9ED2" w14:textId="709647C1">
      <w:pPr>
        <w:ind w:firstLine="720"/>
        <w:jc w:val="both"/>
        <w:rPr>
          <w:sz w:val="26"/>
          <w:szCs w:val="26"/>
        </w:rPr>
      </w:pPr>
      <w:r w:rsidRPr="00564F3A">
        <w:rPr>
          <w:sz w:val="26"/>
          <w:szCs w:val="26"/>
        </w:rPr>
        <w:t xml:space="preserve">9.4. tirdzniecības organizēšanas vietas vizuālo shēmu novietošanu labi redzamās vietās pie svarīgākajām ieejām (vismaz </w:t>
      </w:r>
      <w:r w:rsidR="00470D36">
        <w:rPr>
          <w:sz w:val="26"/>
          <w:szCs w:val="26"/>
        </w:rPr>
        <w:t>trīs</w:t>
      </w:r>
      <w:r w:rsidRPr="00564F3A">
        <w:rPr>
          <w:sz w:val="26"/>
          <w:szCs w:val="26"/>
        </w:rPr>
        <w:t xml:space="preserve"> vietās). Prasības vizuālajai shēmai:</w:t>
      </w:r>
    </w:p>
    <w:p w:rsidR="001B67B1" w:rsidRPr="00564F3A" w:rsidP="001B67B1" w14:paraId="71B2C756" w14:textId="77777777">
      <w:pPr>
        <w:ind w:firstLine="720"/>
        <w:jc w:val="both"/>
        <w:rPr>
          <w:sz w:val="26"/>
          <w:szCs w:val="26"/>
        </w:rPr>
      </w:pPr>
      <w:r w:rsidRPr="00564F3A">
        <w:rPr>
          <w:sz w:val="26"/>
          <w:szCs w:val="26"/>
        </w:rPr>
        <w:t>1) shēmas minimālie izmēri – 50 cm x 100 cm;</w:t>
      </w:r>
    </w:p>
    <w:p w:rsidR="001B67B1" w:rsidRPr="00564F3A" w:rsidP="001B67B1" w14:paraId="7296218E" w14:textId="77777777">
      <w:pPr>
        <w:ind w:firstLine="720"/>
        <w:jc w:val="both"/>
        <w:rPr>
          <w:sz w:val="26"/>
          <w:szCs w:val="26"/>
        </w:rPr>
      </w:pPr>
      <w:r w:rsidRPr="00564F3A">
        <w:rPr>
          <w:sz w:val="26"/>
          <w:szCs w:val="26"/>
        </w:rPr>
        <w:t>2) shēmai jābūt izgatavotai no materiāla, kas nodrošina tās noturību pret apkārtējās vides ietekmi visā tirdzniecības norises laikā;</w:t>
      </w:r>
    </w:p>
    <w:p w:rsidR="001B67B1" w:rsidRPr="00564F3A" w:rsidP="001B67B1" w14:paraId="04923369" w14:textId="77777777">
      <w:pPr>
        <w:ind w:firstLine="720"/>
        <w:jc w:val="both"/>
        <w:rPr>
          <w:sz w:val="26"/>
          <w:szCs w:val="26"/>
        </w:rPr>
      </w:pPr>
      <w:r w:rsidRPr="00564F3A">
        <w:rPr>
          <w:sz w:val="26"/>
          <w:szCs w:val="26"/>
        </w:rPr>
        <w:t>3) shēmā vizuāli viegli uztverami jāataino evakuācijas ceļi, kārtības uzturētāju atrašanās vieta/-</w:t>
      </w:r>
      <w:r w:rsidRPr="00A12EA0">
        <w:rPr>
          <w:noProof/>
          <w:sz w:val="26"/>
          <w:szCs w:val="26"/>
        </w:rPr>
        <w:t>as</w:t>
      </w:r>
      <w:r w:rsidRPr="00564F3A">
        <w:rPr>
          <w:sz w:val="26"/>
          <w:szCs w:val="26"/>
        </w:rPr>
        <w:t>, satikšanās punkts;</w:t>
      </w:r>
    </w:p>
    <w:p w:rsidR="001B67B1" w:rsidRPr="00564F3A" w:rsidP="001B67B1" w14:paraId="77CAE921" w14:textId="504BA735">
      <w:pPr>
        <w:ind w:firstLine="720"/>
        <w:jc w:val="both"/>
        <w:rPr>
          <w:sz w:val="26"/>
          <w:szCs w:val="26"/>
        </w:rPr>
      </w:pPr>
      <w:r w:rsidRPr="00564F3A">
        <w:rPr>
          <w:sz w:val="26"/>
          <w:szCs w:val="26"/>
        </w:rPr>
        <w:t>4) shēmā vizuāli viegli uztverami jānorāda par drošību atbildīg</w:t>
      </w:r>
      <w:r w:rsidR="00470D36">
        <w:rPr>
          <w:sz w:val="26"/>
          <w:szCs w:val="26"/>
        </w:rPr>
        <w:t>ā</w:t>
      </w:r>
      <w:r w:rsidRPr="00564F3A">
        <w:rPr>
          <w:sz w:val="26"/>
          <w:szCs w:val="26"/>
        </w:rPr>
        <w:t>s personas vārds, uzvārds un tālruņa numurs.</w:t>
      </w:r>
    </w:p>
    <w:p w:rsidR="00470D36" w:rsidP="001B67B1" w14:paraId="3EAFC711" w14:textId="77777777">
      <w:pPr>
        <w:ind w:firstLine="720"/>
        <w:jc w:val="both"/>
        <w:rPr>
          <w:sz w:val="26"/>
          <w:szCs w:val="26"/>
        </w:rPr>
      </w:pPr>
      <w:r w:rsidRPr="00564F3A">
        <w:rPr>
          <w:sz w:val="26"/>
          <w:szCs w:val="26"/>
        </w:rPr>
        <w:t>10. Slēgt līgumu par pieejamo inženierkomunikāciju izmantošanu ar attiecīgo komunikāciju pārvaldītāju.</w:t>
      </w:r>
    </w:p>
    <w:p w:rsidR="00470D36" w:rsidP="001B67B1" w14:paraId="0C23C9B0" w14:textId="77777777">
      <w:pPr>
        <w:ind w:firstLine="720"/>
        <w:jc w:val="both"/>
        <w:rPr>
          <w:sz w:val="26"/>
          <w:szCs w:val="26"/>
        </w:rPr>
      </w:pPr>
    </w:p>
    <w:p w:rsidR="007F02AF" w:rsidP="001B67B1" w14:paraId="796B92F3" w14:textId="015A6BE8">
      <w:pPr>
        <w:ind w:firstLine="720"/>
        <w:jc w:val="both"/>
        <w:rPr>
          <w:sz w:val="26"/>
          <w:szCs w:val="26"/>
          <w:vertAlign w:val="superscript"/>
        </w:rPr>
      </w:pPr>
      <w:r w:rsidRPr="00564F3A">
        <w:rPr>
          <w:sz w:val="26"/>
          <w:szCs w:val="26"/>
        </w:rPr>
        <w:t xml:space="preserve">11. Par reklāmas un mārketinga pasākumu nodrošināšanu Ziemassvētku gadatirgus norisei Doma laukumā ir atbildīgs </w:t>
      </w:r>
      <w:r w:rsidR="00481F98">
        <w:rPr>
          <w:sz w:val="26"/>
          <w:szCs w:val="26"/>
        </w:rPr>
        <w:t>K</w:t>
      </w:r>
      <w:r w:rsidRPr="00564F3A">
        <w:rPr>
          <w:sz w:val="26"/>
          <w:szCs w:val="26"/>
        </w:rPr>
        <w:t>onkursa uzvarētājs.</w:t>
      </w:r>
      <w:r w:rsidRPr="00564F3A">
        <w:rPr>
          <w:sz w:val="26"/>
          <w:szCs w:val="26"/>
          <w:vertAlign w:val="superscript"/>
        </w:rPr>
        <w:t>3</w:t>
      </w:r>
    </w:p>
    <w:p w:rsidR="00965624" w:rsidRPr="00564F3A" w:rsidP="001B67B1" w14:paraId="65666F4A" w14:textId="77777777">
      <w:pPr>
        <w:ind w:firstLine="720"/>
        <w:jc w:val="both"/>
        <w:rPr>
          <w:sz w:val="26"/>
          <w:szCs w:val="26"/>
        </w:rPr>
      </w:pPr>
    </w:p>
    <w:p w:rsidR="001B67B1" w:rsidRPr="00564F3A" w:rsidP="001B67B1" w14:paraId="253A9FF3" w14:textId="77777777">
      <w:pPr>
        <w:ind w:firstLine="720"/>
        <w:jc w:val="both"/>
        <w:rPr>
          <w:sz w:val="26"/>
          <w:szCs w:val="26"/>
          <w:vertAlign w:val="superscript"/>
        </w:rPr>
      </w:pPr>
      <w:r w:rsidRPr="00564F3A">
        <w:rPr>
          <w:sz w:val="26"/>
          <w:szCs w:val="26"/>
        </w:rPr>
        <w:t>12. Nodrošināt informācijas izvietošanu par Rīgas valstspilsētas pašvaldības organizētiem pasākumiem Ziemassvētku laikā (informācija var tikt izvietota arī tirdzniecības vietās).</w:t>
      </w:r>
      <w:r w:rsidRPr="00564F3A">
        <w:rPr>
          <w:sz w:val="26"/>
          <w:szCs w:val="26"/>
          <w:vertAlign w:val="superscript"/>
        </w:rPr>
        <w:t>4</w:t>
      </w:r>
    </w:p>
    <w:p w:rsidR="007F02AF" w:rsidRPr="00564F3A" w:rsidP="001B67B1" w14:paraId="1C3C0EF1" w14:textId="77777777">
      <w:pPr>
        <w:ind w:firstLine="720"/>
        <w:jc w:val="both"/>
        <w:rPr>
          <w:sz w:val="26"/>
          <w:szCs w:val="26"/>
        </w:rPr>
      </w:pPr>
    </w:p>
    <w:p w:rsidR="001B67B1" w:rsidRPr="00564F3A" w:rsidP="001B67B1" w14:paraId="551704DE" w14:textId="04EA59FC">
      <w:pPr>
        <w:ind w:firstLine="720"/>
        <w:jc w:val="both"/>
        <w:rPr>
          <w:sz w:val="26"/>
          <w:szCs w:val="26"/>
        </w:rPr>
      </w:pPr>
      <w:r w:rsidRPr="00564F3A">
        <w:rPr>
          <w:sz w:val="26"/>
          <w:szCs w:val="26"/>
        </w:rPr>
        <w:t xml:space="preserve">13. Vēlams Konkursa nolikuma 2. un 2A. pielikuma zonā Nr. 4 veidot viduslaiku pilsētai raksturīgu ielas siluetu, kas eksponējas uz </w:t>
      </w:r>
      <w:r w:rsidR="00481F98">
        <w:rPr>
          <w:sz w:val="26"/>
          <w:szCs w:val="26"/>
        </w:rPr>
        <w:t xml:space="preserve">Rīgas </w:t>
      </w:r>
      <w:r w:rsidRPr="00564F3A">
        <w:rPr>
          <w:sz w:val="26"/>
          <w:szCs w:val="26"/>
        </w:rPr>
        <w:t>Doma fona (piemēram, rindojot namiņus ar zelmiņiem pret Tirdziņa teritoriju).</w:t>
      </w:r>
    </w:p>
    <w:p w:rsidR="001B67B1" w:rsidRPr="00564F3A" w:rsidP="001B67B1" w14:paraId="6F229F73" w14:textId="77777777">
      <w:pPr>
        <w:ind w:firstLine="720"/>
        <w:jc w:val="both"/>
        <w:rPr>
          <w:sz w:val="26"/>
          <w:szCs w:val="26"/>
        </w:rPr>
      </w:pPr>
    </w:p>
    <w:p w:rsidR="001B67B1" w:rsidRPr="00564F3A" w:rsidP="001B67B1" w14:paraId="1E4BE0B6" w14:textId="3E71B9FD">
      <w:pPr>
        <w:ind w:firstLine="720"/>
        <w:jc w:val="both"/>
        <w:rPr>
          <w:sz w:val="26"/>
          <w:szCs w:val="26"/>
        </w:rPr>
      </w:pPr>
      <w:r w:rsidRPr="00564F3A">
        <w:rPr>
          <w:sz w:val="26"/>
          <w:szCs w:val="26"/>
          <w:vertAlign w:val="superscript"/>
        </w:rPr>
        <w:t>1</w:t>
      </w:r>
      <w:r w:rsidRPr="00564F3A">
        <w:rPr>
          <w:sz w:val="26"/>
          <w:szCs w:val="26"/>
        </w:rPr>
        <w:t xml:space="preserve"> Rīgas valstspilsētas pašvaldības Ārtelpas un mobilitātes departaments nodrošinās puķu podu izvietošanu Doma laukuma piebraucamajos ceļos pretterorisma pasākumu nodrošināšanai (saskaņā ar Rīgas valstspilsētas pašvaldības policijas norādījumiem), sniega tīrīšanu gan pašā tirdziņa teritorijā (nodrošinot tīrīšanu pēc snigšanas), gan apkārt tam, kā arī sniega izvešanu (sniega izvešana tiks veikta nakts stundās). Pēc nepieciešamības var tikt piešķirtas arī atkritumu urnas (~200 l tilpumā). Intensīvas snigšanas gadījumā sniega tīrīšana </w:t>
      </w:r>
      <w:r w:rsidR="00481F98">
        <w:rPr>
          <w:sz w:val="26"/>
          <w:szCs w:val="26"/>
        </w:rPr>
        <w:t>t</w:t>
      </w:r>
      <w:r w:rsidRPr="00564F3A">
        <w:rPr>
          <w:sz w:val="26"/>
          <w:szCs w:val="26"/>
        </w:rPr>
        <w:t>irdzniecības organizēšan</w:t>
      </w:r>
      <w:r w:rsidR="00481F98">
        <w:rPr>
          <w:sz w:val="26"/>
          <w:szCs w:val="26"/>
        </w:rPr>
        <w:t>a</w:t>
      </w:r>
      <w:r w:rsidRPr="00564F3A">
        <w:rPr>
          <w:sz w:val="26"/>
          <w:szCs w:val="26"/>
        </w:rPr>
        <w:t>s vietā starp tirdzniecības vietām jāveic arī tirdzniecības vietu organizatoram vai dalībniekiem.</w:t>
      </w:r>
    </w:p>
    <w:p w:rsidR="001B67B1" w:rsidRPr="00564F3A" w:rsidP="001B67B1" w14:paraId="5FF8692D" w14:textId="2BF90441">
      <w:pPr>
        <w:ind w:firstLine="720"/>
        <w:jc w:val="both"/>
        <w:rPr>
          <w:sz w:val="26"/>
          <w:szCs w:val="26"/>
        </w:rPr>
      </w:pPr>
      <w:r w:rsidRPr="00564F3A">
        <w:rPr>
          <w:sz w:val="26"/>
          <w:szCs w:val="26"/>
          <w:vertAlign w:val="superscript"/>
        </w:rPr>
        <w:t>2</w:t>
      </w:r>
      <w:r w:rsidRPr="00564F3A">
        <w:rPr>
          <w:sz w:val="26"/>
          <w:szCs w:val="26"/>
        </w:rPr>
        <w:t xml:space="preserve"> Rīgas valstspilsētas pašvaldības Izglītības, </w:t>
      </w:r>
      <w:r w:rsidR="00481F98">
        <w:rPr>
          <w:sz w:val="26"/>
          <w:szCs w:val="26"/>
        </w:rPr>
        <w:t xml:space="preserve">kultūras un </w:t>
      </w:r>
      <w:r w:rsidRPr="00564F3A">
        <w:rPr>
          <w:sz w:val="26"/>
          <w:szCs w:val="26"/>
        </w:rPr>
        <w:t xml:space="preserve">sporta departaments izsludina konkursu </w:t>
      </w:r>
      <w:bookmarkStart w:id="5" w:name="_Hlk201838404"/>
      <w:r w:rsidRPr="00564F3A">
        <w:rPr>
          <w:sz w:val="26"/>
          <w:szCs w:val="26"/>
        </w:rPr>
        <w:t xml:space="preserve">“Līdzfinansējums privātpersonu organizētajiem Rīgas kultūras pasākumu kalendāra pasākumiem” </w:t>
      </w:r>
      <w:bookmarkEnd w:id="5"/>
      <w:r w:rsidRPr="00564F3A">
        <w:rPr>
          <w:sz w:val="26"/>
          <w:szCs w:val="26"/>
        </w:rPr>
        <w:t>(ņemt vērā, ka katru gadu tiek izstrādāts jauns nolikums par kārtību, kādā piešķirams līdzfinansējums). Skatīt: https://kultura.riga.lv/lv/kultura/finansesanas-konkursi</w:t>
      </w:r>
      <w:r w:rsidR="001974B5">
        <w:rPr>
          <w:sz w:val="26"/>
          <w:szCs w:val="26"/>
        </w:rPr>
        <w:t>.</w:t>
      </w:r>
    </w:p>
    <w:p w:rsidR="001B67B1" w:rsidRPr="00564F3A" w:rsidP="001B67B1" w14:paraId="57E7D2FD" w14:textId="0B24EB9D">
      <w:pPr>
        <w:ind w:firstLine="720"/>
        <w:jc w:val="both"/>
        <w:rPr>
          <w:sz w:val="26"/>
          <w:szCs w:val="26"/>
        </w:rPr>
      </w:pPr>
      <w:r w:rsidRPr="00564F3A">
        <w:rPr>
          <w:sz w:val="26"/>
          <w:szCs w:val="26"/>
        </w:rPr>
        <w:t>Rīgas valstspilsētas pašvaldība piedāvā līdzfinansējumu uzņēmējiem, kuri vēlas organizēt publiskus pasākumus Rīgas vēsturiskajā centrā un tā aizsardzības zonā. Atbalstu var saņemt</w:t>
      </w:r>
      <w:r w:rsidR="001974B5">
        <w:rPr>
          <w:sz w:val="26"/>
          <w:szCs w:val="26"/>
        </w:rPr>
        <w:t>,</w:t>
      </w:r>
      <w:r w:rsidRPr="00564F3A">
        <w:rPr>
          <w:sz w:val="26"/>
          <w:szCs w:val="26"/>
        </w:rPr>
        <w:t xml:space="preserve"> piesakoties vismaz trīs mikro vai mazu uzņēmumu apvienībai, kas rīko publisku pasākumu bez ieejas maksas. Sīkāka informācija: </w:t>
      </w:r>
      <w:hyperlink r:id="rId5" w:history="1">
        <w:r w:rsidRPr="00564F3A">
          <w:rPr>
            <w:rStyle w:val="Hyperlink"/>
            <w:rFonts w:eastAsiaTheme="majorEastAsia"/>
            <w:sz w:val="26"/>
            <w:szCs w:val="26"/>
          </w:rPr>
          <w:t>Atbalsts komersantiem publisku pasākumu rīkošanai – Rīgas uzņēmēju atbalsta kontaktpunkts</w:t>
        </w:r>
      </w:hyperlink>
      <w:r w:rsidR="001974B5">
        <w:t>.</w:t>
      </w:r>
    </w:p>
    <w:p w:rsidR="001B67B1" w:rsidRPr="00564F3A" w:rsidP="001B67B1" w14:paraId="73962679" w14:textId="33BBFFED">
      <w:pPr>
        <w:ind w:firstLine="720"/>
        <w:jc w:val="both"/>
        <w:rPr>
          <w:sz w:val="26"/>
          <w:szCs w:val="26"/>
        </w:rPr>
      </w:pPr>
      <w:r w:rsidRPr="00564F3A">
        <w:rPr>
          <w:sz w:val="26"/>
          <w:szCs w:val="26"/>
          <w:vertAlign w:val="superscript"/>
        </w:rPr>
        <w:t>3</w:t>
      </w:r>
      <w:r w:rsidRPr="00564F3A">
        <w:rPr>
          <w:sz w:val="26"/>
          <w:szCs w:val="26"/>
        </w:rPr>
        <w:t xml:space="preserve"> Ziemassvētku gadatirgu no Rīgas valstspilsētas pašvaldības puses paredzēts reklamēt no oktobra līdz decembrim Google un Meta platformās (</w:t>
      </w:r>
      <w:r w:rsidRPr="00A12EA0">
        <w:rPr>
          <w:noProof/>
          <w:sz w:val="26"/>
          <w:szCs w:val="26"/>
        </w:rPr>
        <w:t>Instagram,</w:t>
      </w:r>
      <w:r w:rsidRPr="006708E6">
        <w:rPr>
          <w:noProof/>
          <w:sz w:val="26"/>
          <w:szCs w:val="26"/>
        </w:rPr>
        <w:t xml:space="preserve"> Facebook, TikTok, LinkedIn</w:t>
      </w:r>
      <w:r w:rsidRPr="00564F3A">
        <w:rPr>
          <w:sz w:val="26"/>
          <w:szCs w:val="26"/>
        </w:rPr>
        <w:t xml:space="preserve">). Informācija tiks iekļauta arī </w:t>
      </w:r>
      <w:r w:rsidR="001974B5">
        <w:rPr>
          <w:sz w:val="26"/>
          <w:szCs w:val="26"/>
        </w:rPr>
        <w:t xml:space="preserve">tīmekļvietnes </w:t>
      </w:r>
      <w:r w:rsidRPr="00564F3A">
        <w:rPr>
          <w:sz w:val="26"/>
          <w:szCs w:val="26"/>
        </w:rPr>
        <w:t xml:space="preserve">europeanbestdestinations.com Ziemassvētku tirdziņu topā, kur tas aktīvi tiks reklamēts dažādos medijos (National </w:t>
      </w:r>
      <w:r w:rsidRPr="006708E6">
        <w:rPr>
          <w:noProof/>
          <w:sz w:val="26"/>
          <w:szCs w:val="26"/>
        </w:rPr>
        <w:t>Geographic,</w:t>
      </w:r>
      <w:r w:rsidRPr="006708E6">
        <w:rPr>
          <w:sz w:val="26"/>
          <w:szCs w:val="26"/>
        </w:rPr>
        <w:t xml:space="preserve"> </w:t>
      </w:r>
      <w:r w:rsidRPr="006708E6">
        <w:rPr>
          <w:noProof/>
          <w:sz w:val="26"/>
          <w:szCs w:val="26"/>
        </w:rPr>
        <w:t>CandeNast</w:t>
      </w:r>
      <w:r w:rsidRPr="006708E6">
        <w:rPr>
          <w:sz w:val="26"/>
          <w:szCs w:val="26"/>
        </w:rPr>
        <w:t xml:space="preserve">, </w:t>
      </w:r>
      <w:r w:rsidRPr="00A12EA0">
        <w:rPr>
          <w:sz w:val="26"/>
          <w:szCs w:val="26"/>
        </w:rPr>
        <w:t>Forbes</w:t>
      </w:r>
      <w:r w:rsidRPr="00564F3A">
        <w:rPr>
          <w:sz w:val="26"/>
          <w:szCs w:val="26"/>
        </w:rPr>
        <w:t xml:space="preserve"> u.</w:t>
      </w:r>
      <w:r w:rsidR="00884365">
        <w:rPr>
          <w:sz w:val="26"/>
          <w:szCs w:val="26"/>
        </w:rPr>
        <w:t> </w:t>
      </w:r>
      <w:r w:rsidRPr="00564F3A">
        <w:rPr>
          <w:sz w:val="26"/>
          <w:szCs w:val="26"/>
        </w:rPr>
        <w:t>c</w:t>
      </w:r>
      <w:r w:rsidR="00884365">
        <w:rPr>
          <w:sz w:val="26"/>
          <w:szCs w:val="26"/>
        </w:rPr>
        <w:t>.</w:t>
      </w:r>
      <w:r w:rsidRPr="00564F3A">
        <w:rPr>
          <w:sz w:val="26"/>
          <w:szCs w:val="26"/>
        </w:rPr>
        <w:t>).  Plānotas arī citas aktivitātes (sīkāka informācija pieejama Rīgas pašvaldības aģentūrā “Rīgas investīciju un tūrisma aģentūra”).</w:t>
      </w:r>
    </w:p>
    <w:p w:rsidR="001B67B1" w:rsidRPr="00564F3A" w:rsidP="001B67B1" w14:paraId="624EE5BE" w14:textId="226F89C7">
      <w:pPr>
        <w:ind w:firstLine="720"/>
        <w:jc w:val="both"/>
        <w:rPr>
          <w:sz w:val="26"/>
          <w:szCs w:val="26"/>
        </w:rPr>
      </w:pPr>
      <w:r w:rsidRPr="00564F3A">
        <w:rPr>
          <w:sz w:val="26"/>
          <w:szCs w:val="26"/>
        </w:rPr>
        <w:t xml:space="preserve"> </w:t>
      </w:r>
      <w:r w:rsidRPr="00564F3A">
        <w:rPr>
          <w:sz w:val="26"/>
          <w:szCs w:val="26"/>
          <w:vertAlign w:val="superscript"/>
        </w:rPr>
        <w:t>4</w:t>
      </w:r>
      <w:r w:rsidRPr="00564F3A">
        <w:rPr>
          <w:sz w:val="26"/>
          <w:szCs w:val="26"/>
        </w:rPr>
        <w:t xml:space="preserve"> Informācija par informatīvajiem materiāliem pieejama Rīgas valstspilsētas pašvaldības Centrālās administrācijas Komunikācij</w:t>
      </w:r>
      <w:r w:rsidR="00884365">
        <w:rPr>
          <w:sz w:val="26"/>
          <w:szCs w:val="26"/>
        </w:rPr>
        <w:t>as</w:t>
      </w:r>
      <w:r w:rsidRPr="00564F3A">
        <w:rPr>
          <w:sz w:val="26"/>
          <w:szCs w:val="26"/>
        </w:rPr>
        <w:t xml:space="preserve"> pārvaldē.</w:t>
      </w:r>
    </w:p>
    <w:p w:rsidR="001B67B1" w:rsidRPr="00564F3A" w:rsidP="001B67B1" w14:paraId="07D0988C" w14:textId="77777777">
      <w:pPr>
        <w:ind w:firstLine="720"/>
        <w:jc w:val="both"/>
        <w:rPr>
          <w:sz w:val="26"/>
          <w:szCs w:val="26"/>
        </w:rPr>
      </w:pPr>
    </w:p>
    <w:p w:rsidR="001B67B1" w:rsidRPr="00564F3A" w:rsidP="001B67B1" w14:paraId="6878E343" w14:textId="77777777">
      <w:pPr>
        <w:rPr>
          <w:sz w:val="26"/>
          <w:szCs w:val="26"/>
        </w:rPr>
        <w:sectPr w:rsidSect="001B67B1">
          <w:headerReference w:type="even" r:id="rId6"/>
          <w:headerReference w:type="default" r:id="rId7"/>
          <w:footerReference w:type="default" r:id="rId8"/>
          <w:footerReference w:type="first" r:id="rId9"/>
          <w:pgSz w:w="11906" w:h="16838"/>
          <w:pgMar w:top="1134" w:right="567" w:bottom="1440" w:left="1701" w:header="709" w:footer="709" w:gutter="0"/>
          <w:cols w:space="708"/>
          <w:titlePg/>
          <w:docGrid w:linePitch="360"/>
        </w:sectPr>
      </w:pPr>
    </w:p>
    <w:p w:rsidR="001B67B1" w:rsidRPr="00564F3A" w:rsidP="001B67B1" w14:paraId="00B36838" w14:textId="709C9CF3">
      <w:pPr>
        <w:sectPr w:rsidSect="001B67B1">
          <w:pgSz w:w="16838" w:h="11906" w:orient="landscape"/>
          <w:pgMar w:top="1701" w:right="1134" w:bottom="567" w:left="1440" w:header="709" w:footer="709" w:gutter="0"/>
          <w:cols w:space="708"/>
          <w:titlePg/>
          <w:docGrid w:linePitch="360"/>
        </w:sectPr>
      </w:pPr>
      <w:r w:rsidRPr="001C2FD4">
        <w:rPr>
          <w:noProof/>
        </w:rPr>
        <w:drawing>
          <wp:inline distT="0" distB="0" distL="0" distR="0">
            <wp:extent cx="9144000" cy="6373666"/>
            <wp:effectExtent l="0" t="0" r="0" b="8255"/>
            <wp:docPr id="584885849" name="Attēls 2" descr="Attēls, kurā ir teksts, karte, diagramma, plā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885849" name="Attēls 2" descr="Attēls, kurā ir teksts, karte, diagramma, plāns&#10;&#10;Mākslīgā intelekta ģenerētais saturs var būt nepareizs."/>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9181953" cy="6400121"/>
                    </a:xfrm>
                    <a:prstGeom prst="rect">
                      <a:avLst/>
                    </a:prstGeom>
                    <a:noFill/>
                    <a:ln>
                      <a:noFill/>
                    </a:ln>
                  </pic:spPr>
                </pic:pic>
              </a:graphicData>
            </a:graphic>
          </wp:inline>
        </w:drawing>
      </w:r>
    </w:p>
    <w:p w:rsidR="001B67B1" w:rsidRPr="00564F3A" w:rsidP="001B67B1" w14:paraId="7DB1EEE0" w14:textId="13DD4494">
      <w:pPr>
        <w:sectPr w:rsidSect="001B67B1">
          <w:pgSz w:w="16838" w:h="11906" w:orient="landscape"/>
          <w:pgMar w:top="1701" w:right="1134" w:bottom="567" w:left="1440" w:header="709" w:footer="709" w:gutter="0"/>
          <w:cols w:space="708"/>
          <w:titlePg/>
          <w:docGrid w:linePitch="360"/>
        </w:sectPr>
      </w:pPr>
      <w:r w:rsidRPr="001C2FD4">
        <w:rPr>
          <w:noProof/>
        </w:rPr>
        <w:drawing>
          <wp:inline distT="0" distB="0" distL="0" distR="0">
            <wp:extent cx="8973879" cy="6269052"/>
            <wp:effectExtent l="0" t="0" r="0" b="0"/>
            <wp:docPr id="1841619354" name="Attēls 1" descr="Attēls, kurā ir teksts, karte, diagramma, plā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19354" name="Attēls 1" descr="Attēls, kurā ir teksts, karte, diagramma, plāns&#10;&#10;Mākslīgā intelekta ģenerētais saturs var būt nepareizs."/>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9050134" cy="6322323"/>
                    </a:xfrm>
                    <a:prstGeom prst="rect">
                      <a:avLst/>
                    </a:prstGeom>
                    <a:noFill/>
                    <a:ln>
                      <a:noFill/>
                    </a:ln>
                  </pic:spPr>
                </pic:pic>
              </a:graphicData>
            </a:graphic>
          </wp:inline>
        </w:drawing>
      </w:r>
    </w:p>
    <w:p w:rsidR="003D43A4" w:rsidRPr="00564F3A" w:rsidP="003D43A4" w14:paraId="036C948E" w14:textId="3912717E">
      <w:pPr>
        <w:jc w:val="right"/>
        <w:rPr>
          <w:sz w:val="26"/>
          <w:szCs w:val="26"/>
        </w:rPr>
      </w:pPr>
      <w:r w:rsidRPr="00564F3A">
        <w:rPr>
          <w:sz w:val="26"/>
          <w:szCs w:val="26"/>
        </w:rPr>
        <w:t xml:space="preserve">3. pielikums </w:t>
      </w:r>
    </w:p>
    <w:p w:rsidR="003D43A4" w:rsidRPr="00564F3A" w:rsidP="003D43A4" w14:paraId="778BB731" w14:textId="77777777">
      <w:pPr>
        <w:jc w:val="right"/>
        <w:rPr>
          <w:sz w:val="26"/>
          <w:szCs w:val="26"/>
        </w:rPr>
      </w:pPr>
      <w:r w:rsidRPr="00564F3A">
        <w:rPr>
          <w:sz w:val="26"/>
          <w:szCs w:val="26"/>
        </w:rPr>
        <w:t>Konkursa nolikumam</w:t>
      </w:r>
    </w:p>
    <w:p w:rsidR="003D43A4" w:rsidRPr="00564F3A" w:rsidP="001B67B1" w14:paraId="1D24EB05" w14:textId="77777777">
      <w:pPr>
        <w:jc w:val="right"/>
        <w:rPr>
          <w:sz w:val="26"/>
          <w:szCs w:val="26"/>
        </w:rPr>
      </w:pPr>
    </w:p>
    <w:p w:rsidR="003D43A4" w:rsidRPr="00564F3A" w:rsidP="003D43A4" w14:paraId="7AC577DC" w14:textId="77777777">
      <w:pPr>
        <w:jc w:val="center"/>
        <w:outlineLvl w:val="0"/>
        <w:rPr>
          <w:b/>
          <w:bCs/>
          <w:sz w:val="26"/>
          <w:szCs w:val="26"/>
        </w:rPr>
      </w:pPr>
      <w:r w:rsidRPr="00564F3A">
        <w:rPr>
          <w:b/>
          <w:bCs/>
          <w:sz w:val="26"/>
          <w:szCs w:val="26"/>
        </w:rPr>
        <w:t>Līgums</w:t>
      </w:r>
    </w:p>
    <w:p w:rsidR="003D43A4" w:rsidRPr="00564F3A" w:rsidP="003D43A4" w14:paraId="04943839" w14:textId="4A6BCBD1">
      <w:pPr>
        <w:jc w:val="center"/>
        <w:rPr>
          <w:b/>
          <w:bCs/>
          <w:sz w:val="26"/>
          <w:szCs w:val="26"/>
        </w:rPr>
      </w:pPr>
      <w:r w:rsidRPr="00564F3A">
        <w:rPr>
          <w:b/>
          <w:bCs/>
          <w:sz w:val="26"/>
          <w:szCs w:val="26"/>
        </w:rPr>
        <w:t xml:space="preserve">par ielu tirdzniecības organizēšanu Ziemassvētku laikā Doma laukumā </w:t>
      </w:r>
    </w:p>
    <w:p w:rsidR="003D43A4" w:rsidRPr="00564F3A" w:rsidP="003D43A4" w14:paraId="453D9B94" w14:textId="77777777">
      <w:pPr>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5794"/>
      </w:tblGrid>
      <w:tr w14:paraId="115F53C9" w14:textId="77777777" w:rsidTr="00887E3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402" w:type="dxa"/>
          </w:tcPr>
          <w:p w:rsidR="003D43A4" w:rsidRPr="00564F3A" w:rsidP="00887E35" w14:paraId="6786516F" w14:textId="77777777">
            <w:pPr>
              <w:rPr>
                <w:sz w:val="26"/>
                <w:szCs w:val="26"/>
              </w:rPr>
            </w:pPr>
            <w:r w:rsidRPr="00564F3A">
              <w:rPr>
                <w:sz w:val="26"/>
                <w:szCs w:val="26"/>
              </w:rPr>
              <w:t>Rīgā</w:t>
            </w:r>
          </w:p>
        </w:tc>
        <w:tc>
          <w:tcPr>
            <w:tcW w:w="5794" w:type="dxa"/>
          </w:tcPr>
          <w:p w:rsidR="003D43A4" w:rsidRPr="00564F3A" w:rsidP="00887E35" w14:paraId="26EEF2E8" w14:textId="100458D1">
            <w:pPr>
              <w:jc w:val="right"/>
              <w:rPr>
                <w:i/>
                <w:iCs/>
              </w:rPr>
            </w:pPr>
            <w:r w:rsidRPr="00564F3A">
              <w:rPr>
                <w:i/>
                <w:iCs/>
              </w:rPr>
              <w:t xml:space="preserve">Līguma parakstīšanas datums ir pēdējā pievienotā </w:t>
            </w:r>
          </w:p>
          <w:p w:rsidR="003D43A4" w:rsidRPr="00564F3A" w:rsidP="00887E35" w14:paraId="37E9711E" w14:textId="77777777">
            <w:pPr>
              <w:jc w:val="right"/>
              <w:rPr>
                <w:i/>
                <w:iCs/>
              </w:rPr>
            </w:pPr>
            <w:r w:rsidRPr="00564F3A">
              <w:rPr>
                <w:i/>
                <w:iCs/>
              </w:rPr>
              <w:t>droša elektroniskā paraksta un tā laika zīmoga datums</w:t>
            </w:r>
          </w:p>
          <w:p w:rsidR="003D43A4" w:rsidRPr="00564F3A" w:rsidP="00887E35" w14:paraId="11A566A4" w14:textId="77777777">
            <w:pPr>
              <w:jc w:val="center"/>
              <w:rPr>
                <w:sz w:val="26"/>
                <w:szCs w:val="26"/>
              </w:rPr>
            </w:pPr>
          </w:p>
        </w:tc>
      </w:tr>
    </w:tbl>
    <w:p w:rsidR="003D43A4" w:rsidRPr="00564F3A" w:rsidP="003D43A4" w14:paraId="111DEDF6" w14:textId="77777777">
      <w:pPr>
        <w:rPr>
          <w:sz w:val="26"/>
          <w:szCs w:val="26"/>
        </w:rPr>
      </w:pPr>
    </w:p>
    <w:p w:rsidR="003D43A4" w:rsidRPr="00564F3A" w:rsidP="003D43A4" w14:paraId="443EA2BA" w14:textId="65C3EEB0">
      <w:pPr>
        <w:ind w:firstLine="709"/>
        <w:jc w:val="both"/>
        <w:rPr>
          <w:sz w:val="26"/>
          <w:szCs w:val="26"/>
        </w:rPr>
      </w:pPr>
      <w:r w:rsidRPr="00564F3A">
        <w:rPr>
          <w:b/>
          <w:bCs/>
          <w:sz w:val="26"/>
          <w:szCs w:val="26"/>
        </w:rPr>
        <w:t>Rīgas Apkaimju iedzīvotāju centrs</w:t>
      </w:r>
      <w:r w:rsidRPr="00564F3A">
        <w:rPr>
          <w:sz w:val="26"/>
          <w:szCs w:val="26"/>
        </w:rPr>
        <w:t>, turpmāk – Centrs, vadītāja pienākumu izpildītāja _______ personā, kurš rīkojas saskaņā ar Rīgas domes 2023.</w:t>
      </w:r>
      <w:r w:rsidR="00C8605C">
        <w:rPr>
          <w:sz w:val="26"/>
          <w:szCs w:val="26"/>
        </w:rPr>
        <w:t> gada 30. augusta</w:t>
      </w:r>
      <w:r w:rsidRPr="00564F3A">
        <w:rPr>
          <w:sz w:val="26"/>
          <w:szCs w:val="26"/>
        </w:rPr>
        <w:t xml:space="preserve"> nolikumu Nr. 339 “Rīgas Apkaimju iedzīvotāju centra nolikums”, no vienas puses, un </w:t>
      </w:r>
    </w:p>
    <w:p w:rsidR="003D43A4" w:rsidRPr="00564F3A" w:rsidP="003D43A4" w14:paraId="31F5816D" w14:textId="66CC79F6">
      <w:pPr>
        <w:ind w:firstLine="567"/>
        <w:jc w:val="both"/>
        <w:rPr>
          <w:sz w:val="26"/>
          <w:szCs w:val="26"/>
        </w:rPr>
      </w:pPr>
      <w:r w:rsidRPr="00564F3A">
        <w:rPr>
          <w:b/>
          <w:bCs/>
          <w:sz w:val="26"/>
          <w:szCs w:val="26"/>
        </w:rPr>
        <w:t>________________________</w:t>
      </w:r>
      <w:r w:rsidRPr="00564F3A">
        <w:rPr>
          <w:sz w:val="26"/>
          <w:szCs w:val="26"/>
        </w:rPr>
        <w:t>, reģistrācijas numurs  ______________, juridiskā adrese</w:t>
      </w:r>
      <w:r w:rsidR="005D37EE">
        <w:rPr>
          <w:sz w:val="26"/>
          <w:szCs w:val="26"/>
        </w:rPr>
        <w:t>:</w:t>
      </w:r>
      <w:r w:rsidRPr="00564F3A">
        <w:rPr>
          <w:sz w:val="26"/>
          <w:szCs w:val="26"/>
        </w:rPr>
        <w:t xml:space="preserve"> _________________________, LV-____, turpmāk – Komersants, kuru uz sabiedrības statūtu pamata pārstāv ___________________, no otras puses, </w:t>
      </w:r>
    </w:p>
    <w:p w:rsidR="003D43A4" w:rsidRPr="00564F3A" w:rsidP="003D43A4" w14:paraId="327313DB" w14:textId="77777777">
      <w:pPr>
        <w:ind w:firstLine="567"/>
        <w:jc w:val="both"/>
        <w:rPr>
          <w:sz w:val="26"/>
          <w:szCs w:val="26"/>
        </w:rPr>
      </w:pPr>
      <w:r w:rsidRPr="00564F3A">
        <w:rPr>
          <w:sz w:val="26"/>
          <w:szCs w:val="26"/>
        </w:rPr>
        <w:t>abi kopā turpmāk – Puses, bet katrs atsevišķi arī Puse, ņemot vērā konkursa “Par ielu tirdzniecības organizēšanu Ziemassvētku laikā Doma laukumā”, turpmāk – Konkurss, vērtēšanas komisijas __.__.2026. lēmumu, noslēdz šādu līgumu par konkursā “Par ielu tirdzniecības organizēšanu Ziemassvētku laikā Doma laukumā” piedāvāto saistību izpildi.</w:t>
      </w:r>
    </w:p>
    <w:p w:rsidR="003D43A4" w:rsidRPr="00564F3A" w:rsidP="003D43A4" w14:paraId="03CD898F" w14:textId="77777777">
      <w:pPr>
        <w:jc w:val="both"/>
        <w:rPr>
          <w:sz w:val="26"/>
          <w:szCs w:val="26"/>
        </w:rPr>
      </w:pPr>
    </w:p>
    <w:p w:rsidR="003D43A4" w:rsidRPr="00564F3A" w:rsidP="003D43A4" w14:paraId="7F22F3FC" w14:textId="77777777">
      <w:pPr>
        <w:ind w:firstLine="709"/>
        <w:jc w:val="both"/>
        <w:rPr>
          <w:sz w:val="26"/>
          <w:szCs w:val="26"/>
        </w:rPr>
      </w:pPr>
      <w:r w:rsidRPr="00564F3A">
        <w:rPr>
          <w:sz w:val="26"/>
          <w:szCs w:val="26"/>
        </w:rPr>
        <w:t>1. Rīgas valstspilsētas pašvaldība (turpmāk – Pašvaldība) piešķir Komersantam tiesības 5 (piecus) gadus pēc kārtas Konkursa vietā Doma laukumā, Rīgā, organizēt ielu tirdzniecību Ziemassvētku laikā šādos periodos:</w:t>
      </w:r>
    </w:p>
    <w:p w:rsidR="003D43A4" w:rsidRPr="00564F3A" w:rsidP="003D43A4" w14:paraId="7AF6FDDC" w14:textId="77777777">
      <w:pPr>
        <w:ind w:firstLine="705"/>
        <w:jc w:val="both"/>
        <w:textAlignment w:val="baseline"/>
        <w:rPr>
          <w:sz w:val="26"/>
          <w:szCs w:val="26"/>
          <w:lang w:eastAsia="lv-LV"/>
        </w:rPr>
      </w:pPr>
      <w:r w:rsidRPr="00564F3A">
        <w:rPr>
          <w:sz w:val="26"/>
          <w:szCs w:val="26"/>
          <w:lang w:eastAsia="lv-LV"/>
        </w:rPr>
        <w:t>1.1. no 2026. gada 27. novembra līdz 2027. gada 1. janvārim;  </w:t>
      </w:r>
    </w:p>
    <w:p w:rsidR="003D43A4" w:rsidRPr="00564F3A" w:rsidP="003D43A4" w14:paraId="7075CFBD" w14:textId="77777777">
      <w:pPr>
        <w:ind w:firstLine="705"/>
        <w:jc w:val="both"/>
        <w:textAlignment w:val="baseline"/>
        <w:rPr>
          <w:sz w:val="26"/>
          <w:szCs w:val="26"/>
          <w:lang w:eastAsia="lv-LV"/>
        </w:rPr>
      </w:pPr>
      <w:r w:rsidRPr="00564F3A">
        <w:rPr>
          <w:sz w:val="26"/>
          <w:szCs w:val="26"/>
          <w:lang w:eastAsia="lv-LV"/>
        </w:rPr>
        <w:t>1.2. no 2027. gada 26. novembra līdz 2028. gada 1. janvārim; </w:t>
      </w:r>
    </w:p>
    <w:p w:rsidR="003D43A4" w:rsidRPr="00564F3A" w:rsidP="003D43A4" w14:paraId="72AF785F" w14:textId="77777777">
      <w:pPr>
        <w:ind w:firstLine="705"/>
        <w:jc w:val="both"/>
        <w:textAlignment w:val="baseline"/>
        <w:rPr>
          <w:sz w:val="26"/>
          <w:szCs w:val="26"/>
          <w:lang w:eastAsia="lv-LV"/>
        </w:rPr>
      </w:pPr>
      <w:r w:rsidRPr="00564F3A">
        <w:rPr>
          <w:sz w:val="26"/>
          <w:szCs w:val="26"/>
          <w:lang w:eastAsia="lv-LV"/>
        </w:rPr>
        <w:t>1.3. no 2028. gada 1. decembra līdz 2029. gada 1. janvārim; </w:t>
      </w:r>
    </w:p>
    <w:p w:rsidR="003D43A4" w:rsidRPr="00564F3A" w:rsidP="003D43A4" w14:paraId="50A9D84F" w14:textId="77777777">
      <w:pPr>
        <w:ind w:firstLine="705"/>
        <w:jc w:val="both"/>
        <w:textAlignment w:val="baseline"/>
        <w:rPr>
          <w:sz w:val="26"/>
          <w:szCs w:val="26"/>
          <w:lang w:eastAsia="lv-LV"/>
        </w:rPr>
      </w:pPr>
      <w:r w:rsidRPr="00564F3A">
        <w:rPr>
          <w:sz w:val="26"/>
          <w:szCs w:val="26"/>
          <w:lang w:eastAsia="lv-LV"/>
        </w:rPr>
        <w:t>1.4. no 2029. gada 30. novembra līdz 2030. gada 1. janvārim; </w:t>
      </w:r>
    </w:p>
    <w:p w:rsidR="003D43A4" w:rsidRPr="00564F3A" w:rsidP="003D43A4" w14:paraId="1EDC3C06" w14:textId="77777777">
      <w:pPr>
        <w:ind w:firstLine="705"/>
        <w:jc w:val="both"/>
        <w:textAlignment w:val="baseline"/>
        <w:rPr>
          <w:sz w:val="26"/>
          <w:szCs w:val="26"/>
          <w:lang w:eastAsia="lv-LV"/>
        </w:rPr>
      </w:pPr>
      <w:r w:rsidRPr="00564F3A">
        <w:rPr>
          <w:sz w:val="26"/>
          <w:szCs w:val="26"/>
          <w:lang w:eastAsia="lv-LV"/>
        </w:rPr>
        <w:t>1.5. no 2030. gada 29. novembra līdz 2031. gada 1. janvārim. </w:t>
      </w:r>
    </w:p>
    <w:p w:rsidR="003D43A4" w:rsidRPr="00564F3A" w:rsidP="003D43A4" w14:paraId="01F7662F" w14:textId="77777777">
      <w:pPr>
        <w:ind w:firstLine="709"/>
        <w:jc w:val="both"/>
        <w:rPr>
          <w:sz w:val="26"/>
          <w:szCs w:val="26"/>
        </w:rPr>
      </w:pPr>
    </w:p>
    <w:p w:rsidR="003D43A4" w:rsidRPr="00564F3A" w:rsidP="003D43A4" w14:paraId="0B17CECD" w14:textId="77777777">
      <w:pPr>
        <w:ind w:firstLine="709"/>
        <w:jc w:val="both"/>
        <w:rPr>
          <w:sz w:val="26"/>
          <w:szCs w:val="26"/>
        </w:rPr>
      </w:pPr>
      <w:r w:rsidRPr="00564F3A">
        <w:rPr>
          <w:sz w:val="26"/>
          <w:szCs w:val="26"/>
        </w:rPr>
        <w:t xml:space="preserve">2. Komersants apliecina, ka, organizējot ielu tirdzniecību Ziemassvētku laikā: </w:t>
      </w:r>
    </w:p>
    <w:p w:rsidR="003D43A4" w:rsidRPr="00564F3A" w:rsidP="003D43A4" w14:paraId="2B654B05" w14:textId="77777777">
      <w:pPr>
        <w:ind w:firstLine="709"/>
        <w:jc w:val="both"/>
        <w:rPr>
          <w:sz w:val="26"/>
          <w:szCs w:val="26"/>
        </w:rPr>
      </w:pPr>
      <w:r w:rsidRPr="00564F3A">
        <w:rPr>
          <w:sz w:val="26"/>
          <w:szCs w:val="26"/>
        </w:rPr>
        <w:t>2.1. izpildīs Pašvaldības institūciju izvirzītās prasības;</w:t>
      </w:r>
    </w:p>
    <w:p w:rsidR="003D43A4" w:rsidRPr="00564F3A" w:rsidP="003D43A4" w14:paraId="67FBC04B" w14:textId="77777777">
      <w:pPr>
        <w:ind w:firstLine="709"/>
        <w:jc w:val="both"/>
        <w:rPr>
          <w:sz w:val="26"/>
          <w:szCs w:val="26"/>
        </w:rPr>
      </w:pPr>
      <w:r w:rsidRPr="00564F3A">
        <w:rPr>
          <w:sz w:val="26"/>
          <w:szCs w:val="26"/>
        </w:rPr>
        <w:t>2.2. ievēros un izpildīs Konkursa nolikuma 1. pielikumā (pielikums Nr. 1 – Tehniskā specifikācija) norādītos nosacījumus tirdzniecības vietas darbībai, kā arī papildu individuālos nosacījumus un visus savus Konkursam iesniegtos un Konkursa vērtēšanas komisijas atbalstītos priekšlikumus (pielikums Nr. 2 – Vecrīgas Ziemassvētku tirdziņa vizuālā noformējuma vadlīnijas tirgotājiem);</w:t>
      </w:r>
    </w:p>
    <w:p w:rsidR="003D43A4" w:rsidRPr="00564F3A" w:rsidP="003D43A4" w14:paraId="400CE4C3" w14:textId="6E23AC28">
      <w:pPr>
        <w:ind w:firstLine="709"/>
        <w:jc w:val="both"/>
        <w:rPr>
          <w:sz w:val="26"/>
          <w:szCs w:val="26"/>
        </w:rPr>
      </w:pPr>
      <w:r w:rsidRPr="00564F3A">
        <w:rPr>
          <w:sz w:val="26"/>
          <w:szCs w:val="26"/>
        </w:rPr>
        <w:t xml:space="preserve">2.3. nodrošinās ielu tirdzniecības organizēšanas vietas vizualizācijas projektā ietverto priekšlikumu realizāciju – izvietojamo objektu dizainu, tirdzniecības vietas dizainu un laukuma noformējumu un labiekārtojuma elementu izvietojumu atbilstoši iesniegtajam projektam, kā arī saskaņā ar Konkursa nolikuma 1. pielikumu (uzlabojumi vizualizācijas projektā līdz atļaujas ielu tirdzniecības organizēšanai Ziemassvētku laikā saņemšanai atsevišķi jāsaskaņo Pašvaldības Pilsētas attīstības departamentā (turpmāk </w:t>
      </w:r>
      <w:r w:rsidR="005D37EE">
        <w:rPr>
          <w:sz w:val="26"/>
          <w:szCs w:val="26"/>
        </w:rPr>
        <w:t>–</w:t>
      </w:r>
      <w:r w:rsidRPr="00564F3A">
        <w:rPr>
          <w:sz w:val="26"/>
          <w:szCs w:val="26"/>
        </w:rPr>
        <w:t xml:space="preserve"> Pilsētas attīstības departaments) un jāiesniedz Centrā);</w:t>
      </w:r>
    </w:p>
    <w:p w:rsidR="003D43A4" w:rsidRPr="00564F3A" w:rsidP="003D43A4" w14:paraId="49B0D106" w14:textId="77777777">
      <w:pPr>
        <w:ind w:firstLine="709"/>
        <w:jc w:val="both"/>
        <w:rPr>
          <w:sz w:val="26"/>
          <w:szCs w:val="26"/>
        </w:rPr>
      </w:pPr>
      <w:r w:rsidRPr="00564F3A">
        <w:rPr>
          <w:sz w:val="26"/>
          <w:szCs w:val="26"/>
        </w:rPr>
        <w:t>2.4. nodrošinās tirdzniecības organizēšanas vietā izvietotajiem objektiem izmantoto materiālu un apdares kvalitatīvu atjaunošanu katru gadu pirms tirdzniecības organizēšanas sākuma;</w:t>
      </w:r>
    </w:p>
    <w:p w:rsidR="003D43A4" w:rsidRPr="00564F3A" w:rsidP="003D43A4" w14:paraId="1F4FB843" w14:textId="77777777">
      <w:pPr>
        <w:ind w:firstLine="709"/>
        <w:jc w:val="both"/>
        <w:rPr>
          <w:sz w:val="26"/>
          <w:szCs w:val="26"/>
        </w:rPr>
      </w:pPr>
      <w:r w:rsidRPr="00564F3A">
        <w:rPr>
          <w:sz w:val="26"/>
          <w:szCs w:val="26"/>
        </w:rPr>
        <w:t xml:space="preserve">2.5. uzturēs ielu tirdzniecības organizēšanas vietu, ievērojot elektrodrošības principus, sanitāri higiēniskās un ugunsdrošības normas, teritorijas sakopšanu un uzturēšanu kārtībā, nodrošinot tirdzniecības dalībnieku un apmeklētāju drošību un ērtības atbilstoši iesniegtajam </w:t>
      </w:r>
      <w:r w:rsidRPr="00564F3A">
        <w:rPr>
          <w:sz w:val="26"/>
          <w:szCs w:val="26"/>
        </w:rPr>
        <w:t>Konkursa vietas uzturēšanas projektam (pielikums Nr. 3), kā arī nodrošinās nepieciešamos apstākļus tirdzniecības dalībnieku personiskās higiēnas ievērošanai;</w:t>
      </w:r>
    </w:p>
    <w:p w:rsidR="003D43A4" w:rsidRPr="00564F3A" w:rsidP="003D43A4" w14:paraId="505C9717" w14:textId="46E4C0C4">
      <w:pPr>
        <w:ind w:firstLine="709"/>
        <w:jc w:val="both"/>
        <w:rPr>
          <w:sz w:val="26"/>
          <w:szCs w:val="26"/>
        </w:rPr>
      </w:pPr>
      <w:r w:rsidRPr="00564F3A">
        <w:rPr>
          <w:sz w:val="26"/>
          <w:szCs w:val="26"/>
        </w:rPr>
        <w:t>2.6. instruēs ielu tirdzniecības dalībniekus un apsardzes darbiniekus par rīcību, pamanot aizdomīgus transportlīdzekļus, bez uzraudzības atstātas somas (mantas, saiņus u.</w:t>
      </w:r>
      <w:r w:rsidR="00336887">
        <w:rPr>
          <w:sz w:val="26"/>
          <w:szCs w:val="26"/>
        </w:rPr>
        <w:t> </w:t>
      </w:r>
      <w:r w:rsidRPr="00564F3A">
        <w:rPr>
          <w:sz w:val="26"/>
          <w:szCs w:val="26"/>
        </w:rPr>
        <w:t>c.), kā arī aizdomīgas personas;</w:t>
      </w:r>
    </w:p>
    <w:p w:rsidR="003D43A4" w:rsidRPr="00564F3A" w:rsidP="003D43A4" w14:paraId="0B1D2267" w14:textId="637CD59A">
      <w:pPr>
        <w:ind w:firstLine="709"/>
        <w:jc w:val="both"/>
        <w:rPr>
          <w:sz w:val="26"/>
          <w:szCs w:val="26"/>
        </w:rPr>
      </w:pPr>
      <w:r w:rsidRPr="00564F3A">
        <w:rPr>
          <w:sz w:val="26"/>
          <w:szCs w:val="26"/>
        </w:rPr>
        <w:t xml:space="preserve">2.7. </w:t>
      </w:r>
      <w:r w:rsidRPr="00564F3A">
        <w:rPr>
          <w:rStyle w:val="normaltextrun"/>
          <w:color w:val="000000"/>
          <w:sz w:val="26"/>
          <w:szCs w:val="26"/>
          <w:shd w:val="clear" w:color="auto" w:fill="FFFFFF"/>
        </w:rPr>
        <w:t>pirms ielu tirdzniecības organizēšanas Ziemassvētku laikā normatīvajos aktos noteiktajā kārtībā saņems atļauju ielu tirdzniecības organizēšanai</w:t>
      </w:r>
      <w:r w:rsidR="00336887">
        <w:rPr>
          <w:rStyle w:val="normaltextrun"/>
          <w:color w:val="000000"/>
          <w:sz w:val="26"/>
          <w:szCs w:val="26"/>
          <w:shd w:val="clear" w:color="auto" w:fill="FFFFFF"/>
        </w:rPr>
        <w:t xml:space="preserve"> </w:t>
      </w:r>
      <w:r w:rsidRPr="00564F3A">
        <w:rPr>
          <w:rStyle w:val="normaltextrun"/>
          <w:color w:val="000000"/>
          <w:sz w:val="26"/>
          <w:szCs w:val="26"/>
          <w:shd w:val="clear" w:color="auto" w:fill="FFFFFF"/>
        </w:rPr>
        <w:t>Ziemassvētku laikā</w:t>
      </w:r>
      <w:r w:rsidRPr="00564F3A">
        <w:rPr>
          <w:sz w:val="26"/>
          <w:szCs w:val="26"/>
        </w:rPr>
        <w:t>.</w:t>
      </w:r>
    </w:p>
    <w:p w:rsidR="003D43A4" w:rsidRPr="00564F3A" w:rsidP="003D43A4" w14:paraId="77BD831C" w14:textId="77777777">
      <w:pPr>
        <w:ind w:firstLine="709"/>
        <w:jc w:val="both"/>
        <w:rPr>
          <w:sz w:val="26"/>
          <w:szCs w:val="26"/>
        </w:rPr>
      </w:pPr>
    </w:p>
    <w:p w:rsidR="003D43A4" w:rsidRPr="00564F3A" w:rsidP="003D43A4" w14:paraId="3C5BC421" w14:textId="1F9E89F1">
      <w:pPr>
        <w:ind w:firstLine="709"/>
        <w:jc w:val="both"/>
        <w:rPr>
          <w:sz w:val="26"/>
          <w:szCs w:val="26"/>
          <w:highlight w:val="yellow"/>
        </w:rPr>
      </w:pPr>
      <w:r w:rsidRPr="00564F3A">
        <w:rPr>
          <w:sz w:val="26"/>
          <w:szCs w:val="26"/>
        </w:rPr>
        <w:t>3. Komersantam pirms ielu tirdzniecības organizēšanas Ziemassvētku laikā vietas iekārtošanas un darbības uzsākšanas jāiesniedz Centrā dokumenti, kas apliecina Konkursa vērtēšanas komisijas izvirzīto papildu nosacījumu izpildi saskaņā ar Konkursa nolikuma 20.5.</w:t>
      </w:r>
      <w:r w:rsidRPr="00564F3A" w:rsidR="009F6F53">
        <w:rPr>
          <w:sz w:val="26"/>
          <w:szCs w:val="26"/>
        </w:rPr>
        <w:t> </w:t>
      </w:r>
      <w:r w:rsidRPr="00564F3A">
        <w:rPr>
          <w:sz w:val="26"/>
          <w:szCs w:val="26"/>
        </w:rPr>
        <w:t>apakšpunktu.</w:t>
      </w:r>
    </w:p>
    <w:p w:rsidR="003D43A4" w:rsidRPr="00564F3A" w:rsidP="003D43A4" w14:paraId="278002AD" w14:textId="77777777">
      <w:pPr>
        <w:ind w:firstLine="709"/>
        <w:jc w:val="both"/>
        <w:rPr>
          <w:sz w:val="26"/>
          <w:szCs w:val="26"/>
        </w:rPr>
      </w:pPr>
    </w:p>
    <w:p w:rsidR="003D43A4" w:rsidRPr="00564F3A" w:rsidP="003D43A4" w14:paraId="74F374C5" w14:textId="77777777">
      <w:pPr>
        <w:ind w:firstLine="709"/>
        <w:jc w:val="both"/>
        <w:rPr>
          <w:sz w:val="26"/>
          <w:szCs w:val="26"/>
        </w:rPr>
      </w:pPr>
      <w:r w:rsidRPr="00564F3A">
        <w:rPr>
          <w:sz w:val="26"/>
          <w:szCs w:val="26"/>
        </w:rPr>
        <w:t>4. Komersantam ir pienākums:</w:t>
      </w:r>
    </w:p>
    <w:p w:rsidR="003D43A4" w:rsidRPr="00564F3A" w:rsidP="003D43A4" w14:paraId="3AD3A62C" w14:textId="151D9662">
      <w:pPr>
        <w:ind w:firstLine="709"/>
        <w:jc w:val="both"/>
        <w:rPr>
          <w:rFonts w:eastAsia="Calibri"/>
          <w:sz w:val="26"/>
          <w:szCs w:val="26"/>
        </w:rPr>
      </w:pPr>
      <w:r w:rsidRPr="00564F3A">
        <w:rPr>
          <w:rFonts w:eastAsia="Calibri"/>
          <w:sz w:val="26"/>
          <w:szCs w:val="26"/>
        </w:rPr>
        <w:t xml:space="preserve">4.1. </w:t>
      </w:r>
      <w:r w:rsidRPr="00564F3A">
        <w:rPr>
          <w:color w:val="000000"/>
          <w:sz w:val="26"/>
          <w:szCs w:val="26"/>
          <w:shd w:val="clear" w:color="auto" w:fill="FFFFFF"/>
        </w:rPr>
        <w:t xml:space="preserve">līdz 2026. gada </w:t>
      </w:r>
      <w:r w:rsidRPr="00564F3A" w:rsidR="00943674">
        <w:rPr>
          <w:color w:val="000000"/>
          <w:sz w:val="26"/>
          <w:szCs w:val="26"/>
          <w:shd w:val="clear" w:color="auto" w:fill="FFFFFF"/>
        </w:rPr>
        <w:t>14.</w:t>
      </w:r>
      <w:r w:rsidRPr="00564F3A">
        <w:rPr>
          <w:color w:val="000000"/>
          <w:sz w:val="26"/>
          <w:szCs w:val="26"/>
          <w:shd w:val="clear" w:color="auto" w:fill="FFFFFF"/>
        </w:rPr>
        <w:t> </w:t>
      </w:r>
      <w:r w:rsidRPr="00564F3A">
        <w:rPr>
          <w:sz w:val="26"/>
          <w:szCs w:val="26"/>
          <w:shd w:val="clear" w:color="auto" w:fill="FFFFFF"/>
        </w:rPr>
        <w:t>augusta</w:t>
      </w:r>
      <w:r w:rsidRPr="00564F3A" w:rsidR="00943674">
        <w:rPr>
          <w:sz w:val="26"/>
          <w:szCs w:val="26"/>
          <w:shd w:val="clear" w:color="auto" w:fill="FFFFFF"/>
        </w:rPr>
        <w:t>m</w:t>
      </w:r>
      <w:r w:rsidRPr="00564F3A">
        <w:rPr>
          <w:sz w:val="26"/>
          <w:szCs w:val="26"/>
          <w:shd w:val="clear" w:color="auto" w:fill="FFFFFF"/>
        </w:rPr>
        <w:t xml:space="preserve"> </w:t>
      </w:r>
      <w:r w:rsidRPr="00564F3A">
        <w:rPr>
          <w:color w:val="000000"/>
          <w:sz w:val="26"/>
          <w:szCs w:val="26"/>
          <w:shd w:val="clear" w:color="auto" w:fill="FFFFFF"/>
        </w:rPr>
        <w:t xml:space="preserve">Konkursa </w:t>
      </w:r>
      <w:r w:rsidRPr="00564F3A">
        <w:rPr>
          <w:color w:val="000000"/>
          <w:sz w:val="26"/>
          <w:szCs w:val="26"/>
        </w:rPr>
        <w:t>pirmās kārtas vērtētājiem</w:t>
      </w:r>
      <w:r w:rsidRPr="00564F3A">
        <w:rPr>
          <w:color w:val="000000"/>
          <w:sz w:val="26"/>
          <w:szCs w:val="26"/>
          <w:shd w:val="clear" w:color="auto" w:fill="FFFFFF"/>
        </w:rPr>
        <w:t xml:space="preserve"> un citiem Pilsētas attīstības departamenta deleģētiem speciālistiem klātienē atrādīt tirdzniecības organizēšanas vietas konstrukcijas (tirdzniecības namiņus un citas būves);</w:t>
      </w:r>
    </w:p>
    <w:p w:rsidR="003D43A4" w:rsidRPr="00564F3A" w:rsidP="003D43A4" w14:paraId="649AC285" w14:textId="471B584D">
      <w:pPr>
        <w:ind w:firstLine="709"/>
        <w:jc w:val="both"/>
        <w:rPr>
          <w:rFonts w:eastAsia="Calibri"/>
          <w:sz w:val="26"/>
          <w:szCs w:val="26"/>
        </w:rPr>
      </w:pPr>
      <w:r w:rsidRPr="00564F3A">
        <w:rPr>
          <w:rFonts w:eastAsia="Calibri"/>
          <w:sz w:val="26"/>
          <w:szCs w:val="26"/>
        </w:rPr>
        <w:t>4.2. pirms ielu tirdzniecības organizēšanas Ziemassvētku laikā tiesību aktos noteiktajā kārtībā</w:t>
      </w:r>
      <w:r w:rsidRPr="00564F3A" w:rsidR="009F6F53">
        <w:rPr>
          <w:rFonts w:eastAsia="Calibri"/>
          <w:sz w:val="26"/>
          <w:szCs w:val="26"/>
        </w:rPr>
        <w:t xml:space="preserve"> </w:t>
      </w:r>
      <w:r w:rsidRPr="00564F3A">
        <w:rPr>
          <w:rFonts w:eastAsia="Calibri"/>
          <w:sz w:val="26"/>
          <w:szCs w:val="26"/>
        </w:rPr>
        <w:t>saņemt atļauju ielu tirdzniecības</w:t>
      </w:r>
      <w:r w:rsidRPr="00564F3A" w:rsidR="009F6F53">
        <w:rPr>
          <w:rFonts w:eastAsia="Calibri"/>
          <w:sz w:val="26"/>
          <w:szCs w:val="26"/>
        </w:rPr>
        <w:t xml:space="preserve"> </w:t>
      </w:r>
      <w:r w:rsidRPr="00564F3A">
        <w:rPr>
          <w:rFonts w:eastAsia="Calibri"/>
          <w:sz w:val="26"/>
          <w:szCs w:val="26"/>
        </w:rPr>
        <w:t>organizēšanai Ziemassvētku laikā;</w:t>
      </w:r>
    </w:p>
    <w:p w:rsidR="003D43A4" w:rsidRPr="00564F3A" w:rsidP="003D43A4" w14:paraId="20254EAC" w14:textId="17D8C267">
      <w:pPr>
        <w:ind w:firstLine="709"/>
        <w:jc w:val="both"/>
        <w:rPr>
          <w:rFonts w:eastAsia="Calibri"/>
          <w:sz w:val="26"/>
          <w:szCs w:val="26"/>
        </w:rPr>
      </w:pPr>
      <w:r w:rsidRPr="00564F3A">
        <w:rPr>
          <w:rFonts w:eastAsia="Calibri"/>
          <w:sz w:val="26"/>
          <w:szCs w:val="26"/>
        </w:rPr>
        <w:t>4.3. pirms publisku pasākumu organizēšanas tiesību aktos noteiktajā kārtībā saņemt atļauju publiska pasākuma rīkošanai</w:t>
      </w:r>
      <w:r w:rsidRPr="00564F3A" w:rsidR="009F6F53">
        <w:rPr>
          <w:rFonts w:eastAsia="Calibri"/>
          <w:sz w:val="26"/>
          <w:szCs w:val="26"/>
        </w:rPr>
        <w:t>;</w:t>
      </w:r>
    </w:p>
    <w:p w:rsidR="003D43A4" w:rsidRPr="00564F3A" w:rsidP="003D43A4" w14:paraId="5247D49B" w14:textId="7F175643">
      <w:pPr>
        <w:ind w:firstLine="709"/>
        <w:jc w:val="both"/>
        <w:rPr>
          <w:rFonts w:eastAsia="Calibri"/>
          <w:sz w:val="26"/>
          <w:szCs w:val="26"/>
        </w:rPr>
      </w:pPr>
      <w:r w:rsidRPr="00564F3A">
        <w:rPr>
          <w:rFonts w:eastAsia="Calibri"/>
          <w:sz w:val="26"/>
          <w:szCs w:val="26"/>
        </w:rPr>
        <w:t xml:space="preserve">4.4. </w:t>
      </w:r>
      <w:r w:rsidRPr="00564F3A">
        <w:rPr>
          <w:color w:val="000000"/>
          <w:sz w:val="26"/>
          <w:szCs w:val="26"/>
        </w:rPr>
        <w:t xml:space="preserve">nekavējoties informēt Centru, ja </w:t>
      </w:r>
      <w:r w:rsidR="00BE5224">
        <w:rPr>
          <w:color w:val="000000"/>
          <w:sz w:val="26"/>
          <w:szCs w:val="26"/>
        </w:rPr>
        <w:t>l</w:t>
      </w:r>
      <w:r w:rsidRPr="00564F3A">
        <w:rPr>
          <w:color w:val="000000"/>
          <w:sz w:val="26"/>
          <w:szCs w:val="26"/>
        </w:rPr>
        <w:t xml:space="preserve">īguma izpildes laikā </w:t>
      </w:r>
      <w:r w:rsidRPr="00564F3A">
        <w:rPr>
          <w:bCs/>
          <w:sz w:val="26"/>
          <w:szCs w:val="26"/>
        </w:rPr>
        <w:t xml:space="preserve">Komersantam </w:t>
      </w:r>
      <w:r w:rsidRPr="00564F3A">
        <w:rPr>
          <w:color w:val="000000"/>
          <w:sz w:val="26"/>
          <w:szCs w:val="26"/>
        </w:rPr>
        <w:t>ir piemērotas starptautiskās vai nacionālās sankcijas vai būtiskas finanšu un kapitāla tirgus intereses ietekmējošas Eiropas Savienības vai Ziemeļatlantijas līguma organizācijas dalībvalsts noteiktās sankcijas</w:t>
      </w:r>
      <w:r w:rsidRPr="00564F3A">
        <w:rPr>
          <w:rFonts w:eastAsia="Calibri"/>
          <w:sz w:val="26"/>
          <w:szCs w:val="26"/>
        </w:rPr>
        <w:t>.</w:t>
      </w:r>
    </w:p>
    <w:p w:rsidR="003D43A4" w:rsidRPr="00564F3A" w:rsidP="003D43A4" w14:paraId="28B41A06" w14:textId="77777777">
      <w:pPr>
        <w:ind w:firstLine="709"/>
        <w:jc w:val="both"/>
        <w:rPr>
          <w:sz w:val="26"/>
          <w:szCs w:val="26"/>
        </w:rPr>
      </w:pPr>
    </w:p>
    <w:p w:rsidR="003D43A4" w:rsidRPr="00564F3A" w:rsidP="003D43A4" w14:paraId="2057183F" w14:textId="77777777">
      <w:pPr>
        <w:ind w:firstLine="709"/>
        <w:jc w:val="both"/>
        <w:rPr>
          <w:sz w:val="26"/>
          <w:szCs w:val="26"/>
        </w:rPr>
      </w:pPr>
      <w:r w:rsidRPr="00564F3A">
        <w:rPr>
          <w:sz w:val="26"/>
          <w:szCs w:val="26"/>
        </w:rPr>
        <w:t>5. Komersantam aizliegts Konkursa kārtībā iegūtās tiesības nodot trešajām personām.</w:t>
      </w:r>
    </w:p>
    <w:p w:rsidR="003D43A4" w:rsidRPr="00564F3A" w:rsidP="003D43A4" w14:paraId="4849E7FA" w14:textId="77777777">
      <w:pPr>
        <w:ind w:firstLine="709"/>
        <w:jc w:val="both"/>
        <w:rPr>
          <w:sz w:val="26"/>
          <w:szCs w:val="26"/>
        </w:rPr>
      </w:pPr>
    </w:p>
    <w:p w:rsidR="003D43A4" w:rsidRPr="00564F3A" w:rsidP="003D43A4" w14:paraId="56553969" w14:textId="3FD8B234">
      <w:pPr>
        <w:ind w:firstLine="709"/>
        <w:jc w:val="both"/>
        <w:rPr>
          <w:sz w:val="26"/>
          <w:szCs w:val="26"/>
        </w:rPr>
      </w:pPr>
      <w:r w:rsidRPr="00564F3A">
        <w:rPr>
          <w:sz w:val="26"/>
          <w:szCs w:val="26"/>
        </w:rPr>
        <w:t>6. Puses vienojas, ka Centram sadarbībā ar Pilsētas attīstības departamentu un Pašvaldības Izglītības, kultūras un sporta departamentu ir tiesības uz 2027., 2028., 2029. vai 2030.</w:t>
      </w:r>
      <w:r w:rsidR="00BE5224">
        <w:rPr>
          <w:sz w:val="26"/>
          <w:szCs w:val="26"/>
        </w:rPr>
        <w:t> </w:t>
      </w:r>
      <w:r w:rsidRPr="00564F3A">
        <w:rPr>
          <w:sz w:val="26"/>
          <w:szCs w:val="26"/>
        </w:rPr>
        <w:t xml:space="preserve">gadu izvirzīt papildu prasības Konkursa vietas noformējumam un/vai kultūras programmas realizācijai tirdzniecības vietā, par to informējot </w:t>
      </w:r>
      <w:r w:rsidR="00BE5224">
        <w:rPr>
          <w:sz w:val="26"/>
          <w:szCs w:val="26"/>
        </w:rPr>
        <w:t>K</w:t>
      </w:r>
      <w:r w:rsidRPr="00564F3A">
        <w:rPr>
          <w:sz w:val="26"/>
          <w:szCs w:val="26"/>
        </w:rPr>
        <w:t>omersantu divu mēnešu laikā pēc iepriekšējā ielu tirdzniecības organizēšanas perioda beigām.</w:t>
      </w:r>
    </w:p>
    <w:p w:rsidR="003D43A4" w:rsidRPr="00564F3A" w:rsidP="003D43A4" w14:paraId="1E8857F3" w14:textId="77777777">
      <w:pPr>
        <w:ind w:firstLine="709"/>
        <w:jc w:val="both"/>
        <w:rPr>
          <w:sz w:val="26"/>
          <w:szCs w:val="26"/>
        </w:rPr>
      </w:pPr>
    </w:p>
    <w:p w:rsidR="003D43A4" w:rsidRPr="00564F3A" w:rsidP="003D43A4" w14:paraId="6FA2C0D8" w14:textId="77777777">
      <w:pPr>
        <w:ind w:firstLine="709"/>
        <w:jc w:val="both"/>
        <w:rPr>
          <w:sz w:val="26"/>
          <w:szCs w:val="26"/>
        </w:rPr>
      </w:pPr>
      <w:r w:rsidRPr="00564F3A">
        <w:rPr>
          <w:sz w:val="26"/>
          <w:szCs w:val="26"/>
        </w:rPr>
        <w:t>7. Komersantam ir saistoši normatīvie akti, kas nosaka kārtību, kādā ar pašvaldību ir saskaņojama ielu tirdzniecība un samaksājama pašvaldības nodeva par tirdzniecību publiskās vietās.</w:t>
      </w:r>
    </w:p>
    <w:p w:rsidR="003D43A4" w:rsidRPr="00564F3A" w:rsidP="003D43A4" w14:paraId="51CD07D1" w14:textId="77777777">
      <w:pPr>
        <w:ind w:firstLine="709"/>
        <w:jc w:val="both"/>
        <w:rPr>
          <w:sz w:val="26"/>
          <w:szCs w:val="26"/>
        </w:rPr>
      </w:pPr>
    </w:p>
    <w:p w:rsidR="003D43A4" w:rsidRPr="00564F3A" w:rsidP="003D43A4" w14:paraId="41B1C5C0" w14:textId="77395D7D">
      <w:pPr>
        <w:ind w:firstLine="709"/>
        <w:jc w:val="both"/>
        <w:rPr>
          <w:sz w:val="26"/>
          <w:szCs w:val="26"/>
        </w:rPr>
      </w:pPr>
      <w:r w:rsidRPr="00564F3A">
        <w:rPr>
          <w:sz w:val="26"/>
          <w:szCs w:val="26"/>
        </w:rPr>
        <w:t>8. Komersantam netiek atlīdzināti zaudējumi, kas saistīti ar ielu tirdzniecības organizēšanas Ziemassvētku laikā norises vietas atbrīvošanu un darbības apturēšanu uz laiku</w:t>
      </w:r>
      <w:r w:rsidR="00BE5224">
        <w:rPr>
          <w:sz w:val="26"/>
          <w:szCs w:val="26"/>
        </w:rPr>
        <w:t>,</w:t>
      </w:r>
      <w:r w:rsidRPr="00564F3A">
        <w:rPr>
          <w:sz w:val="26"/>
          <w:szCs w:val="26"/>
        </w:rPr>
        <w:t xml:space="preserve"> Rīgas domes saistošajos noteikumos, kas nosaka kārtību</w:t>
      </w:r>
      <w:r w:rsidR="00BE5224">
        <w:rPr>
          <w:sz w:val="26"/>
          <w:szCs w:val="26"/>
        </w:rPr>
        <w:t>,</w:t>
      </w:r>
      <w:r w:rsidRPr="00564F3A">
        <w:rPr>
          <w:sz w:val="26"/>
          <w:szCs w:val="26"/>
        </w:rPr>
        <w:t xml:space="preserve"> kādā ir saskaņojama ielu tirdzniecība, noteiktajos gadījumos.</w:t>
      </w:r>
    </w:p>
    <w:p w:rsidR="003D43A4" w:rsidRPr="00564F3A" w:rsidP="003D43A4" w14:paraId="5BFC3502" w14:textId="77777777">
      <w:pPr>
        <w:ind w:firstLine="709"/>
        <w:jc w:val="both"/>
        <w:rPr>
          <w:sz w:val="26"/>
          <w:szCs w:val="26"/>
        </w:rPr>
      </w:pPr>
    </w:p>
    <w:p w:rsidR="003D43A4" w:rsidRPr="00564F3A" w:rsidP="003D43A4" w14:paraId="758A7AE5" w14:textId="6EC47420">
      <w:pPr>
        <w:ind w:firstLine="709"/>
        <w:jc w:val="both"/>
        <w:rPr>
          <w:sz w:val="26"/>
          <w:szCs w:val="26"/>
        </w:rPr>
      </w:pPr>
      <w:r w:rsidRPr="00564F3A">
        <w:rPr>
          <w:sz w:val="26"/>
          <w:szCs w:val="26"/>
        </w:rPr>
        <w:t>9. Pušu domstarpības, kas rodas šī līguma ietvaros un attiecas uz šo līgumu vai tā pārkāpšanu, izbeigšanu vai spēkā esību, tiek risinātas abpusējās sarunās, kurās panāktā Pušu vienošanās noformējama rakstveidā. Ja vienošanās netiek panākta 14 (četrpadsmit) kalendāra dienu laikā, strīds tiek izšķirts Latvijas Republikā spēkā esošajos normatīvajos aktos noteiktajā kārtībā.</w:t>
      </w:r>
    </w:p>
    <w:p w:rsidR="003D43A4" w:rsidRPr="00564F3A" w:rsidP="003D43A4" w14:paraId="5C9995FB" w14:textId="77777777">
      <w:pPr>
        <w:ind w:firstLine="709"/>
        <w:jc w:val="both"/>
        <w:rPr>
          <w:sz w:val="26"/>
          <w:szCs w:val="26"/>
        </w:rPr>
      </w:pPr>
    </w:p>
    <w:p w:rsidR="003D43A4" w:rsidRPr="00564F3A" w:rsidP="003D43A4" w14:paraId="0B1BA284" w14:textId="77777777">
      <w:pPr>
        <w:ind w:firstLine="709"/>
        <w:jc w:val="both"/>
        <w:rPr>
          <w:sz w:val="26"/>
          <w:szCs w:val="26"/>
        </w:rPr>
      </w:pPr>
      <w:r w:rsidRPr="00564F3A">
        <w:rPr>
          <w:sz w:val="26"/>
          <w:szCs w:val="26"/>
        </w:rPr>
        <w:t>10. Līgums var tikt izbeigts pirms termiņa šajā līgumā noteiktajos gadījumos vai pēc Pušu rakstiskas vienošanās.</w:t>
      </w:r>
    </w:p>
    <w:p w:rsidR="003D43A4" w:rsidRPr="00564F3A" w:rsidP="003D43A4" w14:paraId="3E365DBF" w14:textId="77777777">
      <w:pPr>
        <w:ind w:firstLine="709"/>
        <w:jc w:val="both"/>
        <w:rPr>
          <w:sz w:val="26"/>
          <w:szCs w:val="26"/>
        </w:rPr>
      </w:pPr>
    </w:p>
    <w:p w:rsidR="003D43A4" w:rsidRPr="00564F3A" w:rsidP="003D43A4" w14:paraId="46B74047" w14:textId="77777777">
      <w:pPr>
        <w:ind w:firstLine="709"/>
        <w:jc w:val="both"/>
        <w:rPr>
          <w:sz w:val="26"/>
          <w:szCs w:val="26"/>
        </w:rPr>
      </w:pPr>
      <w:r w:rsidRPr="00564F3A">
        <w:rPr>
          <w:sz w:val="26"/>
          <w:szCs w:val="26"/>
        </w:rPr>
        <w:t>11. Par līguma izbeigšanu pirms termiņa otra Puse jāinformē rakstiski desmit darba dienas iepriekš.</w:t>
      </w:r>
    </w:p>
    <w:p w:rsidR="003D43A4" w:rsidRPr="00564F3A" w:rsidP="003D43A4" w14:paraId="7F29C01A" w14:textId="77777777">
      <w:pPr>
        <w:ind w:firstLine="709"/>
        <w:jc w:val="both"/>
        <w:rPr>
          <w:sz w:val="26"/>
          <w:szCs w:val="26"/>
        </w:rPr>
      </w:pPr>
    </w:p>
    <w:p w:rsidR="003D43A4" w:rsidRPr="00564F3A" w:rsidP="003D43A4" w14:paraId="7FBB9D41" w14:textId="014834E1">
      <w:pPr>
        <w:ind w:firstLine="709"/>
        <w:jc w:val="both"/>
        <w:rPr>
          <w:sz w:val="26"/>
          <w:szCs w:val="26"/>
        </w:rPr>
      </w:pPr>
      <w:r w:rsidRPr="00564F3A">
        <w:rPr>
          <w:sz w:val="26"/>
          <w:szCs w:val="26"/>
        </w:rPr>
        <w:t>12. Centrs ir tiesīgs vienpusēji lauzt līgumu un pieprasīt atbrīvot ielu tirdzniecības organizēšanas vietu 2 (divu) nedēļu laikā no dienas, kad Komersantam nosūtīts attiecīgs paziņojums</w:t>
      </w:r>
      <w:r w:rsidR="00C314BE">
        <w:rPr>
          <w:sz w:val="26"/>
          <w:szCs w:val="26"/>
        </w:rPr>
        <w:t>,</w:t>
      </w:r>
      <w:r w:rsidRPr="00564F3A">
        <w:rPr>
          <w:sz w:val="26"/>
          <w:szCs w:val="26"/>
        </w:rPr>
        <w:t xml:space="preserve"> ja:</w:t>
      </w:r>
    </w:p>
    <w:p w:rsidR="003D43A4" w:rsidRPr="00564F3A" w:rsidP="003D43A4" w14:paraId="5B8CB189" w14:textId="01A7E93D">
      <w:pPr>
        <w:ind w:firstLine="709"/>
        <w:jc w:val="both"/>
        <w:rPr>
          <w:sz w:val="26"/>
          <w:szCs w:val="26"/>
        </w:rPr>
      </w:pPr>
      <w:r w:rsidRPr="00564F3A">
        <w:rPr>
          <w:sz w:val="26"/>
          <w:szCs w:val="26"/>
        </w:rPr>
        <w:t>12.1. Komersants neievēro līguma un spēk</w:t>
      </w:r>
      <w:r w:rsidR="00C314BE">
        <w:rPr>
          <w:sz w:val="26"/>
          <w:szCs w:val="26"/>
        </w:rPr>
        <w:t>ā</w:t>
      </w:r>
      <w:r w:rsidRPr="00564F3A">
        <w:rPr>
          <w:sz w:val="26"/>
          <w:szCs w:val="26"/>
        </w:rPr>
        <w:t xml:space="preserve"> esošo normatīvo aktu prasības;</w:t>
      </w:r>
    </w:p>
    <w:p w:rsidR="003D43A4" w:rsidRPr="00564F3A" w:rsidP="003D43A4" w14:paraId="3F83B667" w14:textId="188A2112">
      <w:pPr>
        <w:ind w:firstLine="709"/>
        <w:jc w:val="both"/>
        <w:rPr>
          <w:sz w:val="26"/>
          <w:szCs w:val="26"/>
        </w:rPr>
      </w:pPr>
      <w:r w:rsidRPr="00564F3A">
        <w:rPr>
          <w:sz w:val="26"/>
          <w:szCs w:val="26"/>
        </w:rPr>
        <w:t xml:space="preserve">12.2. Komersants </w:t>
      </w:r>
      <w:r w:rsidRPr="00564F3A">
        <w:rPr>
          <w:rStyle w:val="normaltextrun"/>
          <w:sz w:val="26"/>
          <w:szCs w:val="26"/>
          <w:shd w:val="clear" w:color="auto" w:fill="FFFFFF"/>
        </w:rPr>
        <w:t>līdz 2026.</w:t>
      </w:r>
      <w:r w:rsidRPr="00564F3A" w:rsidR="00EA08BF">
        <w:rPr>
          <w:rStyle w:val="normaltextrun"/>
          <w:sz w:val="26"/>
          <w:szCs w:val="26"/>
          <w:shd w:val="clear" w:color="auto" w:fill="FFFFFF"/>
        </w:rPr>
        <w:t> </w:t>
      </w:r>
      <w:r w:rsidRPr="00564F3A">
        <w:rPr>
          <w:rStyle w:val="normaltextrun"/>
          <w:sz w:val="26"/>
          <w:szCs w:val="26"/>
          <w:shd w:val="clear" w:color="auto" w:fill="FFFFFF"/>
        </w:rPr>
        <w:t>gada</w:t>
      </w:r>
      <w:r w:rsidRPr="00564F3A" w:rsidR="00943674">
        <w:rPr>
          <w:rStyle w:val="normaltextrun"/>
          <w:sz w:val="26"/>
          <w:szCs w:val="26"/>
          <w:shd w:val="clear" w:color="auto" w:fill="FFFFFF"/>
        </w:rPr>
        <w:t xml:space="preserve"> 14.</w:t>
      </w:r>
      <w:r w:rsidRPr="00564F3A" w:rsidR="00EA08BF">
        <w:rPr>
          <w:rStyle w:val="normaltextrun"/>
          <w:sz w:val="26"/>
          <w:szCs w:val="26"/>
          <w:shd w:val="clear" w:color="auto" w:fill="FFFFFF"/>
        </w:rPr>
        <w:t> </w:t>
      </w:r>
      <w:r w:rsidRPr="00564F3A">
        <w:rPr>
          <w:rStyle w:val="normaltextrun"/>
          <w:sz w:val="26"/>
          <w:szCs w:val="26"/>
          <w:shd w:val="clear" w:color="auto" w:fill="FFFFFF"/>
        </w:rPr>
        <w:t>augusta</w:t>
      </w:r>
      <w:r w:rsidRPr="00564F3A" w:rsidR="00943674">
        <w:rPr>
          <w:rStyle w:val="normaltextrun"/>
          <w:sz w:val="26"/>
          <w:szCs w:val="26"/>
          <w:shd w:val="clear" w:color="auto" w:fill="FFFFFF"/>
        </w:rPr>
        <w:t>m</w:t>
      </w:r>
      <w:r w:rsidRPr="00564F3A">
        <w:rPr>
          <w:rStyle w:val="normaltextrun"/>
          <w:sz w:val="26"/>
          <w:szCs w:val="26"/>
          <w:shd w:val="clear" w:color="auto" w:fill="FFFFFF"/>
        </w:rPr>
        <w:t xml:space="preserve"> klātienē nav atrādījis tirdzniecības organizēšanas vietas konstrukcijas (tirdzniecības namiņus un citas būves) </w:t>
      </w:r>
      <w:r w:rsidRPr="00564F3A">
        <w:rPr>
          <w:sz w:val="26"/>
          <w:szCs w:val="26"/>
        </w:rPr>
        <w:t>Konkursa 1. kārtas vērtētājiem un/vai citiem Pilsētas attīstības departamenta deleģētiem speciālistiem</w:t>
      </w:r>
      <w:r w:rsidRPr="00564F3A">
        <w:rPr>
          <w:rStyle w:val="normaltextrun"/>
          <w:sz w:val="26"/>
          <w:szCs w:val="26"/>
          <w:shd w:val="clear" w:color="auto" w:fill="FFFFFF"/>
        </w:rPr>
        <w:t>;</w:t>
      </w:r>
    </w:p>
    <w:p w:rsidR="003D43A4" w:rsidRPr="00564F3A" w:rsidP="003D43A4" w14:paraId="3AF95AE5" w14:textId="21126B79">
      <w:pPr>
        <w:ind w:firstLine="709"/>
        <w:jc w:val="both"/>
        <w:rPr>
          <w:sz w:val="26"/>
          <w:szCs w:val="26"/>
        </w:rPr>
      </w:pPr>
      <w:r w:rsidRPr="00564F3A">
        <w:rPr>
          <w:sz w:val="26"/>
          <w:szCs w:val="26"/>
        </w:rPr>
        <w:t>12.3. līguma 12.2.</w:t>
      </w:r>
      <w:r w:rsidRPr="00564F3A" w:rsidR="00EA08BF">
        <w:rPr>
          <w:sz w:val="26"/>
          <w:szCs w:val="26"/>
        </w:rPr>
        <w:t> </w:t>
      </w:r>
      <w:r w:rsidR="00C314BE">
        <w:rPr>
          <w:sz w:val="26"/>
          <w:szCs w:val="26"/>
        </w:rPr>
        <w:t>apakš</w:t>
      </w:r>
      <w:r w:rsidRPr="00564F3A">
        <w:rPr>
          <w:sz w:val="26"/>
          <w:szCs w:val="26"/>
        </w:rPr>
        <w:t xml:space="preserve">punkta gadījumā </w:t>
      </w:r>
      <w:r w:rsidRPr="00564F3A">
        <w:rPr>
          <w:rStyle w:val="normaltextrun"/>
          <w:sz w:val="26"/>
          <w:szCs w:val="26"/>
          <w:shd w:val="clear" w:color="auto" w:fill="FFFFFF"/>
        </w:rPr>
        <w:t>speciālisti konstatē tirdzniecības organizēšanas vietas konstrukciju neatbilstību kvalitātes prasībām un Konkursa vērtēšanas pirmās kārtas kritēriju vērtēšanas rezultātam;</w:t>
      </w:r>
    </w:p>
    <w:p w:rsidR="003D43A4" w:rsidRPr="00564F3A" w:rsidP="003D43A4" w14:paraId="0B20D5FE" w14:textId="45CFC7DD">
      <w:pPr>
        <w:ind w:firstLine="709"/>
        <w:jc w:val="both"/>
        <w:rPr>
          <w:rStyle w:val="normaltextrun"/>
          <w:sz w:val="26"/>
          <w:szCs w:val="26"/>
          <w:shd w:val="clear" w:color="auto" w:fill="FFFFFF"/>
        </w:rPr>
      </w:pPr>
      <w:r w:rsidRPr="00564F3A">
        <w:rPr>
          <w:sz w:val="26"/>
          <w:szCs w:val="26"/>
        </w:rPr>
        <w:t xml:space="preserve">12.4. </w:t>
      </w:r>
      <w:r w:rsidRPr="00564F3A">
        <w:rPr>
          <w:rStyle w:val="normaltextrun"/>
          <w:sz w:val="26"/>
          <w:szCs w:val="26"/>
          <w:shd w:val="clear" w:color="auto" w:fill="FFFFFF"/>
        </w:rPr>
        <w:t>Komersants nepilda Konkursa nolikuma 1.</w:t>
      </w:r>
      <w:r w:rsidRPr="00564F3A" w:rsidR="00EA08BF">
        <w:rPr>
          <w:rStyle w:val="normaltextrun"/>
          <w:sz w:val="26"/>
          <w:szCs w:val="26"/>
          <w:shd w:val="clear" w:color="auto" w:fill="FFFFFF"/>
        </w:rPr>
        <w:t> </w:t>
      </w:r>
      <w:r w:rsidRPr="00564F3A">
        <w:rPr>
          <w:rStyle w:val="normaltextrun"/>
          <w:sz w:val="26"/>
          <w:szCs w:val="26"/>
          <w:shd w:val="clear" w:color="auto" w:fill="FFFFFF"/>
        </w:rPr>
        <w:t>pielikumā norādītos nosacījumus;</w:t>
      </w:r>
    </w:p>
    <w:p w:rsidR="003D43A4" w:rsidRPr="00564F3A" w:rsidP="003D43A4" w14:paraId="05BE19BD" w14:textId="77777777">
      <w:pPr>
        <w:ind w:firstLine="709"/>
        <w:jc w:val="both"/>
        <w:rPr>
          <w:rStyle w:val="normaltextrun"/>
          <w:sz w:val="26"/>
          <w:szCs w:val="26"/>
          <w:shd w:val="clear" w:color="auto" w:fill="FFFFFF"/>
        </w:rPr>
      </w:pPr>
      <w:r w:rsidRPr="00564F3A">
        <w:rPr>
          <w:sz w:val="26"/>
          <w:szCs w:val="26"/>
        </w:rPr>
        <w:t>12</w:t>
      </w:r>
      <w:r w:rsidRPr="00564F3A">
        <w:rPr>
          <w:rStyle w:val="normaltextrun"/>
          <w:sz w:val="26"/>
          <w:szCs w:val="26"/>
          <w:shd w:val="clear" w:color="auto" w:fill="FFFFFF"/>
        </w:rPr>
        <w:t xml:space="preserve">.5. Komersantam </w:t>
      </w:r>
      <w:r w:rsidRPr="00564F3A">
        <w:rPr>
          <w:sz w:val="26"/>
          <w:szCs w:val="26"/>
        </w:rPr>
        <w:t>pamatotu iemeslu dēļ tiek atteikts izsniegt atļauju ielu tirdzniecības organizēšanai Ziemassvētku laikā vai tā tiek anulēta;</w:t>
      </w:r>
    </w:p>
    <w:p w:rsidR="003D43A4" w:rsidRPr="00564F3A" w:rsidP="003D43A4" w14:paraId="68EE1E6E" w14:textId="21AB7525">
      <w:pPr>
        <w:ind w:firstLine="709"/>
        <w:jc w:val="both"/>
        <w:rPr>
          <w:rStyle w:val="normaltextrun"/>
          <w:sz w:val="26"/>
          <w:szCs w:val="26"/>
          <w:shd w:val="clear" w:color="auto" w:fill="FFFFFF"/>
        </w:rPr>
      </w:pPr>
      <w:r w:rsidRPr="00564F3A">
        <w:rPr>
          <w:sz w:val="26"/>
          <w:szCs w:val="26"/>
        </w:rPr>
        <w:t>12</w:t>
      </w:r>
      <w:r w:rsidRPr="00564F3A">
        <w:rPr>
          <w:rStyle w:val="normaltextrun"/>
          <w:sz w:val="26"/>
          <w:szCs w:val="26"/>
          <w:shd w:val="clear" w:color="auto" w:fill="FFFFFF"/>
        </w:rPr>
        <w:t xml:space="preserve">.6. </w:t>
      </w:r>
      <w:r w:rsidRPr="00564F3A">
        <w:rPr>
          <w:sz w:val="26"/>
          <w:szCs w:val="26"/>
        </w:rPr>
        <w:t>Komersants Konkursa kārtībā iegūtās tiesības nodevis trešajai personai</w:t>
      </w:r>
      <w:r w:rsidR="00C314BE">
        <w:rPr>
          <w:sz w:val="26"/>
          <w:szCs w:val="26"/>
        </w:rPr>
        <w:t>;</w:t>
      </w:r>
    </w:p>
    <w:p w:rsidR="003D43A4" w:rsidRPr="00564F3A" w:rsidP="003D43A4" w14:paraId="121259B3" w14:textId="79996E49">
      <w:pPr>
        <w:ind w:firstLine="709"/>
        <w:jc w:val="both"/>
        <w:rPr>
          <w:sz w:val="26"/>
          <w:szCs w:val="26"/>
        </w:rPr>
      </w:pPr>
      <w:r w:rsidRPr="00564F3A">
        <w:rPr>
          <w:sz w:val="26"/>
          <w:szCs w:val="26"/>
        </w:rPr>
        <w:t>12</w:t>
      </w:r>
      <w:r w:rsidRPr="00564F3A">
        <w:rPr>
          <w:rStyle w:val="normaltextrun"/>
          <w:sz w:val="26"/>
          <w:szCs w:val="26"/>
          <w:shd w:val="clear" w:color="auto" w:fill="FFFFFF"/>
        </w:rPr>
        <w:t xml:space="preserve">.7. </w:t>
      </w:r>
      <w:r w:rsidRPr="00564F3A">
        <w:rPr>
          <w:sz w:val="26"/>
          <w:szCs w:val="26"/>
        </w:rPr>
        <w:t xml:space="preserve">tiek konstatēts, ka pēc </w:t>
      </w:r>
      <w:r w:rsidR="00C314BE">
        <w:rPr>
          <w:sz w:val="26"/>
          <w:szCs w:val="26"/>
        </w:rPr>
        <w:t>l</w:t>
      </w:r>
      <w:r w:rsidRPr="00564F3A">
        <w:rPr>
          <w:sz w:val="26"/>
          <w:szCs w:val="26"/>
        </w:rPr>
        <w:t xml:space="preserve">īguma noslēgšanas Komersantam ir piemērotas starptautiskās vai nacionālās sankcijas vai būtiskas finanšu tirgus intereses ietekmējošas Eiropas Savienības dalībvalsts vai Ziemeļatlantijas līguma organizācijas dalībvalsts noteiktās sankcijas, kas liedz izpildīt </w:t>
      </w:r>
      <w:r w:rsidR="00C314BE">
        <w:rPr>
          <w:sz w:val="26"/>
          <w:szCs w:val="26"/>
        </w:rPr>
        <w:t>l</w:t>
      </w:r>
      <w:r w:rsidRPr="00564F3A">
        <w:rPr>
          <w:sz w:val="26"/>
          <w:szCs w:val="26"/>
        </w:rPr>
        <w:t>īgumā pielīgtās saistības.</w:t>
      </w:r>
    </w:p>
    <w:p w:rsidR="003D43A4" w:rsidRPr="00564F3A" w:rsidP="003D43A4" w14:paraId="6507E58B" w14:textId="77777777">
      <w:pPr>
        <w:ind w:firstLine="709"/>
        <w:jc w:val="both"/>
        <w:rPr>
          <w:sz w:val="26"/>
          <w:szCs w:val="26"/>
        </w:rPr>
      </w:pPr>
    </w:p>
    <w:p w:rsidR="003D43A4" w:rsidRPr="00564F3A" w:rsidP="003D43A4" w14:paraId="2416485E" w14:textId="07B55395">
      <w:pPr>
        <w:ind w:firstLine="709"/>
        <w:jc w:val="both"/>
        <w:rPr>
          <w:sz w:val="26"/>
          <w:szCs w:val="26"/>
        </w:rPr>
      </w:pPr>
      <w:r w:rsidRPr="00564F3A">
        <w:rPr>
          <w:sz w:val="26"/>
          <w:szCs w:val="26"/>
        </w:rPr>
        <w:t>1</w:t>
      </w:r>
      <w:r w:rsidRPr="00564F3A" w:rsidR="009F6F53">
        <w:rPr>
          <w:sz w:val="26"/>
          <w:szCs w:val="26"/>
        </w:rPr>
        <w:t>3</w:t>
      </w:r>
      <w:r w:rsidRPr="00564F3A">
        <w:rPr>
          <w:sz w:val="26"/>
          <w:szCs w:val="26"/>
        </w:rPr>
        <w:t>. Visi paziņojumi un pretenzijas, kas saistīti ar līguma izpildi, otrai Pusei ir iesniedzami elektroniski uz oficiālo elektroniskās adreses kontu vai elektroniskā pastā, parakstot ar drošu elektronisko parakstu.</w:t>
      </w:r>
    </w:p>
    <w:p w:rsidR="003D43A4" w:rsidRPr="00564F3A" w:rsidP="003D43A4" w14:paraId="05E30569" w14:textId="77777777">
      <w:pPr>
        <w:ind w:firstLine="709"/>
        <w:jc w:val="both"/>
        <w:rPr>
          <w:sz w:val="26"/>
          <w:szCs w:val="26"/>
        </w:rPr>
      </w:pPr>
    </w:p>
    <w:p w:rsidR="003D43A4" w:rsidRPr="00564F3A" w:rsidP="003D43A4" w14:paraId="715336A7" w14:textId="6A4FD301">
      <w:pPr>
        <w:ind w:firstLine="709"/>
        <w:jc w:val="both"/>
        <w:rPr>
          <w:sz w:val="26"/>
          <w:szCs w:val="26"/>
        </w:rPr>
      </w:pPr>
      <w:r w:rsidRPr="00564F3A">
        <w:rPr>
          <w:sz w:val="26"/>
          <w:szCs w:val="26"/>
        </w:rPr>
        <w:t>1</w:t>
      </w:r>
      <w:r w:rsidRPr="00564F3A" w:rsidR="009F6F53">
        <w:rPr>
          <w:sz w:val="26"/>
          <w:szCs w:val="26"/>
        </w:rPr>
        <w:t>4</w:t>
      </w:r>
      <w:r w:rsidRPr="00564F3A">
        <w:rPr>
          <w:sz w:val="26"/>
          <w:szCs w:val="26"/>
        </w:rPr>
        <w:t>. Puses nav atbildīgas par savu vienošanās noteikto saistību neizpildi, nepienācīgu izpildi vai izpildes nokavēšanu, ja to cēlonis ir nepārvaramas varas (</w:t>
      </w:r>
      <w:r w:rsidRPr="001A016D">
        <w:rPr>
          <w:i/>
          <w:iCs/>
          <w:noProof/>
          <w:sz w:val="26"/>
          <w:szCs w:val="26"/>
        </w:rPr>
        <w:t>Force Majeure</w:t>
      </w:r>
      <w:r w:rsidRPr="00564F3A">
        <w:rPr>
          <w:sz w:val="26"/>
          <w:szCs w:val="26"/>
        </w:rPr>
        <w:t>) apstākļi, kurus attiecīgā Puse nevarēja paredzēt, novērst vai ietekmēt. Pie šādiem apstākļiem pieskaitāmas dabas stihijas (zemestrīce, plūdi, vētra u.</w:t>
      </w:r>
      <w:r w:rsidR="00667FF5">
        <w:rPr>
          <w:sz w:val="26"/>
          <w:szCs w:val="26"/>
        </w:rPr>
        <w:t> </w:t>
      </w:r>
      <w:r w:rsidRPr="00564F3A">
        <w:rPr>
          <w:sz w:val="26"/>
          <w:szCs w:val="26"/>
        </w:rPr>
        <w:t xml:space="preserve">tml.), streiki, jebkuras kara un teroristiskas darbības, kā arī jebkādi valsts vai pašvaldību institūciju izdoti normatīvie akti, kuru rezultātā nav iespējama vienošanās saistību izpilde. Par šādu apstākļu iestāšanos otra Puse rakstiski jāinformē 2 (divu) darba dienu laikā pēc šādu apstākļu iestāšanās dienas, nosūtot attiecīgu paziņojumu uz vienošanās norādīto Centra korespondences adresi. Nepārvaramas varas apstākļu iestāšanās ir jāapstiprina ar kompetentās iestādes izdotu dokumentu. Nepārvaramas varas apstākļu iestāšanās gadījumā līguma noteikumu izpildes termiņš tiek pagarināts par laika posmu, kādā darbojas nepārvaramās varas apstākļi. </w:t>
      </w:r>
    </w:p>
    <w:p w:rsidR="003D43A4" w:rsidRPr="00564F3A" w:rsidP="003D43A4" w14:paraId="206496A3" w14:textId="77777777">
      <w:pPr>
        <w:ind w:firstLine="709"/>
        <w:jc w:val="both"/>
        <w:rPr>
          <w:sz w:val="26"/>
          <w:szCs w:val="26"/>
        </w:rPr>
      </w:pPr>
    </w:p>
    <w:p w:rsidR="003D43A4" w:rsidRPr="00564F3A" w:rsidP="003D43A4" w14:paraId="4DF3A954" w14:textId="5655FC92">
      <w:pPr>
        <w:ind w:firstLine="709"/>
        <w:jc w:val="both"/>
        <w:rPr>
          <w:sz w:val="26"/>
          <w:szCs w:val="26"/>
        </w:rPr>
      </w:pPr>
      <w:r w:rsidRPr="00564F3A">
        <w:rPr>
          <w:sz w:val="26"/>
          <w:szCs w:val="26"/>
        </w:rPr>
        <w:t>1</w:t>
      </w:r>
      <w:r w:rsidRPr="00564F3A" w:rsidR="009F6F53">
        <w:rPr>
          <w:sz w:val="26"/>
          <w:szCs w:val="26"/>
        </w:rPr>
        <w:t>5</w:t>
      </w:r>
      <w:r w:rsidRPr="00564F3A">
        <w:rPr>
          <w:sz w:val="26"/>
          <w:szCs w:val="26"/>
        </w:rPr>
        <w:t>. Līgums sagatavots latviešu valodā ar pielikumiem uz (______) lapām 2 (divos) eksemplāros, pa 1 (vienam) eksemplāram katrai Pusei. Abiem vienošanās eksemplāriem ir vienāds juridiskais spēks.</w:t>
      </w:r>
    </w:p>
    <w:p w:rsidR="003D43A4" w:rsidRPr="00564F3A" w:rsidP="003D43A4" w14:paraId="17B3EB9C" w14:textId="77777777">
      <w:pPr>
        <w:ind w:firstLine="709"/>
        <w:jc w:val="both"/>
        <w:rPr>
          <w:sz w:val="26"/>
          <w:szCs w:val="26"/>
        </w:rPr>
      </w:pPr>
    </w:p>
    <w:p w:rsidR="003D43A4" w:rsidRPr="00564F3A" w:rsidP="003D43A4" w14:paraId="6C628F51" w14:textId="6932FDAC">
      <w:pPr>
        <w:ind w:firstLine="709"/>
        <w:jc w:val="both"/>
        <w:rPr>
          <w:sz w:val="26"/>
          <w:szCs w:val="26"/>
        </w:rPr>
      </w:pPr>
      <w:r w:rsidRPr="00564F3A">
        <w:rPr>
          <w:sz w:val="26"/>
          <w:szCs w:val="26"/>
        </w:rPr>
        <w:t>1</w:t>
      </w:r>
      <w:r w:rsidRPr="00564F3A" w:rsidR="009F6F53">
        <w:rPr>
          <w:sz w:val="26"/>
          <w:szCs w:val="26"/>
        </w:rPr>
        <w:t>6</w:t>
      </w:r>
      <w:r w:rsidRPr="00564F3A">
        <w:rPr>
          <w:sz w:val="26"/>
          <w:szCs w:val="26"/>
        </w:rPr>
        <w:t>. Pušu rekvizīti un paraksti:</w:t>
      </w:r>
    </w:p>
    <w:p w:rsidR="003D43A4" w:rsidRPr="00564F3A" w:rsidP="003D43A4" w14:paraId="1C2119DA" w14:textId="77777777">
      <w:pPr>
        <w:ind w:firstLine="567"/>
        <w:jc w:val="both"/>
        <w:rPr>
          <w:sz w:val="26"/>
          <w:szCs w:val="26"/>
        </w:rPr>
      </w:pPr>
    </w:p>
    <w:tbl>
      <w:tblPr>
        <w:tblW w:w="9526" w:type="dxa"/>
        <w:tblInd w:w="108" w:type="dxa"/>
        <w:tblLook w:val="04A0"/>
      </w:tblPr>
      <w:tblGrid>
        <w:gridCol w:w="4565"/>
        <w:gridCol w:w="4961"/>
      </w:tblGrid>
      <w:tr w14:paraId="4DA57046" w14:textId="77777777" w:rsidTr="00887E35">
        <w:tblPrEx>
          <w:tblW w:w="9526" w:type="dxa"/>
          <w:tblInd w:w="108" w:type="dxa"/>
          <w:tblLook w:val="04A0"/>
        </w:tblPrEx>
        <w:trPr>
          <w:trHeight w:val="285"/>
        </w:trPr>
        <w:tc>
          <w:tcPr>
            <w:tcW w:w="4565" w:type="dxa"/>
          </w:tcPr>
          <w:p w:rsidR="003D43A4" w:rsidRPr="00564F3A" w:rsidP="00887E35" w14:paraId="3CE98AC0" w14:textId="77777777">
            <w:pPr>
              <w:rPr>
                <w:b/>
                <w:bCs/>
                <w:sz w:val="26"/>
                <w:szCs w:val="26"/>
              </w:rPr>
            </w:pPr>
            <w:r w:rsidRPr="00564F3A">
              <w:rPr>
                <w:b/>
                <w:bCs/>
                <w:sz w:val="26"/>
                <w:szCs w:val="26"/>
              </w:rPr>
              <w:t xml:space="preserve">Centrs: </w:t>
            </w:r>
          </w:p>
          <w:p w:rsidR="003D43A4" w:rsidRPr="00564F3A" w:rsidP="00887E35" w14:paraId="667CB752" w14:textId="77777777">
            <w:pPr>
              <w:rPr>
                <w:b/>
                <w:bCs/>
                <w:sz w:val="26"/>
                <w:szCs w:val="26"/>
              </w:rPr>
            </w:pPr>
            <w:r w:rsidRPr="00564F3A">
              <w:rPr>
                <w:b/>
                <w:bCs/>
                <w:sz w:val="26"/>
                <w:szCs w:val="26"/>
              </w:rPr>
              <w:t xml:space="preserve">Rīgas Apkaimju iedzīvotāju centrs </w:t>
            </w:r>
          </w:p>
          <w:p w:rsidR="003D43A4" w:rsidRPr="00564F3A" w:rsidP="00887E35" w14:paraId="5991C13E" w14:textId="77777777">
            <w:pPr>
              <w:tabs>
                <w:tab w:val="left" w:pos="284"/>
              </w:tabs>
              <w:suppressAutoHyphens/>
              <w:rPr>
                <w:sz w:val="26"/>
                <w:szCs w:val="26"/>
              </w:rPr>
            </w:pPr>
            <w:r w:rsidRPr="00564F3A">
              <w:rPr>
                <w:sz w:val="26"/>
                <w:szCs w:val="26"/>
              </w:rPr>
              <w:t>Eduarda Smiļģa iela 46, Rīga, LV-1002</w:t>
            </w:r>
          </w:p>
          <w:p w:rsidR="003D43A4" w:rsidRPr="00564F3A" w:rsidP="00887E35" w14:paraId="47AF5C69" w14:textId="77777777">
            <w:pPr>
              <w:rPr>
                <w:sz w:val="26"/>
                <w:szCs w:val="26"/>
              </w:rPr>
            </w:pPr>
            <w:r w:rsidRPr="00564F3A">
              <w:rPr>
                <w:sz w:val="26"/>
                <w:szCs w:val="26"/>
              </w:rPr>
              <w:t>E-pasta adrese: aic@riga.lv</w:t>
            </w:r>
          </w:p>
          <w:p w:rsidR="003D43A4" w:rsidRPr="00564F3A" w:rsidP="00887E35" w14:paraId="2D790FC6" w14:textId="77777777">
            <w:pPr>
              <w:tabs>
                <w:tab w:val="left" w:pos="284"/>
              </w:tabs>
              <w:suppressAutoHyphens/>
              <w:rPr>
                <w:color w:val="000000"/>
                <w:kern w:val="2"/>
                <w:sz w:val="26"/>
                <w:szCs w:val="26"/>
                <w:lang w:eastAsia="zh-CN" w:bidi="hi-IN"/>
              </w:rPr>
            </w:pPr>
          </w:p>
          <w:p w:rsidR="003D43A4" w:rsidRPr="00564F3A" w:rsidP="00887E35" w14:paraId="185EDA6D" w14:textId="77777777">
            <w:pPr>
              <w:tabs>
                <w:tab w:val="left" w:pos="284"/>
              </w:tabs>
              <w:rPr>
                <w:color w:val="000000"/>
                <w:sz w:val="26"/>
                <w:szCs w:val="26"/>
                <w:lang w:eastAsia="zh-CN" w:bidi="hi-IN"/>
              </w:rPr>
            </w:pPr>
          </w:p>
          <w:p w:rsidR="003D43A4" w:rsidRPr="00564F3A" w:rsidP="00887E35" w14:paraId="09EE439E" w14:textId="77777777">
            <w:pPr>
              <w:tabs>
                <w:tab w:val="left" w:pos="284"/>
              </w:tabs>
              <w:rPr>
                <w:color w:val="000000"/>
                <w:sz w:val="26"/>
                <w:szCs w:val="26"/>
                <w:lang w:eastAsia="zh-CN" w:bidi="hi-IN"/>
              </w:rPr>
            </w:pPr>
          </w:p>
          <w:p w:rsidR="003D43A4" w:rsidRPr="00564F3A" w:rsidP="00887E35" w14:paraId="14A4CAD6" w14:textId="77777777">
            <w:pPr>
              <w:tabs>
                <w:tab w:val="left" w:pos="284"/>
              </w:tabs>
              <w:rPr>
                <w:color w:val="000000"/>
                <w:sz w:val="26"/>
                <w:szCs w:val="26"/>
                <w:lang w:eastAsia="zh-CN" w:bidi="hi-IN"/>
              </w:rPr>
            </w:pPr>
          </w:p>
          <w:p w:rsidR="003D43A4" w:rsidRPr="00564F3A" w:rsidP="00887E35" w14:paraId="11061D55" w14:textId="77777777">
            <w:pPr>
              <w:tabs>
                <w:tab w:val="left" w:pos="284"/>
              </w:tabs>
              <w:rPr>
                <w:color w:val="000000"/>
                <w:sz w:val="26"/>
                <w:szCs w:val="26"/>
                <w:lang w:eastAsia="zh-CN" w:bidi="hi-IN"/>
              </w:rPr>
            </w:pPr>
          </w:p>
          <w:p w:rsidR="003D43A4" w:rsidRPr="00564F3A" w:rsidP="00887E35" w14:paraId="329FF216" w14:textId="77777777">
            <w:pPr>
              <w:tabs>
                <w:tab w:val="left" w:pos="284"/>
              </w:tabs>
              <w:rPr>
                <w:color w:val="000000"/>
                <w:sz w:val="26"/>
                <w:szCs w:val="26"/>
                <w:lang w:eastAsia="zh-CN" w:bidi="hi-IN"/>
              </w:rPr>
            </w:pPr>
          </w:p>
          <w:p w:rsidR="003D43A4" w:rsidRPr="00564F3A" w:rsidP="00887E35" w14:paraId="3D171647" w14:textId="7B6FE0C5">
            <w:pPr>
              <w:tabs>
                <w:tab w:val="left" w:pos="284"/>
              </w:tabs>
              <w:suppressAutoHyphens/>
              <w:rPr>
                <w:color w:val="000000"/>
                <w:kern w:val="2"/>
                <w:sz w:val="26"/>
                <w:szCs w:val="26"/>
                <w:lang w:eastAsia="zh-CN" w:bidi="hi-IN"/>
              </w:rPr>
            </w:pPr>
            <w:r w:rsidRPr="00564F3A">
              <w:rPr>
                <w:color w:val="000000"/>
                <w:kern w:val="2"/>
                <w:sz w:val="26"/>
                <w:szCs w:val="26"/>
                <w:lang w:eastAsia="zh-CN" w:bidi="hi-IN"/>
              </w:rPr>
              <w:t>Vadītāja p.</w:t>
            </w:r>
            <w:r w:rsidRPr="00564F3A" w:rsidR="00433DA2">
              <w:rPr>
                <w:color w:val="000000"/>
                <w:kern w:val="2"/>
                <w:sz w:val="26"/>
                <w:szCs w:val="26"/>
                <w:lang w:eastAsia="zh-CN" w:bidi="hi-IN"/>
              </w:rPr>
              <w:t> </w:t>
            </w:r>
            <w:r w:rsidRPr="00564F3A">
              <w:rPr>
                <w:color w:val="000000"/>
                <w:kern w:val="2"/>
                <w:sz w:val="26"/>
                <w:szCs w:val="26"/>
                <w:lang w:eastAsia="zh-CN" w:bidi="hi-IN"/>
              </w:rPr>
              <w:t>i.:</w:t>
            </w:r>
          </w:p>
          <w:p w:rsidR="003D43A4" w:rsidRPr="00564F3A" w:rsidP="00887E35" w14:paraId="39BE64EE" w14:textId="77777777">
            <w:pPr>
              <w:tabs>
                <w:tab w:val="left" w:pos="284"/>
              </w:tabs>
              <w:suppressAutoHyphens/>
              <w:rPr>
                <w:color w:val="000000"/>
                <w:kern w:val="2"/>
                <w:sz w:val="26"/>
                <w:szCs w:val="26"/>
                <w:lang w:eastAsia="zh-CN" w:bidi="hi-IN"/>
              </w:rPr>
            </w:pPr>
            <w:r w:rsidRPr="00564F3A">
              <w:rPr>
                <w:color w:val="000000"/>
                <w:kern w:val="2"/>
                <w:sz w:val="26"/>
                <w:szCs w:val="26"/>
                <w:lang w:eastAsia="zh-CN" w:bidi="hi-IN"/>
              </w:rPr>
              <w:t>___________________________</w:t>
            </w:r>
          </w:p>
          <w:p w:rsidR="003D43A4" w:rsidRPr="00564F3A" w:rsidP="00887E35" w14:paraId="5832CEB5" w14:textId="77777777">
            <w:pPr>
              <w:tabs>
                <w:tab w:val="left" w:pos="284"/>
                <w:tab w:val="left" w:pos="900"/>
              </w:tabs>
              <w:suppressAutoHyphens/>
              <w:rPr>
                <w:i/>
                <w:iCs/>
                <w:sz w:val="26"/>
                <w:szCs w:val="26"/>
                <w:lang w:eastAsia="zh-TW"/>
              </w:rPr>
            </w:pPr>
          </w:p>
        </w:tc>
        <w:tc>
          <w:tcPr>
            <w:tcW w:w="4961" w:type="dxa"/>
            <w:noWrap/>
          </w:tcPr>
          <w:p w:rsidR="003D43A4" w:rsidRPr="00564F3A" w:rsidP="00887E35" w14:paraId="3030E433" w14:textId="77777777">
            <w:pPr>
              <w:rPr>
                <w:b/>
                <w:bCs/>
                <w:sz w:val="26"/>
                <w:szCs w:val="26"/>
              </w:rPr>
            </w:pPr>
            <w:r w:rsidRPr="00564F3A">
              <w:rPr>
                <w:b/>
                <w:bCs/>
                <w:sz w:val="26"/>
                <w:szCs w:val="26"/>
              </w:rPr>
              <w:t>Komersants:</w:t>
            </w:r>
          </w:p>
          <w:p w:rsidR="003D43A4" w:rsidRPr="00564F3A" w:rsidP="00887E35" w14:paraId="5EAF4853" w14:textId="77777777">
            <w:pPr>
              <w:rPr>
                <w:sz w:val="26"/>
                <w:szCs w:val="26"/>
              </w:rPr>
            </w:pPr>
            <w:r w:rsidRPr="00564F3A">
              <w:rPr>
                <w:sz w:val="26"/>
                <w:szCs w:val="26"/>
              </w:rPr>
              <w:t>_________________________________</w:t>
            </w:r>
          </w:p>
          <w:p w:rsidR="003D43A4" w:rsidRPr="00564F3A" w:rsidP="00887E35" w14:paraId="05768327" w14:textId="77777777">
            <w:pPr>
              <w:rPr>
                <w:sz w:val="26"/>
                <w:szCs w:val="26"/>
              </w:rPr>
            </w:pPr>
            <w:r w:rsidRPr="006708E6">
              <w:rPr>
                <w:noProof/>
                <w:sz w:val="26"/>
                <w:szCs w:val="26"/>
                <w:lang w:val="en-US"/>
              </w:rPr>
              <w:t>Reģ</w:t>
            </w:r>
            <w:r w:rsidRPr="00564F3A">
              <w:rPr>
                <w:sz w:val="26"/>
                <w:szCs w:val="26"/>
              </w:rPr>
              <w:t>. Nr. ___________________</w:t>
            </w:r>
          </w:p>
          <w:p w:rsidR="003D43A4" w:rsidRPr="00564F3A" w:rsidP="00887E35" w14:paraId="2E923155" w14:textId="77777777">
            <w:pPr>
              <w:rPr>
                <w:sz w:val="26"/>
                <w:szCs w:val="26"/>
              </w:rPr>
            </w:pPr>
            <w:r w:rsidRPr="00564F3A">
              <w:rPr>
                <w:sz w:val="26"/>
                <w:szCs w:val="26"/>
              </w:rPr>
              <w:t>Juridiskā adrese: ___________________</w:t>
            </w:r>
          </w:p>
          <w:p w:rsidR="003D43A4" w:rsidRPr="00564F3A" w:rsidP="00887E35" w14:paraId="397B4C44" w14:textId="77777777">
            <w:pPr>
              <w:rPr>
                <w:sz w:val="26"/>
                <w:szCs w:val="26"/>
              </w:rPr>
            </w:pPr>
            <w:r w:rsidRPr="00564F3A">
              <w:rPr>
                <w:sz w:val="26"/>
                <w:szCs w:val="26"/>
              </w:rPr>
              <w:t>Pasta adrese: _______________</w:t>
            </w:r>
          </w:p>
          <w:p w:rsidR="003D43A4" w:rsidRPr="00564F3A" w:rsidP="00887E35" w14:paraId="4A29A3FF" w14:textId="77777777">
            <w:pPr>
              <w:rPr>
                <w:sz w:val="26"/>
                <w:szCs w:val="26"/>
              </w:rPr>
            </w:pPr>
            <w:r w:rsidRPr="00564F3A">
              <w:rPr>
                <w:sz w:val="26"/>
                <w:szCs w:val="26"/>
              </w:rPr>
              <w:t>E-pasta adrese: _____________</w:t>
            </w:r>
          </w:p>
          <w:p w:rsidR="003D43A4" w:rsidRPr="00564F3A" w:rsidP="00887E35" w14:paraId="3A853891" w14:textId="77777777">
            <w:pPr>
              <w:rPr>
                <w:sz w:val="26"/>
                <w:szCs w:val="26"/>
              </w:rPr>
            </w:pPr>
          </w:p>
          <w:p w:rsidR="003D43A4" w:rsidRPr="00564F3A" w:rsidP="00887E35" w14:paraId="23D7DEBB" w14:textId="77777777">
            <w:pPr>
              <w:rPr>
                <w:sz w:val="26"/>
                <w:szCs w:val="26"/>
              </w:rPr>
            </w:pPr>
            <w:r w:rsidRPr="00564F3A">
              <w:rPr>
                <w:sz w:val="26"/>
                <w:szCs w:val="26"/>
              </w:rPr>
              <w:t>Norēķinu rekvizīti:</w:t>
            </w:r>
          </w:p>
          <w:p w:rsidR="003D43A4" w:rsidRPr="00564F3A" w:rsidP="00887E35" w14:paraId="2B886D6C" w14:textId="77777777">
            <w:pPr>
              <w:rPr>
                <w:sz w:val="26"/>
                <w:szCs w:val="26"/>
              </w:rPr>
            </w:pPr>
            <w:r w:rsidRPr="00564F3A">
              <w:rPr>
                <w:sz w:val="26"/>
                <w:szCs w:val="26"/>
              </w:rPr>
              <w:t>Banka: _________________</w:t>
            </w:r>
          </w:p>
          <w:p w:rsidR="003D43A4" w:rsidRPr="00564F3A" w:rsidP="00887E35" w14:paraId="2BDA98A2" w14:textId="77777777">
            <w:pPr>
              <w:rPr>
                <w:sz w:val="26"/>
                <w:szCs w:val="26"/>
              </w:rPr>
            </w:pPr>
            <w:r w:rsidRPr="00564F3A">
              <w:rPr>
                <w:sz w:val="26"/>
                <w:szCs w:val="26"/>
              </w:rPr>
              <w:t>Bankas kods: _________________</w:t>
            </w:r>
          </w:p>
          <w:p w:rsidR="003D43A4" w:rsidRPr="00564F3A" w:rsidP="00887E35" w14:paraId="7C1E54DE" w14:textId="77777777">
            <w:pPr>
              <w:rPr>
                <w:sz w:val="26"/>
                <w:szCs w:val="26"/>
              </w:rPr>
            </w:pPr>
            <w:r w:rsidRPr="00564F3A">
              <w:rPr>
                <w:sz w:val="26"/>
                <w:szCs w:val="26"/>
              </w:rPr>
              <w:t>Konts:______________________</w:t>
            </w:r>
          </w:p>
          <w:p w:rsidR="003D43A4" w:rsidRPr="00564F3A" w:rsidP="00887E35" w14:paraId="32AAB692" w14:textId="77777777">
            <w:pPr>
              <w:ind w:right="-108"/>
              <w:rPr>
                <w:sz w:val="26"/>
                <w:szCs w:val="26"/>
              </w:rPr>
            </w:pPr>
            <w:r w:rsidRPr="00564F3A">
              <w:rPr>
                <w:sz w:val="26"/>
                <w:szCs w:val="26"/>
              </w:rPr>
              <w:t>__________________:</w:t>
            </w:r>
          </w:p>
          <w:p w:rsidR="003D43A4" w:rsidRPr="00564F3A" w:rsidP="00887E35" w14:paraId="5A2AC47F" w14:textId="77777777">
            <w:pPr>
              <w:pStyle w:val="ListParagraph"/>
              <w:ind w:left="0" w:right="-108"/>
              <w:rPr>
                <w:sz w:val="26"/>
                <w:szCs w:val="26"/>
              </w:rPr>
            </w:pPr>
            <w:r w:rsidRPr="00564F3A">
              <w:rPr>
                <w:sz w:val="26"/>
                <w:szCs w:val="26"/>
              </w:rPr>
              <w:t>____________________________</w:t>
            </w:r>
          </w:p>
          <w:p w:rsidR="003D43A4" w:rsidRPr="00564F3A" w:rsidP="00887E35" w14:paraId="35C12496" w14:textId="77777777">
            <w:pPr>
              <w:ind w:right="-108"/>
              <w:rPr>
                <w:sz w:val="26"/>
                <w:szCs w:val="26"/>
              </w:rPr>
            </w:pPr>
            <w:r w:rsidRPr="00564F3A">
              <w:rPr>
                <w:sz w:val="26"/>
                <w:szCs w:val="26"/>
              </w:rPr>
              <w:t xml:space="preserve"> </w:t>
            </w:r>
          </w:p>
        </w:tc>
      </w:tr>
    </w:tbl>
    <w:p w:rsidR="003D43A4" w:rsidRPr="00564F3A" w:rsidP="003D43A4" w14:paraId="6B92E2C0" w14:textId="77777777">
      <w:pPr>
        <w:rPr>
          <w:sz w:val="26"/>
          <w:szCs w:val="26"/>
        </w:rPr>
      </w:pPr>
    </w:p>
    <w:p w:rsidR="003D43A4" w:rsidRPr="00564F3A" w:rsidP="003D43A4" w14:paraId="7D11DC34" w14:textId="77777777">
      <w:pPr>
        <w:ind w:firstLine="720"/>
        <w:jc w:val="both"/>
        <w:rPr>
          <w:sz w:val="26"/>
          <w:szCs w:val="26"/>
        </w:rPr>
      </w:pPr>
    </w:p>
    <w:p w:rsidR="003D43A4" w:rsidRPr="00564F3A" w:rsidP="003D43A4" w14:paraId="3139ABDB" w14:textId="77777777">
      <w:pPr>
        <w:ind w:firstLine="720"/>
        <w:jc w:val="both"/>
        <w:rPr>
          <w:sz w:val="26"/>
          <w:szCs w:val="26"/>
        </w:rPr>
      </w:pPr>
    </w:p>
    <w:p w:rsidR="003D43A4" w:rsidRPr="00564F3A" w:rsidP="001B67B1" w14:paraId="7DA27125" w14:textId="77777777">
      <w:pPr>
        <w:jc w:val="right"/>
        <w:rPr>
          <w:sz w:val="26"/>
          <w:szCs w:val="26"/>
        </w:rPr>
      </w:pPr>
    </w:p>
    <w:p w:rsidR="003D43A4" w:rsidRPr="00564F3A" w:rsidP="001B67B1" w14:paraId="6845E4DF" w14:textId="77777777">
      <w:pPr>
        <w:jc w:val="right"/>
        <w:rPr>
          <w:sz w:val="26"/>
          <w:szCs w:val="26"/>
        </w:rPr>
      </w:pPr>
    </w:p>
    <w:p w:rsidR="007506CF" w:rsidRPr="00564F3A" w:rsidP="001B67B1" w14:paraId="33DA1C4D" w14:textId="77777777">
      <w:pPr>
        <w:jc w:val="right"/>
        <w:rPr>
          <w:sz w:val="26"/>
          <w:szCs w:val="26"/>
        </w:rPr>
      </w:pPr>
    </w:p>
    <w:p w:rsidR="007506CF" w:rsidRPr="00564F3A" w:rsidP="001B67B1" w14:paraId="2FCEB0F5" w14:textId="77777777">
      <w:pPr>
        <w:jc w:val="right"/>
        <w:rPr>
          <w:sz w:val="26"/>
          <w:szCs w:val="26"/>
        </w:rPr>
      </w:pPr>
    </w:p>
    <w:p w:rsidR="007506CF" w:rsidRPr="00564F3A" w:rsidP="001B67B1" w14:paraId="43FB475D" w14:textId="77777777">
      <w:pPr>
        <w:jc w:val="right"/>
        <w:rPr>
          <w:sz w:val="26"/>
          <w:szCs w:val="26"/>
        </w:rPr>
      </w:pPr>
    </w:p>
    <w:p w:rsidR="007506CF" w:rsidRPr="00564F3A" w:rsidP="001B67B1" w14:paraId="4999B93D" w14:textId="77777777">
      <w:pPr>
        <w:jc w:val="right"/>
        <w:rPr>
          <w:sz w:val="26"/>
          <w:szCs w:val="26"/>
        </w:rPr>
      </w:pPr>
    </w:p>
    <w:p w:rsidR="007506CF" w:rsidRPr="00564F3A" w:rsidP="001B67B1" w14:paraId="030B43ED" w14:textId="77777777">
      <w:pPr>
        <w:jc w:val="right"/>
        <w:rPr>
          <w:sz w:val="26"/>
          <w:szCs w:val="26"/>
        </w:rPr>
      </w:pPr>
    </w:p>
    <w:p w:rsidR="007506CF" w:rsidRPr="00564F3A" w:rsidP="001B67B1" w14:paraId="570AF8F6" w14:textId="77777777">
      <w:pPr>
        <w:jc w:val="right"/>
        <w:rPr>
          <w:sz w:val="26"/>
          <w:szCs w:val="26"/>
        </w:rPr>
      </w:pPr>
    </w:p>
    <w:p w:rsidR="007506CF" w:rsidRPr="00564F3A" w:rsidP="001B67B1" w14:paraId="5744E771" w14:textId="77777777">
      <w:pPr>
        <w:jc w:val="right"/>
        <w:rPr>
          <w:sz w:val="26"/>
          <w:szCs w:val="26"/>
        </w:rPr>
      </w:pPr>
    </w:p>
    <w:p w:rsidR="007506CF" w:rsidRPr="00564F3A" w:rsidP="001B67B1" w14:paraId="1D15C659" w14:textId="77777777">
      <w:pPr>
        <w:jc w:val="right"/>
        <w:rPr>
          <w:sz w:val="26"/>
          <w:szCs w:val="26"/>
        </w:rPr>
      </w:pPr>
    </w:p>
    <w:p w:rsidR="007506CF" w:rsidRPr="00564F3A" w:rsidP="001B67B1" w14:paraId="7642FA97" w14:textId="77777777">
      <w:pPr>
        <w:jc w:val="right"/>
        <w:rPr>
          <w:sz w:val="26"/>
          <w:szCs w:val="26"/>
        </w:rPr>
      </w:pPr>
    </w:p>
    <w:p w:rsidR="007506CF" w:rsidRPr="00564F3A" w:rsidP="001B67B1" w14:paraId="120F2F38" w14:textId="77777777">
      <w:pPr>
        <w:jc w:val="right"/>
        <w:rPr>
          <w:sz w:val="26"/>
          <w:szCs w:val="26"/>
        </w:rPr>
      </w:pPr>
    </w:p>
    <w:p w:rsidR="007506CF" w:rsidRPr="00564F3A" w:rsidP="001B67B1" w14:paraId="098AEFB3" w14:textId="77777777">
      <w:pPr>
        <w:jc w:val="right"/>
        <w:rPr>
          <w:sz w:val="26"/>
          <w:szCs w:val="26"/>
        </w:rPr>
      </w:pPr>
    </w:p>
    <w:p w:rsidR="007506CF" w:rsidRPr="00564F3A" w:rsidP="001B67B1" w14:paraId="36788C17" w14:textId="77777777">
      <w:pPr>
        <w:jc w:val="right"/>
        <w:rPr>
          <w:sz w:val="26"/>
          <w:szCs w:val="26"/>
        </w:rPr>
      </w:pPr>
    </w:p>
    <w:p w:rsidR="007506CF" w:rsidRPr="00564F3A" w:rsidP="001B67B1" w14:paraId="11C8A92B" w14:textId="77777777">
      <w:pPr>
        <w:jc w:val="right"/>
        <w:rPr>
          <w:sz w:val="26"/>
          <w:szCs w:val="26"/>
        </w:rPr>
      </w:pPr>
    </w:p>
    <w:p w:rsidR="007506CF" w:rsidRPr="00564F3A" w:rsidP="001B67B1" w14:paraId="7D081967" w14:textId="77777777">
      <w:pPr>
        <w:jc w:val="right"/>
        <w:rPr>
          <w:sz w:val="26"/>
          <w:szCs w:val="26"/>
        </w:rPr>
      </w:pPr>
    </w:p>
    <w:p w:rsidR="007506CF" w:rsidRPr="00564F3A" w:rsidP="001B67B1" w14:paraId="7961DDE7" w14:textId="77777777">
      <w:pPr>
        <w:jc w:val="right"/>
        <w:rPr>
          <w:sz w:val="26"/>
          <w:szCs w:val="26"/>
        </w:rPr>
      </w:pPr>
    </w:p>
    <w:p w:rsidR="00962EE6" w:rsidRPr="00564F3A" w14:paraId="7CCBCDB3" w14:textId="589010BB">
      <w:pPr>
        <w:spacing w:after="160" w:line="259" w:lineRule="auto"/>
        <w:rPr>
          <w:sz w:val="26"/>
          <w:szCs w:val="26"/>
        </w:rPr>
      </w:pPr>
      <w:r w:rsidRPr="00564F3A">
        <w:rPr>
          <w:sz w:val="26"/>
          <w:szCs w:val="26"/>
        </w:rPr>
        <w:br w:type="page"/>
      </w:r>
    </w:p>
    <w:p w:rsidR="001B67B1" w:rsidRPr="00564F3A" w:rsidP="001B67B1" w14:paraId="2E2612F8" w14:textId="2E1B4DA6">
      <w:pPr>
        <w:jc w:val="right"/>
        <w:rPr>
          <w:sz w:val="26"/>
          <w:szCs w:val="26"/>
        </w:rPr>
      </w:pPr>
      <w:r w:rsidRPr="00564F3A">
        <w:rPr>
          <w:sz w:val="26"/>
          <w:szCs w:val="26"/>
        </w:rPr>
        <w:t>4.</w:t>
      </w:r>
      <w:r w:rsidRPr="00564F3A" w:rsidR="00433DA2">
        <w:rPr>
          <w:sz w:val="26"/>
          <w:szCs w:val="26"/>
        </w:rPr>
        <w:t> </w:t>
      </w:r>
      <w:r w:rsidRPr="00564F3A">
        <w:rPr>
          <w:sz w:val="26"/>
          <w:szCs w:val="26"/>
        </w:rPr>
        <w:t xml:space="preserve">pielikums </w:t>
      </w:r>
    </w:p>
    <w:p w:rsidR="001B67B1" w:rsidP="001B67B1" w14:paraId="05B28266" w14:textId="77777777">
      <w:pPr>
        <w:jc w:val="right"/>
        <w:rPr>
          <w:sz w:val="26"/>
          <w:szCs w:val="26"/>
        </w:rPr>
      </w:pPr>
      <w:r w:rsidRPr="00564F3A">
        <w:rPr>
          <w:sz w:val="26"/>
          <w:szCs w:val="26"/>
        </w:rPr>
        <w:t>Konkursa nolikumam</w:t>
      </w:r>
    </w:p>
    <w:p w:rsidR="00564F3A" w:rsidRPr="00564F3A" w:rsidP="001B67B1" w14:paraId="78EC41EC" w14:textId="77777777">
      <w:pPr>
        <w:jc w:val="right"/>
        <w:rPr>
          <w:sz w:val="26"/>
          <w:szCs w:val="26"/>
        </w:rPr>
      </w:pPr>
    </w:p>
    <w:tbl>
      <w:tblPr>
        <w:tblStyle w:val="TableGrid"/>
        <w:tblW w:w="0" w:type="auto"/>
        <w:tblLook w:val="04A0"/>
      </w:tblPr>
      <w:tblGrid>
        <w:gridCol w:w="9628"/>
      </w:tblGrid>
      <w:tr w14:paraId="551DB17B" w14:textId="77777777" w:rsidTr="0084386F">
        <w:tblPrEx>
          <w:tblW w:w="0" w:type="auto"/>
          <w:tblLook w:val="04A0"/>
        </w:tblPrEx>
        <w:tc>
          <w:tcPr>
            <w:tcW w:w="9747" w:type="dxa"/>
          </w:tcPr>
          <w:p w:rsidR="001B67B1" w:rsidRPr="00564F3A" w:rsidP="0084386F" w14:paraId="2C412F6A" w14:textId="77777777">
            <w:pPr>
              <w:rPr>
                <w:sz w:val="26"/>
                <w:szCs w:val="26"/>
              </w:rPr>
            </w:pPr>
          </w:p>
          <w:p w:rsidR="001B67B1" w:rsidRPr="00564F3A" w:rsidP="0084386F" w14:paraId="5BC4BD5D" w14:textId="77777777">
            <w:pPr>
              <w:ind w:left="4320"/>
              <w:rPr>
                <w:sz w:val="26"/>
                <w:szCs w:val="26"/>
              </w:rPr>
            </w:pPr>
            <w:r w:rsidRPr="00564F3A">
              <w:rPr>
                <w:sz w:val="26"/>
                <w:szCs w:val="26"/>
              </w:rPr>
              <w:t>Konkursa “Par ielu tirdzniecības organizēšanu</w:t>
            </w:r>
          </w:p>
          <w:p w:rsidR="001B67B1" w:rsidRPr="00564F3A" w:rsidP="0084386F" w14:paraId="25A17A0B" w14:textId="0EB0A880">
            <w:pPr>
              <w:ind w:left="4320"/>
              <w:rPr>
                <w:sz w:val="26"/>
                <w:szCs w:val="26"/>
              </w:rPr>
            </w:pPr>
            <w:r w:rsidRPr="00564F3A">
              <w:rPr>
                <w:sz w:val="26"/>
                <w:szCs w:val="26"/>
              </w:rPr>
              <w:t xml:space="preserve">Ziemassvētku laikā Doma laukumā” </w:t>
            </w:r>
          </w:p>
          <w:p w:rsidR="001B67B1" w:rsidRPr="00564F3A" w:rsidP="0084386F" w14:paraId="3ED3C8FE" w14:textId="77777777">
            <w:pPr>
              <w:ind w:left="4320"/>
              <w:rPr>
                <w:sz w:val="26"/>
                <w:szCs w:val="26"/>
              </w:rPr>
            </w:pPr>
            <w:r w:rsidRPr="00564F3A">
              <w:rPr>
                <w:sz w:val="26"/>
                <w:szCs w:val="26"/>
              </w:rPr>
              <w:t>vērtēšanas komisijai</w:t>
            </w:r>
          </w:p>
          <w:p w:rsidR="001B67B1" w:rsidRPr="00564F3A" w:rsidP="0084386F" w14:paraId="5DD29FAC" w14:textId="77777777">
            <w:pPr>
              <w:rPr>
                <w:sz w:val="26"/>
                <w:szCs w:val="26"/>
              </w:rPr>
            </w:pPr>
          </w:p>
          <w:p w:rsidR="001B67B1" w:rsidRPr="00564F3A" w:rsidP="0084386F" w14:paraId="74447CCC" w14:textId="77777777">
            <w:pPr>
              <w:rPr>
                <w:sz w:val="26"/>
                <w:szCs w:val="26"/>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3"/>
              <w:gridCol w:w="5245"/>
            </w:tblGrid>
            <w:tr w14:paraId="2BE548E8" w14:textId="77777777" w:rsidTr="0084386F">
              <w:tblPrEx>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263" w:type="dxa"/>
                  <w:tcBorders>
                    <w:top w:val="nil"/>
                    <w:left w:val="nil"/>
                    <w:bottom w:val="nil"/>
                    <w:right w:val="nil"/>
                  </w:tcBorders>
                </w:tcPr>
                <w:p w:rsidR="001B67B1" w:rsidRPr="00564F3A" w:rsidP="0084386F" w14:paraId="02748CDC" w14:textId="77777777">
                  <w:pPr>
                    <w:rPr>
                      <w:sz w:val="26"/>
                      <w:szCs w:val="26"/>
                    </w:rPr>
                  </w:pPr>
                  <w:r w:rsidRPr="00564F3A">
                    <w:rPr>
                      <w:sz w:val="26"/>
                      <w:szCs w:val="26"/>
                    </w:rPr>
                    <w:t>Nosaukums</w:t>
                  </w:r>
                </w:p>
              </w:tc>
              <w:tc>
                <w:tcPr>
                  <w:tcW w:w="5245" w:type="dxa"/>
                  <w:tcBorders>
                    <w:top w:val="nil"/>
                    <w:left w:val="nil"/>
                    <w:right w:val="nil"/>
                  </w:tcBorders>
                </w:tcPr>
                <w:p w:rsidR="001B67B1" w:rsidRPr="00564F3A" w:rsidP="0084386F" w14:paraId="4C4C7304" w14:textId="77777777">
                  <w:pPr>
                    <w:rPr>
                      <w:sz w:val="26"/>
                      <w:szCs w:val="26"/>
                    </w:rPr>
                  </w:pPr>
                </w:p>
              </w:tc>
            </w:tr>
            <w:tr w14:paraId="18950B0A" w14:textId="77777777" w:rsidTr="0084386F">
              <w:tblPrEx>
                <w:tblW w:w="9508" w:type="dxa"/>
                <w:tblLook w:val="01E0"/>
              </w:tblPrEx>
              <w:tc>
                <w:tcPr>
                  <w:tcW w:w="4263" w:type="dxa"/>
                  <w:tcBorders>
                    <w:top w:val="nil"/>
                    <w:left w:val="nil"/>
                    <w:bottom w:val="nil"/>
                    <w:right w:val="nil"/>
                  </w:tcBorders>
                </w:tcPr>
                <w:p w:rsidR="001B67B1" w:rsidRPr="00564F3A" w:rsidP="0084386F" w14:paraId="162ABEB5" w14:textId="77777777">
                  <w:pPr>
                    <w:rPr>
                      <w:sz w:val="26"/>
                      <w:szCs w:val="26"/>
                    </w:rPr>
                  </w:pPr>
                  <w:r w:rsidRPr="00564F3A">
                    <w:rPr>
                      <w:sz w:val="26"/>
                      <w:szCs w:val="26"/>
                    </w:rPr>
                    <w:t>Nodokļu maksātāja reģistrācijas kods</w:t>
                  </w:r>
                </w:p>
              </w:tc>
              <w:tc>
                <w:tcPr>
                  <w:tcW w:w="5245" w:type="dxa"/>
                  <w:tcBorders>
                    <w:left w:val="nil"/>
                    <w:right w:val="nil"/>
                  </w:tcBorders>
                </w:tcPr>
                <w:p w:rsidR="001B67B1" w:rsidRPr="00564F3A" w:rsidP="0084386F" w14:paraId="00E2D1BE" w14:textId="77777777">
                  <w:pPr>
                    <w:rPr>
                      <w:sz w:val="26"/>
                      <w:szCs w:val="26"/>
                    </w:rPr>
                  </w:pPr>
                </w:p>
              </w:tc>
            </w:tr>
            <w:tr w14:paraId="3F46C033" w14:textId="77777777" w:rsidTr="0084386F">
              <w:tblPrEx>
                <w:tblW w:w="9508" w:type="dxa"/>
                <w:tblLook w:val="01E0"/>
              </w:tblPrEx>
              <w:tc>
                <w:tcPr>
                  <w:tcW w:w="4263" w:type="dxa"/>
                  <w:tcBorders>
                    <w:top w:val="nil"/>
                    <w:left w:val="nil"/>
                    <w:bottom w:val="nil"/>
                    <w:right w:val="nil"/>
                  </w:tcBorders>
                </w:tcPr>
                <w:p w:rsidR="001B67B1" w:rsidRPr="00564F3A" w:rsidP="0084386F" w14:paraId="28D54E22" w14:textId="77777777">
                  <w:pPr>
                    <w:rPr>
                      <w:sz w:val="26"/>
                      <w:szCs w:val="26"/>
                      <w:u w:val="single"/>
                    </w:rPr>
                  </w:pPr>
                  <w:r w:rsidRPr="00564F3A">
                    <w:rPr>
                      <w:sz w:val="26"/>
                      <w:szCs w:val="26"/>
                      <w:u w:val="single"/>
                    </w:rPr>
                    <w:t>Kontaktinformācija:</w:t>
                  </w:r>
                </w:p>
                <w:p w:rsidR="001B67B1" w:rsidRPr="00564F3A" w:rsidP="0084386F" w14:paraId="1A2348FB" w14:textId="2A3CFE82">
                  <w:pPr>
                    <w:rPr>
                      <w:sz w:val="26"/>
                      <w:szCs w:val="26"/>
                    </w:rPr>
                  </w:pPr>
                  <w:r>
                    <w:rPr>
                      <w:sz w:val="26"/>
                      <w:szCs w:val="26"/>
                    </w:rPr>
                    <w:t>j</w:t>
                  </w:r>
                  <w:r w:rsidRPr="00564F3A" w:rsidR="00CB0CBB">
                    <w:rPr>
                      <w:sz w:val="26"/>
                      <w:szCs w:val="26"/>
                    </w:rPr>
                    <w:t>uridiskā adrese</w:t>
                  </w:r>
                </w:p>
              </w:tc>
              <w:tc>
                <w:tcPr>
                  <w:tcW w:w="5245" w:type="dxa"/>
                  <w:tcBorders>
                    <w:left w:val="nil"/>
                    <w:right w:val="nil"/>
                  </w:tcBorders>
                </w:tcPr>
                <w:p w:rsidR="001B67B1" w:rsidRPr="00564F3A" w:rsidP="0084386F" w14:paraId="56B3801D" w14:textId="77777777">
                  <w:pPr>
                    <w:rPr>
                      <w:sz w:val="26"/>
                      <w:szCs w:val="26"/>
                    </w:rPr>
                  </w:pPr>
                </w:p>
              </w:tc>
            </w:tr>
            <w:tr w14:paraId="3C664FF1" w14:textId="77777777" w:rsidTr="0084386F">
              <w:tblPrEx>
                <w:tblW w:w="9508" w:type="dxa"/>
                <w:tblLook w:val="01E0"/>
              </w:tblPrEx>
              <w:tc>
                <w:tcPr>
                  <w:tcW w:w="4263" w:type="dxa"/>
                  <w:tcBorders>
                    <w:top w:val="nil"/>
                    <w:left w:val="nil"/>
                    <w:bottom w:val="nil"/>
                    <w:right w:val="nil"/>
                  </w:tcBorders>
                </w:tcPr>
                <w:p w:rsidR="001B67B1" w:rsidRPr="00564F3A" w:rsidP="0084386F" w14:paraId="184836A7" w14:textId="00FC8A10">
                  <w:pPr>
                    <w:rPr>
                      <w:sz w:val="26"/>
                      <w:szCs w:val="26"/>
                    </w:rPr>
                  </w:pPr>
                  <w:r>
                    <w:rPr>
                      <w:sz w:val="26"/>
                      <w:szCs w:val="26"/>
                    </w:rPr>
                    <w:t>t</w:t>
                  </w:r>
                  <w:r w:rsidRPr="00564F3A" w:rsidR="00CB0CBB">
                    <w:rPr>
                      <w:sz w:val="26"/>
                      <w:szCs w:val="26"/>
                    </w:rPr>
                    <w:t>ālruņa numurs</w:t>
                  </w:r>
                </w:p>
              </w:tc>
              <w:tc>
                <w:tcPr>
                  <w:tcW w:w="5245" w:type="dxa"/>
                  <w:tcBorders>
                    <w:top w:val="single" w:sz="4" w:space="0" w:color="auto"/>
                    <w:left w:val="nil"/>
                    <w:bottom w:val="single" w:sz="4" w:space="0" w:color="auto"/>
                    <w:right w:val="nil"/>
                  </w:tcBorders>
                </w:tcPr>
                <w:p w:rsidR="001B67B1" w:rsidRPr="00564F3A" w:rsidP="0084386F" w14:paraId="25655B25" w14:textId="77777777">
                  <w:pPr>
                    <w:rPr>
                      <w:sz w:val="26"/>
                      <w:szCs w:val="26"/>
                    </w:rPr>
                  </w:pPr>
                </w:p>
              </w:tc>
            </w:tr>
            <w:tr w14:paraId="06C9CEAB" w14:textId="77777777" w:rsidTr="0084386F">
              <w:tblPrEx>
                <w:tblW w:w="9508" w:type="dxa"/>
                <w:tblLook w:val="01E0"/>
              </w:tblPrEx>
              <w:tc>
                <w:tcPr>
                  <w:tcW w:w="4263" w:type="dxa"/>
                  <w:tcBorders>
                    <w:top w:val="nil"/>
                    <w:left w:val="nil"/>
                    <w:bottom w:val="nil"/>
                    <w:right w:val="nil"/>
                  </w:tcBorders>
                </w:tcPr>
                <w:p w:rsidR="001B67B1" w:rsidRPr="00564F3A" w:rsidP="0084386F" w14:paraId="3C159E8D" w14:textId="77777777">
                  <w:pPr>
                    <w:rPr>
                      <w:sz w:val="26"/>
                      <w:szCs w:val="26"/>
                    </w:rPr>
                  </w:pPr>
                  <w:r w:rsidRPr="00564F3A">
                    <w:rPr>
                      <w:sz w:val="26"/>
                      <w:szCs w:val="26"/>
                    </w:rPr>
                    <w:t>e-pasta adrese</w:t>
                  </w:r>
                </w:p>
              </w:tc>
              <w:tc>
                <w:tcPr>
                  <w:tcW w:w="5245" w:type="dxa"/>
                  <w:tcBorders>
                    <w:left w:val="nil"/>
                    <w:right w:val="nil"/>
                  </w:tcBorders>
                </w:tcPr>
                <w:p w:rsidR="001B67B1" w:rsidRPr="00564F3A" w:rsidP="0084386F" w14:paraId="2470646F" w14:textId="77777777">
                  <w:pPr>
                    <w:rPr>
                      <w:sz w:val="26"/>
                      <w:szCs w:val="26"/>
                    </w:rPr>
                  </w:pPr>
                </w:p>
              </w:tc>
            </w:tr>
          </w:tbl>
          <w:p w:rsidR="001B67B1" w:rsidRPr="00564F3A" w:rsidP="0084386F" w14:paraId="070A2F85" w14:textId="77777777">
            <w:pPr>
              <w:rPr>
                <w:sz w:val="26"/>
                <w:szCs w:val="26"/>
              </w:rPr>
            </w:pPr>
            <w:r w:rsidRPr="00564F3A">
              <w:rPr>
                <w:sz w:val="26"/>
                <w:szCs w:val="26"/>
              </w:rPr>
              <w:t xml:space="preserve">                                                                       </w:t>
            </w:r>
          </w:p>
          <w:p w:rsidR="001B67B1" w:rsidRPr="00564F3A" w:rsidP="0084386F" w14:paraId="2CCDBA0A" w14:textId="77777777">
            <w:pPr>
              <w:jc w:val="center"/>
              <w:rPr>
                <w:sz w:val="26"/>
                <w:szCs w:val="26"/>
              </w:rPr>
            </w:pPr>
            <w:r w:rsidRPr="00564F3A">
              <w:rPr>
                <w:sz w:val="26"/>
                <w:szCs w:val="26"/>
              </w:rPr>
              <w:t>PIETEIKUMS.</w:t>
            </w:r>
          </w:p>
          <w:tbl>
            <w:tblPr>
              <w:tblStyle w:val="TableGrid"/>
              <w:tblW w:w="9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5"/>
              <w:gridCol w:w="4883"/>
            </w:tblGrid>
            <w:tr w14:paraId="6387539B" w14:textId="77777777" w:rsidTr="00564F3A">
              <w:tblPrEx>
                <w:tblW w:w="9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9388" w:type="dxa"/>
                  <w:gridSpan w:val="2"/>
                  <w:tcBorders>
                    <w:bottom w:val="single" w:sz="4" w:space="0" w:color="auto"/>
                  </w:tcBorders>
                </w:tcPr>
                <w:p w:rsidR="001B67B1" w:rsidRPr="00564F3A" w:rsidP="0084386F" w14:paraId="6B66D85D" w14:textId="77777777">
                  <w:pPr>
                    <w:rPr>
                      <w:sz w:val="26"/>
                      <w:szCs w:val="26"/>
                    </w:rPr>
                  </w:pPr>
                </w:p>
              </w:tc>
            </w:tr>
            <w:tr w14:paraId="0FC81E48" w14:textId="77777777" w:rsidTr="00564F3A">
              <w:tblPrEx>
                <w:tblW w:w="9388" w:type="dxa"/>
                <w:tblLook w:val="04A0"/>
              </w:tblPrEx>
              <w:trPr>
                <w:trHeight w:val="334"/>
              </w:trPr>
              <w:tc>
                <w:tcPr>
                  <w:tcW w:w="9388" w:type="dxa"/>
                  <w:gridSpan w:val="2"/>
                  <w:tcBorders>
                    <w:top w:val="single" w:sz="4" w:space="0" w:color="auto"/>
                  </w:tcBorders>
                </w:tcPr>
                <w:p w:rsidR="001B67B1" w:rsidRPr="00564F3A" w:rsidP="0084386F" w14:paraId="599F49D5" w14:textId="77777777">
                  <w:pPr>
                    <w:jc w:val="center"/>
                    <w:rPr>
                      <w:i/>
                      <w:sz w:val="22"/>
                      <w:szCs w:val="22"/>
                    </w:rPr>
                  </w:pPr>
                  <w:r w:rsidRPr="00564F3A">
                    <w:rPr>
                      <w:i/>
                      <w:sz w:val="22"/>
                      <w:szCs w:val="22"/>
                    </w:rPr>
                    <w:t>(komersanta nosaukums)</w:t>
                  </w:r>
                </w:p>
                <w:p w:rsidR="001B67B1" w:rsidRPr="00564F3A" w:rsidP="0084386F" w14:paraId="4EE05921" w14:textId="77777777">
                  <w:pPr>
                    <w:rPr>
                      <w:sz w:val="22"/>
                      <w:szCs w:val="22"/>
                    </w:rPr>
                  </w:pPr>
                </w:p>
              </w:tc>
            </w:tr>
            <w:tr w14:paraId="0D54D8DA" w14:textId="77777777" w:rsidTr="00564F3A">
              <w:tblPrEx>
                <w:tblW w:w="9388" w:type="dxa"/>
                <w:tblLook w:val="04A0"/>
              </w:tblPrEx>
              <w:trPr>
                <w:trHeight w:val="723"/>
              </w:trPr>
              <w:tc>
                <w:tcPr>
                  <w:tcW w:w="9388" w:type="dxa"/>
                  <w:gridSpan w:val="2"/>
                </w:tcPr>
                <w:p w:rsidR="001B67B1" w:rsidRPr="00564F3A" w:rsidP="0084386F" w14:paraId="0B3E7B17" w14:textId="62997871">
                  <w:pPr>
                    <w:jc w:val="both"/>
                    <w:rPr>
                      <w:sz w:val="26"/>
                      <w:szCs w:val="26"/>
                    </w:rPr>
                  </w:pPr>
                  <w:r w:rsidRPr="00564F3A">
                    <w:rPr>
                      <w:sz w:val="26"/>
                      <w:szCs w:val="26"/>
                    </w:rPr>
                    <w:t xml:space="preserve">piesaka savu dalību konkursam “Par ielu tirdzniecības organizēšanu Ziemassvētku laikā Doma laukumā” (turpmāk – </w:t>
                  </w:r>
                  <w:r w:rsidR="00516521">
                    <w:rPr>
                      <w:sz w:val="26"/>
                      <w:szCs w:val="26"/>
                    </w:rPr>
                    <w:t>K</w:t>
                  </w:r>
                  <w:r w:rsidRPr="00564F3A">
                    <w:rPr>
                      <w:sz w:val="26"/>
                      <w:szCs w:val="26"/>
                    </w:rPr>
                    <w:t xml:space="preserve">onkurss) uz </w:t>
                  </w:r>
                  <w:r w:rsidR="00516521">
                    <w:rPr>
                      <w:sz w:val="26"/>
                      <w:szCs w:val="26"/>
                    </w:rPr>
                    <w:t>K</w:t>
                  </w:r>
                  <w:r w:rsidRPr="00564F3A">
                    <w:rPr>
                      <w:sz w:val="26"/>
                      <w:szCs w:val="26"/>
                    </w:rPr>
                    <w:t>onkursā izvirzīto vietu Doma laukumā.</w:t>
                  </w:r>
                </w:p>
                <w:p w:rsidR="001B67B1" w:rsidRPr="00564F3A" w:rsidP="0084386F" w14:paraId="7704C70B" w14:textId="77777777">
                  <w:pPr>
                    <w:rPr>
                      <w:sz w:val="26"/>
                      <w:szCs w:val="26"/>
                    </w:rPr>
                  </w:pPr>
                </w:p>
              </w:tc>
            </w:tr>
            <w:tr w14:paraId="52F9CB7A" w14:textId="77777777" w:rsidTr="00564F3A">
              <w:tblPrEx>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15"/>
              </w:trPr>
              <w:tc>
                <w:tcPr>
                  <w:tcW w:w="4505" w:type="dxa"/>
                  <w:tcBorders>
                    <w:top w:val="nil"/>
                    <w:left w:val="nil"/>
                    <w:bottom w:val="nil"/>
                    <w:right w:val="nil"/>
                  </w:tcBorders>
                </w:tcPr>
                <w:p w:rsidR="001B67B1" w:rsidRPr="00564F3A" w:rsidP="0084386F" w14:paraId="0B0FCD62" w14:textId="34AE71E6">
                  <w:pPr>
                    <w:rPr>
                      <w:sz w:val="26"/>
                      <w:szCs w:val="26"/>
                    </w:rPr>
                  </w:pPr>
                  <w:r w:rsidRPr="00564F3A">
                    <w:rPr>
                      <w:sz w:val="26"/>
                      <w:szCs w:val="26"/>
                    </w:rPr>
                    <w:t xml:space="preserve">Persona, kas tiesīga vai pilnvarota pārstāvēt </w:t>
                  </w:r>
                  <w:r w:rsidR="00516521">
                    <w:rPr>
                      <w:sz w:val="26"/>
                      <w:szCs w:val="26"/>
                    </w:rPr>
                    <w:t>K</w:t>
                  </w:r>
                  <w:r w:rsidRPr="00564F3A">
                    <w:rPr>
                      <w:sz w:val="26"/>
                      <w:szCs w:val="26"/>
                    </w:rPr>
                    <w:t xml:space="preserve">onkursā   </w:t>
                  </w:r>
                </w:p>
              </w:tc>
              <w:tc>
                <w:tcPr>
                  <w:tcW w:w="4883" w:type="dxa"/>
                  <w:tcBorders>
                    <w:top w:val="nil"/>
                    <w:left w:val="nil"/>
                    <w:bottom w:val="single" w:sz="4" w:space="0" w:color="auto"/>
                    <w:right w:val="nil"/>
                  </w:tcBorders>
                </w:tcPr>
                <w:p w:rsidR="001B67B1" w:rsidRPr="00564F3A" w:rsidP="0084386F" w14:paraId="7846E631" w14:textId="77777777">
                  <w:pPr>
                    <w:rPr>
                      <w:sz w:val="26"/>
                      <w:szCs w:val="26"/>
                    </w:rPr>
                  </w:pPr>
                </w:p>
              </w:tc>
            </w:tr>
            <w:tr w14:paraId="2E5203BC" w14:textId="77777777" w:rsidTr="00564F3A">
              <w:tblPrEx>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8"/>
              </w:trPr>
              <w:tc>
                <w:tcPr>
                  <w:tcW w:w="4505" w:type="dxa"/>
                  <w:tcBorders>
                    <w:top w:val="nil"/>
                    <w:left w:val="nil"/>
                    <w:bottom w:val="nil"/>
                    <w:right w:val="nil"/>
                  </w:tcBorders>
                </w:tcPr>
                <w:p w:rsidR="001B67B1" w:rsidRPr="00564F3A" w:rsidP="0084386F" w14:paraId="53FFF3E4" w14:textId="77777777">
                  <w:pPr>
                    <w:rPr>
                      <w:sz w:val="26"/>
                      <w:szCs w:val="26"/>
                    </w:rPr>
                  </w:pPr>
                </w:p>
              </w:tc>
              <w:tc>
                <w:tcPr>
                  <w:tcW w:w="4883" w:type="dxa"/>
                  <w:tcBorders>
                    <w:top w:val="single" w:sz="4" w:space="0" w:color="auto"/>
                    <w:left w:val="nil"/>
                    <w:bottom w:val="nil"/>
                    <w:right w:val="nil"/>
                  </w:tcBorders>
                </w:tcPr>
                <w:p w:rsidR="001B67B1" w:rsidRPr="00564F3A" w:rsidP="0084386F" w14:paraId="1D3C533D" w14:textId="77777777">
                  <w:pPr>
                    <w:jc w:val="center"/>
                    <w:rPr>
                      <w:i/>
                      <w:sz w:val="22"/>
                      <w:szCs w:val="22"/>
                    </w:rPr>
                  </w:pPr>
                  <w:r w:rsidRPr="00564F3A">
                    <w:rPr>
                      <w:i/>
                      <w:sz w:val="22"/>
                      <w:szCs w:val="22"/>
                    </w:rPr>
                    <w:t>(komersanta nosaukums)</w:t>
                  </w:r>
                </w:p>
              </w:tc>
            </w:tr>
            <w:tr w14:paraId="3284F26C" w14:textId="77777777" w:rsidTr="00564F3A">
              <w:tblPrEx>
                <w:tblW w:w="9388" w:type="dxa"/>
                <w:tblLook w:val="04A0"/>
              </w:tblPrEx>
              <w:trPr>
                <w:trHeight w:val="227"/>
              </w:trPr>
              <w:tc>
                <w:tcPr>
                  <w:tcW w:w="9388" w:type="dxa"/>
                  <w:gridSpan w:val="2"/>
                  <w:tcBorders>
                    <w:bottom w:val="single" w:sz="4" w:space="0" w:color="auto"/>
                  </w:tcBorders>
                </w:tcPr>
                <w:p w:rsidR="001B67B1" w:rsidRPr="00564F3A" w:rsidP="0084386F" w14:paraId="1B65FC18" w14:textId="77777777">
                  <w:pPr>
                    <w:rPr>
                      <w:sz w:val="26"/>
                      <w:szCs w:val="26"/>
                    </w:rPr>
                  </w:pPr>
                </w:p>
              </w:tc>
            </w:tr>
            <w:tr w14:paraId="27382B8C" w14:textId="77777777" w:rsidTr="00564F3A">
              <w:tblPrEx>
                <w:tblW w:w="9388" w:type="dxa"/>
                <w:tblLook w:val="04A0"/>
              </w:tblPrEx>
              <w:trPr>
                <w:trHeight w:val="321"/>
              </w:trPr>
              <w:tc>
                <w:tcPr>
                  <w:tcW w:w="9388" w:type="dxa"/>
                  <w:gridSpan w:val="2"/>
                  <w:tcBorders>
                    <w:top w:val="single" w:sz="4" w:space="0" w:color="auto"/>
                  </w:tcBorders>
                </w:tcPr>
                <w:p w:rsidR="001B67B1" w:rsidRPr="00564F3A" w:rsidP="0084386F" w14:paraId="3154DA93" w14:textId="77777777">
                  <w:pPr>
                    <w:jc w:val="center"/>
                    <w:rPr>
                      <w:i/>
                      <w:sz w:val="22"/>
                      <w:szCs w:val="22"/>
                    </w:rPr>
                  </w:pPr>
                  <w:r w:rsidRPr="00564F3A">
                    <w:rPr>
                      <w:i/>
                      <w:sz w:val="22"/>
                      <w:szCs w:val="22"/>
                    </w:rPr>
                    <w:t>(personas vārds, uzvārds, personas kods)</w:t>
                  </w:r>
                </w:p>
                <w:p w:rsidR="001B67B1" w:rsidRPr="00564F3A" w:rsidP="0084386F" w14:paraId="1F51FBDE" w14:textId="77777777">
                  <w:pPr>
                    <w:rPr>
                      <w:i/>
                      <w:sz w:val="26"/>
                      <w:szCs w:val="26"/>
                    </w:rPr>
                  </w:pPr>
                </w:p>
              </w:tc>
            </w:tr>
          </w:tbl>
          <w:p w:rsidR="001B67B1" w:rsidRPr="00564F3A" w:rsidP="0084386F" w14:paraId="30EB60AB" w14:textId="77777777">
            <w:pPr>
              <w:rPr>
                <w:i/>
                <w:sz w:val="26"/>
                <w:szCs w:val="26"/>
              </w:rPr>
            </w:pPr>
          </w:p>
          <w:p w:rsidR="001B67B1" w:rsidRPr="00564F3A" w:rsidP="00564F3A" w14:paraId="50E84C8C" w14:textId="77777777">
            <w:pPr>
              <w:jc w:val="both"/>
              <w:rPr>
                <w:sz w:val="26"/>
                <w:szCs w:val="26"/>
              </w:rPr>
            </w:pPr>
            <w:r w:rsidRPr="00564F3A">
              <w:rPr>
                <w:sz w:val="26"/>
                <w:szCs w:val="26"/>
              </w:rPr>
              <w:t>Parakstot un iesniedzot pieteikumu, apliecinu, ka esmu iepazinies ar Konkursa nolikumu, piekrītu Konkursa nolikuma noteikumiem un man ir zināmas tā neievērošanas sekas, tāpat arī apliecinu sniegto ziņu patiesīgumu, pievienoto dokumentu likumīgu izcelsmi un kopiju atbilstību oriģināliem.</w:t>
            </w:r>
          </w:p>
          <w:p w:rsidR="001B67B1" w:rsidRPr="00564F3A" w:rsidP="0084386F" w14:paraId="7ACD7B2F" w14:textId="77777777">
            <w:pPr>
              <w:rPr>
                <w:i/>
                <w:sz w:val="26"/>
                <w:szCs w:val="26"/>
              </w:rPr>
            </w:pPr>
          </w:p>
          <w:p w:rsidR="001B67B1" w:rsidRPr="00564F3A" w:rsidP="0084386F" w14:paraId="5186E339" w14:textId="578CB0B5">
            <w:pPr>
              <w:rPr>
                <w:i/>
                <w:iCs/>
                <w:sz w:val="26"/>
                <w:szCs w:val="26"/>
              </w:rPr>
            </w:pPr>
            <w:r w:rsidRPr="00564F3A">
              <w:rPr>
                <w:i/>
                <w:sz w:val="26"/>
                <w:szCs w:val="26"/>
              </w:rPr>
              <w:t xml:space="preserve"> </w:t>
            </w:r>
          </w:p>
          <w:p w:rsidR="001B67B1" w:rsidRPr="00564F3A" w:rsidP="0084386F" w14:paraId="3EC7F147" w14:textId="77777777">
            <w:pPr>
              <w:rPr>
                <w:sz w:val="26"/>
                <w:szCs w:val="26"/>
              </w:rPr>
            </w:pPr>
            <w:r w:rsidRPr="00564F3A">
              <w:rPr>
                <w:sz w:val="26"/>
                <w:szCs w:val="26"/>
              </w:rPr>
              <w:t xml:space="preserve">Datums:______________ </w:t>
            </w:r>
          </w:p>
          <w:p w:rsidR="001B67B1" w:rsidRPr="00564F3A" w:rsidP="0084386F" w14:paraId="177FF608" w14:textId="77777777">
            <w:pPr>
              <w:rPr>
                <w:b/>
                <w:bCs/>
                <w:sz w:val="26"/>
                <w:szCs w:val="26"/>
              </w:rPr>
            </w:pPr>
            <w:r w:rsidRPr="00564F3A">
              <w:rPr>
                <w:b/>
                <w:bCs/>
                <w:sz w:val="26"/>
                <w:szCs w:val="26"/>
              </w:rPr>
              <w:t xml:space="preserve"> </w:t>
            </w:r>
          </w:p>
          <w:p w:rsidR="001B67B1" w:rsidRPr="00564F3A" w:rsidP="0084386F" w14:paraId="230E3E17" w14:textId="77777777">
            <w:pPr>
              <w:rPr>
                <w:b/>
                <w:bCs/>
                <w:sz w:val="26"/>
                <w:szCs w:val="26"/>
              </w:rPr>
            </w:pPr>
            <w:r w:rsidRPr="00564F3A">
              <w:rPr>
                <w:b/>
                <w:bCs/>
                <w:sz w:val="26"/>
                <w:szCs w:val="26"/>
              </w:rPr>
              <w:t xml:space="preserve"> </w:t>
            </w:r>
          </w:p>
          <w:p w:rsidR="001B67B1" w:rsidRPr="00564F3A" w:rsidP="0084386F" w14:paraId="7470C022" w14:textId="77777777">
            <w:pPr>
              <w:rPr>
                <w:i/>
                <w:iCs/>
                <w:sz w:val="26"/>
                <w:szCs w:val="26"/>
              </w:rPr>
            </w:pPr>
            <w:r w:rsidRPr="00564F3A">
              <w:rPr>
                <w:b/>
                <w:bCs/>
                <w:sz w:val="26"/>
                <w:szCs w:val="26"/>
              </w:rPr>
              <w:t>____________________</w:t>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t>___</w:t>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t>_</w:t>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r>
            <w:r w:rsidRPr="00564F3A">
              <w:rPr>
                <w:b/>
                <w:bCs/>
                <w:sz w:val="26"/>
                <w:szCs w:val="26"/>
              </w:rPr>
              <w:softHyphen/>
              <w:t xml:space="preserve">__                                    ___________________________                        </w:t>
            </w:r>
            <w:r w:rsidRPr="00564F3A">
              <w:rPr>
                <w:i/>
                <w:iCs/>
                <w:sz w:val="22"/>
                <w:szCs w:val="22"/>
              </w:rPr>
              <w:t xml:space="preserve">(pretendenta iesniedzēja/pārstāvja vārds, uzvārds)           </w:t>
            </w:r>
            <w:r w:rsidRPr="00564F3A">
              <w:rPr>
                <w:sz w:val="22"/>
                <w:szCs w:val="22"/>
              </w:rPr>
              <w:tab/>
              <w:t xml:space="preserve">     </w:t>
            </w:r>
            <w:r w:rsidRPr="00564F3A">
              <w:rPr>
                <w:i/>
                <w:iCs/>
                <w:sz w:val="22"/>
                <w:szCs w:val="22"/>
              </w:rPr>
              <w:t>(drošs elektroniskais paraksts)</w:t>
            </w:r>
          </w:p>
          <w:p w:rsidR="001B67B1" w:rsidRPr="00564F3A" w:rsidP="0084386F" w14:paraId="2487D901" w14:textId="77777777">
            <w:pPr>
              <w:rPr>
                <w:i/>
                <w:sz w:val="26"/>
                <w:szCs w:val="26"/>
              </w:rPr>
            </w:pPr>
          </w:p>
          <w:p w:rsidR="001B67B1" w:rsidRPr="00564F3A" w:rsidP="0084386F" w14:paraId="0A9CD08F" w14:textId="77777777">
            <w:pPr>
              <w:rPr>
                <w:i/>
                <w:sz w:val="26"/>
                <w:szCs w:val="26"/>
              </w:rPr>
            </w:pPr>
          </w:p>
          <w:p w:rsidR="001B67B1" w:rsidRPr="00564F3A" w:rsidP="0084386F" w14:paraId="3CF9C595" w14:textId="77777777">
            <w:pPr>
              <w:rPr>
                <w:sz w:val="26"/>
                <w:szCs w:val="26"/>
              </w:rPr>
            </w:pPr>
          </w:p>
        </w:tc>
      </w:tr>
    </w:tbl>
    <w:p w:rsidR="002F30BA" w:rsidRPr="00564F3A" w:rsidP="001B67B1" w14:paraId="6F2E990B" w14:textId="42477F47">
      <w:pPr>
        <w:rPr>
          <w:sz w:val="26"/>
          <w:szCs w:val="26"/>
        </w:rPr>
      </w:pPr>
    </w:p>
    <w:p w:rsidR="00903A09" w:rsidRPr="00564F3A" w14:paraId="4BEA923F" w14:textId="4B63FD00">
      <w:pPr>
        <w:spacing w:after="160" w:line="259" w:lineRule="auto"/>
        <w:rPr>
          <w:sz w:val="26"/>
          <w:szCs w:val="26"/>
        </w:rPr>
      </w:pPr>
      <w:r w:rsidRPr="00564F3A">
        <w:rPr>
          <w:sz w:val="26"/>
          <w:szCs w:val="26"/>
        </w:rPr>
        <w:br w:type="page"/>
      </w:r>
    </w:p>
    <w:p w:rsidR="002F30BA" w:rsidRPr="00564F3A" w14:paraId="55EDBC65" w14:textId="77777777">
      <w:pPr>
        <w:spacing w:after="160" w:line="259" w:lineRule="auto"/>
        <w:rPr>
          <w:sz w:val="26"/>
          <w:szCs w:val="26"/>
        </w:rPr>
      </w:pPr>
    </w:p>
    <w:p w:rsidR="002F30BA" w:rsidRPr="00564F3A" w:rsidP="002F30BA" w14:paraId="059A68D5" w14:textId="41924FB3">
      <w:pPr>
        <w:jc w:val="right"/>
        <w:rPr>
          <w:color w:val="000000"/>
          <w:sz w:val="26"/>
          <w:szCs w:val="26"/>
        </w:rPr>
      </w:pPr>
      <w:r w:rsidRPr="001C2FD4">
        <w:rPr>
          <w:noProof/>
        </w:rPr>
        <mc:AlternateContent>
          <mc:Choice Requires="wps">
            <w:drawing>
              <wp:anchor distT="0" distB="0" distL="114300" distR="114300" simplePos="0" relativeHeight="251658240" behindDoc="0" locked="0" layoutInCell="1" allowOverlap="1">
                <wp:simplePos x="0" y="0"/>
                <wp:positionH relativeFrom="column">
                  <wp:posOffset>4257675</wp:posOffset>
                </wp:positionH>
                <wp:positionV relativeFrom="paragraph">
                  <wp:posOffset>-430530</wp:posOffset>
                </wp:positionV>
                <wp:extent cx="1638300" cy="638175"/>
                <wp:effectExtent l="0" t="0" r="0" b="1905"/>
                <wp:wrapNone/>
                <wp:docPr id="1448215753" name="Tekstlodziņš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38300" cy="6381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F30BA" w:rsidRPr="005D67C0" w:rsidP="002F30BA" w14:textId="50446E16">
                            <w:pPr>
                              <w:jc w:val="right"/>
                              <w:rPr>
                                <w:sz w:val="26"/>
                                <w:szCs w:val="26"/>
                              </w:rPr>
                            </w:pPr>
                            <w:r w:rsidRPr="005D67C0">
                              <w:rPr>
                                <w:sz w:val="26"/>
                                <w:szCs w:val="26"/>
                              </w:rPr>
                              <w:t>5.</w:t>
                            </w:r>
                            <w:r w:rsidRPr="005D67C0" w:rsidR="00B9527E">
                              <w:rPr>
                                <w:sz w:val="26"/>
                                <w:szCs w:val="26"/>
                              </w:rPr>
                              <w:t> </w:t>
                            </w:r>
                            <w:r w:rsidRPr="005D67C0">
                              <w:rPr>
                                <w:sz w:val="26"/>
                                <w:szCs w:val="26"/>
                              </w:rPr>
                              <w:t xml:space="preserve">pielikums </w:t>
                            </w:r>
                          </w:p>
                          <w:p w:rsidR="002F30BA" w:rsidRPr="005D67C0" w:rsidP="002F30BA" w14:textId="77777777">
                            <w:pPr>
                              <w:jc w:val="right"/>
                              <w:rPr>
                                <w:sz w:val="26"/>
                                <w:szCs w:val="26"/>
                              </w:rPr>
                            </w:pPr>
                            <w:r w:rsidRPr="005D67C0">
                              <w:rPr>
                                <w:sz w:val="26"/>
                                <w:szCs w:val="26"/>
                              </w:rPr>
                              <w:t>Konkursa nolikumam</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2" o:spid="_x0000_s1025" type="#_x0000_t202" style="width:129pt;height:50.25pt;margin-top:-33.9pt;margin-left:335.25pt;mso-height-percent:0;mso-height-relative:margin;mso-width-percent:0;mso-width-relative:margin;mso-wrap-distance-bottom:0;mso-wrap-distance-left:9pt;mso-wrap-distance-right:9pt;mso-wrap-distance-top:0;mso-wrap-style:square;position:absolute;v-text-anchor:top;visibility:visible;z-index:251659264" stroked="f">
                <v:textbox>
                  <w:txbxContent>
                    <w:p w:rsidR="002F30BA" w:rsidRPr="005D67C0" w:rsidP="002F30BA" w14:paraId="6181F20C" w14:textId="50446E16">
                      <w:pPr>
                        <w:jc w:val="right"/>
                        <w:rPr>
                          <w:sz w:val="26"/>
                          <w:szCs w:val="26"/>
                        </w:rPr>
                      </w:pPr>
                      <w:r w:rsidRPr="005D67C0">
                        <w:rPr>
                          <w:sz w:val="26"/>
                          <w:szCs w:val="26"/>
                        </w:rPr>
                        <w:t>5.</w:t>
                      </w:r>
                      <w:r w:rsidRPr="005D67C0" w:rsidR="00B9527E">
                        <w:rPr>
                          <w:sz w:val="26"/>
                          <w:szCs w:val="26"/>
                        </w:rPr>
                        <w:t> </w:t>
                      </w:r>
                      <w:r w:rsidRPr="005D67C0">
                        <w:rPr>
                          <w:sz w:val="26"/>
                          <w:szCs w:val="26"/>
                        </w:rPr>
                        <w:t xml:space="preserve">pielikums </w:t>
                      </w:r>
                    </w:p>
                    <w:p w:rsidR="002F30BA" w:rsidRPr="005D67C0" w:rsidP="002F30BA" w14:paraId="512FB1FE" w14:textId="77777777">
                      <w:pPr>
                        <w:jc w:val="right"/>
                        <w:rPr>
                          <w:sz w:val="26"/>
                          <w:szCs w:val="26"/>
                        </w:rPr>
                      </w:pPr>
                      <w:r w:rsidRPr="005D67C0">
                        <w:rPr>
                          <w:sz w:val="26"/>
                          <w:szCs w:val="26"/>
                        </w:rPr>
                        <w:t>Konkursa nolikumam</w:t>
                      </w:r>
                    </w:p>
                  </w:txbxContent>
                </v:textbox>
              </v:shape>
            </w:pict>
          </mc:Fallback>
        </mc:AlternateContent>
      </w:r>
    </w:p>
    <w:p w:rsidR="002F30BA" w:rsidRPr="00564F3A" w:rsidP="002F30BA" w14:paraId="0FB4546D" w14:textId="77777777">
      <w:pPr>
        <w:jc w:val="center"/>
        <w:rPr>
          <w:color w:val="000000"/>
          <w:sz w:val="26"/>
          <w:szCs w:val="26"/>
        </w:rPr>
      </w:pPr>
    </w:p>
    <w:p w:rsidR="002F30BA" w:rsidRPr="00564F3A" w:rsidP="002F30BA" w14:paraId="1417910C" w14:textId="77777777">
      <w:pPr>
        <w:jc w:val="center"/>
        <w:rPr>
          <w:caps/>
          <w:sz w:val="26"/>
          <w:szCs w:val="26"/>
        </w:rPr>
      </w:pPr>
      <w:r w:rsidRPr="00564F3A">
        <w:rPr>
          <w:color w:val="000000"/>
          <w:sz w:val="26"/>
          <w:szCs w:val="26"/>
        </w:rPr>
        <w:t>Konkursa</w:t>
      </w:r>
      <w:r w:rsidRPr="00564F3A">
        <w:rPr>
          <w:sz w:val="26"/>
          <w:szCs w:val="26"/>
        </w:rPr>
        <w:t xml:space="preserve"> “Par ielu tirdzniecības organizēšanu Ziemassvētku laikā Doma laukumā”</w:t>
      </w:r>
    </w:p>
    <w:p w:rsidR="002F30BA" w:rsidRPr="00564F3A" w:rsidP="002F30BA" w14:paraId="67243CB8" w14:textId="4640C363">
      <w:pPr>
        <w:jc w:val="center"/>
        <w:outlineLvl w:val="0"/>
        <w:rPr>
          <w:smallCaps/>
          <w:sz w:val="26"/>
          <w:szCs w:val="26"/>
        </w:rPr>
      </w:pPr>
      <w:r w:rsidRPr="00564F3A">
        <w:rPr>
          <w:smallCaps/>
          <w:sz w:val="26"/>
          <w:szCs w:val="26"/>
        </w:rPr>
        <w:t xml:space="preserve">VĒRTĒŠANAS </w:t>
      </w:r>
      <w:r w:rsidRPr="00564F3A" w:rsidR="00527020">
        <w:rPr>
          <w:smallCaps/>
          <w:sz w:val="26"/>
          <w:szCs w:val="26"/>
        </w:rPr>
        <w:t>KRITĒRIJI</w:t>
      </w:r>
    </w:p>
    <w:p w:rsidR="002F30BA" w:rsidRPr="00564F3A" w:rsidP="002F30BA" w14:paraId="743A43FE" w14:textId="58260197">
      <w:pPr>
        <w:jc w:val="center"/>
        <w:outlineLvl w:val="0"/>
        <w:rPr>
          <w:smallCaps/>
        </w:rPr>
      </w:pPr>
      <w:r w:rsidRPr="00564F3A">
        <w:rPr>
          <w:smallCaps/>
        </w:rPr>
        <w:t>(</w:t>
      </w:r>
      <w:r w:rsidRPr="00564F3A" w:rsidR="00903A09">
        <w:rPr>
          <w:smallCaps/>
        </w:rPr>
        <w:t>konkursa vērtēšanas 2</w:t>
      </w:r>
      <w:r w:rsidRPr="00564F3A">
        <w:rPr>
          <w:smallCaps/>
        </w:rPr>
        <w:t>.</w:t>
      </w:r>
      <w:r w:rsidRPr="00564F3A" w:rsidR="005D67C0">
        <w:rPr>
          <w:smallCaps/>
        </w:rPr>
        <w:t> </w:t>
      </w:r>
      <w:r w:rsidRPr="00564F3A">
        <w:rPr>
          <w:rFonts w:eastAsia="Calibri"/>
          <w:sz w:val="22"/>
          <w:szCs w:val="22"/>
        </w:rPr>
        <w:t>kārta</w:t>
      </w:r>
      <w:r w:rsidRPr="00564F3A">
        <w:rPr>
          <w:smallCaps/>
        </w:rPr>
        <w:t>)</w:t>
      </w:r>
    </w:p>
    <w:p w:rsidR="002F30BA" w:rsidRPr="00564F3A" w:rsidP="002F30BA" w14:paraId="7A4F6FB7" w14:textId="77777777">
      <w:pPr>
        <w:outlineLvl w:val="0"/>
        <w:rPr>
          <w:smallCaps/>
        </w:rPr>
      </w:pPr>
    </w:p>
    <w:p w:rsidR="002F30BA" w:rsidRPr="00564F3A" w:rsidP="002F30BA" w14:paraId="547DB6D7" w14:textId="77777777">
      <w:pPr>
        <w:jc w:val="center"/>
        <w:outlineLvl w:val="0"/>
        <w:rPr>
          <w:smallCaps/>
        </w:rPr>
      </w:pPr>
      <w:bookmarkStart w:id="6" w:name="_Hlk20492393"/>
    </w:p>
    <w:tbl>
      <w:tblPr>
        <w:tblW w:w="9747" w:type="dxa"/>
        <w:tblLook w:val="0000"/>
      </w:tblPr>
      <w:tblGrid>
        <w:gridCol w:w="9747"/>
      </w:tblGrid>
      <w:tr w14:paraId="1D33510D" w14:textId="77777777" w:rsidTr="00501437">
        <w:tblPrEx>
          <w:tblW w:w="9747" w:type="dxa"/>
          <w:tblLook w:val="0000"/>
        </w:tblPrEx>
        <w:tc>
          <w:tcPr>
            <w:tcW w:w="9747" w:type="dxa"/>
            <w:tcBorders>
              <w:bottom w:val="single" w:sz="4" w:space="0" w:color="auto"/>
            </w:tcBorders>
          </w:tcPr>
          <w:p w:rsidR="002F30BA" w:rsidRPr="00564F3A" w:rsidP="00501437" w14:paraId="75DC3D94" w14:textId="77777777">
            <w:pPr>
              <w:rPr>
                <w:i/>
                <w:iCs/>
                <w:smallCaps/>
              </w:rPr>
            </w:pPr>
            <w:bookmarkStart w:id="7" w:name="_Hlk20492216"/>
          </w:p>
        </w:tc>
      </w:tr>
      <w:tr w14:paraId="5DA6403B" w14:textId="77777777" w:rsidTr="00501437">
        <w:tblPrEx>
          <w:tblW w:w="9747" w:type="dxa"/>
          <w:tblLook w:val="0000"/>
        </w:tblPrEx>
        <w:tc>
          <w:tcPr>
            <w:tcW w:w="9747" w:type="dxa"/>
            <w:tcBorders>
              <w:top w:val="single" w:sz="4" w:space="0" w:color="auto"/>
            </w:tcBorders>
          </w:tcPr>
          <w:p w:rsidR="002F30BA" w:rsidRPr="00564F3A" w:rsidP="00501437" w14:paraId="54B923FB" w14:textId="77777777">
            <w:pPr>
              <w:jc w:val="center"/>
              <w:rPr>
                <w:i/>
                <w:iCs/>
                <w:sz w:val="20"/>
              </w:rPr>
            </w:pPr>
            <w:r w:rsidRPr="00564F3A">
              <w:rPr>
                <w:i/>
                <w:iCs/>
                <w:sz w:val="20"/>
              </w:rPr>
              <w:t>(komersanta nosaukums)</w:t>
            </w:r>
          </w:p>
        </w:tc>
      </w:tr>
      <w:bookmarkEnd w:id="6"/>
      <w:bookmarkEnd w:id="7"/>
    </w:tbl>
    <w:p w:rsidR="002F30BA" w:rsidRPr="00564F3A" w:rsidP="002F30BA" w14:paraId="4DFAEE6D" w14:textId="77777777">
      <w:pPr>
        <w:outlineLvl w:val="0"/>
        <w:rPr>
          <w:smallCaps/>
        </w:rPr>
      </w:pPr>
    </w:p>
    <w:p w:rsidR="00527020" w:rsidRPr="00564F3A" w:rsidP="002F30BA" w14:paraId="08490463" w14:textId="77777777">
      <w:pPr>
        <w:outlineLvl w:val="0"/>
        <w:rPr>
          <w:smallCap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1"/>
        <w:gridCol w:w="1097"/>
        <w:gridCol w:w="4481"/>
      </w:tblGrid>
      <w:tr w14:paraId="09A6F237" w14:textId="60FC0E4F" w:rsidTr="00564F3A">
        <w:tblPrEx>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111" w:type="dxa"/>
          </w:tcPr>
          <w:p w:rsidR="007264D1" w:rsidRPr="00564F3A" w:rsidP="00501437" w14:paraId="2E99A104" w14:textId="1DE396D5">
            <w:pPr>
              <w:jc w:val="center"/>
              <w:rPr>
                <w:rFonts w:eastAsia="Calibri"/>
                <w:sz w:val="26"/>
                <w:szCs w:val="26"/>
              </w:rPr>
            </w:pPr>
            <w:r w:rsidRPr="00564F3A">
              <w:rPr>
                <w:rFonts w:eastAsia="Calibri"/>
                <w:sz w:val="26"/>
                <w:szCs w:val="26"/>
              </w:rPr>
              <w:t xml:space="preserve">Vērtēšanas </w:t>
            </w:r>
            <w:r w:rsidR="004E4F2C">
              <w:rPr>
                <w:rFonts w:eastAsia="Calibri"/>
                <w:sz w:val="26"/>
                <w:szCs w:val="26"/>
              </w:rPr>
              <w:t>k</w:t>
            </w:r>
            <w:r w:rsidRPr="00564F3A">
              <w:rPr>
                <w:rFonts w:eastAsia="Calibri"/>
                <w:sz w:val="26"/>
                <w:szCs w:val="26"/>
              </w:rPr>
              <w:t>ritēriji</w:t>
            </w:r>
          </w:p>
        </w:tc>
        <w:tc>
          <w:tcPr>
            <w:tcW w:w="851" w:type="dxa"/>
          </w:tcPr>
          <w:p w:rsidR="007264D1" w:rsidRPr="00564F3A" w:rsidP="00501437" w14:paraId="40430F17" w14:textId="77777777">
            <w:pPr>
              <w:jc w:val="center"/>
              <w:rPr>
                <w:rFonts w:eastAsia="Calibri"/>
                <w:sz w:val="26"/>
                <w:szCs w:val="26"/>
              </w:rPr>
            </w:pPr>
            <w:r w:rsidRPr="00564F3A">
              <w:rPr>
                <w:rFonts w:eastAsia="Calibri"/>
                <w:sz w:val="26"/>
                <w:szCs w:val="26"/>
              </w:rPr>
              <w:t>Atbilst/</w:t>
            </w:r>
          </w:p>
          <w:p w:rsidR="007264D1" w:rsidRPr="00564F3A" w:rsidP="00501437" w14:paraId="56C2F2FD" w14:textId="3263F88D">
            <w:pPr>
              <w:jc w:val="center"/>
              <w:rPr>
                <w:rFonts w:eastAsia="Calibri"/>
                <w:sz w:val="26"/>
                <w:szCs w:val="26"/>
              </w:rPr>
            </w:pPr>
            <w:r w:rsidRPr="00564F3A">
              <w:rPr>
                <w:rFonts w:eastAsia="Calibri"/>
                <w:sz w:val="26"/>
                <w:szCs w:val="26"/>
              </w:rPr>
              <w:t>neatbilst</w:t>
            </w:r>
          </w:p>
        </w:tc>
        <w:tc>
          <w:tcPr>
            <w:tcW w:w="4677" w:type="dxa"/>
          </w:tcPr>
          <w:p w:rsidR="007264D1" w:rsidRPr="00564F3A" w:rsidP="00501437" w14:paraId="40BDE9D4" w14:textId="578D5741">
            <w:pPr>
              <w:jc w:val="center"/>
              <w:rPr>
                <w:rFonts w:eastAsia="Calibri"/>
                <w:sz w:val="26"/>
                <w:szCs w:val="26"/>
              </w:rPr>
            </w:pPr>
            <w:r w:rsidRPr="00564F3A">
              <w:rPr>
                <w:rFonts w:eastAsia="Calibri"/>
                <w:sz w:val="26"/>
                <w:szCs w:val="26"/>
              </w:rPr>
              <w:t>Atzinums par atbilstību vērtēšanas kritērijiem (norādot pamatojumu)</w:t>
            </w:r>
          </w:p>
        </w:tc>
      </w:tr>
      <w:tr w14:paraId="135BF26A" w14:textId="5A6EB35C" w:rsidTr="00564F3A">
        <w:tblPrEx>
          <w:tblW w:w="9639" w:type="dxa"/>
          <w:tblInd w:w="-5" w:type="dxa"/>
          <w:tblLook w:val="04A0"/>
        </w:tblPrEx>
        <w:tc>
          <w:tcPr>
            <w:tcW w:w="4111" w:type="dxa"/>
          </w:tcPr>
          <w:p w:rsidR="007264D1" w:rsidRPr="00564F3A" w:rsidP="00564F3A" w14:paraId="64A6E711" w14:textId="01E10840">
            <w:pPr>
              <w:numPr>
                <w:ilvl w:val="0"/>
                <w:numId w:val="3"/>
              </w:numPr>
              <w:ind w:left="284" w:hanging="284"/>
              <w:contextualSpacing/>
              <w:rPr>
                <w:rFonts w:eastAsia="Calibri"/>
                <w:sz w:val="26"/>
                <w:szCs w:val="26"/>
              </w:rPr>
            </w:pPr>
            <w:r w:rsidRPr="00564F3A">
              <w:rPr>
                <w:rFonts w:eastAsia="Calibri"/>
                <w:sz w:val="26"/>
                <w:szCs w:val="26"/>
              </w:rPr>
              <w:t xml:space="preserve">Ir ņemtas vērā </w:t>
            </w:r>
            <w:r w:rsidR="004E4F2C">
              <w:rPr>
                <w:rFonts w:eastAsia="Calibri"/>
                <w:sz w:val="26"/>
                <w:szCs w:val="26"/>
              </w:rPr>
              <w:t>K</w:t>
            </w:r>
            <w:r w:rsidRPr="00564F3A">
              <w:rPr>
                <w:rFonts w:eastAsia="Calibri"/>
                <w:sz w:val="26"/>
                <w:szCs w:val="26"/>
              </w:rPr>
              <w:t xml:space="preserve">onkursa nolikuma 1. pielikumā </w:t>
            </w:r>
            <w:r w:rsidR="004E4F2C">
              <w:rPr>
                <w:rFonts w:eastAsia="Calibri"/>
                <w:sz w:val="26"/>
                <w:szCs w:val="26"/>
              </w:rPr>
              <w:t>norādītās</w:t>
            </w:r>
            <w:r w:rsidRPr="00564F3A" w:rsidR="004E4F2C">
              <w:rPr>
                <w:rFonts w:eastAsia="Calibri"/>
                <w:sz w:val="26"/>
                <w:szCs w:val="26"/>
              </w:rPr>
              <w:t xml:space="preserve"> </w:t>
            </w:r>
            <w:r w:rsidRPr="00564F3A">
              <w:rPr>
                <w:rFonts w:eastAsia="Calibri"/>
                <w:sz w:val="26"/>
                <w:szCs w:val="26"/>
              </w:rPr>
              <w:t xml:space="preserve">prasības </w:t>
            </w:r>
          </w:p>
        </w:tc>
        <w:tc>
          <w:tcPr>
            <w:tcW w:w="851" w:type="dxa"/>
          </w:tcPr>
          <w:p w:rsidR="007264D1" w:rsidRPr="00564F3A" w:rsidP="00501437" w14:paraId="71FB7521" w14:textId="77777777">
            <w:pPr>
              <w:jc w:val="both"/>
              <w:rPr>
                <w:rFonts w:eastAsia="Calibri"/>
                <w:sz w:val="26"/>
                <w:szCs w:val="26"/>
              </w:rPr>
            </w:pPr>
          </w:p>
        </w:tc>
        <w:tc>
          <w:tcPr>
            <w:tcW w:w="4677" w:type="dxa"/>
          </w:tcPr>
          <w:p w:rsidR="007264D1" w:rsidRPr="00564F3A" w:rsidP="00501437" w14:paraId="63E3ACE2" w14:textId="77777777">
            <w:pPr>
              <w:jc w:val="both"/>
              <w:rPr>
                <w:rFonts w:eastAsia="Calibri"/>
                <w:sz w:val="26"/>
                <w:szCs w:val="26"/>
              </w:rPr>
            </w:pPr>
          </w:p>
        </w:tc>
      </w:tr>
      <w:tr w14:paraId="2EC0C27F" w14:textId="7ADFCB7B" w:rsidTr="00564F3A">
        <w:tblPrEx>
          <w:tblW w:w="9639" w:type="dxa"/>
          <w:tblInd w:w="-5" w:type="dxa"/>
          <w:tblLook w:val="04A0"/>
        </w:tblPrEx>
        <w:trPr>
          <w:trHeight w:val="300"/>
        </w:trPr>
        <w:tc>
          <w:tcPr>
            <w:tcW w:w="4111" w:type="dxa"/>
          </w:tcPr>
          <w:p w:rsidR="007264D1" w:rsidRPr="00564F3A" w:rsidP="00564F3A" w14:paraId="496F8ED2" w14:textId="77777777">
            <w:pPr>
              <w:numPr>
                <w:ilvl w:val="0"/>
                <w:numId w:val="3"/>
              </w:numPr>
              <w:ind w:left="316"/>
              <w:contextualSpacing/>
              <w:rPr>
                <w:rFonts w:eastAsia="Calibri"/>
                <w:sz w:val="26"/>
                <w:szCs w:val="26"/>
              </w:rPr>
            </w:pPr>
            <w:r w:rsidRPr="00564F3A">
              <w:rPr>
                <w:rFonts w:eastAsia="Calibri"/>
                <w:color w:val="000000"/>
                <w:sz w:val="26"/>
                <w:szCs w:val="26"/>
              </w:rPr>
              <w:t xml:space="preserve">Vadlīnijas tirdzniecības dalībniekiem nodrošina objektu un elementu stilistisku vienotību un atbilstību Ziemassvētku tematikai </w:t>
            </w:r>
          </w:p>
        </w:tc>
        <w:tc>
          <w:tcPr>
            <w:tcW w:w="851" w:type="dxa"/>
          </w:tcPr>
          <w:p w:rsidR="007264D1" w:rsidRPr="00564F3A" w:rsidP="00501437" w14:paraId="57C6DE9C" w14:textId="77777777">
            <w:pPr>
              <w:jc w:val="both"/>
              <w:rPr>
                <w:rFonts w:eastAsia="Calibri"/>
                <w:sz w:val="26"/>
                <w:szCs w:val="26"/>
              </w:rPr>
            </w:pPr>
          </w:p>
        </w:tc>
        <w:tc>
          <w:tcPr>
            <w:tcW w:w="4677" w:type="dxa"/>
          </w:tcPr>
          <w:p w:rsidR="007264D1" w:rsidRPr="00564F3A" w:rsidP="00501437" w14:paraId="768E342D" w14:textId="77777777">
            <w:pPr>
              <w:jc w:val="both"/>
              <w:rPr>
                <w:rFonts w:eastAsia="Calibri"/>
                <w:sz w:val="26"/>
                <w:szCs w:val="26"/>
              </w:rPr>
            </w:pPr>
          </w:p>
        </w:tc>
      </w:tr>
      <w:tr w14:paraId="12675899" w14:textId="29B7FC48" w:rsidTr="00564F3A">
        <w:tblPrEx>
          <w:tblW w:w="9639" w:type="dxa"/>
          <w:tblInd w:w="-5" w:type="dxa"/>
          <w:tblLook w:val="04A0"/>
        </w:tblPrEx>
        <w:tc>
          <w:tcPr>
            <w:tcW w:w="4111" w:type="dxa"/>
          </w:tcPr>
          <w:p w:rsidR="007264D1" w:rsidRPr="00564F3A" w:rsidP="00564F3A" w14:paraId="33F240C7" w14:textId="77777777">
            <w:pPr>
              <w:numPr>
                <w:ilvl w:val="0"/>
                <w:numId w:val="3"/>
              </w:numPr>
              <w:ind w:left="316"/>
              <w:contextualSpacing/>
              <w:rPr>
                <w:rFonts w:eastAsia="Calibri"/>
                <w:sz w:val="26"/>
                <w:szCs w:val="26"/>
              </w:rPr>
            </w:pPr>
            <w:r w:rsidRPr="00564F3A">
              <w:rPr>
                <w:rFonts w:eastAsia="Calibri"/>
                <w:sz w:val="26"/>
                <w:szCs w:val="26"/>
              </w:rPr>
              <w:t xml:space="preserve">Tirdziņa dizaina risinājums (koncepts) atbilst Rīgas arhitektūrai un videi, konkrētās pilsētvides zonas apbūves raksturam un mērogam </w:t>
            </w:r>
          </w:p>
        </w:tc>
        <w:tc>
          <w:tcPr>
            <w:tcW w:w="851" w:type="dxa"/>
          </w:tcPr>
          <w:p w:rsidR="007264D1" w:rsidRPr="00564F3A" w:rsidP="00501437" w14:paraId="6FABE66F" w14:textId="77777777">
            <w:pPr>
              <w:jc w:val="both"/>
              <w:rPr>
                <w:rFonts w:eastAsia="Calibri"/>
                <w:sz w:val="26"/>
                <w:szCs w:val="26"/>
              </w:rPr>
            </w:pPr>
          </w:p>
        </w:tc>
        <w:tc>
          <w:tcPr>
            <w:tcW w:w="4677" w:type="dxa"/>
          </w:tcPr>
          <w:p w:rsidR="007264D1" w:rsidRPr="00564F3A" w:rsidP="00501437" w14:paraId="12562F2D" w14:textId="77777777">
            <w:pPr>
              <w:jc w:val="both"/>
              <w:rPr>
                <w:rFonts w:eastAsia="Calibri"/>
                <w:sz w:val="26"/>
                <w:szCs w:val="26"/>
              </w:rPr>
            </w:pPr>
          </w:p>
        </w:tc>
      </w:tr>
      <w:tr w14:paraId="28CE3D7C" w14:textId="33673C05" w:rsidTr="00564F3A">
        <w:tblPrEx>
          <w:tblW w:w="9639" w:type="dxa"/>
          <w:tblInd w:w="-5" w:type="dxa"/>
          <w:tblLook w:val="04A0"/>
        </w:tblPrEx>
        <w:trPr>
          <w:trHeight w:val="300"/>
        </w:trPr>
        <w:tc>
          <w:tcPr>
            <w:tcW w:w="4111" w:type="dxa"/>
          </w:tcPr>
          <w:p w:rsidR="007264D1" w:rsidRPr="00564F3A" w:rsidP="00564F3A" w14:paraId="21BEA832" w14:textId="77777777">
            <w:pPr>
              <w:numPr>
                <w:ilvl w:val="0"/>
                <w:numId w:val="3"/>
              </w:numPr>
              <w:ind w:left="316"/>
              <w:contextualSpacing/>
              <w:rPr>
                <w:rFonts w:eastAsia="Calibri"/>
                <w:sz w:val="26"/>
                <w:szCs w:val="26"/>
              </w:rPr>
            </w:pPr>
            <w:r w:rsidRPr="00564F3A">
              <w:rPr>
                <w:rFonts w:eastAsia="Calibri"/>
                <w:sz w:val="26"/>
                <w:szCs w:val="26"/>
              </w:rPr>
              <w:t>Izvietotie objekti un elementi netraucē arhitektūras pieminekļa kopējā tēla uztveres iespēju</w:t>
            </w:r>
          </w:p>
        </w:tc>
        <w:tc>
          <w:tcPr>
            <w:tcW w:w="851" w:type="dxa"/>
          </w:tcPr>
          <w:p w:rsidR="007264D1" w:rsidRPr="00564F3A" w:rsidP="00501437" w14:paraId="2A474C00" w14:textId="77777777">
            <w:pPr>
              <w:jc w:val="both"/>
              <w:rPr>
                <w:rFonts w:eastAsia="Calibri"/>
                <w:sz w:val="26"/>
                <w:szCs w:val="26"/>
              </w:rPr>
            </w:pPr>
          </w:p>
        </w:tc>
        <w:tc>
          <w:tcPr>
            <w:tcW w:w="4677" w:type="dxa"/>
          </w:tcPr>
          <w:p w:rsidR="007264D1" w:rsidRPr="00564F3A" w:rsidP="00501437" w14:paraId="1A7662F6" w14:textId="77777777">
            <w:pPr>
              <w:jc w:val="both"/>
              <w:rPr>
                <w:rFonts w:eastAsia="Calibri"/>
                <w:sz w:val="26"/>
                <w:szCs w:val="26"/>
              </w:rPr>
            </w:pPr>
          </w:p>
        </w:tc>
      </w:tr>
      <w:tr w14:paraId="546A10C6" w14:textId="3A9E225C" w:rsidTr="00564F3A">
        <w:tblPrEx>
          <w:tblW w:w="9639" w:type="dxa"/>
          <w:tblInd w:w="-5" w:type="dxa"/>
          <w:tblLook w:val="04A0"/>
        </w:tblPrEx>
        <w:trPr>
          <w:trHeight w:val="300"/>
        </w:trPr>
        <w:tc>
          <w:tcPr>
            <w:tcW w:w="4111" w:type="dxa"/>
          </w:tcPr>
          <w:p w:rsidR="007264D1" w:rsidRPr="00564F3A" w:rsidP="00564F3A" w14:paraId="0B1976FF" w14:textId="77777777">
            <w:pPr>
              <w:numPr>
                <w:ilvl w:val="0"/>
                <w:numId w:val="3"/>
              </w:numPr>
              <w:ind w:left="316"/>
              <w:contextualSpacing/>
              <w:rPr>
                <w:rFonts w:eastAsia="Calibri"/>
                <w:sz w:val="26"/>
                <w:szCs w:val="26"/>
              </w:rPr>
            </w:pPr>
            <w:r w:rsidRPr="00564F3A">
              <w:rPr>
                <w:rFonts w:eastAsia="Calibri"/>
                <w:sz w:val="26"/>
                <w:szCs w:val="26"/>
              </w:rPr>
              <w:t>Izveidoti ielu siluetu noslēdzoši vizuālie akcenti</w:t>
            </w:r>
          </w:p>
        </w:tc>
        <w:tc>
          <w:tcPr>
            <w:tcW w:w="851" w:type="dxa"/>
          </w:tcPr>
          <w:p w:rsidR="007264D1" w:rsidRPr="00564F3A" w:rsidP="00501437" w14:paraId="6AF6C9E9" w14:textId="77777777">
            <w:pPr>
              <w:jc w:val="both"/>
              <w:rPr>
                <w:rFonts w:eastAsia="Calibri"/>
                <w:sz w:val="26"/>
                <w:szCs w:val="26"/>
              </w:rPr>
            </w:pPr>
          </w:p>
        </w:tc>
        <w:tc>
          <w:tcPr>
            <w:tcW w:w="4677" w:type="dxa"/>
          </w:tcPr>
          <w:p w:rsidR="007264D1" w:rsidRPr="00564F3A" w:rsidP="00501437" w14:paraId="5F98F697" w14:textId="77777777">
            <w:pPr>
              <w:jc w:val="both"/>
              <w:rPr>
                <w:rFonts w:eastAsia="Calibri"/>
                <w:sz w:val="26"/>
                <w:szCs w:val="26"/>
              </w:rPr>
            </w:pPr>
          </w:p>
        </w:tc>
      </w:tr>
      <w:tr w14:paraId="400B221F" w14:textId="48D0BA00" w:rsidTr="00564F3A">
        <w:tblPrEx>
          <w:tblW w:w="9639" w:type="dxa"/>
          <w:tblInd w:w="-5" w:type="dxa"/>
          <w:tblLook w:val="04A0"/>
        </w:tblPrEx>
        <w:tc>
          <w:tcPr>
            <w:tcW w:w="4111" w:type="dxa"/>
          </w:tcPr>
          <w:p w:rsidR="007264D1" w:rsidRPr="00564F3A" w:rsidP="00564F3A" w14:paraId="04125E04" w14:textId="77777777">
            <w:pPr>
              <w:numPr>
                <w:ilvl w:val="0"/>
                <w:numId w:val="3"/>
              </w:numPr>
              <w:ind w:left="316"/>
              <w:contextualSpacing/>
              <w:rPr>
                <w:rFonts w:eastAsia="Calibri"/>
                <w:sz w:val="22"/>
                <w:szCs w:val="22"/>
              </w:rPr>
            </w:pPr>
            <w:r w:rsidRPr="00564F3A">
              <w:rPr>
                <w:rFonts w:eastAsia="Calibri"/>
                <w:sz w:val="26"/>
                <w:szCs w:val="26"/>
              </w:rPr>
              <w:t xml:space="preserve">Tirdziņa objekti un elementi veido vienotu  ansambli </w:t>
            </w:r>
          </w:p>
        </w:tc>
        <w:tc>
          <w:tcPr>
            <w:tcW w:w="851" w:type="dxa"/>
          </w:tcPr>
          <w:p w:rsidR="007264D1" w:rsidRPr="00564F3A" w:rsidP="00501437" w14:paraId="4FAD6A03" w14:textId="77777777">
            <w:pPr>
              <w:jc w:val="both"/>
              <w:rPr>
                <w:rFonts w:eastAsia="Calibri"/>
                <w:sz w:val="26"/>
                <w:szCs w:val="26"/>
              </w:rPr>
            </w:pPr>
          </w:p>
        </w:tc>
        <w:tc>
          <w:tcPr>
            <w:tcW w:w="4677" w:type="dxa"/>
          </w:tcPr>
          <w:p w:rsidR="007264D1" w:rsidRPr="00564F3A" w:rsidP="00501437" w14:paraId="0A7C6EC4" w14:textId="77777777">
            <w:pPr>
              <w:jc w:val="both"/>
              <w:rPr>
                <w:rFonts w:eastAsia="Calibri"/>
                <w:sz w:val="26"/>
                <w:szCs w:val="26"/>
              </w:rPr>
            </w:pPr>
          </w:p>
        </w:tc>
      </w:tr>
      <w:tr w14:paraId="56A80A29" w14:textId="3E2E00C1" w:rsidTr="00564F3A">
        <w:tblPrEx>
          <w:tblW w:w="9639" w:type="dxa"/>
          <w:tblInd w:w="-5" w:type="dxa"/>
          <w:tblLook w:val="04A0"/>
        </w:tblPrEx>
        <w:trPr>
          <w:trHeight w:val="300"/>
        </w:trPr>
        <w:tc>
          <w:tcPr>
            <w:tcW w:w="4111" w:type="dxa"/>
          </w:tcPr>
          <w:p w:rsidR="007264D1" w:rsidRPr="00564F3A" w:rsidP="004E4F2C" w14:paraId="0628C819" w14:textId="77777777">
            <w:pPr>
              <w:numPr>
                <w:ilvl w:val="0"/>
                <w:numId w:val="3"/>
              </w:numPr>
              <w:ind w:left="316"/>
              <w:contextualSpacing/>
              <w:rPr>
                <w:rFonts w:eastAsia="Calibri"/>
                <w:sz w:val="26"/>
                <w:szCs w:val="26"/>
              </w:rPr>
            </w:pPr>
            <w:r w:rsidRPr="00564F3A">
              <w:rPr>
                <w:rFonts w:eastAsia="Calibri"/>
                <w:sz w:val="26"/>
                <w:szCs w:val="26"/>
              </w:rPr>
              <w:t>Aprīkojums atbilst ārtelpai, sezonai, vietai un pasākumam</w:t>
            </w:r>
          </w:p>
        </w:tc>
        <w:tc>
          <w:tcPr>
            <w:tcW w:w="851" w:type="dxa"/>
          </w:tcPr>
          <w:p w:rsidR="007264D1" w:rsidRPr="00564F3A" w:rsidP="00501437" w14:paraId="65910979" w14:textId="77777777">
            <w:pPr>
              <w:jc w:val="both"/>
              <w:rPr>
                <w:rFonts w:eastAsia="Calibri"/>
                <w:sz w:val="26"/>
                <w:szCs w:val="26"/>
              </w:rPr>
            </w:pPr>
          </w:p>
        </w:tc>
        <w:tc>
          <w:tcPr>
            <w:tcW w:w="4677" w:type="dxa"/>
          </w:tcPr>
          <w:p w:rsidR="007264D1" w:rsidRPr="00564F3A" w:rsidP="00501437" w14:paraId="05DFCB33" w14:textId="77777777">
            <w:pPr>
              <w:jc w:val="both"/>
              <w:rPr>
                <w:rFonts w:eastAsia="Calibri"/>
                <w:sz w:val="26"/>
                <w:szCs w:val="26"/>
              </w:rPr>
            </w:pPr>
          </w:p>
        </w:tc>
      </w:tr>
      <w:tr w14:paraId="16AF7675" w14:textId="3E6D3BA2" w:rsidTr="00564F3A">
        <w:tblPrEx>
          <w:tblW w:w="9639" w:type="dxa"/>
          <w:tblInd w:w="-5" w:type="dxa"/>
          <w:tblLook w:val="04A0"/>
        </w:tblPrEx>
        <w:trPr>
          <w:trHeight w:val="300"/>
        </w:trPr>
        <w:tc>
          <w:tcPr>
            <w:tcW w:w="4111" w:type="dxa"/>
          </w:tcPr>
          <w:p w:rsidR="007264D1" w:rsidRPr="00564F3A" w:rsidP="004E4F2C" w14:paraId="079AB651" w14:textId="77777777">
            <w:pPr>
              <w:numPr>
                <w:ilvl w:val="0"/>
                <w:numId w:val="3"/>
              </w:numPr>
              <w:ind w:left="316"/>
              <w:contextualSpacing/>
              <w:rPr>
                <w:rFonts w:eastAsia="Calibri"/>
                <w:sz w:val="26"/>
                <w:szCs w:val="26"/>
              </w:rPr>
            </w:pPr>
            <w:r w:rsidRPr="00564F3A">
              <w:rPr>
                <w:rFonts w:eastAsia="Calibri"/>
                <w:sz w:val="26"/>
                <w:szCs w:val="26"/>
              </w:rPr>
              <w:t xml:space="preserve">Tirdzniecības vietas veido vienotu telpisku kompozīciju </w:t>
            </w:r>
          </w:p>
        </w:tc>
        <w:tc>
          <w:tcPr>
            <w:tcW w:w="851" w:type="dxa"/>
          </w:tcPr>
          <w:p w:rsidR="007264D1" w:rsidRPr="00564F3A" w:rsidP="00501437" w14:paraId="5550F8B9" w14:textId="77777777">
            <w:pPr>
              <w:jc w:val="both"/>
              <w:rPr>
                <w:rFonts w:eastAsia="Calibri"/>
                <w:sz w:val="26"/>
                <w:szCs w:val="26"/>
              </w:rPr>
            </w:pPr>
          </w:p>
        </w:tc>
        <w:tc>
          <w:tcPr>
            <w:tcW w:w="4677" w:type="dxa"/>
          </w:tcPr>
          <w:p w:rsidR="007264D1" w:rsidRPr="00564F3A" w:rsidP="00501437" w14:paraId="7F959D53" w14:textId="77777777">
            <w:pPr>
              <w:jc w:val="both"/>
              <w:rPr>
                <w:rFonts w:eastAsia="Calibri"/>
                <w:sz w:val="26"/>
                <w:szCs w:val="26"/>
              </w:rPr>
            </w:pPr>
          </w:p>
        </w:tc>
      </w:tr>
      <w:tr w14:paraId="2F05CDB7" w14:textId="1F2D88B0" w:rsidTr="00564F3A">
        <w:tblPrEx>
          <w:tblW w:w="9639" w:type="dxa"/>
          <w:tblInd w:w="-5" w:type="dxa"/>
          <w:tblLook w:val="04A0"/>
        </w:tblPrEx>
        <w:trPr>
          <w:trHeight w:val="300"/>
        </w:trPr>
        <w:tc>
          <w:tcPr>
            <w:tcW w:w="4111" w:type="dxa"/>
          </w:tcPr>
          <w:p w:rsidR="007264D1" w:rsidRPr="00564F3A" w:rsidP="004E4F2C" w14:paraId="5589A716" w14:textId="3733B23B">
            <w:pPr>
              <w:numPr>
                <w:ilvl w:val="0"/>
                <w:numId w:val="3"/>
              </w:numPr>
              <w:ind w:left="316"/>
              <w:contextualSpacing/>
              <w:rPr>
                <w:rFonts w:eastAsia="Calibri"/>
                <w:sz w:val="26"/>
                <w:szCs w:val="26"/>
              </w:rPr>
            </w:pPr>
            <w:r w:rsidRPr="00564F3A">
              <w:rPr>
                <w:rFonts w:eastAsia="Calibri"/>
                <w:sz w:val="26"/>
                <w:szCs w:val="26"/>
              </w:rPr>
              <w:t>Izmantoti augstvērtīgi, kvalitatīvi, vēsturiskai pilsētvides noskaņai atbilstoši dekorēšanas/noformēšanas materiāli</w:t>
            </w:r>
          </w:p>
        </w:tc>
        <w:tc>
          <w:tcPr>
            <w:tcW w:w="851" w:type="dxa"/>
          </w:tcPr>
          <w:p w:rsidR="007264D1" w:rsidRPr="00564F3A" w:rsidP="00501437" w14:paraId="1CDBEAAF" w14:textId="77777777">
            <w:pPr>
              <w:jc w:val="both"/>
              <w:rPr>
                <w:rFonts w:eastAsia="Calibri"/>
                <w:sz w:val="26"/>
                <w:szCs w:val="26"/>
              </w:rPr>
            </w:pPr>
          </w:p>
        </w:tc>
        <w:tc>
          <w:tcPr>
            <w:tcW w:w="4677" w:type="dxa"/>
          </w:tcPr>
          <w:p w:rsidR="007264D1" w:rsidRPr="00564F3A" w:rsidP="00501437" w14:paraId="30E17A71" w14:textId="77777777">
            <w:pPr>
              <w:jc w:val="both"/>
              <w:rPr>
                <w:rFonts w:eastAsia="Calibri"/>
                <w:sz w:val="26"/>
                <w:szCs w:val="26"/>
              </w:rPr>
            </w:pPr>
          </w:p>
        </w:tc>
      </w:tr>
      <w:tr w14:paraId="46BB82A2" w14:textId="68DA72BE" w:rsidTr="00564F3A">
        <w:tblPrEx>
          <w:tblW w:w="9639" w:type="dxa"/>
          <w:tblInd w:w="-5" w:type="dxa"/>
          <w:tblLook w:val="04A0"/>
        </w:tblPrEx>
        <w:tc>
          <w:tcPr>
            <w:tcW w:w="4111" w:type="dxa"/>
          </w:tcPr>
          <w:p w:rsidR="007264D1" w:rsidRPr="00564F3A" w:rsidP="004E4F2C" w14:paraId="0CB1BDE6" w14:textId="77777777">
            <w:pPr>
              <w:numPr>
                <w:ilvl w:val="0"/>
                <w:numId w:val="3"/>
              </w:numPr>
              <w:ind w:left="316"/>
              <w:contextualSpacing/>
              <w:rPr>
                <w:rFonts w:eastAsia="Calibri"/>
                <w:sz w:val="26"/>
                <w:szCs w:val="26"/>
              </w:rPr>
            </w:pPr>
            <w:r w:rsidRPr="00564F3A">
              <w:rPr>
                <w:rFonts w:eastAsia="Calibri"/>
                <w:sz w:val="26"/>
                <w:szCs w:val="26"/>
              </w:rPr>
              <w:t xml:space="preserve">Tirdzniecības vietu noformējumam ir vienots Ziemassvētku rotājumu, apgaismojuma un reklāmas objektu risinājums </w:t>
            </w:r>
          </w:p>
        </w:tc>
        <w:tc>
          <w:tcPr>
            <w:tcW w:w="851" w:type="dxa"/>
          </w:tcPr>
          <w:p w:rsidR="007264D1" w:rsidRPr="00564F3A" w:rsidP="00501437" w14:paraId="19CEE0EC" w14:textId="77777777">
            <w:pPr>
              <w:jc w:val="both"/>
              <w:rPr>
                <w:rFonts w:eastAsia="Calibri"/>
                <w:sz w:val="26"/>
                <w:szCs w:val="26"/>
              </w:rPr>
            </w:pPr>
          </w:p>
        </w:tc>
        <w:tc>
          <w:tcPr>
            <w:tcW w:w="4677" w:type="dxa"/>
          </w:tcPr>
          <w:p w:rsidR="007264D1" w:rsidRPr="00564F3A" w:rsidP="00501437" w14:paraId="1F70D9DD" w14:textId="77777777">
            <w:pPr>
              <w:jc w:val="both"/>
              <w:rPr>
                <w:rFonts w:eastAsia="Calibri"/>
                <w:sz w:val="26"/>
                <w:szCs w:val="26"/>
              </w:rPr>
            </w:pPr>
          </w:p>
        </w:tc>
      </w:tr>
      <w:tr w14:paraId="064F481E" w14:textId="291F30C6" w:rsidTr="00564F3A">
        <w:tblPrEx>
          <w:tblW w:w="9639" w:type="dxa"/>
          <w:tblInd w:w="-5" w:type="dxa"/>
          <w:tblLook w:val="04A0"/>
        </w:tblPrEx>
        <w:tc>
          <w:tcPr>
            <w:tcW w:w="4111" w:type="dxa"/>
          </w:tcPr>
          <w:p w:rsidR="007264D1" w:rsidRPr="00564F3A" w:rsidP="00564F3A" w14:paraId="6FB11451" w14:textId="56E8CED4">
            <w:pPr>
              <w:numPr>
                <w:ilvl w:val="0"/>
                <w:numId w:val="3"/>
              </w:numPr>
              <w:ind w:left="316"/>
              <w:contextualSpacing/>
              <w:rPr>
                <w:rFonts w:eastAsia="Calibri"/>
                <w:sz w:val="26"/>
                <w:szCs w:val="26"/>
              </w:rPr>
            </w:pPr>
            <w:r w:rsidRPr="00564F3A">
              <w:rPr>
                <w:rFonts w:eastAsia="Calibri"/>
                <w:color w:val="000000"/>
                <w:sz w:val="26"/>
                <w:szCs w:val="26"/>
              </w:rPr>
              <w:t xml:space="preserve">Laukumā izvietojamo elementu risinājumu daļā, kas vērsta pret </w:t>
            </w:r>
            <w:r w:rsidR="004E4F2C">
              <w:rPr>
                <w:rFonts w:eastAsia="Calibri"/>
                <w:color w:val="000000"/>
                <w:sz w:val="26"/>
                <w:szCs w:val="26"/>
              </w:rPr>
              <w:t xml:space="preserve">Rīgas </w:t>
            </w:r>
            <w:r w:rsidRPr="00564F3A">
              <w:rPr>
                <w:rFonts w:eastAsia="Calibri"/>
                <w:color w:val="000000"/>
                <w:sz w:val="26"/>
                <w:szCs w:val="26"/>
              </w:rPr>
              <w:t xml:space="preserve">Domu, ir veidots vienots </w:t>
            </w:r>
            <w:r w:rsidR="004E4F2C">
              <w:rPr>
                <w:rFonts w:eastAsia="Calibri"/>
                <w:color w:val="000000"/>
                <w:sz w:val="26"/>
                <w:szCs w:val="26"/>
              </w:rPr>
              <w:t>v</w:t>
            </w:r>
            <w:r w:rsidRPr="00564F3A">
              <w:rPr>
                <w:rFonts w:eastAsia="Calibri"/>
                <w:color w:val="000000"/>
                <w:sz w:val="26"/>
                <w:szCs w:val="26"/>
              </w:rPr>
              <w:t>iduslaiku dizains n</w:t>
            </w:r>
            <w:r w:rsidRPr="00564F3A">
              <w:rPr>
                <w:rFonts w:eastAsia="Calibri"/>
                <w:sz w:val="26"/>
                <w:szCs w:val="26"/>
              </w:rPr>
              <w:t>amiņu</w:t>
            </w:r>
            <w:r w:rsidRPr="00564F3A">
              <w:rPr>
                <w:rFonts w:eastAsia="Calibri"/>
                <w:color w:val="000000"/>
                <w:sz w:val="26"/>
                <w:szCs w:val="26"/>
              </w:rPr>
              <w:t xml:space="preserve"> priekšpusēm</w:t>
            </w:r>
          </w:p>
        </w:tc>
        <w:tc>
          <w:tcPr>
            <w:tcW w:w="851" w:type="dxa"/>
          </w:tcPr>
          <w:p w:rsidR="007264D1" w:rsidRPr="00564F3A" w:rsidP="00501437" w14:paraId="77655797" w14:textId="77777777">
            <w:pPr>
              <w:jc w:val="both"/>
              <w:rPr>
                <w:rFonts w:eastAsia="Calibri"/>
                <w:sz w:val="26"/>
                <w:szCs w:val="26"/>
              </w:rPr>
            </w:pPr>
          </w:p>
        </w:tc>
        <w:tc>
          <w:tcPr>
            <w:tcW w:w="4677" w:type="dxa"/>
          </w:tcPr>
          <w:p w:rsidR="007264D1" w:rsidRPr="00564F3A" w:rsidP="00501437" w14:paraId="2C9EED3B" w14:textId="77777777">
            <w:pPr>
              <w:jc w:val="both"/>
              <w:rPr>
                <w:rFonts w:eastAsia="Calibri"/>
                <w:sz w:val="26"/>
                <w:szCs w:val="26"/>
              </w:rPr>
            </w:pPr>
          </w:p>
        </w:tc>
      </w:tr>
      <w:tr w14:paraId="1526EDEC" w14:textId="144C97C3" w:rsidTr="00564F3A">
        <w:tblPrEx>
          <w:tblW w:w="9639" w:type="dxa"/>
          <w:tblInd w:w="-5" w:type="dxa"/>
          <w:tblLook w:val="04A0"/>
        </w:tblPrEx>
        <w:tc>
          <w:tcPr>
            <w:tcW w:w="4111" w:type="dxa"/>
          </w:tcPr>
          <w:p w:rsidR="007264D1" w:rsidRPr="00564F3A" w:rsidP="00564F3A" w14:paraId="1E6E9B00" w14:textId="77777777">
            <w:pPr>
              <w:pStyle w:val="ListParagraph"/>
              <w:numPr>
                <w:ilvl w:val="0"/>
                <w:numId w:val="3"/>
              </w:numPr>
              <w:ind w:left="458" w:hanging="458"/>
              <w:rPr>
                <w:rFonts w:eastAsia="Calibri"/>
                <w:sz w:val="26"/>
                <w:szCs w:val="26"/>
              </w:rPr>
            </w:pPr>
            <w:r w:rsidRPr="00564F3A">
              <w:rPr>
                <w:rFonts w:eastAsia="Calibri"/>
                <w:sz w:val="26"/>
                <w:szCs w:val="26"/>
              </w:rPr>
              <w:t>Drošības plāns:</w:t>
            </w:r>
          </w:p>
        </w:tc>
        <w:tc>
          <w:tcPr>
            <w:tcW w:w="851" w:type="dxa"/>
            <w:shd w:val="clear" w:color="auto" w:fill="E7E6E6"/>
          </w:tcPr>
          <w:p w:rsidR="007264D1" w:rsidRPr="00564F3A" w:rsidP="00501437" w14:paraId="143D1669" w14:textId="77777777">
            <w:pPr>
              <w:ind w:firstLine="709"/>
              <w:jc w:val="both"/>
              <w:rPr>
                <w:rFonts w:eastAsia="Calibri"/>
                <w:sz w:val="26"/>
                <w:szCs w:val="26"/>
              </w:rPr>
            </w:pPr>
          </w:p>
        </w:tc>
        <w:tc>
          <w:tcPr>
            <w:tcW w:w="4677" w:type="dxa"/>
            <w:shd w:val="clear" w:color="auto" w:fill="E7E6E6"/>
          </w:tcPr>
          <w:p w:rsidR="007264D1" w:rsidRPr="00564F3A" w:rsidP="00501437" w14:paraId="5966D39A" w14:textId="77777777">
            <w:pPr>
              <w:ind w:firstLine="709"/>
              <w:jc w:val="both"/>
              <w:rPr>
                <w:rFonts w:eastAsia="Calibri"/>
                <w:sz w:val="26"/>
                <w:szCs w:val="26"/>
              </w:rPr>
            </w:pPr>
          </w:p>
        </w:tc>
      </w:tr>
      <w:tr w14:paraId="15710960" w14:textId="1586AD36" w:rsidTr="00564F3A">
        <w:tblPrEx>
          <w:tblW w:w="9639" w:type="dxa"/>
          <w:tblInd w:w="-5" w:type="dxa"/>
          <w:tblLook w:val="04A0"/>
        </w:tblPrEx>
        <w:tc>
          <w:tcPr>
            <w:tcW w:w="4111" w:type="dxa"/>
          </w:tcPr>
          <w:p w:rsidR="007264D1" w:rsidRPr="00564F3A" w:rsidP="00564F3A" w14:paraId="11823275" w14:textId="77777777">
            <w:pPr>
              <w:numPr>
                <w:ilvl w:val="0"/>
                <w:numId w:val="2"/>
              </w:numPr>
              <w:contextualSpacing/>
              <w:rPr>
                <w:rFonts w:eastAsia="Calibri"/>
                <w:sz w:val="26"/>
                <w:szCs w:val="26"/>
              </w:rPr>
            </w:pPr>
            <w:r w:rsidRPr="00564F3A">
              <w:rPr>
                <w:rFonts w:eastAsia="Calibri"/>
                <w:sz w:val="26"/>
                <w:szCs w:val="26"/>
              </w:rPr>
              <w:t>drošības organizācija (kārtības uzturētāju izvietojums, instrukcija kārtības uzturētājiem par pienākumiem un rīcību tirdzniecības norises laikā);</w:t>
            </w:r>
          </w:p>
        </w:tc>
        <w:tc>
          <w:tcPr>
            <w:tcW w:w="851" w:type="dxa"/>
          </w:tcPr>
          <w:p w:rsidR="007264D1" w:rsidRPr="00564F3A" w:rsidP="00501437" w14:paraId="4AD65D10" w14:textId="77777777">
            <w:pPr>
              <w:ind w:firstLine="709"/>
              <w:jc w:val="both"/>
              <w:rPr>
                <w:rFonts w:eastAsia="Calibri"/>
                <w:sz w:val="26"/>
                <w:szCs w:val="26"/>
              </w:rPr>
            </w:pPr>
          </w:p>
        </w:tc>
        <w:tc>
          <w:tcPr>
            <w:tcW w:w="4677" w:type="dxa"/>
          </w:tcPr>
          <w:p w:rsidR="007264D1" w:rsidRPr="00564F3A" w:rsidP="00501437" w14:paraId="6AAFBD31" w14:textId="77777777">
            <w:pPr>
              <w:ind w:firstLine="709"/>
              <w:jc w:val="both"/>
              <w:rPr>
                <w:rFonts w:eastAsia="Calibri"/>
                <w:sz w:val="26"/>
                <w:szCs w:val="26"/>
              </w:rPr>
            </w:pPr>
          </w:p>
        </w:tc>
      </w:tr>
      <w:tr w14:paraId="6B069D27" w14:textId="1581A509" w:rsidTr="00564F3A">
        <w:tblPrEx>
          <w:tblW w:w="9639" w:type="dxa"/>
          <w:tblInd w:w="-5" w:type="dxa"/>
          <w:tblLook w:val="04A0"/>
        </w:tblPrEx>
        <w:tc>
          <w:tcPr>
            <w:tcW w:w="4111" w:type="dxa"/>
          </w:tcPr>
          <w:p w:rsidR="007264D1" w:rsidRPr="00564F3A" w:rsidP="00564F3A" w14:paraId="2C8170B5" w14:textId="77777777">
            <w:pPr>
              <w:numPr>
                <w:ilvl w:val="0"/>
                <w:numId w:val="2"/>
              </w:numPr>
              <w:contextualSpacing/>
              <w:rPr>
                <w:rFonts w:eastAsia="Calibri"/>
                <w:sz w:val="26"/>
                <w:szCs w:val="26"/>
              </w:rPr>
            </w:pPr>
            <w:r w:rsidRPr="00564F3A">
              <w:rPr>
                <w:rFonts w:eastAsia="Calibri"/>
                <w:sz w:val="26"/>
                <w:szCs w:val="26"/>
              </w:rPr>
              <w:t>sakaru un ielu tirdzniecības dalībnieku un apmeklētāju apziņošanas procedūras un shēmas, norādot atbildīgo personu kontaktinformāciju;</w:t>
            </w:r>
          </w:p>
        </w:tc>
        <w:tc>
          <w:tcPr>
            <w:tcW w:w="851" w:type="dxa"/>
          </w:tcPr>
          <w:p w:rsidR="007264D1" w:rsidRPr="00564F3A" w:rsidP="00501437" w14:paraId="7CCD9882" w14:textId="77777777">
            <w:pPr>
              <w:ind w:firstLine="709"/>
              <w:jc w:val="both"/>
              <w:rPr>
                <w:rFonts w:eastAsia="Calibri"/>
                <w:sz w:val="26"/>
                <w:szCs w:val="26"/>
              </w:rPr>
            </w:pPr>
          </w:p>
        </w:tc>
        <w:tc>
          <w:tcPr>
            <w:tcW w:w="4677" w:type="dxa"/>
          </w:tcPr>
          <w:p w:rsidR="007264D1" w:rsidRPr="00564F3A" w:rsidP="00501437" w14:paraId="29A4F475" w14:textId="77777777">
            <w:pPr>
              <w:ind w:firstLine="709"/>
              <w:jc w:val="both"/>
              <w:rPr>
                <w:rFonts w:eastAsia="Calibri"/>
                <w:sz w:val="26"/>
                <w:szCs w:val="26"/>
              </w:rPr>
            </w:pPr>
          </w:p>
        </w:tc>
      </w:tr>
      <w:tr w14:paraId="545957CA" w14:textId="6052127C" w:rsidTr="00564F3A">
        <w:tblPrEx>
          <w:tblW w:w="9639" w:type="dxa"/>
          <w:tblInd w:w="-5" w:type="dxa"/>
          <w:tblLook w:val="04A0"/>
        </w:tblPrEx>
        <w:tc>
          <w:tcPr>
            <w:tcW w:w="4111" w:type="dxa"/>
          </w:tcPr>
          <w:p w:rsidR="007264D1" w:rsidRPr="00564F3A" w:rsidP="00564F3A" w14:paraId="77C7CF62" w14:textId="77777777">
            <w:pPr>
              <w:numPr>
                <w:ilvl w:val="0"/>
                <w:numId w:val="2"/>
              </w:numPr>
              <w:contextualSpacing/>
              <w:rPr>
                <w:rFonts w:eastAsia="Calibri"/>
                <w:sz w:val="26"/>
                <w:szCs w:val="26"/>
              </w:rPr>
            </w:pPr>
            <w:r w:rsidRPr="00564F3A">
              <w:rPr>
                <w:rFonts w:eastAsia="Calibri"/>
                <w:sz w:val="26"/>
                <w:szCs w:val="26"/>
              </w:rPr>
              <w:t>informācija par drošību tirdzniecības norises vietā (shēma)</w:t>
            </w:r>
          </w:p>
        </w:tc>
        <w:tc>
          <w:tcPr>
            <w:tcW w:w="851" w:type="dxa"/>
          </w:tcPr>
          <w:p w:rsidR="007264D1" w:rsidRPr="00564F3A" w:rsidP="00501437" w14:paraId="476BEA4C" w14:textId="77777777">
            <w:pPr>
              <w:ind w:firstLine="709"/>
              <w:jc w:val="both"/>
              <w:rPr>
                <w:rFonts w:eastAsia="Calibri"/>
                <w:sz w:val="26"/>
                <w:szCs w:val="26"/>
              </w:rPr>
            </w:pPr>
          </w:p>
        </w:tc>
        <w:tc>
          <w:tcPr>
            <w:tcW w:w="4677" w:type="dxa"/>
          </w:tcPr>
          <w:p w:rsidR="007264D1" w:rsidRPr="00564F3A" w:rsidP="00501437" w14:paraId="479C01E1" w14:textId="77777777">
            <w:pPr>
              <w:ind w:firstLine="709"/>
              <w:jc w:val="both"/>
              <w:rPr>
                <w:rFonts w:eastAsia="Calibri"/>
                <w:sz w:val="26"/>
                <w:szCs w:val="26"/>
              </w:rPr>
            </w:pPr>
          </w:p>
        </w:tc>
      </w:tr>
      <w:tr w14:paraId="1AC08EED" w14:textId="009B6ACD" w:rsidTr="00564F3A">
        <w:tblPrEx>
          <w:tblW w:w="9639" w:type="dxa"/>
          <w:tblInd w:w="-5" w:type="dxa"/>
          <w:tblLook w:val="04A0"/>
        </w:tblPrEx>
        <w:tc>
          <w:tcPr>
            <w:tcW w:w="4111" w:type="dxa"/>
          </w:tcPr>
          <w:p w:rsidR="007264D1" w:rsidRPr="00564F3A" w:rsidP="00564F3A" w14:paraId="7B632FBA" w14:textId="3C537F6C">
            <w:pPr>
              <w:numPr>
                <w:ilvl w:val="0"/>
                <w:numId w:val="4"/>
              </w:numPr>
              <w:contextualSpacing/>
              <w:rPr>
                <w:rFonts w:eastAsia="Calibri"/>
                <w:sz w:val="26"/>
                <w:szCs w:val="26"/>
              </w:rPr>
            </w:pPr>
            <w:r w:rsidRPr="00564F3A">
              <w:rPr>
                <w:rFonts w:eastAsia="Calibri"/>
                <w:sz w:val="26"/>
                <w:szCs w:val="26"/>
              </w:rPr>
              <w:t xml:space="preserve">Teritorijas uzturēšanas modelis </w:t>
            </w:r>
          </w:p>
        </w:tc>
        <w:tc>
          <w:tcPr>
            <w:tcW w:w="851" w:type="dxa"/>
          </w:tcPr>
          <w:p w:rsidR="007264D1" w:rsidRPr="00564F3A" w:rsidP="00501437" w14:paraId="272AE0B8" w14:textId="77777777">
            <w:pPr>
              <w:ind w:firstLine="709"/>
              <w:jc w:val="both"/>
              <w:rPr>
                <w:rFonts w:eastAsia="Calibri"/>
                <w:sz w:val="26"/>
                <w:szCs w:val="26"/>
              </w:rPr>
            </w:pPr>
          </w:p>
        </w:tc>
        <w:tc>
          <w:tcPr>
            <w:tcW w:w="4677" w:type="dxa"/>
          </w:tcPr>
          <w:p w:rsidR="007264D1" w:rsidRPr="00564F3A" w:rsidP="00501437" w14:paraId="655CE674" w14:textId="77777777">
            <w:pPr>
              <w:ind w:firstLine="709"/>
              <w:jc w:val="both"/>
              <w:rPr>
                <w:rFonts w:eastAsia="Calibri"/>
                <w:sz w:val="26"/>
                <w:szCs w:val="26"/>
              </w:rPr>
            </w:pPr>
          </w:p>
        </w:tc>
      </w:tr>
      <w:tr w14:paraId="13C3115C" w14:textId="47D98619" w:rsidTr="00564F3A">
        <w:tblPrEx>
          <w:tblW w:w="9639" w:type="dxa"/>
          <w:tblInd w:w="-5" w:type="dxa"/>
          <w:tblLook w:val="04A0"/>
        </w:tblPrEx>
        <w:tc>
          <w:tcPr>
            <w:tcW w:w="4111" w:type="dxa"/>
          </w:tcPr>
          <w:p w:rsidR="007264D1" w:rsidRPr="00564F3A" w:rsidP="00564F3A" w14:paraId="6837EAF1" w14:textId="5C30B999">
            <w:pPr>
              <w:numPr>
                <w:ilvl w:val="0"/>
                <w:numId w:val="4"/>
              </w:numPr>
              <w:contextualSpacing/>
              <w:rPr>
                <w:rFonts w:eastAsia="Calibri"/>
                <w:sz w:val="26"/>
                <w:szCs w:val="26"/>
              </w:rPr>
            </w:pPr>
            <w:r w:rsidRPr="00564F3A">
              <w:rPr>
                <w:rFonts w:eastAsia="Calibri"/>
                <w:sz w:val="26"/>
                <w:szCs w:val="26"/>
              </w:rPr>
              <w:t xml:space="preserve">Kultūras pasākumu izklāsts 2026. gadam atbilstoši </w:t>
            </w:r>
            <w:r w:rsidR="00A34262">
              <w:rPr>
                <w:rFonts w:eastAsia="Calibri"/>
                <w:sz w:val="26"/>
                <w:szCs w:val="26"/>
              </w:rPr>
              <w:t xml:space="preserve">Konkursa nolikuma </w:t>
            </w:r>
            <w:r w:rsidRPr="00564F3A">
              <w:rPr>
                <w:rFonts w:eastAsia="Calibri"/>
                <w:sz w:val="26"/>
                <w:szCs w:val="26"/>
              </w:rPr>
              <w:t>1. pielikumā norādītajai specifikācijai atbilst un ir piemērots norises vietai un laikam</w:t>
            </w:r>
          </w:p>
        </w:tc>
        <w:tc>
          <w:tcPr>
            <w:tcW w:w="851" w:type="dxa"/>
          </w:tcPr>
          <w:p w:rsidR="007264D1" w:rsidRPr="00564F3A" w:rsidP="00501437" w14:paraId="443D1F61" w14:textId="77777777">
            <w:pPr>
              <w:ind w:firstLine="709"/>
              <w:jc w:val="both"/>
              <w:rPr>
                <w:rFonts w:eastAsia="Calibri"/>
                <w:sz w:val="26"/>
                <w:szCs w:val="26"/>
              </w:rPr>
            </w:pPr>
          </w:p>
        </w:tc>
        <w:tc>
          <w:tcPr>
            <w:tcW w:w="4677" w:type="dxa"/>
          </w:tcPr>
          <w:p w:rsidR="007264D1" w:rsidRPr="00564F3A" w:rsidP="00501437" w14:paraId="7EFA4605" w14:textId="77777777">
            <w:pPr>
              <w:ind w:firstLine="709"/>
              <w:jc w:val="both"/>
              <w:rPr>
                <w:rFonts w:eastAsia="Calibri"/>
                <w:sz w:val="26"/>
                <w:szCs w:val="26"/>
              </w:rPr>
            </w:pPr>
          </w:p>
        </w:tc>
      </w:tr>
    </w:tbl>
    <w:p w:rsidR="001844A3" w:rsidRPr="00564F3A" w:rsidP="00632D4D" w14:paraId="3221AE7E" w14:textId="2EB4DC56">
      <w:pPr>
        <w:outlineLvl w:val="0"/>
      </w:pPr>
    </w:p>
    <w:p w:rsidR="00EA08BF" w:rsidP="00632D4D" w14:paraId="6B18BA6D" w14:textId="6B75A914">
      <w:pPr>
        <w:outlineLvl w:val="0"/>
      </w:pPr>
    </w:p>
    <w:p w:rsidR="008C512C" w:rsidRPr="00564F3A" w:rsidP="00632D4D" w14:paraId="123DADB0" w14:textId="77777777">
      <w:pPr>
        <w:outlineLvl w:val="0"/>
      </w:pPr>
    </w:p>
    <w:tbl>
      <w:tblPr>
        <w:tblW w:w="0" w:type="auto"/>
        <w:tblInd w:w="108" w:type="dxa"/>
        <w:tblLook w:val="04A0"/>
      </w:tblPr>
      <w:tblGrid>
        <w:gridCol w:w="5034"/>
        <w:gridCol w:w="4496"/>
      </w:tblGrid>
      <w:tr w14:paraId="26DE285A" w14:textId="77777777" w:rsidTr="00EF6F13">
        <w:tblPrEx>
          <w:tblW w:w="0" w:type="auto"/>
          <w:tblInd w:w="108" w:type="dxa"/>
          <w:tblLook w:val="04A0"/>
        </w:tblPrEx>
        <w:tc>
          <w:tcPr>
            <w:tcW w:w="5106" w:type="dxa"/>
            <w:hideMark/>
          </w:tcPr>
          <w:p w:rsidR="00EA08BF" w:rsidRPr="00564F3A" w:rsidP="00EF6F13" w14:paraId="1E34E109" w14:textId="77777777">
            <w:pPr>
              <w:rPr>
                <w:sz w:val="26"/>
                <w:szCs w:val="26"/>
              </w:rPr>
            </w:pPr>
            <w:r w:rsidRPr="00564F3A">
              <w:rPr>
                <w:sz w:val="26"/>
                <w:szCs w:val="26"/>
              </w:rPr>
              <w:fldChar w:fldCharType="begin"/>
            </w:r>
            <w:r w:rsidRPr="00564F3A">
              <w:rPr>
                <w:sz w:val="26"/>
                <w:szCs w:val="26"/>
              </w:rPr>
              <w:instrText xml:space="preserve"> DOCPROPERTY  PARAKSTITAJA1_STV_AMATS_PILNAIS  \* MERGEFORMAT </w:instrText>
            </w:r>
            <w:r w:rsidRPr="00564F3A">
              <w:rPr>
                <w:sz w:val="26"/>
                <w:szCs w:val="26"/>
              </w:rPr>
              <w:fldChar w:fldCharType="separate"/>
            </w:r>
            <w:r w:rsidRPr="00564F3A">
              <w:rPr>
                <w:sz w:val="26"/>
                <w:szCs w:val="26"/>
              </w:rPr>
              <w:t>Rīgas pilsētas izpilddirektors</w:t>
            </w:r>
            <w:r w:rsidRPr="00564F3A">
              <w:rPr>
                <w:sz w:val="26"/>
                <w:szCs w:val="26"/>
              </w:rPr>
              <w:fldChar w:fldCharType="end"/>
            </w:r>
            <w:r w:rsidRPr="00564F3A">
              <w:rPr>
                <w:sz w:val="26"/>
                <w:szCs w:val="26"/>
              </w:rPr>
              <w:t xml:space="preserve"> </w:t>
            </w:r>
          </w:p>
        </w:tc>
        <w:tc>
          <w:tcPr>
            <w:tcW w:w="4533" w:type="dxa"/>
            <w:vAlign w:val="bottom"/>
            <w:hideMark/>
          </w:tcPr>
          <w:p w:rsidR="00EA08BF" w:rsidRPr="00564F3A" w:rsidP="00EF6F13" w14:paraId="6DA9D1AF" w14:textId="77777777">
            <w:pPr>
              <w:jc w:val="right"/>
              <w:rPr>
                <w:sz w:val="26"/>
                <w:szCs w:val="26"/>
              </w:rPr>
            </w:pPr>
            <w:r w:rsidRPr="00564F3A">
              <w:rPr>
                <w:sz w:val="26"/>
                <w:szCs w:val="26"/>
              </w:rPr>
              <w:fldChar w:fldCharType="begin"/>
            </w:r>
            <w:r w:rsidRPr="00564F3A">
              <w:rPr>
                <w:sz w:val="26"/>
                <w:szCs w:val="26"/>
              </w:rPr>
              <w:instrText xml:space="preserve"> DOCPROPERTY  </w:instrText>
            </w:r>
            <w:r w:rsidRPr="00564F3A">
              <w:rPr>
                <w:sz w:val="26"/>
                <w:szCs w:val="26"/>
              </w:rPr>
              <w:instrText>#PARAKST_V_UZV#</w:instrText>
            </w:r>
            <w:r w:rsidRPr="00564F3A">
              <w:rPr>
                <w:sz w:val="26"/>
                <w:szCs w:val="26"/>
              </w:rPr>
              <w:instrText xml:space="preserve">  \* MERGEFORMAT </w:instrText>
            </w:r>
            <w:r w:rsidRPr="00564F3A">
              <w:rPr>
                <w:sz w:val="26"/>
                <w:szCs w:val="26"/>
              </w:rPr>
              <w:fldChar w:fldCharType="separate"/>
            </w:r>
            <w:r w:rsidRPr="00564F3A">
              <w:rPr>
                <w:sz w:val="26"/>
                <w:szCs w:val="26"/>
              </w:rPr>
              <w:t>J.Lange</w:t>
            </w:r>
            <w:r w:rsidRPr="00564F3A">
              <w:rPr>
                <w:sz w:val="26"/>
                <w:szCs w:val="26"/>
              </w:rPr>
              <w:fldChar w:fldCharType="end"/>
            </w:r>
          </w:p>
        </w:tc>
      </w:tr>
    </w:tbl>
    <w:p w:rsidR="00EA08BF" w:rsidRPr="00564F3A" w:rsidP="00632D4D" w14:paraId="1BE45C4E" w14:textId="77777777">
      <w:pPr>
        <w:outlineLvl w:val="0"/>
      </w:pPr>
    </w:p>
    <w:sectPr w:rsidSect="001B67B1">
      <w:pgSz w:w="11906" w:h="16838"/>
      <w:pgMar w:top="1134" w:right="567" w:bottom="709"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Aptos" w:eastAsia="Aptos" w:hAnsi="Aptos" w:cs="Aptos"/>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Aptos" w:eastAsia="Aptos" w:hAnsi="Aptos" w:cs="Aptos"/>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34D2" w:rsidRPr="005D67C0" w:rsidP="00142D3C" w14:paraId="44C51F65" w14:textId="77777777">
    <w:pPr>
      <w:pStyle w:val="Header"/>
      <w:framePr w:wrap="around" w:vAnchor="text" w:hAnchor="margin" w:xAlign="right" w:y="1"/>
      <w:rPr>
        <w:rStyle w:val="PageNumber"/>
        <w:rFonts w:eastAsiaTheme="majorEastAsia"/>
      </w:rPr>
    </w:pPr>
    <w:r w:rsidRPr="005D67C0">
      <w:rPr>
        <w:rStyle w:val="PageNumber"/>
        <w:rFonts w:eastAsiaTheme="majorEastAsia"/>
      </w:rPr>
      <w:fldChar w:fldCharType="begin"/>
    </w:r>
    <w:r w:rsidRPr="005D67C0">
      <w:rPr>
        <w:rStyle w:val="PageNumber"/>
        <w:rFonts w:eastAsiaTheme="majorEastAsia"/>
      </w:rPr>
      <w:instrText xml:space="preserve">PAGE  </w:instrText>
    </w:r>
    <w:r w:rsidRPr="005D67C0">
      <w:rPr>
        <w:rStyle w:val="PageNumber"/>
        <w:rFonts w:eastAsiaTheme="majorEastAsia"/>
      </w:rPr>
      <w:fldChar w:fldCharType="separate"/>
    </w:r>
    <w:r w:rsidRPr="005D67C0">
      <w:rPr>
        <w:rStyle w:val="PageNumber"/>
        <w:rFonts w:eastAsiaTheme="majorEastAsia"/>
      </w:rPr>
      <w:fldChar w:fldCharType="end"/>
    </w:r>
  </w:p>
  <w:p w:rsidR="001934D2" w:rsidRPr="005D67C0" w:rsidP="00142D3C" w14:paraId="59523B7C"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43606980"/>
      <w:docPartObj>
        <w:docPartGallery w:val="Page Numbers (Top of Page)"/>
        <w:docPartUnique/>
      </w:docPartObj>
    </w:sdtPr>
    <w:sdtContent>
      <w:p w:rsidR="00EA08BF" w14:paraId="337332AD" w14:textId="79DAB7A6">
        <w:pPr>
          <w:pStyle w:val="Header"/>
          <w:jc w:val="center"/>
        </w:pPr>
        <w:r>
          <w:fldChar w:fldCharType="begin"/>
        </w:r>
        <w:r>
          <w:instrText>PAGE   \* MERGEFORMAT</w:instrText>
        </w:r>
        <w:r>
          <w:fldChar w:fldCharType="separate"/>
        </w:r>
        <w:r>
          <w:t>2</w:t>
        </w:r>
        <w:r>
          <w:fldChar w:fldCharType="end"/>
        </w:r>
      </w:p>
    </w:sdtContent>
  </w:sdt>
  <w:p w:rsidR="001934D2" w:rsidRPr="00EA08BF" w:rsidP="00436986" w14:paraId="6169CE4E" w14:textId="7F42D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9E66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69A34A9"/>
    <w:multiLevelType w:val="multilevel"/>
    <w:tmpl w:val="D90C56E0"/>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A36DDC"/>
    <w:multiLevelType w:val="hybridMultilevel"/>
    <w:tmpl w:val="C4128868"/>
    <w:lvl w:ilvl="0">
      <w:start w:val="1"/>
      <w:numFmt w:val="decimal"/>
      <w:lvlText w:val="%1."/>
      <w:lvlJc w:val="left"/>
      <w:pPr>
        <w:ind w:left="720" w:hanging="360"/>
      </w:pPr>
      <w:rPr>
        <w:rFonts w:ascii="Times New Roman" w:eastAsia="Calibri" w:hAnsi="Times New Roman" w:cs="Times New Roman" w:hint="default"/>
        <w:b w:val="0"/>
        <w:bCs w:val="0"/>
        <w:i w:val="0"/>
        <w:iCs w:val="0"/>
        <w:sz w:val="26"/>
        <w:szCs w:val="2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9714170"/>
    <w:multiLevelType w:val="hybridMultilevel"/>
    <w:tmpl w:val="5DDEA80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20418199">
    <w:abstractNumId w:val="0"/>
  </w:num>
  <w:num w:numId="2" w16cid:durableId="2043287979">
    <w:abstractNumId w:val="3"/>
  </w:num>
  <w:num w:numId="3" w16cid:durableId="1350253200">
    <w:abstractNumId w:val="2"/>
  </w:num>
  <w:num w:numId="4" w16cid:durableId="154153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7B1"/>
    <w:rsid w:val="000075DA"/>
    <w:rsid w:val="00007F73"/>
    <w:rsid w:val="000115DC"/>
    <w:rsid w:val="000252F0"/>
    <w:rsid w:val="00025CAA"/>
    <w:rsid w:val="00037234"/>
    <w:rsid w:val="000406B2"/>
    <w:rsid w:val="00071B45"/>
    <w:rsid w:val="00086DC1"/>
    <w:rsid w:val="00091E01"/>
    <w:rsid w:val="000A3357"/>
    <w:rsid w:val="000C48E6"/>
    <w:rsid w:val="000C49DE"/>
    <w:rsid w:val="000D5E79"/>
    <w:rsid w:val="00140AFD"/>
    <w:rsid w:val="00142D3C"/>
    <w:rsid w:val="00152F94"/>
    <w:rsid w:val="00156FBE"/>
    <w:rsid w:val="001639CF"/>
    <w:rsid w:val="00172B2E"/>
    <w:rsid w:val="00183041"/>
    <w:rsid w:val="00184361"/>
    <w:rsid w:val="001844A3"/>
    <w:rsid w:val="001934D2"/>
    <w:rsid w:val="00193BD1"/>
    <w:rsid w:val="001956C9"/>
    <w:rsid w:val="001974B5"/>
    <w:rsid w:val="001A016D"/>
    <w:rsid w:val="001B67B1"/>
    <w:rsid w:val="001C21ED"/>
    <w:rsid w:val="001C2FD4"/>
    <w:rsid w:val="001C569B"/>
    <w:rsid w:val="001D7F6C"/>
    <w:rsid w:val="001E18F4"/>
    <w:rsid w:val="001F169E"/>
    <w:rsid w:val="00202005"/>
    <w:rsid w:val="0020715A"/>
    <w:rsid w:val="0025526F"/>
    <w:rsid w:val="00260E7A"/>
    <w:rsid w:val="002610C2"/>
    <w:rsid w:val="0026187B"/>
    <w:rsid w:val="00270FCF"/>
    <w:rsid w:val="00281926"/>
    <w:rsid w:val="002A16BF"/>
    <w:rsid w:val="002A62CE"/>
    <w:rsid w:val="002B387D"/>
    <w:rsid w:val="002D5889"/>
    <w:rsid w:val="002F30BA"/>
    <w:rsid w:val="00321993"/>
    <w:rsid w:val="00331B1D"/>
    <w:rsid w:val="00334C0B"/>
    <w:rsid w:val="00336887"/>
    <w:rsid w:val="00356FE1"/>
    <w:rsid w:val="00392C99"/>
    <w:rsid w:val="003A5631"/>
    <w:rsid w:val="003C6EC6"/>
    <w:rsid w:val="003D43A4"/>
    <w:rsid w:val="003D648A"/>
    <w:rsid w:val="003E44B7"/>
    <w:rsid w:val="003E6DDB"/>
    <w:rsid w:val="003F5D63"/>
    <w:rsid w:val="00411628"/>
    <w:rsid w:val="004149A7"/>
    <w:rsid w:val="00415C09"/>
    <w:rsid w:val="00433DA2"/>
    <w:rsid w:val="00435504"/>
    <w:rsid w:val="00436986"/>
    <w:rsid w:val="00447A14"/>
    <w:rsid w:val="00455E86"/>
    <w:rsid w:val="004576E7"/>
    <w:rsid w:val="00462901"/>
    <w:rsid w:val="00463D7F"/>
    <w:rsid w:val="00470D36"/>
    <w:rsid w:val="00481F98"/>
    <w:rsid w:val="00483454"/>
    <w:rsid w:val="004A7AA8"/>
    <w:rsid w:val="004B476C"/>
    <w:rsid w:val="004C16C2"/>
    <w:rsid w:val="004D531F"/>
    <w:rsid w:val="004E4F2C"/>
    <w:rsid w:val="00501437"/>
    <w:rsid w:val="00505613"/>
    <w:rsid w:val="00512429"/>
    <w:rsid w:val="00516521"/>
    <w:rsid w:val="00527020"/>
    <w:rsid w:val="00540B6F"/>
    <w:rsid w:val="005456AB"/>
    <w:rsid w:val="005522A0"/>
    <w:rsid w:val="005522BD"/>
    <w:rsid w:val="00560812"/>
    <w:rsid w:val="00564F3A"/>
    <w:rsid w:val="00580D53"/>
    <w:rsid w:val="005B4B02"/>
    <w:rsid w:val="005D25D4"/>
    <w:rsid w:val="005D31FC"/>
    <w:rsid w:val="005D37EE"/>
    <w:rsid w:val="005D5865"/>
    <w:rsid w:val="005D5B8E"/>
    <w:rsid w:val="005D67C0"/>
    <w:rsid w:val="005E7954"/>
    <w:rsid w:val="0062157C"/>
    <w:rsid w:val="00632D4D"/>
    <w:rsid w:val="00640C77"/>
    <w:rsid w:val="00645F2E"/>
    <w:rsid w:val="006618CD"/>
    <w:rsid w:val="00667FF5"/>
    <w:rsid w:val="006708E6"/>
    <w:rsid w:val="00671126"/>
    <w:rsid w:val="00676E94"/>
    <w:rsid w:val="00685727"/>
    <w:rsid w:val="00691A04"/>
    <w:rsid w:val="006A01D9"/>
    <w:rsid w:val="006A0C93"/>
    <w:rsid w:val="006B019A"/>
    <w:rsid w:val="006B04F5"/>
    <w:rsid w:val="006B2C95"/>
    <w:rsid w:val="006D49CE"/>
    <w:rsid w:val="006D585E"/>
    <w:rsid w:val="006F2ED9"/>
    <w:rsid w:val="006F5844"/>
    <w:rsid w:val="00705030"/>
    <w:rsid w:val="00707F15"/>
    <w:rsid w:val="0071280F"/>
    <w:rsid w:val="00725D61"/>
    <w:rsid w:val="007264D1"/>
    <w:rsid w:val="007506CF"/>
    <w:rsid w:val="007B08E5"/>
    <w:rsid w:val="007C5D24"/>
    <w:rsid w:val="007D1DA7"/>
    <w:rsid w:val="007F02AF"/>
    <w:rsid w:val="007F386F"/>
    <w:rsid w:val="00804016"/>
    <w:rsid w:val="0081030B"/>
    <w:rsid w:val="00830BF8"/>
    <w:rsid w:val="00830C4F"/>
    <w:rsid w:val="00840F35"/>
    <w:rsid w:val="0084386F"/>
    <w:rsid w:val="00847FEA"/>
    <w:rsid w:val="00860A65"/>
    <w:rsid w:val="00867FCD"/>
    <w:rsid w:val="00884365"/>
    <w:rsid w:val="00887E35"/>
    <w:rsid w:val="00893B54"/>
    <w:rsid w:val="008B7063"/>
    <w:rsid w:val="008C512C"/>
    <w:rsid w:val="008C6D2F"/>
    <w:rsid w:val="00901CEF"/>
    <w:rsid w:val="00903A09"/>
    <w:rsid w:val="009076B0"/>
    <w:rsid w:val="0091622F"/>
    <w:rsid w:val="0093322C"/>
    <w:rsid w:val="0093468C"/>
    <w:rsid w:val="009406FF"/>
    <w:rsid w:val="00943674"/>
    <w:rsid w:val="00954182"/>
    <w:rsid w:val="00962EE6"/>
    <w:rsid w:val="00965624"/>
    <w:rsid w:val="00971C89"/>
    <w:rsid w:val="00982AEA"/>
    <w:rsid w:val="00983BE6"/>
    <w:rsid w:val="009849DA"/>
    <w:rsid w:val="00987757"/>
    <w:rsid w:val="009B038F"/>
    <w:rsid w:val="009B36E3"/>
    <w:rsid w:val="009F6F53"/>
    <w:rsid w:val="00A0613E"/>
    <w:rsid w:val="00A12EA0"/>
    <w:rsid w:val="00A34262"/>
    <w:rsid w:val="00A41DA6"/>
    <w:rsid w:val="00A86DF5"/>
    <w:rsid w:val="00B5198F"/>
    <w:rsid w:val="00B84085"/>
    <w:rsid w:val="00B9527E"/>
    <w:rsid w:val="00BA55C4"/>
    <w:rsid w:val="00BD09E8"/>
    <w:rsid w:val="00BE2312"/>
    <w:rsid w:val="00BE4D6F"/>
    <w:rsid w:val="00BE5224"/>
    <w:rsid w:val="00C100E2"/>
    <w:rsid w:val="00C27230"/>
    <w:rsid w:val="00C314B9"/>
    <w:rsid w:val="00C314BE"/>
    <w:rsid w:val="00C41389"/>
    <w:rsid w:val="00C414DA"/>
    <w:rsid w:val="00C47F0B"/>
    <w:rsid w:val="00C73A70"/>
    <w:rsid w:val="00C80225"/>
    <w:rsid w:val="00C8605C"/>
    <w:rsid w:val="00C9473C"/>
    <w:rsid w:val="00CA5347"/>
    <w:rsid w:val="00CB0CBB"/>
    <w:rsid w:val="00CB2238"/>
    <w:rsid w:val="00CF6FFD"/>
    <w:rsid w:val="00D067CC"/>
    <w:rsid w:val="00D128D5"/>
    <w:rsid w:val="00D33CC3"/>
    <w:rsid w:val="00D3758F"/>
    <w:rsid w:val="00D6792A"/>
    <w:rsid w:val="00D70C00"/>
    <w:rsid w:val="00D74CA3"/>
    <w:rsid w:val="00D816A0"/>
    <w:rsid w:val="00DD2A0F"/>
    <w:rsid w:val="00DD6D75"/>
    <w:rsid w:val="00DE4872"/>
    <w:rsid w:val="00DF25E1"/>
    <w:rsid w:val="00E03A4C"/>
    <w:rsid w:val="00E04367"/>
    <w:rsid w:val="00E264B5"/>
    <w:rsid w:val="00E27B77"/>
    <w:rsid w:val="00E3323D"/>
    <w:rsid w:val="00E4328E"/>
    <w:rsid w:val="00E440F9"/>
    <w:rsid w:val="00E4734B"/>
    <w:rsid w:val="00E56B1B"/>
    <w:rsid w:val="00E71D04"/>
    <w:rsid w:val="00E74C3B"/>
    <w:rsid w:val="00E859FF"/>
    <w:rsid w:val="00E86B7D"/>
    <w:rsid w:val="00EA08BF"/>
    <w:rsid w:val="00EA16C3"/>
    <w:rsid w:val="00EA6F5E"/>
    <w:rsid w:val="00EB7ED0"/>
    <w:rsid w:val="00ED500F"/>
    <w:rsid w:val="00EF6F13"/>
    <w:rsid w:val="00F14937"/>
    <w:rsid w:val="00F15D4C"/>
    <w:rsid w:val="00F27550"/>
    <w:rsid w:val="00F4756E"/>
    <w:rsid w:val="00F648AF"/>
    <w:rsid w:val="00F92382"/>
    <w:rsid w:val="00FA3B13"/>
    <w:rsid w:val="00FD0054"/>
    <w:rsid w:val="00FD7EC8"/>
    <w:rsid w:val="16318C3C"/>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B7E887D"/>
  <w15:chartTrackingRefBased/>
  <w15:docId w15:val="{E8881C37-AD57-4861-90A5-CF9A315E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8B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Virsraksts1Rakstz"/>
    <w:uiPriority w:val="9"/>
    <w:qFormat/>
    <w:rsid w:val="001B67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Virsraksts2Rakstz"/>
    <w:uiPriority w:val="9"/>
    <w:semiHidden/>
    <w:unhideWhenUsed/>
    <w:qFormat/>
    <w:rsid w:val="001B67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Virsraksts3Rakstz"/>
    <w:uiPriority w:val="9"/>
    <w:semiHidden/>
    <w:unhideWhenUsed/>
    <w:qFormat/>
    <w:rsid w:val="001B67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Virsraksts4Rakstz"/>
    <w:uiPriority w:val="9"/>
    <w:semiHidden/>
    <w:unhideWhenUsed/>
    <w:qFormat/>
    <w:rsid w:val="001B67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Virsraksts5Rakstz"/>
    <w:uiPriority w:val="9"/>
    <w:semiHidden/>
    <w:unhideWhenUsed/>
    <w:qFormat/>
    <w:rsid w:val="001B67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Virsraksts6Rakstz"/>
    <w:uiPriority w:val="9"/>
    <w:semiHidden/>
    <w:unhideWhenUsed/>
    <w:qFormat/>
    <w:rsid w:val="001B67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1B67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1B67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1B67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1B67B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link w:val="Heading2"/>
    <w:uiPriority w:val="9"/>
    <w:semiHidden/>
    <w:rsid w:val="001B67B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DefaultParagraphFont"/>
    <w:link w:val="Heading3"/>
    <w:uiPriority w:val="9"/>
    <w:semiHidden/>
    <w:rsid w:val="001B67B1"/>
    <w:rPr>
      <w:rFonts w:eastAsiaTheme="majorEastAsia" w:cstheme="majorBidi"/>
      <w:color w:val="0F4761" w:themeColor="accent1" w:themeShade="BF"/>
      <w:sz w:val="28"/>
      <w:szCs w:val="28"/>
    </w:rPr>
  </w:style>
  <w:style w:type="character" w:customStyle="1" w:styleId="Virsraksts4Rakstz">
    <w:name w:val="Virsraksts 4 Rakstz."/>
    <w:basedOn w:val="DefaultParagraphFont"/>
    <w:link w:val="Heading4"/>
    <w:uiPriority w:val="9"/>
    <w:semiHidden/>
    <w:rsid w:val="001B67B1"/>
    <w:rPr>
      <w:rFonts w:eastAsiaTheme="majorEastAsia" w:cstheme="majorBidi"/>
      <w:i/>
      <w:iCs/>
      <w:color w:val="0F4761" w:themeColor="accent1" w:themeShade="BF"/>
    </w:rPr>
  </w:style>
  <w:style w:type="character" w:customStyle="1" w:styleId="Virsraksts5Rakstz">
    <w:name w:val="Virsraksts 5 Rakstz."/>
    <w:basedOn w:val="DefaultParagraphFont"/>
    <w:link w:val="Heading5"/>
    <w:uiPriority w:val="9"/>
    <w:semiHidden/>
    <w:rsid w:val="001B67B1"/>
    <w:rPr>
      <w:rFonts w:eastAsiaTheme="majorEastAsia" w:cstheme="majorBidi"/>
      <w:color w:val="0F4761" w:themeColor="accent1" w:themeShade="BF"/>
    </w:rPr>
  </w:style>
  <w:style w:type="character" w:customStyle="1" w:styleId="Virsraksts6Rakstz">
    <w:name w:val="Virsraksts 6 Rakstz."/>
    <w:basedOn w:val="DefaultParagraphFont"/>
    <w:link w:val="Heading6"/>
    <w:uiPriority w:val="9"/>
    <w:semiHidden/>
    <w:rsid w:val="001B67B1"/>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1B67B1"/>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1B67B1"/>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1B67B1"/>
    <w:rPr>
      <w:rFonts w:eastAsiaTheme="majorEastAsia" w:cstheme="majorBidi"/>
      <w:color w:val="272727" w:themeColor="text1" w:themeTint="D8"/>
    </w:rPr>
  </w:style>
  <w:style w:type="paragraph" w:styleId="Title">
    <w:name w:val="Title"/>
    <w:basedOn w:val="Normal"/>
    <w:next w:val="Normal"/>
    <w:link w:val="NosaukumsRakstz"/>
    <w:uiPriority w:val="10"/>
    <w:qFormat/>
    <w:rsid w:val="001B67B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1B67B1"/>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1B67B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1B67B1"/>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1B67B1"/>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1B67B1"/>
    <w:rPr>
      <w:i/>
      <w:iCs/>
      <w:color w:val="404040" w:themeColor="text1" w:themeTint="BF"/>
    </w:rPr>
  </w:style>
  <w:style w:type="paragraph" w:styleId="ListParagraph">
    <w:name w:val="List Paragraph"/>
    <w:basedOn w:val="Normal"/>
    <w:uiPriority w:val="34"/>
    <w:qFormat/>
    <w:rsid w:val="001B67B1"/>
    <w:pPr>
      <w:ind w:left="720"/>
      <w:contextualSpacing/>
    </w:pPr>
  </w:style>
  <w:style w:type="character" w:styleId="IntenseEmphasis">
    <w:name w:val="Intense Emphasis"/>
    <w:basedOn w:val="DefaultParagraphFont"/>
    <w:uiPriority w:val="21"/>
    <w:qFormat/>
    <w:rsid w:val="001B67B1"/>
    <w:rPr>
      <w:i/>
      <w:iCs/>
      <w:color w:val="0F4761" w:themeColor="accent1" w:themeShade="BF"/>
    </w:rPr>
  </w:style>
  <w:style w:type="paragraph" w:styleId="IntenseQuote">
    <w:name w:val="Intense Quote"/>
    <w:basedOn w:val="Normal"/>
    <w:next w:val="Normal"/>
    <w:link w:val="IntensvscittsRakstz"/>
    <w:uiPriority w:val="30"/>
    <w:qFormat/>
    <w:rsid w:val="001B6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DefaultParagraphFont"/>
    <w:link w:val="IntenseQuote"/>
    <w:uiPriority w:val="30"/>
    <w:rsid w:val="001B67B1"/>
    <w:rPr>
      <w:i/>
      <w:iCs/>
      <w:color w:val="0F4761" w:themeColor="accent1" w:themeShade="BF"/>
    </w:rPr>
  </w:style>
  <w:style w:type="character" w:styleId="IntenseReference">
    <w:name w:val="Intense Reference"/>
    <w:basedOn w:val="DefaultParagraphFont"/>
    <w:uiPriority w:val="32"/>
    <w:qFormat/>
    <w:rsid w:val="001B67B1"/>
    <w:rPr>
      <w:b/>
      <w:bCs/>
      <w:smallCaps/>
      <w:color w:val="0F4761" w:themeColor="accent1" w:themeShade="BF"/>
      <w:spacing w:val="5"/>
    </w:rPr>
  </w:style>
  <w:style w:type="paragraph" w:styleId="Caption">
    <w:name w:val="caption"/>
    <w:basedOn w:val="Normal"/>
    <w:next w:val="Normal"/>
    <w:qFormat/>
    <w:rsid w:val="001B67B1"/>
    <w:pPr>
      <w:jc w:val="center"/>
    </w:pPr>
    <w:rPr>
      <w:sz w:val="40"/>
      <w:szCs w:val="40"/>
    </w:rPr>
  </w:style>
  <w:style w:type="paragraph" w:styleId="Header">
    <w:name w:val="header"/>
    <w:basedOn w:val="Normal"/>
    <w:link w:val="GalveneRakstz"/>
    <w:uiPriority w:val="99"/>
    <w:rsid w:val="001B67B1"/>
    <w:pPr>
      <w:tabs>
        <w:tab w:val="center" w:pos="4153"/>
        <w:tab w:val="right" w:pos="8306"/>
      </w:tabs>
    </w:pPr>
  </w:style>
  <w:style w:type="character" w:customStyle="1" w:styleId="GalveneRakstz">
    <w:name w:val="Galvene Rakstz."/>
    <w:basedOn w:val="DefaultParagraphFont"/>
    <w:link w:val="Header"/>
    <w:uiPriority w:val="99"/>
    <w:rsid w:val="001B67B1"/>
    <w:rPr>
      <w:rFonts w:ascii="Times New Roman" w:eastAsia="Times New Roman" w:hAnsi="Times New Roman" w:cs="Times New Roman"/>
      <w:kern w:val="0"/>
      <w:sz w:val="24"/>
      <w:szCs w:val="24"/>
      <w:lang w:val="en-US"/>
      <w14:ligatures w14:val="none"/>
    </w:rPr>
  </w:style>
  <w:style w:type="paragraph" w:styleId="Footer">
    <w:name w:val="footer"/>
    <w:basedOn w:val="Normal"/>
    <w:link w:val="KjeneRakstz"/>
    <w:uiPriority w:val="99"/>
    <w:rsid w:val="001B67B1"/>
    <w:pPr>
      <w:tabs>
        <w:tab w:val="center" w:pos="4153"/>
        <w:tab w:val="right" w:pos="8306"/>
      </w:tabs>
    </w:pPr>
  </w:style>
  <w:style w:type="character" w:customStyle="1" w:styleId="KjeneRakstz">
    <w:name w:val="Kājene Rakstz."/>
    <w:basedOn w:val="DefaultParagraphFont"/>
    <w:link w:val="Footer"/>
    <w:uiPriority w:val="99"/>
    <w:rsid w:val="001B67B1"/>
    <w:rPr>
      <w:rFonts w:ascii="Times New Roman" w:eastAsia="Times New Roman" w:hAnsi="Times New Roman" w:cs="Times New Roman"/>
      <w:kern w:val="0"/>
      <w:sz w:val="24"/>
      <w:szCs w:val="24"/>
      <w:lang w:val="en-US"/>
      <w14:ligatures w14:val="none"/>
    </w:rPr>
  </w:style>
  <w:style w:type="character" w:styleId="PageNumber">
    <w:name w:val="page number"/>
    <w:basedOn w:val="DefaultParagraphFont"/>
    <w:rsid w:val="001B67B1"/>
  </w:style>
  <w:style w:type="paragraph" w:styleId="BalloonText">
    <w:name w:val="Balloon Text"/>
    <w:basedOn w:val="Normal"/>
    <w:link w:val="BalontekstsRakstz"/>
    <w:semiHidden/>
    <w:rsid w:val="001B67B1"/>
    <w:rPr>
      <w:rFonts w:ascii="Tahoma" w:hAnsi="Tahoma" w:cs="Tahoma"/>
      <w:sz w:val="16"/>
      <w:szCs w:val="16"/>
    </w:rPr>
  </w:style>
  <w:style w:type="character" w:customStyle="1" w:styleId="BalontekstsRakstz">
    <w:name w:val="Balonteksts Rakstz."/>
    <w:basedOn w:val="DefaultParagraphFont"/>
    <w:link w:val="BalloonText"/>
    <w:semiHidden/>
    <w:rsid w:val="001B67B1"/>
    <w:rPr>
      <w:rFonts w:ascii="Tahoma" w:eastAsia="Times New Roman" w:hAnsi="Tahoma" w:cs="Tahoma"/>
      <w:kern w:val="0"/>
      <w:sz w:val="16"/>
      <w:szCs w:val="16"/>
      <w:lang w:val="en-US"/>
      <w14:ligatures w14:val="none"/>
    </w:rPr>
  </w:style>
  <w:style w:type="paragraph" w:styleId="BodyText">
    <w:name w:val="Body Text"/>
    <w:basedOn w:val="Normal"/>
    <w:link w:val="PamattekstsRakstz"/>
    <w:rsid w:val="001B67B1"/>
    <w:pPr>
      <w:jc w:val="both"/>
    </w:pPr>
  </w:style>
  <w:style w:type="character" w:customStyle="1" w:styleId="PamattekstsRakstz">
    <w:name w:val="Pamatteksts Rakstz."/>
    <w:basedOn w:val="DefaultParagraphFont"/>
    <w:link w:val="BodyText"/>
    <w:rsid w:val="001B67B1"/>
    <w:rPr>
      <w:rFonts w:ascii="Times New Roman" w:eastAsia="Times New Roman" w:hAnsi="Times New Roman" w:cs="Times New Roman"/>
      <w:kern w:val="0"/>
      <w:sz w:val="24"/>
      <w:szCs w:val="24"/>
      <w14:ligatures w14:val="none"/>
    </w:rPr>
  </w:style>
  <w:style w:type="paragraph" w:styleId="BodyText3">
    <w:name w:val="Body Text 3"/>
    <w:basedOn w:val="Normal"/>
    <w:link w:val="Pamatteksts3Rakstz"/>
    <w:rsid w:val="001B67B1"/>
    <w:rPr>
      <w:sz w:val="22"/>
    </w:rPr>
  </w:style>
  <w:style w:type="character" w:customStyle="1" w:styleId="Pamatteksts3Rakstz">
    <w:name w:val="Pamatteksts 3 Rakstz."/>
    <w:basedOn w:val="DefaultParagraphFont"/>
    <w:link w:val="BodyText3"/>
    <w:rsid w:val="001B67B1"/>
    <w:rPr>
      <w:rFonts w:ascii="Times New Roman" w:eastAsia="Times New Roman" w:hAnsi="Times New Roman" w:cs="Times New Roman"/>
      <w:kern w:val="0"/>
      <w:szCs w:val="24"/>
      <w14:ligatures w14:val="none"/>
    </w:rPr>
  </w:style>
  <w:style w:type="table" w:styleId="TableGrid">
    <w:name w:val="Table Grid"/>
    <w:basedOn w:val="TableNormal"/>
    <w:uiPriority w:val="39"/>
    <w:rsid w:val="001B67B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B67B1"/>
    <w:rPr>
      <w:color w:val="0000FF"/>
      <w:u w:val="single"/>
    </w:rPr>
  </w:style>
  <w:style w:type="paragraph" w:styleId="DocumentMap">
    <w:name w:val="Document Map"/>
    <w:basedOn w:val="Normal"/>
    <w:link w:val="DokumentakarteRakstz"/>
    <w:rsid w:val="001B67B1"/>
    <w:pPr>
      <w:shd w:val="clear" w:color="auto" w:fill="000080"/>
    </w:pPr>
    <w:rPr>
      <w:rFonts w:ascii="Tahoma" w:hAnsi="Tahoma" w:cs="Tahoma"/>
      <w:sz w:val="20"/>
      <w:szCs w:val="20"/>
    </w:rPr>
  </w:style>
  <w:style w:type="character" w:customStyle="1" w:styleId="DokumentakarteRakstz">
    <w:name w:val="Dokumenta karte Rakstz."/>
    <w:basedOn w:val="DefaultParagraphFont"/>
    <w:link w:val="DocumentMap"/>
    <w:rsid w:val="001B67B1"/>
    <w:rPr>
      <w:rFonts w:ascii="Tahoma" w:eastAsia="Times New Roman" w:hAnsi="Tahoma" w:cs="Tahoma"/>
      <w:kern w:val="0"/>
      <w:sz w:val="20"/>
      <w:szCs w:val="20"/>
      <w:shd w:val="clear" w:color="auto" w:fill="000080"/>
      <w14:ligatures w14:val="none"/>
    </w:rPr>
  </w:style>
  <w:style w:type="character" w:styleId="CommentReference">
    <w:name w:val="annotation reference"/>
    <w:rsid w:val="001B67B1"/>
    <w:rPr>
      <w:sz w:val="16"/>
      <w:szCs w:val="16"/>
    </w:rPr>
  </w:style>
  <w:style w:type="paragraph" w:styleId="CommentText">
    <w:name w:val="annotation text"/>
    <w:basedOn w:val="Normal"/>
    <w:link w:val="KomentratekstsRakstz"/>
    <w:rsid w:val="001B67B1"/>
    <w:rPr>
      <w:sz w:val="20"/>
      <w:szCs w:val="20"/>
    </w:rPr>
  </w:style>
  <w:style w:type="character" w:customStyle="1" w:styleId="KomentratekstsRakstz">
    <w:name w:val="Komentāra teksts Rakstz."/>
    <w:basedOn w:val="DefaultParagraphFont"/>
    <w:link w:val="CommentText"/>
    <w:rsid w:val="001B67B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KomentratmaRakstz"/>
    <w:rsid w:val="001B67B1"/>
    <w:rPr>
      <w:b/>
      <w:bCs/>
    </w:rPr>
  </w:style>
  <w:style w:type="character" w:customStyle="1" w:styleId="KomentratmaRakstz">
    <w:name w:val="Komentāra tēma Rakstz."/>
    <w:basedOn w:val="KomentratekstsRakstz"/>
    <w:link w:val="CommentSubject"/>
    <w:rsid w:val="001B67B1"/>
    <w:rPr>
      <w:rFonts w:ascii="Times New Roman" w:eastAsia="Times New Roman" w:hAnsi="Times New Roman" w:cs="Times New Roman"/>
      <w:b/>
      <w:bCs/>
      <w:kern w:val="0"/>
      <w:sz w:val="20"/>
      <w:szCs w:val="20"/>
      <w14:ligatures w14:val="none"/>
    </w:rPr>
  </w:style>
  <w:style w:type="character" w:styleId="Strong">
    <w:name w:val="Strong"/>
    <w:uiPriority w:val="22"/>
    <w:qFormat/>
    <w:rsid w:val="001B67B1"/>
    <w:rPr>
      <w:b/>
      <w:bCs/>
    </w:rPr>
  </w:style>
  <w:style w:type="paragraph" w:styleId="FootnoteText">
    <w:name w:val="footnote text"/>
    <w:basedOn w:val="Normal"/>
    <w:link w:val="VrestekstsRakstz"/>
    <w:rsid w:val="001B67B1"/>
    <w:rPr>
      <w:sz w:val="20"/>
      <w:szCs w:val="20"/>
    </w:rPr>
  </w:style>
  <w:style w:type="character" w:customStyle="1" w:styleId="VrestekstsRakstz">
    <w:name w:val="Vēres teksts Rakstz."/>
    <w:basedOn w:val="DefaultParagraphFont"/>
    <w:link w:val="FootnoteText"/>
    <w:rsid w:val="001B67B1"/>
    <w:rPr>
      <w:rFonts w:ascii="Times New Roman" w:eastAsia="Times New Roman" w:hAnsi="Times New Roman" w:cs="Times New Roman"/>
      <w:kern w:val="0"/>
      <w:sz w:val="20"/>
      <w:szCs w:val="20"/>
      <w14:ligatures w14:val="none"/>
    </w:rPr>
  </w:style>
  <w:style w:type="character" w:styleId="FootnoteReference">
    <w:name w:val="footnote reference"/>
    <w:rsid w:val="001B67B1"/>
    <w:rPr>
      <w:vertAlign w:val="superscript"/>
    </w:rPr>
  </w:style>
  <w:style w:type="character" w:customStyle="1" w:styleId="Neatrisintapieminana1">
    <w:name w:val="Neatrisināta pieminēšana1"/>
    <w:uiPriority w:val="99"/>
    <w:semiHidden/>
    <w:unhideWhenUsed/>
    <w:rsid w:val="001B67B1"/>
    <w:rPr>
      <w:color w:val="605E5C"/>
      <w:shd w:val="clear" w:color="auto" w:fill="E1DFDD"/>
    </w:rPr>
  </w:style>
  <w:style w:type="character" w:styleId="UnresolvedMention">
    <w:name w:val="Unresolved Mention"/>
    <w:uiPriority w:val="99"/>
    <w:rsid w:val="001B67B1"/>
    <w:rPr>
      <w:color w:val="605E5C"/>
      <w:shd w:val="clear" w:color="auto" w:fill="E1DFDD"/>
    </w:rPr>
  </w:style>
  <w:style w:type="paragraph" w:styleId="Revision">
    <w:name w:val="Revision"/>
    <w:hidden/>
    <w:uiPriority w:val="99"/>
    <w:semiHidden/>
    <w:rsid w:val="001B67B1"/>
    <w:pPr>
      <w:spacing w:after="0"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B67B1"/>
  </w:style>
  <w:style w:type="character" w:customStyle="1" w:styleId="eop">
    <w:name w:val="eop"/>
    <w:basedOn w:val="DefaultParagraphFont"/>
    <w:rsid w:val="001B67B1"/>
  </w:style>
  <w:style w:type="paragraph" w:customStyle="1" w:styleId="paragraph">
    <w:name w:val="paragraph"/>
    <w:basedOn w:val="Normal"/>
    <w:rsid w:val="001B67B1"/>
    <w:pPr>
      <w:spacing w:before="100" w:beforeAutospacing="1" w:after="100" w:afterAutospacing="1"/>
    </w:pPr>
    <w:rPr>
      <w:lang w:eastAsia="lv-LV"/>
    </w:rPr>
  </w:style>
  <w:style w:type="character" w:styleId="FollowedHyperlink">
    <w:name w:val="FollowedHyperlink"/>
    <w:uiPriority w:val="99"/>
    <w:unhideWhenUsed/>
    <w:rsid w:val="001B67B1"/>
    <w:rPr>
      <w:color w:val="954F72"/>
      <w:u w:val="single"/>
    </w:rPr>
  </w:style>
  <w:style w:type="character" w:customStyle="1" w:styleId="scxw171151599">
    <w:name w:val="scxw171151599"/>
    <w:basedOn w:val="DefaultParagraphFont"/>
    <w:rsid w:val="001B6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znemeji.riga.lv/atbalsts-uznemejdarbibai/atbalsta-programmas/atbalsts-komersantiem-publisku-pasakumu-rikosanai/"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C1BB9-BA2D-49A7-B074-FDDCB21A0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19</Pages>
  <Words>24136</Words>
  <Characters>13758</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Eisaka</dc:creator>
  <cp:lastModifiedBy>Laine Rodziņa</cp:lastModifiedBy>
  <cp:revision>76</cp:revision>
  <dcterms:created xsi:type="dcterms:W3CDTF">2026-03-04T08:13:00Z</dcterms:created>
  <dcterms:modified xsi:type="dcterms:W3CDTF">2026-03-06T09:57:00Z</dcterms:modified>
</cp:coreProperties>
</file>