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7.1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21.01.2026.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AMD-26-39-rs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Timoteja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3F47DC" w:rsidRPr="0075723F" w:rsidP="003F47DC" w14:paraId="52ED57FD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apakšpunktu, ņemot vērā pilnsabiedrības “BERERIX” (reģistrācijas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 xml:space="preserve">44103125226) </w:t>
      </w:r>
      <w:r>
        <w:rPr>
          <w:sz w:val="26"/>
          <w:szCs w:val="26"/>
          <w:lang w:val="lv-LV"/>
        </w:rPr>
        <w:t>19</w:t>
      </w:r>
      <w:r w:rsidRPr="0075723F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1</w:t>
      </w:r>
      <w:r w:rsidRPr="0075723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>. iesniegumu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CRCS-BRR-AMD-202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>-0008</w:t>
      </w:r>
      <w:r>
        <w:rPr>
          <w:sz w:val="26"/>
          <w:szCs w:val="26"/>
          <w:lang w:val="lv-LV"/>
        </w:rPr>
        <w:t>3</w:t>
      </w:r>
      <w:r w:rsidRPr="0075723F">
        <w:rPr>
          <w:sz w:val="26"/>
          <w:szCs w:val="26"/>
          <w:lang w:val="lv-LV"/>
        </w:rPr>
        <w:t xml:space="preserve"> par ceļu satiksmes tehnisko līdzekļu uzstādīšanu būvdarbu veikšanai Timoteja ielā:</w:t>
      </w:r>
    </w:p>
    <w:p w:rsidR="003F47DC" w:rsidRPr="0075723F" w:rsidP="003F47DC" w14:paraId="76555F0C" w14:textId="77777777">
      <w:pPr>
        <w:ind w:firstLine="720"/>
        <w:jc w:val="both"/>
        <w:rPr>
          <w:sz w:val="26"/>
          <w:szCs w:val="26"/>
          <w:lang w:val="lv-LV"/>
        </w:rPr>
      </w:pPr>
    </w:p>
    <w:p w:rsidR="003F47DC" w:rsidRPr="0075723F" w:rsidP="003F47DC" w14:paraId="442C3CE8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1. Noteikt, ka no 01.0</w:t>
      </w:r>
      <w:r>
        <w:rPr>
          <w:sz w:val="26"/>
          <w:szCs w:val="26"/>
          <w:lang w:val="lv-LV"/>
        </w:rPr>
        <w:t>2</w:t>
      </w:r>
      <w:r w:rsidRPr="0075723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10</w:t>
      </w:r>
      <w:r w:rsidRPr="0075723F">
        <w:rPr>
          <w:sz w:val="26"/>
          <w:szCs w:val="26"/>
          <w:lang w:val="lv-LV"/>
        </w:rPr>
        <w:t>.01.202</w:t>
      </w:r>
      <w:r>
        <w:rPr>
          <w:sz w:val="26"/>
          <w:szCs w:val="26"/>
          <w:lang w:val="lv-LV"/>
        </w:rPr>
        <w:t>7</w:t>
      </w:r>
      <w:r w:rsidRPr="0075723F">
        <w:rPr>
          <w:sz w:val="26"/>
          <w:szCs w:val="26"/>
          <w:lang w:val="lv-LV"/>
        </w:rPr>
        <w:t xml:space="preserve">. tiek slēgta transportlīdzekļu </w:t>
      </w:r>
      <w:r>
        <w:rPr>
          <w:sz w:val="26"/>
          <w:szCs w:val="26"/>
          <w:lang w:val="lv-LV"/>
        </w:rPr>
        <w:t xml:space="preserve">satiksme </w:t>
      </w:r>
      <w:r w:rsidRPr="0075723F">
        <w:rPr>
          <w:sz w:val="26"/>
          <w:szCs w:val="26"/>
          <w:lang w:val="lv-LV"/>
        </w:rPr>
        <w:t xml:space="preserve">un </w:t>
      </w:r>
      <w:r>
        <w:rPr>
          <w:sz w:val="26"/>
          <w:szCs w:val="26"/>
          <w:lang w:val="lv-LV"/>
        </w:rPr>
        <w:t xml:space="preserve">ierobežota </w:t>
      </w:r>
      <w:r w:rsidRPr="0075723F">
        <w:rPr>
          <w:sz w:val="26"/>
          <w:szCs w:val="26"/>
          <w:lang w:val="lv-LV"/>
        </w:rPr>
        <w:t>gājēju kustība Timoteja ielā</w:t>
      </w:r>
      <w:r>
        <w:rPr>
          <w:sz w:val="26"/>
          <w:szCs w:val="26"/>
          <w:lang w:val="lv-LV"/>
        </w:rPr>
        <w:t>, Rīgā</w:t>
      </w:r>
      <w:r w:rsidRPr="0075723F">
        <w:rPr>
          <w:sz w:val="26"/>
          <w:szCs w:val="26"/>
          <w:lang w:val="lv-LV"/>
        </w:rPr>
        <w:t xml:space="preserve"> pie ēkas Vilhelma Purvīša ielā 14 saskaņā ar satiksmes organizācijas shēmu (pielikumā).</w:t>
      </w:r>
    </w:p>
    <w:p w:rsidR="003F47DC" w:rsidRPr="0075723F" w:rsidP="003F47DC" w14:paraId="70295955" w14:textId="77777777">
      <w:pPr>
        <w:ind w:firstLine="720"/>
        <w:jc w:val="both"/>
        <w:rPr>
          <w:sz w:val="26"/>
          <w:szCs w:val="26"/>
          <w:lang w:val="lv-LV"/>
        </w:rPr>
      </w:pPr>
    </w:p>
    <w:p w:rsidR="003F47DC" w:rsidRPr="0075723F" w:rsidP="003F47DC" w14:paraId="7D5515E6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2. Atbildīgs par darbu veikšanu </w:t>
      </w:r>
      <w:r>
        <w:rPr>
          <w:sz w:val="26"/>
          <w:szCs w:val="26"/>
          <w:lang w:val="lv-LV"/>
        </w:rPr>
        <w:t xml:space="preserve">– </w:t>
      </w:r>
      <w:r w:rsidRPr="0075723F">
        <w:rPr>
          <w:sz w:val="26"/>
          <w:szCs w:val="26"/>
          <w:lang w:val="lv-LV"/>
        </w:rPr>
        <w:t>pilnsabiedrības “BERERIX” būvdarbu vadītājs Rūdolfs Janovskis (tālrunis 26379793; e-pasts: info@bererix.com).</w:t>
      </w:r>
    </w:p>
    <w:p w:rsidR="003F47DC" w:rsidRPr="0075723F" w:rsidP="003F47DC" w14:paraId="44361ADB" w14:textId="77777777">
      <w:pPr>
        <w:ind w:firstLine="720"/>
        <w:jc w:val="both"/>
        <w:rPr>
          <w:sz w:val="26"/>
          <w:szCs w:val="26"/>
          <w:lang w:val="lv-LV"/>
        </w:rPr>
      </w:pPr>
    </w:p>
    <w:p w:rsidR="003F47DC" w:rsidRPr="0075723F" w:rsidP="003F47DC" w14:paraId="6AB1189A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P</w:t>
      </w:r>
      <w:r w:rsidRPr="0075723F">
        <w:rPr>
          <w:sz w:val="26"/>
          <w:szCs w:val="26"/>
          <w:lang w:val="lv-LV"/>
        </w:rPr>
        <w:t>ilnsabiedrība</w:t>
      </w:r>
      <w:r>
        <w:rPr>
          <w:sz w:val="26"/>
          <w:szCs w:val="26"/>
          <w:lang w:val="lv-LV"/>
        </w:rPr>
        <w:t>i</w:t>
      </w:r>
      <w:r w:rsidRPr="0075723F">
        <w:rPr>
          <w:sz w:val="26"/>
          <w:szCs w:val="26"/>
          <w:lang w:val="lv-LV"/>
        </w:rPr>
        <w:t xml:space="preserve"> “BERERIX” no 01.0</w:t>
      </w:r>
      <w:r>
        <w:rPr>
          <w:sz w:val="26"/>
          <w:szCs w:val="26"/>
          <w:lang w:val="lv-LV"/>
        </w:rPr>
        <w:t>2</w:t>
      </w:r>
      <w:r w:rsidRPr="0075723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10</w:t>
      </w:r>
      <w:r w:rsidRPr="0075723F">
        <w:rPr>
          <w:sz w:val="26"/>
          <w:szCs w:val="26"/>
          <w:lang w:val="lv-LV"/>
        </w:rPr>
        <w:t>.01.202</w:t>
      </w:r>
      <w:r>
        <w:rPr>
          <w:sz w:val="26"/>
          <w:szCs w:val="26"/>
          <w:lang w:val="lv-LV"/>
        </w:rPr>
        <w:t>7</w:t>
      </w:r>
      <w:r w:rsidRPr="0075723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Pr="0075723F">
        <w:rPr>
          <w:sz w:val="26"/>
          <w:szCs w:val="26"/>
          <w:lang w:val="lv-LV"/>
        </w:rPr>
        <w:t>Timoteja ielā</w:t>
      </w:r>
      <w:r>
        <w:rPr>
          <w:sz w:val="26"/>
          <w:szCs w:val="26"/>
          <w:lang w:val="lv-LV"/>
        </w:rPr>
        <w:t>, Rīga</w:t>
      </w:r>
      <w:r w:rsidRPr="0075723F">
        <w:rPr>
          <w:sz w:val="26"/>
          <w:szCs w:val="26"/>
          <w:lang w:val="lv-LV"/>
        </w:rPr>
        <w:t xml:space="preserve"> nodrošinā</w:t>
      </w:r>
      <w:r>
        <w:rPr>
          <w:sz w:val="26"/>
          <w:szCs w:val="26"/>
          <w:lang w:val="lv-LV"/>
        </w:rPr>
        <w:t>t</w:t>
      </w:r>
      <w:r w:rsidRPr="0075723F">
        <w:rPr>
          <w:sz w:val="26"/>
          <w:szCs w:val="26"/>
          <w:lang w:val="lv-LV"/>
        </w:rPr>
        <w:t>:</w:t>
      </w:r>
    </w:p>
    <w:p w:rsidR="003F47DC" w:rsidP="003F47DC" w14:paraId="2709AC01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3.1. ceļa zīmju izvietošanu saskaņā ar satiksmes organizācijas shēmu;</w:t>
      </w:r>
    </w:p>
    <w:p w:rsidR="003F47DC" w:rsidRPr="00BC23F5" w:rsidP="003F47DC" w14:paraId="391876F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3F47DC" w:rsidRPr="0075723F" w:rsidP="003F47DC" w14:paraId="7A98719D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75723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3F47DC" w:rsidRPr="0075723F" w:rsidP="003F47DC" w14:paraId="454B815B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75723F">
        <w:rPr>
          <w:sz w:val="26"/>
          <w:szCs w:val="26"/>
          <w:lang w:val="lv-LV"/>
        </w:rPr>
        <w:t>. operatīvā transporta satiksmi;</w:t>
      </w:r>
    </w:p>
    <w:p w:rsidR="003F47DC" w:rsidRPr="0075723F" w:rsidP="003F47DC" w14:paraId="7CAE5A7E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 darbu izpildi (Būvatļauja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BIS-BL-124902-217; BIS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BIS-4358-95);</w:t>
      </w:r>
    </w:p>
    <w:p w:rsidR="003F47DC" w:rsidRPr="0075723F" w:rsidP="003F47DC" w14:paraId="47D29D31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>. sabiedriskā transporta satiksmi.</w:t>
      </w:r>
    </w:p>
    <w:p w:rsidR="003F47DC" w:rsidRPr="0075723F" w:rsidP="003F47DC" w14:paraId="75E53FBB" w14:textId="77777777">
      <w:pPr>
        <w:ind w:firstLine="720"/>
        <w:jc w:val="both"/>
        <w:rPr>
          <w:sz w:val="26"/>
          <w:szCs w:val="26"/>
          <w:lang w:val="lv-LV"/>
        </w:rPr>
      </w:pPr>
    </w:p>
    <w:p w:rsidR="003F47DC" w:rsidRPr="0075723F" w:rsidP="003F47DC" w14:paraId="76CAEE74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75723F">
        <w:rPr>
          <w:sz w:val="26"/>
          <w:szCs w:val="26"/>
          <w:lang w:val="lv-LV"/>
        </w:rPr>
        <w:t xml:space="preserve">. Noteikt, ka transportlīdzekļu </w:t>
      </w:r>
      <w:r>
        <w:rPr>
          <w:sz w:val="26"/>
          <w:szCs w:val="26"/>
          <w:lang w:val="lv-LV"/>
        </w:rPr>
        <w:t xml:space="preserve">satiksmi </w:t>
      </w:r>
      <w:r w:rsidRPr="0075723F">
        <w:rPr>
          <w:sz w:val="26"/>
          <w:szCs w:val="26"/>
          <w:lang w:val="lv-LV"/>
        </w:rPr>
        <w:t>un gājēju kustību Timoteja ielā</w:t>
      </w:r>
      <w:r>
        <w:rPr>
          <w:sz w:val="26"/>
          <w:szCs w:val="26"/>
          <w:lang w:val="lv-LV"/>
        </w:rPr>
        <w:t>, Rīgā</w:t>
      </w:r>
      <w:r w:rsidRPr="0075723F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3F47DC" w:rsidRPr="0075723F" w:rsidP="003F47DC" w14:paraId="622ACC5A" w14:textId="77777777">
      <w:pPr>
        <w:ind w:firstLine="720"/>
        <w:jc w:val="both"/>
        <w:rPr>
          <w:sz w:val="26"/>
          <w:szCs w:val="26"/>
          <w:lang w:val="lv-LV"/>
        </w:rPr>
      </w:pPr>
    </w:p>
    <w:p w:rsidR="003F47DC" w:rsidRPr="0075723F" w:rsidP="003F47DC" w14:paraId="1EEE8E6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3F47DC" w:rsidRPr="0075723F" w:rsidP="003F47DC" w14:paraId="40DA135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.1. nodrošināt informācijas par izmaiņām transportlīdzekļu satiksmē Timoteja ielā</w:t>
      </w:r>
      <w:r>
        <w:rPr>
          <w:sz w:val="26"/>
          <w:szCs w:val="26"/>
          <w:lang w:val="lv-LV"/>
        </w:rPr>
        <w:t>, Rīgā</w:t>
      </w:r>
      <w:r w:rsidRPr="0075723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3F47DC" w:rsidRPr="00A612C8" w:rsidP="003F47DC" w14:paraId="09247EC5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3F47DC" w:rsidRPr="00A612C8" w:rsidP="003F47DC" w14:paraId="58200BB4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3F47DC" w:rsidRPr="00A612C8" w:rsidP="007750F4" w14:paraId="12B0A867" w14:textId="32DD8D71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0574E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6B49"/>
    <w:rsid w:val="003D7C28"/>
    <w:rsid w:val="003E1574"/>
    <w:rsid w:val="003F47DC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23F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2026-01-20T10:15:00Z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Timoteja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21.01.2026.</vt:lpwstr>
  </property>
  <property fmtid="{D5CDD505-2E9C-101B-9397-08002B2CF9AE}" pid="24" name="REG_NUMURS">
    <vt:lpwstr>AMD-26-39-rs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