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AMD-25-755-rs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Anniņmuižas bulvārī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164470CA" w14:textId="11648EC9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 xml:space="preserve">Pamatojoties uz Ministru kabineta </w:t>
      </w:r>
      <w:r w:rsidRPr="00A66721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A66721">
        <w:rPr>
          <w:sz w:val="26"/>
          <w:szCs w:val="26"/>
          <w:lang w:val="lv-LV"/>
        </w:rPr>
        <w:t>-25</w:t>
      </w:r>
      <w:r w:rsidR="00341231">
        <w:rPr>
          <w:sz w:val="26"/>
          <w:szCs w:val="26"/>
          <w:lang w:val="lv-LV"/>
        </w:rPr>
        <w:t>-</w:t>
      </w:r>
      <w:r w:rsidRPr="00A66721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 un sabiedrības ar ierobežotu atbildību “VIA” 22.12.2025. iesniegumu par satiksmes organizācijas izmaiņām Anniņmuižas bulvārī:</w:t>
      </w:r>
    </w:p>
    <w:p w:rsidR="00A66721" w:rsidRPr="00A66721" w:rsidP="00A66721" w14:paraId="5AA7C242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70D445C0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1. Noteikt, ka no 01.01.2026. līdz 31.05.2026. tiks ierobežota transportlīdzekļu satiksme un gājēju kustība Anniņmuižas bulvārī, posmā no Bebru ielas līdz Dammes ielai, saskaņā ar satiksmes organizācijas shēmām (pielikumā).</w:t>
      </w:r>
    </w:p>
    <w:p w:rsidR="00A66721" w:rsidRPr="00A66721" w:rsidP="00A66721" w14:paraId="1A84C68C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72C19CA2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A66721" w:rsidRPr="00A66721" w:rsidP="00A66721" w14:paraId="08A2E067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6B87721C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3. Sabiedrībai ar ierobežotu atbildību “VIA” no 01.01.2026. līdz 31.05.2026. Anniņmuižas bulvārī nodrošināt:</w:t>
      </w:r>
    </w:p>
    <w:p w:rsidR="00A66721" w:rsidRPr="00A66721" w:rsidP="00A66721" w14:paraId="463179D5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A66721" w:rsidRPr="00A66721" w:rsidP="00A66721" w14:paraId="731BBC50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A66721" w:rsidRPr="00A66721" w:rsidP="00A66721" w14:paraId="0A144466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3.3. operatīvā transporta satiksmi;</w:t>
      </w:r>
    </w:p>
    <w:p w:rsidR="00A66721" w:rsidRPr="00A66721" w:rsidP="00A66721" w14:paraId="4690AFEE" w14:textId="197223D5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3.4. darbu izpildi saskaņā ar 02.07.2025. noslēgto būvdarbu līgumu Nr. AMD</w:t>
      </w:r>
      <w:r w:rsidRPr="00A66721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A66721">
        <w:rPr>
          <w:sz w:val="26"/>
          <w:szCs w:val="26"/>
          <w:lang w:val="lv-LV"/>
        </w:rPr>
        <w:t>3678-lī;</w:t>
      </w:r>
    </w:p>
    <w:p w:rsidR="00A66721" w:rsidRPr="00A66721" w:rsidP="00A66721" w14:paraId="37BA241D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 xml:space="preserve">3.5. </w:t>
      </w:r>
      <w:r w:rsidRPr="00A66721">
        <w:rPr>
          <w:sz w:val="26"/>
          <w:szCs w:val="26"/>
          <w:lang w:val="lv-LV"/>
        </w:rPr>
        <w:t>sabiedriskā transporta satiksmi.</w:t>
      </w:r>
    </w:p>
    <w:p w:rsidR="00A66721" w:rsidRPr="00A66721" w:rsidP="00A66721" w14:paraId="7B084087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06A06CA3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4. Noteikt, ka transportlīdzekļu satiksmi Anniņmuižas bulvārī var atjaunot pirms rīkojumā minētā laika, ja darbi tiek pabeigti ātrāk.</w:t>
      </w:r>
    </w:p>
    <w:p w:rsidR="00A66721" w:rsidRPr="00A66721" w:rsidP="00A66721" w14:paraId="53746AC7" w14:textId="77777777">
      <w:pPr>
        <w:ind w:firstLine="720"/>
        <w:jc w:val="both"/>
        <w:rPr>
          <w:sz w:val="26"/>
          <w:szCs w:val="26"/>
          <w:lang w:val="lv-LV"/>
        </w:rPr>
      </w:pPr>
    </w:p>
    <w:p w:rsidR="00A66721" w:rsidRPr="00A66721" w:rsidP="00A66721" w14:paraId="34312BA9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66721" w:rsidRPr="00A66721" w:rsidP="00A66721" w14:paraId="5D64C44A" w14:textId="77777777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5.1. nodrošināt informācijas par izmaiņām transportlīdzekļu satiksmē Anniņmuižas bulvārī publiskošanu Rīgas valstspilsētas pašvaldības komunikācijas kanālu resursos;</w:t>
      </w:r>
    </w:p>
    <w:p w:rsidR="00FD2DB4" w:rsidRPr="00A612C8" w:rsidP="00A66721" w14:paraId="62A9F346" w14:textId="7DCB392C">
      <w:pPr>
        <w:ind w:firstLine="720"/>
        <w:jc w:val="both"/>
        <w:rPr>
          <w:sz w:val="26"/>
          <w:szCs w:val="26"/>
          <w:lang w:val="lv-LV"/>
        </w:rPr>
      </w:pPr>
      <w:r w:rsidRPr="00A6672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7A3F8E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1231"/>
    <w:rsid w:val="00342F44"/>
    <w:rsid w:val="00344390"/>
    <w:rsid w:val="00352DAD"/>
    <w:rsid w:val="003611A1"/>
    <w:rsid w:val="00361984"/>
    <w:rsid w:val="00371CA8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47CC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3F56"/>
    <w:rsid w:val="007750F4"/>
    <w:rsid w:val="00797AE4"/>
    <w:rsid w:val="007A0E21"/>
    <w:rsid w:val="007B3C10"/>
    <w:rsid w:val="007B4D9C"/>
    <w:rsid w:val="007D6E66"/>
    <w:rsid w:val="00806AF2"/>
    <w:rsid w:val="00812273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66721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2025-12-30T09:44:00Z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Anniņmuižas bulvārī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30.12.2025.</vt:lpwstr>
  </property>
  <property fmtid="{D5CDD505-2E9C-101B-9397-08002B2CF9AE}" pid="24" name="REG_NUMURS">
    <vt:lpwstr>AMD-25-755-rs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