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AMD-25-706-rs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Progresa ielā </w:t>
            </w:r>
            <w:r w:rsidRPr="00A612C8">
              <w:rPr>
                <w:sz w:val="26"/>
                <w:szCs w:val="26"/>
                <w:lang w:val="lv-LV"/>
              </w:rPr>
              <w:br/>
              <w:t xml:space="preserve">un </w:t>
            </w:r>
            <w:r w:rsidRPr="00A612C8">
              <w:rPr>
                <w:sz w:val="26"/>
                <w:szCs w:val="26"/>
                <w:lang w:val="lv-LV"/>
              </w:rPr>
              <w:t>Raktes</w:t>
            </w:r>
            <w:r w:rsidRPr="00A612C8">
              <w:rPr>
                <w:sz w:val="26"/>
                <w:szCs w:val="26"/>
                <w:lang w:val="lv-LV"/>
              </w:rPr>
              <w:t xml:space="preserve">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675D8" w:rsidRPr="008675D8" w:rsidP="008675D8" w14:paraId="18018EA6" w14:textId="3A5F143C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</w:t>
      </w:r>
      <w:r w:rsidRPr="008675D8">
        <w:rPr>
          <w:sz w:val="26"/>
          <w:szCs w:val="26"/>
          <w:lang w:val="lv-LV"/>
        </w:rPr>
        <w:t>būvdarbu līgumu Nr. AMD -25/3678-lī par darbu veikšanu objektam “Reģionālas un pilsētas nozīmes velo infrastruktūras izveide maršrutā Rīga-Babīte-Piņķi” un sabiedrības ar ierobežotu atbildību “VIA” 02.12.2025. iesniegumu Nr. 1-25/V-299 par satiksmes organizācijas izmaiņām Progresa ielā un Raktes ielā:</w:t>
      </w:r>
    </w:p>
    <w:p w:rsidR="008675D8" w:rsidRPr="008675D8" w:rsidP="008675D8" w14:paraId="0ECA2B5B" w14:textId="77777777">
      <w:pPr>
        <w:ind w:firstLine="720"/>
        <w:jc w:val="both"/>
        <w:rPr>
          <w:sz w:val="26"/>
          <w:szCs w:val="26"/>
          <w:lang w:val="lv-LV"/>
        </w:rPr>
      </w:pPr>
    </w:p>
    <w:p w:rsidR="008675D8" w:rsidRPr="008675D8" w:rsidP="008675D8" w14:paraId="7CEE0C9C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1. Noteikt, ka no 09.12.2025. līdz 31.12.2025. tiks slēgta transportlīdzekļu satiksme, saskaņā ar satiksmes organizācijas shēmu (pielikumā):</w:t>
      </w:r>
    </w:p>
    <w:p w:rsidR="008675D8" w:rsidRPr="008675D8" w:rsidP="008675D8" w14:paraId="5366B29C" w14:textId="29268669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1.1. </w:t>
      </w:r>
      <w:r w:rsidR="004D2089">
        <w:rPr>
          <w:sz w:val="26"/>
          <w:szCs w:val="26"/>
          <w:lang w:val="lv-LV"/>
        </w:rPr>
        <w:t xml:space="preserve">Rīgā, </w:t>
      </w:r>
      <w:r w:rsidRPr="008675D8">
        <w:rPr>
          <w:sz w:val="26"/>
          <w:szCs w:val="26"/>
          <w:lang w:val="lv-LV"/>
        </w:rPr>
        <w:t>Progresa ielā pie ēkas Progresa ielā 29;</w:t>
      </w:r>
    </w:p>
    <w:p w:rsidR="008675D8" w:rsidRPr="008675D8" w:rsidP="008675D8" w14:paraId="25DEE0EB" w14:textId="6EE85379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1.2. </w:t>
      </w:r>
      <w:r w:rsidR="004D2089">
        <w:rPr>
          <w:sz w:val="26"/>
          <w:szCs w:val="26"/>
          <w:lang w:val="lv-LV"/>
        </w:rPr>
        <w:t xml:space="preserve">Rīgā, </w:t>
      </w:r>
      <w:r w:rsidRPr="008675D8">
        <w:rPr>
          <w:sz w:val="26"/>
          <w:szCs w:val="26"/>
          <w:lang w:val="lv-LV"/>
        </w:rPr>
        <w:t>Raktes</w:t>
      </w:r>
      <w:r w:rsidRPr="008675D8">
        <w:rPr>
          <w:sz w:val="26"/>
          <w:szCs w:val="26"/>
          <w:lang w:val="lv-LV"/>
        </w:rPr>
        <w:t xml:space="preserve"> ielā pie ēkas </w:t>
      </w:r>
      <w:r w:rsidRPr="008675D8">
        <w:rPr>
          <w:sz w:val="26"/>
          <w:szCs w:val="26"/>
          <w:lang w:val="lv-LV"/>
        </w:rPr>
        <w:t>Raktes</w:t>
      </w:r>
      <w:r w:rsidRPr="008675D8">
        <w:rPr>
          <w:sz w:val="26"/>
          <w:szCs w:val="26"/>
          <w:lang w:val="lv-LV"/>
        </w:rPr>
        <w:t xml:space="preserve"> ielā 20.</w:t>
      </w:r>
    </w:p>
    <w:p w:rsidR="008675D8" w:rsidRPr="008675D8" w:rsidP="008675D8" w14:paraId="72674D77" w14:textId="77777777">
      <w:pPr>
        <w:ind w:firstLine="720"/>
        <w:jc w:val="both"/>
        <w:rPr>
          <w:sz w:val="26"/>
          <w:szCs w:val="26"/>
          <w:lang w:val="lv-LV"/>
        </w:rPr>
      </w:pPr>
    </w:p>
    <w:p w:rsidR="008675D8" w:rsidRPr="008675D8" w:rsidP="008675D8" w14:paraId="0013D3FB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8675D8" w:rsidRPr="008675D8" w:rsidP="008675D8" w14:paraId="13B80081" w14:textId="77777777">
      <w:pPr>
        <w:ind w:firstLine="720"/>
        <w:jc w:val="both"/>
        <w:rPr>
          <w:sz w:val="26"/>
          <w:szCs w:val="26"/>
          <w:lang w:val="lv-LV"/>
        </w:rPr>
      </w:pPr>
    </w:p>
    <w:p w:rsidR="008675D8" w:rsidRPr="008675D8" w:rsidP="008675D8" w14:paraId="14F810CF" w14:textId="6F9B7840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3. Sabiedrībai ar ierobežotu atbildību “VIA” no 09.12.2025. līdz 31.12.2025. </w:t>
      </w:r>
      <w:r w:rsidR="00F44DE4">
        <w:rPr>
          <w:sz w:val="26"/>
          <w:szCs w:val="26"/>
          <w:lang w:val="lv-LV"/>
        </w:rPr>
        <w:t xml:space="preserve">Rīgā, </w:t>
      </w:r>
      <w:r w:rsidRPr="008675D8">
        <w:rPr>
          <w:sz w:val="26"/>
          <w:szCs w:val="26"/>
          <w:lang w:val="lv-LV"/>
        </w:rPr>
        <w:t xml:space="preserve">Progresa ielā un </w:t>
      </w:r>
      <w:r w:rsidRPr="008675D8">
        <w:rPr>
          <w:sz w:val="26"/>
          <w:szCs w:val="26"/>
          <w:lang w:val="lv-LV"/>
        </w:rPr>
        <w:t>Raktes</w:t>
      </w:r>
      <w:r w:rsidRPr="008675D8">
        <w:rPr>
          <w:sz w:val="26"/>
          <w:szCs w:val="26"/>
          <w:lang w:val="lv-LV"/>
        </w:rPr>
        <w:t xml:space="preserve"> ielā nodrošināt:</w:t>
      </w:r>
    </w:p>
    <w:p w:rsidR="008675D8" w:rsidRPr="008675D8" w:rsidP="008675D8" w14:paraId="0BA9A253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3.1. ceļa zīmju </w:t>
      </w:r>
      <w:r w:rsidRPr="008675D8">
        <w:rPr>
          <w:sz w:val="26"/>
          <w:szCs w:val="26"/>
          <w:lang w:val="lv-LV"/>
        </w:rPr>
        <w:t>izvietošanu saskaņā ar satiksmes organizācijas shēmām (pielikumā);</w:t>
      </w:r>
    </w:p>
    <w:p w:rsidR="008675D8" w:rsidRPr="008675D8" w:rsidP="008675D8" w14:paraId="05C4F243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8675D8" w:rsidRPr="008675D8" w:rsidP="008675D8" w14:paraId="6F8EA6C8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3.3. operatīvā transporta satiksmi;</w:t>
      </w:r>
    </w:p>
    <w:p w:rsidR="008675D8" w:rsidRPr="008675D8" w:rsidP="008675D8" w14:paraId="4EA14860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3.4. darbu izpildi saskaņā ar 02.07.2025. noslēgto būvdarbu līgumu Nr. AMD -25/3678-lī;</w:t>
      </w:r>
    </w:p>
    <w:p w:rsidR="008675D8" w:rsidRPr="008675D8" w:rsidP="008675D8" w14:paraId="1C626D1C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3.5. sabiedriskā transporta satiksmi.</w:t>
      </w:r>
    </w:p>
    <w:p w:rsidR="008675D8" w:rsidRPr="008675D8" w:rsidP="008675D8" w14:paraId="070083AC" w14:textId="77777777">
      <w:pPr>
        <w:ind w:firstLine="720"/>
        <w:jc w:val="both"/>
        <w:rPr>
          <w:sz w:val="26"/>
          <w:szCs w:val="26"/>
          <w:lang w:val="lv-LV"/>
        </w:rPr>
      </w:pPr>
    </w:p>
    <w:p w:rsidR="008675D8" w:rsidRPr="008675D8" w:rsidP="008675D8" w14:paraId="39C80F50" w14:textId="2F47C641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Rīgā, </w:t>
      </w:r>
      <w:r w:rsidRPr="008675D8">
        <w:rPr>
          <w:sz w:val="26"/>
          <w:szCs w:val="26"/>
          <w:lang w:val="lv-LV"/>
        </w:rPr>
        <w:t xml:space="preserve">Progresa ielā un </w:t>
      </w:r>
      <w:r w:rsidRPr="008675D8">
        <w:rPr>
          <w:sz w:val="26"/>
          <w:szCs w:val="26"/>
          <w:lang w:val="lv-LV"/>
        </w:rPr>
        <w:t>Raktes</w:t>
      </w:r>
      <w:r w:rsidRPr="008675D8">
        <w:rPr>
          <w:sz w:val="26"/>
          <w:szCs w:val="26"/>
          <w:lang w:val="lv-LV"/>
        </w:rPr>
        <w:t xml:space="preserve"> ielā var atjaunot pirms rīkojumā minētā laika, ja darbi tiek pabeigti ātrāk.</w:t>
      </w:r>
    </w:p>
    <w:p w:rsidR="008675D8" w:rsidRPr="008675D8" w:rsidP="008675D8" w14:paraId="4B0041E2" w14:textId="77777777">
      <w:pPr>
        <w:ind w:firstLine="720"/>
        <w:jc w:val="both"/>
        <w:rPr>
          <w:sz w:val="26"/>
          <w:szCs w:val="26"/>
          <w:lang w:val="lv-LV"/>
        </w:rPr>
      </w:pPr>
    </w:p>
    <w:p w:rsidR="008675D8" w:rsidRPr="008675D8" w:rsidP="008675D8" w14:paraId="63EC626D" w14:textId="77777777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675D8" w:rsidRPr="008675D8" w:rsidP="008675D8" w14:paraId="7E88DBF1" w14:textId="6757C6C2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Rīgā, </w:t>
      </w:r>
      <w:r w:rsidRPr="008675D8">
        <w:rPr>
          <w:sz w:val="26"/>
          <w:szCs w:val="26"/>
          <w:lang w:val="lv-LV"/>
        </w:rPr>
        <w:t xml:space="preserve">Progresa ielā un </w:t>
      </w:r>
      <w:r w:rsidRPr="008675D8">
        <w:rPr>
          <w:sz w:val="26"/>
          <w:szCs w:val="26"/>
          <w:lang w:val="lv-LV"/>
        </w:rPr>
        <w:t>Raktes</w:t>
      </w:r>
      <w:r w:rsidRPr="008675D8">
        <w:rPr>
          <w:sz w:val="26"/>
          <w:szCs w:val="26"/>
          <w:lang w:val="lv-LV"/>
        </w:rPr>
        <w:t xml:space="preserve"> ielā publiskošanu Rīgas valstspilsētas pašvaldības komunikācijas kanālu resursos;</w:t>
      </w:r>
    </w:p>
    <w:p w:rsidR="00FD2DB4" w:rsidRPr="00A612C8" w:rsidP="008675D8" w14:paraId="62A9F346" w14:textId="636A9F6A">
      <w:pPr>
        <w:ind w:firstLine="720"/>
        <w:jc w:val="both"/>
        <w:rPr>
          <w:sz w:val="26"/>
          <w:szCs w:val="26"/>
          <w:lang w:val="lv-LV"/>
        </w:rPr>
      </w:pPr>
      <w:r w:rsidRPr="008675D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Rīgas valstspilsētas pašvaldības Ārtelpas</w:t>
            </w:r>
            <w:r w:rsidRPr="00A612C8">
              <w:rPr>
                <w:sz w:val="26"/>
                <w:szCs w:val="26"/>
                <w:lang w:val="lv-LV"/>
              </w:rPr>
              <w:t xml:space="preserve"> un mobilitātes departamenta direktors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527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39B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089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75D8"/>
    <w:rsid w:val="00870A70"/>
    <w:rsid w:val="00871B49"/>
    <w:rsid w:val="00875961"/>
    <w:rsid w:val="00875976"/>
    <w:rsid w:val="00877EFD"/>
    <w:rsid w:val="0088483B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3857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4DE4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2025-12-08T15:03:00Z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Progresa ielā un Raktes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08.12.2025.</vt:lpwstr>
  </property>
  <property fmtid="{D5CDD505-2E9C-101B-9397-08002B2CF9AE}" pid="24" name="REG_NUMURS">
    <vt:lpwstr>AMD-25-706-rs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