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02.12.2025.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AMD-25-696-rs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Katrīnas dambī, Mastu ielā un Mazajā Alūksnes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D3258" w:rsidRPr="00EA5C28" w:rsidP="00DD3258" w14:paraId="692DD304" w14:textId="77777777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d</w:t>
      </w:r>
      <w:r w:rsidRPr="00C20C41">
        <w:rPr>
          <w:sz w:val="26"/>
          <w:szCs w:val="26"/>
          <w:lang w:val="lv-LV"/>
        </w:rPr>
        <w:t>zīvokļu īpašnieku kooperatīvā</w:t>
      </w:r>
      <w:r>
        <w:rPr>
          <w:sz w:val="26"/>
          <w:szCs w:val="26"/>
          <w:lang w:val="lv-LV"/>
        </w:rPr>
        <w:t>s</w:t>
      </w:r>
      <w:r w:rsidRPr="00C20C41">
        <w:rPr>
          <w:sz w:val="26"/>
          <w:szCs w:val="26"/>
          <w:lang w:val="lv-LV"/>
        </w:rPr>
        <w:t xml:space="preserve"> sabiedrība</w:t>
      </w:r>
      <w:r>
        <w:rPr>
          <w:sz w:val="26"/>
          <w:szCs w:val="26"/>
          <w:lang w:val="lv-LV"/>
        </w:rPr>
        <w:t>s</w:t>
      </w:r>
      <w:r w:rsidRPr="00C20C4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“</w:t>
      </w:r>
      <w:r w:rsidRPr="00C20C41">
        <w:rPr>
          <w:sz w:val="26"/>
          <w:szCs w:val="26"/>
          <w:lang w:val="lv-LV"/>
        </w:rPr>
        <w:t>Masti</w:t>
      </w:r>
      <w:r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27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 w:eastAsia="lv-LV"/>
        </w:rPr>
        <w:t>ielas slēgšanu Katrīnas dambī 5, Rīgā</w:t>
      </w:r>
      <w:r w:rsidRPr="00EA5C28">
        <w:rPr>
          <w:sz w:val="26"/>
          <w:szCs w:val="26"/>
          <w:lang w:val="lv-LV"/>
        </w:rPr>
        <w:t>:</w:t>
      </w:r>
    </w:p>
    <w:p w:rsidR="00DD3258" w:rsidRPr="00EA5C28" w:rsidP="00DD3258" w14:paraId="1E05247C" w14:textId="77777777">
      <w:pPr>
        <w:ind w:firstLine="720"/>
        <w:jc w:val="both"/>
        <w:rPr>
          <w:sz w:val="26"/>
          <w:szCs w:val="26"/>
          <w:lang w:val="lv-LV"/>
        </w:rPr>
      </w:pPr>
    </w:p>
    <w:p w:rsidR="00DD3258" w:rsidRPr="00EA5C28" w:rsidP="00DD3258" w14:paraId="46556F5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no plkst. 09.00 līdz plkst. 14.00 </w:t>
      </w:r>
      <w:r w:rsidRPr="00EA5C28">
        <w:rPr>
          <w:noProof/>
          <w:sz w:val="26"/>
          <w:szCs w:val="26"/>
          <w:lang w:val="lv-LV"/>
        </w:rPr>
        <w:t>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Katrīnas dambī, Rīgā posmā no Mazās Alūksnes ielas līdz Mastu ielai, Mastu ielā pirms krustojuma ar Katrīnas dambi, Mastu ielas un Katrīnas dambja krustojumā un Mazajā Alūksnes ielā pie ēkas </w:t>
      </w:r>
      <w:r>
        <w:rPr>
          <w:sz w:val="26"/>
          <w:szCs w:val="26"/>
          <w:lang w:val="lv-LV" w:eastAsia="lv-LV"/>
        </w:rPr>
        <w:t xml:space="preserve">Katrīnas dambī 5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DD3258" w:rsidRPr="00EA5C28" w:rsidP="00DD3258" w14:paraId="569CD1E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D3258" w:rsidRPr="001F5044" w:rsidP="00DD3258" w14:paraId="592CF2A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>d</w:t>
      </w:r>
      <w:r w:rsidRPr="00C20C41">
        <w:rPr>
          <w:sz w:val="26"/>
          <w:szCs w:val="26"/>
          <w:lang w:val="lv-LV"/>
        </w:rPr>
        <w:t>zīvokļu īpašnieku kooperatīvā</w:t>
      </w:r>
      <w:r>
        <w:rPr>
          <w:sz w:val="26"/>
          <w:szCs w:val="26"/>
          <w:lang w:val="lv-LV"/>
        </w:rPr>
        <w:t>s</w:t>
      </w:r>
      <w:r w:rsidRPr="00C20C41">
        <w:rPr>
          <w:sz w:val="26"/>
          <w:szCs w:val="26"/>
          <w:lang w:val="lv-LV"/>
        </w:rPr>
        <w:t xml:space="preserve"> sabiedrība</w:t>
      </w:r>
      <w:r>
        <w:rPr>
          <w:sz w:val="26"/>
          <w:szCs w:val="26"/>
          <w:lang w:val="lv-LV"/>
        </w:rPr>
        <w:t>s</w:t>
      </w:r>
      <w:r w:rsidRPr="00C20C4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“</w:t>
      </w:r>
      <w:r w:rsidRPr="00C20C41">
        <w:rPr>
          <w:sz w:val="26"/>
          <w:szCs w:val="26"/>
          <w:lang w:val="lv-LV"/>
        </w:rPr>
        <w:t>Masti</w:t>
      </w:r>
      <w:r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valdes priekšsēdētāja </w:t>
      </w:r>
      <w:r>
        <w:rPr>
          <w:sz w:val="26"/>
          <w:szCs w:val="26"/>
          <w:lang w:val="lv-LV" w:eastAsia="lv-LV"/>
        </w:rPr>
        <w:t>Ilona Vaivode</w:t>
      </w:r>
      <w:r w:rsidRPr="00B43D05">
        <w:rPr>
          <w:noProof/>
          <w:sz w:val="26"/>
          <w:szCs w:val="26"/>
          <w:lang w:val="lv-LV"/>
        </w:rPr>
        <w:t xml:space="preserve"> (tālrunis </w:t>
      </w:r>
      <w:r>
        <w:rPr>
          <w:sz w:val="26"/>
          <w:szCs w:val="26"/>
          <w:lang w:val="lv-LV" w:eastAsia="lv-LV"/>
        </w:rPr>
        <w:t>29276938</w:t>
      </w:r>
      <w:r w:rsidRPr="00B43D05">
        <w:rPr>
          <w:noProof/>
          <w:sz w:val="26"/>
          <w:szCs w:val="26"/>
          <w:lang w:val="lv-LV"/>
        </w:rPr>
        <w:t xml:space="preserve">; e-pasts: </w:t>
      </w:r>
      <w:hyperlink r:id="rId7" w:history="1">
        <w:r w:rsidRPr="002632AD">
          <w:rPr>
            <w:noProof/>
            <w:sz w:val="26"/>
            <w:szCs w:val="26"/>
            <w:lang w:val="lv-LV"/>
          </w:rPr>
          <w:t>katrinasdambis5@inbox.lv</w:t>
        </w:r>
      </w:hyperlink>
      <w:r w:rsidRPr="00E11E11">
        <w:rPr>
          <w:noProof/>
          <w:sz w:val="26"/>
          <w:szCs w:val="26"/>
          <w:lang w:val="lv-LV"/>
        </w:rPr>
        <w:t>).</w:t>
      </w:r>
    </w:p>
    <w:p w:rsidR="00DD3258" w:rsidRPr="00B43D05" w:rsidP="00DD3258" w14:paraId="2C655D1D" w14:textId="77777777">
      <w:pPr>
        <w:ind w:firstLine="720"/>
        <w:jc w:val="both"/>
        <w:rPr>
          <w:rStyle w:val="Hyperlink"/>
          <w:lang w:val="lv-LV"/>
        </w:rPr>
      </w:pPr>
    </w:p>
    <w:p w:rsidR="00DD3258" w:rsidRPr="00EA5C28" w:rsidP="00DD3258" w14:paraId="47B1EBB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D</w:t>
      </w:r>
      <w:r w:rsidRPr="00C20C41">
        <w:rPr>
          <w:sz w:val="26"/>
          <w:szCs w:val="26"/>
          <w:lang w:val="lv-LV"/>
        </w:rPr>
        <w:t>zīvokļu īpašnieku kooperatīv</w:t>
      </w:r>
      <w:r>
        <w:rPr>
          <w:sz w:val="26"/>
          <w:szCs w:val="26"/>
          <w:lang w:val="lv-LV"/>
        </w:rPr>
        <w:t>ai</w:t>
      </w:r>
      <w:r w:rsidRPr="00C20C41">
        <w:rPr>
          <w:sz w:val="26"/>
          <w:szCs w:val="26"/>
          <w:lang w:val="lv-LV"/>
        </w:rPr>
        <w:t xml:space="preserve"> sabiedrība</w:t>
      </w:r>
      <w:r>
        <w:rPr>
          <w:sz w:val="26"/>
          <w:szCs w:val="26"/>
          <w:lang w:val="lv-LV"/>
        </w:rPr>
        <w:t>i</w:t>
      </w:r>
      <w:r w:rsidRPr="00C20C4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“</w:t>
      </w:r>
      <w:r w:rsidRPr="00C20C41">
        <w:rPr>
          <w:sz w:val="26"/>
          <w:szCs w:val="26"/>
          <w:lang w:val="lv-LV"/>
        </w:rPr>
        <w:t>Masti</w:t>
      </w:r>
      <w:r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Katrīnas dambī, Mastu ielā un Mazajā Alūksnes ielā, Rīgā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DD3258" w:rsidP="00DD3258" w14:paraId="0FAC9E9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DD3258" w:rsidRPr="00EA5C28" w:rsidP="00DD3258" w14:paraId="6C4C581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DD3258" w:rsidRPr="00EA5C28" w:rsidP="00DD3258" w14:paraId="47DCAA1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DD3258" w:rsidP="00DD3258" w14:paraId="7776540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 w:eastAsia="lv-LV"/>
        </w:rPr>
        <w:t xml:space="preserve">koku vainagošanas darbu </w:t>
      </w:r>
      <w:r w:rsidRPr="00EA5C28">
        <w:rPr>
          <w:noProof/>
          <w:sz w:val="26"/>
          <w:szCs w:val="26"/>
          <w:lang w:val="lv-LV"/>
        </w:rPr>
        <w:t>izpildi</w:t>
      </w:r>
      <w:r>
        <w:rPr>
          <w:noProof/>
          <w:sz w:val="26"/>
          <w:szCs w:val="26"/>
          <w:lang w:val="lv-LV"/>
        </w:rPr>
        <w:t>.</w:t>
      </w:r>
    </w:p>
    <w:p w:rsidR="00DD3258" w:rsidRPr="00EA5C28" w:rsidP="00DD3258" w14:paraId="11826D4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D3258" w:rsidRPr="00EA5C28" w:rsidP="00DD3258" w14:paraId="53A81E6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 xml:space="preserve">Katrīnas dambī, Mastu ielā un Mazajā Alūksnes ielā,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DD3258" w:rsidRPr="00EA5C28" w:rsidP="00DD3258" w14:paraId="73A24F4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D3258" w:rsidRPr="005E5EDD" w:rsidP="00DD3258" w14:paraId="34C8EB3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DD3258" w:rsidRPr="005E5EDD" w:rsidP="00DD3258" w14:paraId="1AF4069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Katrīnas dambī, Mastu ielā un Mazajā Alūksnes ielā, Rīgā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DD3258" w:rsidRPr="00EA5C28" w:rsidP="00DD3258" w14:paraId="1EAD29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D3258" w:rsidP="00DD3258" w14:paraId="7425418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BC8642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5BA6B2C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1183B"/>
    <w:rsid w:val="00214873"/>
    <w:rsid w:val="0022774F"/>
    <w:rsid w:val="00242DDF"/>
    <w:rsid w:val="002506AD"/>
    <w:rsid w:val="002610CD"/>
    <w:rsid w:val="002632A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25F5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09A1"/>
    <w:rsid w:val="00C20C41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3258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32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katrinasdambis5@inbox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2025-12-02T06:59:00Z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Katrīnas dambī, Mastu ielā un Mazajā Alūksnes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02.12.2025.</vt:lpwstr>
  </property>
  <property fmtid="{D5CDD505-2E9C-101B-9397-08002B2CF9AE}" pid="24" name="REG_NUMURS">
    <vt:lpwstr>AMD-25-696-rs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