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AD655" w14:textId="77777777" w:rsidR="00182536" w:rsidRDefault="00000000">
      <w:pPr>
        <w:keepNext/>
        <w:spacing w:after="0" w:line="240" w:lineRule="auto"/>
        <w:jc w:val="center"/>
        <w:outlineLvl w:val="0"/>
      </w:pPr>
      <w:r>
        <w:rPr>
          <w:rFonts w:ascii="Times New Roman" w:eastAsia="Times New Roman" w:hAnsi="Times New Roman" w:cs="Times New Roman"/>
          <w:noProof/>
          <w:kern w:val="0"/>
          <w:sz w:val="26"/>
          <w:szCs w:val="26"/>
          <w:lang w:eastAsia="lv-LV"/>
        </w:rPr>
        <w:drawing>
          <wp:inline distT="0" distB="0" distL="0" distR="0" wp14:anchorId="5E78F40B" wp14:editId="613723D5">
            <wp:extent cx="542925" cy="723903"/>
            <wp:effectExtent l="0" t="0" r="9525" b="0"/>
            <wp:docPr id="1866238081" name="Attēls 1" descr="C:\Users\ILONA~1.SMI\AppData\Local\Temp\RDLIS\Rigas_gerboni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42925" cy="723903"/>
                    </a:xfrm>
                    <a:prstGeom prst="rect">
                      <a:avLst/>
                    </a:prstGeom>
                    <a:noFill/>
                    <a:ln>
                      <a:noFill/>
                      <a:prstDash/>
                    </a:ln>
                  </pic:spPr>
                </pic:pic>
              </a:graphicData>
            </a:graphic>
          </wp:inline>
        </w:drawing>
      </w:r>
    </w:p>
    <w:p w14:paraId="134D3806" w14:textId="77777777" w:rsidR="00182536" w:rsidRDefault="00182536">
      <w:pPr>
        <w:keepNext/>
        <w:spacing w:after="0" w:line="240" w:lineRule="auto"/>
        <w:jc w:val="center"/>
        <w:outlineLvl w:val="0"/>
        <w:rPr>
          <w:rFonts w:ascii="Times New Roman" w:eastAsia="Times New Roman" w:hAnsi="Times New Roman" w:cs="Times New Roman"/>
          <w:b/>
          <w:bCs/>
          <w:kern w:val="0"/>
          <w:sz w:val="36"/>
          <w:szCs w:val="36"/>
        </w:rPr>
      </w:pPr>
    </w:p>
    <w:p w14:paraId="146AFA0D" w14:textId="77777777" w:rsidR="00182536" w:rsidRDefault="00000000">
      <w:pPr>
        <w:spacing w:after="0" w:line="240" w:lineRule="auto"/>
        <w:jc w:val="center"/>
      </w:pPr>
      <w:r>
        <w:rPr>
          <w:rFonts w:ascii="Times New Roman" w:eastAsia="Times New Roman" w:hAnsi="Times New Roman" w:cs="Times New Roman"/>
          <w:kern w:val="0"/>
          <w:sz w:val="36"/>
          <w:szCs w:val="36"/>
        </w:rPr>
        <w:t>RĪGAS DOMES PIEMINEKĻU PADOME</w:t>
      </w:r>
    </w:p>
    <w:p w14:paraId="67077D37" w14:textId="77777777" w:rsidR="00182536" w:rsidRDefault="00000000">
      <w:pPr>
        <w:tabs>
          <w:tab w:val="left" w:pos="3960"/>
        </w:tabs>
        <w:spacing w:after="0" w:line="240" w:lineRule="auto"/>
        <w:jc w:val="center"/>
        <w:rPr>
          <w:rFonts w:ascii="Times New Roman" w:eastAsia="Times New Roman" w:hAnsi="Times New Roman" w:cs="Times New Roman"/>
          <w:kern w:val="0"/>
          <w:sz w:val="22"/>
          <w:szCs w:val="22"/>
        </w:rPr>
      </w:pPr>
      <w:r>
        <w:rPr>
          <w:rFonts w:ascii="Times New Roman" w:eastAsia="Times New Roman" w:hAnsi="Times New Roman" w:cs="Times New Roman"/>
          <w:kern w:val="0"/>
          <w:sz w:val="22"/>
          <w:szCs w:val="22"/>
        </w:rPr>
        <w:t>Rātslaukums 1, Rīgā, LV-1539, tālrunis 7105800, 7105542, fakss 7012872</w:t>
      </w:r>
    </w:p>
    <w:p w14:paraId="255BA589" w14:textId="77777777" w:rsidR="00182536" w:rsidRDefault="00182536">
      <w:pPr>
        <w:keepNext/>
        <w:spacing w:after="0" w:line="240" w:lineRule="auto"/>
        <w:jc w:val="center"/>
        <w:outlineLvl w:val="0"/>
        <w:rPr>
          <w:rFonts w:ascii="Times New Roman" w:eastAsia="Times New Roman" w:hAnsi="Times New Roman" w:cs="Times New Roman"/>
          <w:b/>
          <w:bCs/>
          <w:kern w:val="0"/>
          <w:sz w:val="22"/>
          <w:szCs w:val="22"/>
        </w:rPr>
      </w:pPr>
    </w:p>
    <w:p w14:paraId="47EA4A97" w14:textId="77777777" w:rsidR="00182536" w:rsidRDefault="00000000">
      <w:pPr>
        <w:keepNext/>
        <w:spacing w:after="0" w:line="240" w:lineRule="auto"/>
        <w:jc w:val="center"/>
        <w:outlineLvl w:val="0"/>
        <w:rPr>
          <w:rFonts w:ascii="Times New Roman" w:eastAsia="Times New Roman" w:hAnsi="Times New Roman" w:cs="Times New Roman"/>
          <w:b/>
          <w:bCs/>
          <w:kern w:val="0"/>
          <w:sz w:val="32"/>
          <w:szCs w:val="32"/>
        </w:rPr>
      </w:pPr>
      <w:r>
        <w:rPr>
          <w:rFonts w:ascii="Times New Roman" w:eastAsia="Times New Roman" w:hAnsi="Times New Roman" w:cs="Times New Roman"/>
          <w:b/>
          <w:bCs/>
          <w:kern w:val="0"/>
          <w:sz w:val="32"/>
          <w:szCs w:val="32"/>
        </w:rPr>
        <w:t>SĒDES    PROTOKOLS</w:t>
      </w:r>
    </w:p>
    <w:p w14:paraId="023C6A30" w14:textId="77777777" w:rsidR="00182536" w:rsidRDefault="00182536">
      <w:pPr>
        <w:spacing w:after="0" w:line="240" w:lineRule="auto"/>
        <w:ind w:right="357"/>
        <w:jc w:val="both"/>
        <w:rPr>
          <w:rFonts w:ascii="Times New Roman" w:eastAsia="Times New Roman" w:hAnsi="Times New Roman" w:cs="Times New Roman"/>
          <w:kern w:val="0"/>
          <w:sz w:val="26"/>
          <w:szCs w:val="26"/>
          <w:lang w:eastAsia="lv-LV"/>
        </w:rPr>
      </w:pPr>
    </w:p>
    <w:p w14:paraId="62C2530E" w14:textId="77777777" w:rsidR="00182536" w:rsidRDefault="00000000">
      <w:pPr>
        <w:spacing w:after="0" w:line="240" w:lineRule="auto"/>
        <w:ind w:right="73"/>
        <w:jc w:val="both"/>
      </w:pPr>
      <w:bookmarkStart w:id="0" w:name="_Hlk172031350"/>
      <w:bookmarkStart w:id="1" w:name="_Hlk70420368"/>
      <w:r>
        <w:rPr>
          <w:rFonts w:ascii="Times New Roman" w:eastAsia="Times New Roman" w:hAnsi="Times New Roman" w:cs="Times New Roman"/>
          <w:kern w:val="0"/>
          <w:sz w:val="26"/>
          <w:szCs w:val="26"/>
          <w:lang w:eastAsia="lv-LV"/>
        </w:rPr>
        <w:t xml:space="preserve">2025. gada 27. jūnijā                         </w:t>
      </w:r>
      <w:bookmarkEnd w:id="0"/>
      <w:r>
        <w:rPr>
          <w:rFonts w:ascii="Times New Roman" w:eastAsia="Times New Roman" w:hAnsi="Times New Roman" w:cs="Times New Roman"/>
          <w:kern w:val="0"/>
          <w:sz w:val="26"/>
          <w:szCs w:val="26"/>
          <w:lang w:eastAsia="lv-LV"/>
        </w:rPr>
        <w:t>Rīgā                                                                 Nr. 26</w:t>
      </w:r>
    </w:p>
    <w:bookmarkEnd w:id="1"/>
    <w:p w14:paraId="53F932F4" w14:textId="77777777" w:rsidR="00182536" w:rsidRDefault="00182536">
      <w:pPr>
        <w:spacing w:after="0" w:line="240" w:lineRule="auto"/>
        <w:ind w:right="42"/>
        <w:jc w:val="both"/>
        <w:rPr>
          <w:rFonts w:ascii="Times New Roman" w:eastAsia="Times New Roman" w:hAnsi="Times New Roman" w:cs="Times New Roman"/>
          <w:i/>
          <w:kern w:val="0"/>
          <w:sz w:val="26"/>
          <w:szCs w:val="26"/>
        </w:rPr>
      </w:pPr>
    </w:p>
    <w:p w14:paraId="1A249695" w14:textId="77777777" w:rsidR="00182536" w:rsidRDefault="00000000">
      <w:pPr>
        <w:spacing w:after="0" w:line="240" w:lineRule="auto"/>
        <w:ind w:right="42"/>
        <w:jc w:val="both"/>
        <w:rPr>
          <w:rFonts w:ascii="Times New Roman" w:eastAsia="Times New Roman" w:hAnsi="Times New Roman" w:cs="Times New Roman"/>
          <w:i/>
          <w:kern w:val="0"/>
          <w:sz w:val="26"/>
          <w:szCs w:val="26"/>
        </w:rPr>
      </w:pPr>
      <w:r>
        <w:rPr>
          <w:rFonts w:ascii="Times New Roman" w:eastAsia="Times New Roman" w:hAnsi="Times New Roman" w:cs="Times New Roman"/>
          <w:i/>
          <w:kern w:val="0"/>
          <w:sz w:val="26"/>
          <w:szCs w:val="26"/>
        </w:rPr>
        <w:t>Sēde tiek atklāta plkst. 12:05</w:t>
      </w:r>
    </w:p>
    <w:p w14:paraId="08B180BD" w14:textId="77777777" w:rsidR="00182536" w:rsidRDefault="00000000">
      <w:pPr>
        <w:spacing w:after="0" w:line="240" w:lineRule="auto"/>
        <w:ind w:right="42"/>
        <w:jc w:val="both"/>
        <w:rPr>
          <w:rFonts w:ascii="Times New Roman" w:eastAsia="Times New Roman" w:hAnsi="Times New Roman" w:cs="Times New Roman"/>
          <w:i/>
          <w:kern w:val="0"/>
          <w:sz w:val="26"/>
          <w:szCs w:val="26"/>
        </w:rPr>
      </w:pPr>
      <w:r>
        <w:rPr>
          <w:rFonts w:ascii="Times New Roman" w:eastAsia="Times New Roman" w:hAnsi="Times New Roman" w:cs="Times New Roman"/>
          <w:i/>
          <w:kern w:val="0"/>
          <w:sz w:val="26"/>
          <w:szCs w:val="26"/>
        </w:rPr>
        <w:t>Microsoft TEAMS vidē</w:t>
      </w:r>
    </w:p>
    <w:p w14:paraId="1CA48564" w14:textId="77777777" w:rsidR="00182536" w:rsidRDefault="00000000">
      <w:pPr>
        <w:tabs>
          <w:tab w:val="left" w:pos="2373"/>
        </w:tabs>
        <w:spacing w:after="0" w:line="240" w:lineRule="auto"/>
        <w:ind w:right="42"/>
        <w:jc w:val="both"/>
        <w:rPr>
          <w:rFonts w:ascii="Times New Roman" w:eastAsia="Times New Roman" w:hAnsi="Times New Roman" w:cs="Times New Roman"/>
          <w:kern w:val="0"/>
          <w:sz w:val="26"/>
          <w:szCs w:val="26"/>
        </w:rPr>
      </w:pPr>
      <w:r>
        <w:rPr>
          <w:rFonts w:ascii="Times New Roman" w:eastAsia="Times New Roman" w:hAnsi="Times New Roman" w:cs="Times New Roman"/>
          <w:kern w:val="0"/>
          <w:sz w:val="26"/>
          <w:szCs w:val="26"/>
        </w:rPr>
        <w:tab/>
      </w:r>
    </w:p>
    <w:tbl>
      <w:tblPr>
        <w:tblW w:w="9474" w:type="dxa"/>
        <w:tblCellMar>
          <w:left w:w="10" w:type="dxa"/>
          <w:right w:w="10" w:type="dxa"/>
        </w:tblCellMar>
        <w:tblLook w:val="04A0" w:firstRow="1" w:lastRow="0" w:firstColumn="1" w:lastColumn="0" w:noHBand="0" w:noVBand="1"/>
      </w:tblPr>
      <w:tblGrid>
        <w:gridCol w:w="2628"/>
        <w:gridCol w:w="6846"/>
      </w:tblGrid>
      <w:tr w:rsidR="00182536" w14:paraId="000D1056" w14:textId="77777777">
        <w:tblPrEx>
          <w:tblCellMar>
            <w:top w:w="0" w:type="dxa"/>
            <w:bottom w:w="0" w:type="dxa"/>
          </w:tblCellMar>
        </w:tblPrEx>
        <w:tc>
          <w:tcPr>
            <w:tcW w:w="2628" w:type="dxa"/>
            <w:tcMar>
              <w:top w:w="0" w:type="dxa"/>
              <w:left w:w="108" w:type="dxa"/>
              <w:bottom w:w="0" w:type="dxa"/>
              <w:right w:w="108" w:type="dxa"/>
            </w:tcMar>
          </w:tcPr>
          <w:p w14:paraId="6E9DFFAD" w14:textId="77777777" w:rsidR="00182536" w:rsidRDefault="00000000">
            <w:pPr>
              <w:spacing w:after="0" w:line="240" w:lineRule="auto"/>
              <w:ind w:right="42"/>
              <w:jc w:val="both"/>
              <w:rPr>
                <w:rFonts w:ascii="Times New Roman" w:eastAsia="Times New Roman" w:hAnsi="Times New Roman" w:cs="Times New Roman"/>
                <w:kern w:val="0"/>
                <w:sz w:val="26"/>
                <w:szCs w:val="26"/>
                <w:u w:val="single"/>
              </w:rPr>
            </w:pPr>
            <w:r>
              <w:rPr>
                <w:rFonts w:ascii="Times New Roman" w:eastAsia="Times New Roman" w:hAnsi="Times New Roman" w:cs="Times New Roman"/>
                <w:kern w:val="0"/>
                <w:sz w:val="26"/>
                <w:szCs w:val="26"/>
                <w:u w:val="single"/>
              </w:rPr>
              <w:t>Sēdi vada:</w:t>
            </w:r>
          </w:p>
        </w:tc>
        <w:tc>
          <w:tcPr>
            <w:tcW w:w="6846" w:type="dxa"/>
            <w:tcMar>
              <w:top w:w="0" w:type="dxa"/>
              <w:left w:w="108" w:type="dxa"/>
              <w:bottom w:w="0" w:type="dxa"/>
              <w:right w:w="108" w:type="dxa"/>
            </w:tcMar>
          </w:tcPr>
          <w:p w14:paraId="3E669273" w14:textId="77777777" w:rsidR="00182536" w:rsidRDefault="00000000">
            <w:pPr>
              <w:spacing w:after="0" w:line="240" w:lineRule="auto"/>
              <w:ind w:right="42"/>
              <w:jc w:val="both"/>
            </w:pPr>
            <w:r>
              <w:rPr>
                <w:rFonts w:ascii="Times New Roman" w:eastAsia="Times New Roman" w:hAnsi="Times New Roman" w:cs="Times New Roman"/>
                <w:kern w:val="0"/>
                <w:sz w:val="26"/>
                <w:szCs w:val="26"/>
              </w:rPr>
              <w:t>Pieminekļu padomes priekšsēdētājs Aigars Kušķis</w:t>
            </w:r>
            <w:r>
              <w:rPr>
                <w:rFonts w:ascii="Times New Roman" w:eastAsia="Times New Roman" w:hAnsi="Times New Roman" w:cs="Times New Roman"/>
                <w:kern w:val="0"/>
                <w:sz w:val="26"/>
                <w:szCs w:val="26"/>
                <w:lang w:eastAsia="lv-LV"/>
              </w:rPr>
              <w:t xml:space="preserve">     </w:t>
            </w:r>
          </w:p>
        </w:tc>
      </w:tr>
      <w:tr w:rsidR="00182536" w14:paraId="3F63F1D4" w14:textId="77777777">
        <w:tblPrEx>
          <w:tblCellMar>
            <w:top w:w="0" w:type="dxa"/>
            <w:bottom w:w="0" w:type="dxa"/>
          </w:tblCellMar>
        </w:tblPrEx>
        <w:tc>
          <w:tcPr>
            <w:tcW w:w="2628" w:type="dxa"/>
            <w:tcMar>
              <w:top w:w="0" w:type="dxa"/>
              <w:left w:w="108" w:type="dxa"/>
              <w:bottom w:w="0" w:type="dxa"/>
              <w:right w:w="108" w:type="dxa"/>
            </w:tcMar>
          </w:tcPr>
          <w:p w14:paraId="10385C75" w14:textId="77777777" w:rsidR="00182536" w:rsidRDefault="00000000">
            <w:pPr>
              <w:spacing w:after="0" w:line="240" w:lineRule="auto"/>
              <w:ind w:right="42"/>
              <w:jc w:val="both"/>
              <w:rPr>
                <w:rFonts w:ascii="Times New Roman" w:eastAsia="Times New Roman" w:hAnsi="Times New Roman" w:cs="Times New Roman"/>
                <w:kern w:val="0"/>
                <w:sz w:val="26"/>
                <w:szCs w:val="26"/>
                <w:u w:val="single"/>
              </w:rPr>
            </w:pPr>
            <w:r>
              <w:rPr>
                <w:rFonts w:ascii="Times New Roman" w:eastAsia="Times New Roman" w:hAnsi="Times New Roman" w:cs="Times New Roman"/>
                <w:kern w:val="0"/>
                <w:sz w:val="26"/>
                <w:szCs w:val="26"/>
                <w:u w:val="single"/>
              </w:rPr>
              <w:t>Sēdi protokolē:</w:t>
            </w:r>
          </w:p>
        </w:tc>
        <w:tc>
          <w:tcPr>
            <w:tcW w:w="6846" w:type="dxa"/>
            <w:tcMar>
              <w:top w:w="0" w:type="dxa"/>
              <w:left w:w="108" w:type="dxa"/>
              <w:bottom w:w="0" w:type="dxa"/>
              <w:right w:w="108" w:type="dxa"/>
            </w:tcMar>
          </w:tcPr>
          <w:p w14:paraId="5D3FA43C" w14:textId="77777777" w:rsidR="00182536" w:rsidRDefault="00000000">
            <w:pPr>
              <w:spacing w:after="0" w:line="240" w:lineRule="auto"/>
              <w:ind w:right="42"/>
              <w:jc w:val="both"/>
              <w:rPr>
                <w:rFonts w:ascii="Times New Roman" w:eastAsia="Times New Roman" w:hAnsi="Times New Roman" w:cs="Times New Roman"/>
                <w:kern w:val="0"/>
                <w:sz w:val="26"/>
                <w:szCs w:val="26"/>
                <w:lang w:eastAsia="lv-LV"/>
              </w:rPr>
            </w:pPr>
            <w:r>
              <w:rPr>
                <w:rFonts w:ascii="Times New Roman" w:eastAsia="Times New Roman" w:hAnsi="Times New Roman" w:cs="Times New Roman"/>
                <w:kern w:val="0"/>
                <w:sz w:val="26"/>
                <w:szCs w:val="26"/>
                <w:lang w:eastAsia="lv-LV"/>
              </w:rPr>
              <w:t>sekretāre Ilona Šmite</w:t>
            </w:r>
          </w:p>
          <w:p w14:paraId="6D8C6DFA" w14:textId="77777777" w:rsidR="00182536" w:rsidRDefault="00182536">
            <w:pPr>
              <w:spacing w:after="0" w:line="240" w:lineRule="auto"/>
              <w:ind w:right="42"/>
              <w:jc w:val="both"/>
              <w:rPr>
                <w:rFonts w:ascii="Times New Roman" w:eastAsia="Calibri" w:hAnsi="Times New Roman" w:cs="Times New Roman"/>
                <w:sz w:val="26"/>
                <w:szCs w:val="26"/>
              </w:rPr>
            </w:pPr>
          </w:p>
        </w:tc>
      </w:tr>
    </w:tbl>
    <w:p w14:paraId="78411BF7" w14:textId="77777777" w:rsidR="00182536" w:rsidRDefault="00000000">
      <w:pPr>
        <w:spacing w:after="0" w:line="240" w:lineRule="auto"/>
        <w:ind w:right="42"/>
        <w:jc w:val="both"/>
        <w:rPr>
          <w:rFonts w:ascii="Times New Roman" w:eastAsia="Times New Roman" w:hAnsi="Times New Roman" w:cs="Times New Roman"/>
          <w:kern w:val="0"/>
          <w:sz w:val="26"/>
          <w:szCs w:val="26"/>
          <w:u w:val="single"/>
        </w:rPr>
      </w:pPr>
      <w:r>
        <w:rPr>
          <w:rFonts w:ascii="Times New Roman" w:eastAsia="Times New Roman" w:hAnsi="Times New Roman" w:cs="Times New Roman"/>
          <w:kern w:val="0"/>
          <w:sz w:val="26"/>
          <w:szCs w:val="26"/>
          <w:u w:val="single"/>
        </w:rPr>
        <w:t xml:space="preserve">Sēdē piedalās Padomes locekļi: </w:t>
      </w:r>
    </w:p>
    <w:tbl>
      <w:tblPr>
        <w:tblW w:w="9429" w:type="dxa"/>
        <w:tblCellMar>
          <w:left w:w="10" w:type="dxa"/>
          <w:right w:w="10" w:type="dxa"/>
        </w:tblCellMar>
        <w:tblLook w:val="04A0" w:firstRow="1" w:lastRow="0" w:firstColumn="1" w:lastColumn="0" w:noHBand="0" w:noVBand="1"/>
      </w:tblPr>
      <w:tblGrid>
        <w:gridCol w:w="9429"/>
      </w:tblGrid>
      <w:tr w:rsidR="00182536" w14:paraId="480A83B5" w14:textId="77777777">
        <w:tblPrEx>
          <w:tblCellMar>
            <w:top w:w="0" w:type="dxa"/>
            <w:bottom w:w="0" w:type="dxa"/>
          </w:tblCellMar>
        </w:tblPrEx>
        <w:tc>
          <w:tcPr>
            <w:tcW w:w="9429" w:type="dxa"/>
            <w:tcMar>
              <w:top w:w="0" w:type="dxa"/>
              <w:left w:w="108" w:type="dxa"/>
              <w:bottom w:w="0" w:type="dxa"/>
              <w:right w:w="108" w:type="dxa"/>
            </w:tcMar>
          </w:tcPr>
          <w:p w14:paraId="74DADDA5" w14:textId="77777777" w:rsidR="00182536" w:rsidRDefault="00000000">
            <w:pPr>
              <w:spacing w:after="0" w:line="240" w:lineRule="auto"/>
              <w:ind w:right="42"/>
              <w:jc w:val="both"/>
            </w:pPr>
            <w:r>
              <w:rPr>
                <w:rFonts w:ascii="Times New Roman" w:eastAsia="Times New Roman" w:hAnsi="Times New Roman" w:cs="Times New Roman"/>
                <w:kern w:val="0"/>
                <w:sz w:val="26"/>
                <w:szCs w:val="26"/>
              </w:rPr>
              <w:t xml:space="preserve">Rita Eva Našeniece, Aija Ziemeļniece, Valdis Gavars, Agrita Maderniece, Miroslavs Mitrofanovs, Andrejs Broks, Jānis Krastiņš, Klāvs Sedlenieks, </w:t>
            </w:r>
            <w:bookmarkStart w:id="2" w:name="_Hlk151311349"/>
            <w:r>
              <w:rPr>
                <w:rFonts w:ascii="Times New Roman" w:eastAsia="Times New Roman" w:hAnsi="Times New Roman" w:cs="Times New Roman"/>
                <w:kern w:val="0"/>
                <w:sz w:val="26"/>
                <w:szCs w:val="26"/>
              </w:rPr>
              <w:t xml:space="preserve">Gļebs </w:t>
            </w:r>
            <w:proofErr w:type="spellStart"/>
            <w:r>
              <w:rPr>
                <w:rFonts w:ascii="Times New Roman" w:eastAsia="Times New Roman" w:hAnsi="Times New Roman" w:cs="Times New Roman"/>
                <w:kern w:val="0"/>
                <w:sz w:val="26"/>
                <w:szCs w:val="26"/>
              </w:rPr>
              <w:t>Panteļejevs</w:t>
            </w:r>
            <w:proofErr w:type="spellEnd"/>
            <w:r>
              <w:rPr>
                <w:rFonts w:ascii="Times New Roman" w:eastAsia="Times New Roman" w:hAnsi="Times New Roman" w:cs="Times New Roman"/>
                <w:kern w:val="0"/>
                <w:sz w:val="26"/>
                <w:szCs w:val="26"/>
              </w:rPr>
              <w:t>, Inese Baranovska, Guntis Zemītis</w:t>
            </w:r>
          </w:p>
          <w:p w14:paraId="0B75FA28" w14:textId="77777777" w:rsidR="00182536" w:rsidRDefault="00182536">
            <w:pPr>
              <w:spacing w:after="0" w:line="240" w:lineRule="auto"/>
              <w:ind w:right="42"/>
              <w:jc w:val="both"/>
              <w:rPr>
                <w:rFonts w:ascii="Times New Roman" w:eastAsia="Times New Roman" w:hAnsi="Times New Roman" w:cs="Times New Roman"/>
                <w:color w:val="000000"/>
                <w:kern w:val="0"/>
                <w:sz w:val="26"/>
                <w:szCs w:val="26"/>
              </w:rPr>
            </w:pPr>
          </w:p>
        </w:tc>
      </w:tr>
    </w:tbl>
    <w:p w14:paraId="566B92EA" w14:textId="77777777" w:rsidR="00182536" w:rsidRDefault="00000000">
      <w:pPr>
        <w:spacing w:after="0" w:line="240" w:lineRule="auto"/>
        <w:ind w:right="42"/>
        <w:jc w:val="both"/>
      </w:pPr>
      <w:r>
        <w:rPr>
          <w:rFonts w:ascii="Times New Roman" w:eastAsia="Times New Roman" w:hAnsi="Times New Roman" w:cs="Times New Roman"/>
          <w:kern w:val="0"/>
          <w:sz w:val="26"/>
          <w:szCs w:val="26"/>
          <w:u w:val="single"/>
        </w:rPr>
        <w:t xml:space="preserve">Sēdē nepiedalās Padomes locekļi: </w:t>
      </w:r>
      <w:r>
        <w:rPr>
          <w:rFonts w:ascii="Times New Roman" w:eastAsia="Times New Roman" w:hAnsi="Times New Roman" w:cs="Times New Roman"/>
          <w:color w:val="000000"/>
          <w:kern w:val="0"/>
          <w:sz w:val="26"/>
          <w:szCs w:val="26"/>
        </w:rPr>
        <w:t xml:space="preserve"> </w:t>
      </w:r>
    </w:p>
    <w:tbl>
      <w:tblPr>
        <w:tblW w:w="9457" w:type="dxa"/>
        <w:tblCellMar>
          <w:left w:w="10" w:type="dxa"/>
          <w:right w:w="10" w:type="dxa"/>
        </w:tblCellMar>
        <w:tblLook w:val="04A0" w:firstRow="1" w:lastRow="0" w:firstColumn="1" w:lastColumn="0" w:noHBand="0" w:noVBand="1"/>
      </w:tblPr>
      <w:tblGrid>
        <w:gridCol w:w="9457"/>
      </w:tblGrid>
      <w:tr w:rsidR="00182536" w14:paraId="4DF81ED4" w14:textId="77777777">
        <w:tblPrEx>
          <w:tblCellMar>
            <w:top w:w="0" w:type="dxa"/>
            <w:bottom w:w="0" w:type="dxa"/>
          </w:tblCellMar>
        </w:tblPrEx>
        <w:trPr>
          <w:trHeight w:val="441"/>
        </w:trPr>
        <w:tc>
          <w:tcPr>
            <w:tcW w:w="9457" w:type="dxa"/>
            <w:tcMar>
              <w:top w:w="0" w:type="dxa"/>
              <w:left w:w="108" w:type="dxa"/>
              <w:bottom w:w="0" w:type="dxa"/>
              <w:right w:w="108" w:type="dxa"/>
            </w:tcMar>
          </w:tcPr>
          <w:p w14:paraId="77F004E1" w14:textId="77777777" w:rsidR="00182536" w:rsidRDefault="00000000">
            <w:pPr>
              <w:spacing w:after="0" w:line="240" w:lineRule="auto"/>
              <w:ind w:right="42"/>
              <w:jc w:val="both"/>
            </w:pPr>
            <w:r>
              <w:rPr>
                <w:rFonts w:ascii="Times New Roman" w:eastAsia="Times New Roman" w:hAnsi="Times New Roman" w:cs="Times New Roman"/>
                <w:kern w:val="0"/>
                <w:sz w:val="26"/>
                <w:szCs w:val="26"/>
              </w:rPr>
              <w:t xml:space="preserve">Ivars Drulle, Mārtiņš Mintaurs, Viesturs Zeps, Konstantīns Čekušins, Ivo Graudums, Dainis </w:t>
            </w:r>
            <w:proofErr w:type="spellStart"/>
            <w:r>
              <w:rPr>
                <w:rFonts w:ascii="Times New Roman" w:eastAsia="Times New Roman" w:hAnsi="Times New Roman" w:cs="Times New Roman"/>
                <w:kern w:val="0"/>
                <w:sz w:val="26"/>
                <w:szCs w:val="26"/>
              </w:rPr>
              <w:t>Turlais</w:t>
            </w:r>
            <w:proofErr w:type="spellEnd"/>
            <w:r>
              <w:rPr>
                <w:rFonts w:ascii="Times New Roman" w:eastAsia="Times New Roman" w:hAnsi="Times New Roman" w:cs="Times New Roman"/>
                <w:kern w:val="0"/>
                <w:sz w:val="26"/>
                <w:szCs w:val="26"/>
              </w:rPr>
              <w:t>, Māris Mičerevskis</w:t>
            </w:r>
          </w:p>
        </w:tc>
      </w:tr>
      <w:bookmarkEnd w:id="2"/>
    </w:tbl>
    <w:p w14:paraId="42C384DB" w14:textId="77777777" w:rsidR="00182536" w:rsidRDefault="00182536">
      <w:pPr>
        <w:spacing w:after="0" w:line="240" w:lineRule="auto"/>
        <w:ind w:right="42"/>
        <w:jc w:val="both"/>
        <w:rPr>
          <w:rFonts w:ascii="Times New Roman" w:eastAsia="Times New Roman" w:hAnsi="Times New Roman" w:cs="Times New Roman"/>
          <w:kern w:val="0"/>
          <w:sz w:val="26"/>
          <w:szCs w:val="26"/>
          <w:lang w:eastAsia="lv-LV"/>
        </w:rPr>
      </w:pPr>
    </w:p>
    <w:p w14:paraId="61CC973B" w14:textId="77777777" w:rsidR="00182536" w:rsidRDefault="00000000">
      <w:pPr>
        <w:spacing w:after="0" w:line="240" w:lineRule="auto"/>
        <w:rPr>
          <w:rFonts w:ascii="Times New Roman" w:eastAsia="Times New Roman" w:hAnsi="Times New Roman" w:cs="Times New Roman"/>
          <w:kern w:val="0"/>
          <w:sz w:val="26"/>
          <w:szCs w:val="26"/>
          <w:u w:val="single"/>
          <w:lang w:eastAsia="lv-LV"/>
        </w:rPr>
      </w:pPr>
      <w:r>
        <w:rPr>
          <w:rFonts w:ascii="Times New Roman" w:eastAsia="Times New Roman" w:hAnsi="Times New Roman" w:cs="Times New Roman"/>
          <w:kern w:val="0"/>
          <w:sz w:val="26"/>
          <w:szCs w:val="26"/>
          <w:u w:val="single"/>
          <w:lang w:eastAsia="lv-LV"/>
        </w:rPr>
        <w:t>Sēdē uzaicināti:</w:t>
      </w:r>
    </w:p>
    <w:p w14:paraId="00D28BD4" w14:textId="77777777" w:rsidR="00182536" w:rsidRDefault="00000000">
      <w:pPr>
        <w:spacing w:after="0" w:line="240" w:lineRule="auto"/>
        <w:rPr>
          <w:rFonts w:ascii="Times New Roman" w:eastAsia="Calibri" w:hAnsi="Times New Roman" w:cs="Times New Roman"/>
          <w:kern w:val="0"/>
          <w:sz w:val="26"/>
          <w:szCs w:val="26"/>
        </w:rPr>
      </w:pPr>
      <w:r>
        <w:rPr>
          <w:rFonts w:ascii="Times New Roman" w:eastAsia="Calibri" w:hAnsi="Times New Roman" w:cs="Times New Roman"/>
          <w:kern w:val="0"/>
          <w:sz w:val="26"/>
          <w:szCs w:val="26"/>
        </w:rPr>
        <w:t>Sarmīte Mainule – Rīgas valstspilsētas pašvaldības aģentūras “Rīgas pieminekļu aģentūra”</w:t>
      </w:r>
    </w:p>
    <w:p w14:paraId="284AEBE1" w14:textId="77777777" w:rsidR="00182536" w:rsidRDefault="00000000">
      <w:pPr>
        <w:spacing w:after="0" w:line="240" w:lineRule="auto"/>
        <w:rPr>
          <w:rFonts w:ascii="Times New Roman" w:eastAsia="Calibri" w:hAnsi="Times New Roman" w:cs="Times New Roman"/>
          <w:kern w:val="0"/>
          <w:sz w:val="26"/>
          <w:szCs w:val="26"/>
        </w:rPr>
      </w:pPr>
      <w:r>
        <w:rPr>
          <w:rFonts w:ascii="Times New Roman" w:eastAsia="Calibri" w:hAnsi="Times New Roman" w:cs="Times New Roman"/>
          <w:kern w:val="0"/>
          <w:sz w:val="26"/>
          <w:szCs w:val="26"/>
        </w:rPr>
        <w:t>projektu vadītāja;</w:t>
      </w:r>
    </w:p>
    <w:p w14:paraId="5D47E27E" w14:textId="77777777" w:rsidR="00182536" w:rsidRDefault="00000000">
      <w:pPr>
        <w:spacing w:after="0" w:line="240" w:lineRule="auto"/>
        <w:rPr>
          <w:rFonts w:ascii="Times New Roman" w:eastAsia="Calibri" w:hAnsi="Times New Roman" w:cs="Times New Roman"/>
          <w:kern w:val="0"/>
          <w:sz w:val="26"/>
          <w:szCs w:val="26"/>
        </w:rPr>
      </w:pPr>
      <w:r>
        <w:rPr>
          <w:rFonts w:ascii="Times New Roman" w:eastAsia="Calibri" w:hAnsi="Times New Roman" w:cs="Times New Roman"/>
          <w:kern w:val="0"/>
          <w:sz w:val="26"/>
          <w:szCs w:val="26"/>
        </w:rPr>
        <w:t>Ieva Graufelde – Latviešu Nacionālā Fonda priekšsēdētāja</w:t>
      </w:r>
    </w:p>
    <w:p w14:paraId="29C8D341" w14:textId="77777777" w:rsidR="00182536" w:rsidRDefault="00182536">
      <w:pPr>
        <w:spacing w:after="0" w:line="240" w:lineRule="auto"/>
        <w:rPr>
          <w:rFonts w:ascii="Times New Roman" w:eastAsia="Calibri" w:hAnsi="Times New Roman" w:cs="Times New Roman"/>
          <w:kern w:val="0"/>
          <w:sz w:val="26"/>
          <w:szCs w:val="26"/>
        </w:rPr>
      </w:pPr>
    </w:p>
    <w:p w14:paraId="185D2DBF" w14:textId="77777777" w:rsidR="00182536" w:rsidRDefault="00182536">
      <w:pPr>
        <w:spacing w:after="0" w:line="240" w:lineRule="auto"/>
        <w:rPr>
          <w:rFonts w:ascii="Times New Roman" w:eastAsia="Calibri" w:hAnsi="Times New Roman" w:cs="Times New Roman"/>
          <w:kern w:val="0"/>
          <w:sz w:val="26"/>
          <w:szCs w:val="26"/>
        </w:rPr>
      </w:pPr>
    </w:p>
    <w:p w14:paraId="49B0B6A7" w14:textId="77777777" w:rsidR="00182536" w:rsidRDefault="00000000">
      <w:pPr>
        <w:spacing w:before="120" w:after="0" w:line="240" w:lineRule="auto"/>
        <w:jc w:val="center"/>
        <w:rPr>
          <w:rFonts w:ascii="Times New Roman" w:eastAsia="Times New Roman" w:hAnsi="Times New Roman" w:cs="Times New Roman"/>
          <w:kern w:val="0"/>
          <w:sz w:val="26"/>
          <w:szCs w:val="26"/>
          <w:lang w:eastAsia="lv-LV"/>
        </w:rPr>
      </w:pPr>
      <w:r>
        <w:rPr>
          <w:rFonts w:ascii="Times New Roman" w:eastAsia="Times New Roman" w:hAnsi="Times New Roman" w:cs="Times New Roman"/>
          <w:kern w:val="0"/>
          <w:sz w:val="26"/>
          <w:szCs w:val="26"/>
          <w:lang w:eastAsia="lv-LV"/>
        </w:rPr>
        <w:t>DARBA  KĀRTĪBA</w:t>
      </w:r>
    </w:p>
    <w:p w14:paraId="1B5BFC56" w14:textId="77777777" w:rsidR="00182536" w:rsidRDefault="00000000">
      <w:pPr>
        <w:numPr>
          <w:ilvl w:val="0"/>
          <w:numId w:val="1"/>
        </w:numPr>
        <w:spacing w:after="0" w:line="240" w:lineRule="auto"/>
        <w:contextualSpacing/>
      </w:pPr>
      <w:r>
        <w:rPr>
          <w:rFonts w:ascii="Times New Roman" w:hAnsi="Times New Roman" w:cs="Times New Roman"/>
          <w:sz w:val="26"/>
          <w:szCs w:val="26"/>
        </w:rPr>
        <w:t xml:space="preserve">Par atkārtotu Krišjāņa Barona piemiņas zīmes saskaņošanu. </w:t>
      </w:r>
    </w:p>
    <w:p w14:paraId="32EC36A6" w14:textId="77777777" w:rsidR="00182536" w:rsidRDefault="00000000">
      <w:pPr>
        <w:spacing w:after="0" w:line="240" w:lineRule="auto"/>
        <w:ind w:left="400" w:firstLine="320"/>
        <w:contextualSpacing/>
      </w:pPr>
      <w:r>
        <w:rPr>
          <w:rFonts w:ascii="Times New Roman" w:eastAsia="Times New Roman" w:hAnsi="Times New Roman" w:cs="Times New Roman"/>
          <w:i/>
          <w:iCs/>
          <w:kern w:val="0"/>
          <w:sz w:val="26"/>
          <w:szCs w:val="26"/>
          <w:lang w:eastAsia="lv-LV"/>
        </w:rPr>
        <w:t>29.05.2025. Nr. RPA-25-34-dv</w:t>
      </w:r>
      <w:r>
        <w:rPr>
          <w:sz w:val="26"/>
          <w:szCs w:val="26"/>
        </w:rPr>
        <w:t xml:space="preserve"> </w:t>
      </w:r>
    </w:p>
    <w:p w14:paraId="2AF95C1E" w14:textId="77777777" w:rsidR="00182536" w:rsidRDefault="00182536">
      <w:pPr>
        <w:spacing w:after="0" w:line="240" w:lineRule="auto"/>
        <w:ind w:left="760"/>
        <w:contextualSpacing/>
        <w:rPr>
          <w:rFonts w:ascii="Times New Roman" w:eastAsia="Times New Roman" w:hAnsi="Times New Roman" w:cs="Times New Roman"/>
          <w:i/>
          <w:iCs/>
          <w:kern w:val="0"/>
          <w:sz w:val="26"/>
          <w:szCs w:val="26"/>
          <w:lang w:eastAsia="lv-LV"/>
        </w:rPr>
      </w:pPr>
    </w:p>
    <w:p w14:paraId="3B4FAE42" w14:textId="77777777" w:rsidR="00182536" w:rsidRDefault="00000000">
      <w:pPr>
        <w:numPr>
          <w:ilvl w:val="0"/>
          <w:numId w:val="1"/>
        </w:numPr>
        <w:spacing w:after="0" w:line="240" w:lineRule="auto"/>
        <w:contextualSpacing/>
      </w:pPr>
      <w:r>
        <w:rPr>
          <w:rFonts w:ascii="Times New Roman" w:hAnsi="Times New Roman" w:cs="Times New Roman"/>
          <w:sz w:val="26"/>
          <w:szCs w:val="26"/>
        </w:rPr>
        <w:t>Par piemiņas zīmi kantātes “Dievs, tava zeme deg!” pirmatskaņojumam un tās izvietošanu pie Rīgas Vecās Svētās Ģertrūdes baznīcas.</w:t>
      </w:r>
    </w:p>
    <w:p w14:paraId="7ADCFF20" w14:textId="77777777" w:rsidR="00182536" w:rsidRDefault="00000000">
      <w:pPr>
        <w:spacing w:after="0" w:line="240" w:lineRule="auto"/>
        <w:ind w:left="760"/>
        <w:contextualSpacing/>
      </w:pPr>
      <w:r>
        <w:rPr>
          <w:rFonts w:ascii="Times New Roman" w:hAnsi="Times New Roman" w:cs="Times New Roman"/>
          <w:i/>
          <w:iCs/>
          <w:sz w:val="26"/>
          <w:szCs w:val="26"/>
        </w:rPr>
        <w:t>16.06.2025. Nr. DA-25-24840-sd</w:t>
      </w:r>
    </w:p>
    <w:p w14:paraId="0B347713" w14:textId="77777777" w:rsidR="00182536" w:rsidRDefault="00182536">
      <w:pPr>
        <w:spacing w:after="0" w:line="240" w:lineRule="auto"/>
        <w:ind w:left="760"/>
        <w:contextualSpacing/>
        <w:rPr>
          <w:rFonts w:ascii="Times New Roman" w:eastAsia="Times New Roman" w:hAnsi="Times New Roman" w:cs="Times New Roman"/>
          <w:kern w:val="0"/>
          <w:sz w:val="26"/>
          <w:szCs w:val="26"/>
          <w:lang w:eastAsia="lv-LV"/>
        </w:rPr>
      </w:pPr>
    </w:p>
    <w:p w14:paraId="76C8BE89" w14:textId="77777777" w:rsidR="00182536" w:rsidRDefault="00000000">
      <w:pPr>
        <w:numPr>
          <w:ilvl w:val="0"/>
          <w:numId w:val="1"/>
        </w:numPr>
        <w:spacing w:before="120" w:after="0" w:line="240" w:lineRule="auto"/>
        <w:contextualSpacing/>
      </w:pPr>
      <w:r>
        <w:rPr>
          <w:rFonts w:ascii="Times New Roman" w:eastAsia="Times New Roman" w:hAnsi="Times New Roman" w:cs="Times New Roman"/>
          <w:kern w:val="0"/>
          <w:sz w:val="26"/>
          <w:szCs w:val="26"/>
          <w:lang w:eastAsia="lv-LV"/>
        </w:rPr>
        <w:t>Dažādi.</w:t>
      </w:r>
    </w:p>
    <w:p w14:paraId="0E42752D" w14:textId="77777777" w:rsidR="00182536" w:rsidRDefault="00182536">
      <w:pPr>
        <w:spacing w:before="120" w:after="0" w:line="240" w:lineRule="auto"/>
        <w:contextualSpacing/>
        <w:rPr>
          <w:rFonts w:ascii="Times New Roman" w:eastAsia="Times New Roman" w:hAnsi="Times New Roman" w:cs="Times New Roman"/>
          <w:kern w:val="0"/>
          <w:sz w:val="26"/>
          <w:szCs w:val="26"/>
          <w:lang w:eastAsia="lv-LV"/>
        </w:rPr>
      </w:pPr>
    </w:p>
    <w:p w14:paraId="2695E5F0" w14:textId="77777777" w:rsidR="00182536" w:rsidRDefault="00182536">
      <w:pPr>
        <w:spacing w:before="120" w:after="0" w:line="240" w:lineRule="auto"/>
        <w:contextualSpacing/>
        <w:rPr>
          <w:rFonts w:ascii="Times New Roman" w:eastAsia="Times New Roman" w:hAnsi="Times New Roman" w:cs="Times New Roman"/>
          <w:kern w:val="0"/>
          <w:sz w:val="26"/>
          <w:szCs w:val="26"/>
          <w:lang w:eastAsia="lv-LV"/>
        </w:rPr>
      </w:pPr>
    </w:p>
    <w:p w14:paraId="5FA2F091" w14:textId="77777777" w:rsidR="00182536" w:rsidRDefault="00182536">
      <w:pPr>
        <w:spacing w:before="120" w:after="0" w:line="240" w:lineRule="auto"/>
        <w:contextualSpacing/>
      </w:pPr>
    </w:p>
    <w:p w14:paraId="08F3D65A" w14:textId="77777777" w:rsidR="00182536" w:rsidRDefault="00182536">
      <w:pPr>
        <w:spacing w:line="240" w:lineRule="auto"/>
        <w:jc w:val="center"/>
        <w:rPr>
          <w:rFonts w:ascii="Times New Roman" w:hAnsi="Times New Roman" w:cs="Times New Roman"/>
          <w:b/>
          <w:bCs/>
          <w:sz w:val="26"/>
          <w:szCs w:val="26"/>
          <w:u w:val="single"/>
        </w:rPr>
      </w:pPr>
    </w:p>
    <w:p w14:paraId="0D72EED9" w14:textId="77777777" w:rsidR="00182536" w:rsidRDefault="00000000">
      <w:pPr>
        <w:spacing w:after="0" w:line="240" w:lineRule="auto"/>
        <w:ind w:left="760"/>
        <w:contextualSpacing/>
        <w:jc w:val="center"/>
      </w:pPr>
      <w:bookmarkStart w:id="3" w:name="_Hlk205281098"/>
      <w:r>
        <w:rPr>
          <w:rFonts w:ascii="Times New Roman" w:hAnsi="Times New Roman" w:cs="Times New Roman"/>
          <w:b/>
          <w:bCs/>
          <w:sz w:val="26"/>
          <w:szCs w:val="26"/>
          <w:u w:val="single"/>
        </w:rPr>
        <w:lastRenderedPageBreak/>
        <w:t>1. Par atkārtotu Krišjāņa Barona piemiņas zīmes saskaņošanu</w:t>
      </w:r>
    </w:p>
    <w:p w14:paraId="0D41BE7F" w14:textId="77777777" w:rsidR="00182536" w:rsidRDefault="00000000">
      <w:pPr>
        <w:spacing w:after="0" w:line="240" w:lineRule="auto"/>
        <w:ind w:left="400" w:firstLine="320"/>
        <w:contextualSpacing/>
        <w:jc w:val="center"/>
      </w:pPr>
      <w:r>
        <w:rPr>
          <w:rFonts w:ascii="Times New Roman" w:eastAsia="Times New Roman" w:hAnsi="Times New Roman" w:cs="Times New Roman"/>
          <w:i/>
          <w:iCs/>
          <w:kern w:val="0"/>
          <w:sz w:val="26"/>
          <w:szCs w:val="26"/>
          <w:lang w:eastAsia="lv-LV"/>
        </w:rPr>
        <w:t>29.05.2025. Nr. RPA-25-34-dv</w:t>
      </w:r>
    </w:p>
    <w:p w14:paraId="2E35C270" w14:textId="77777777" w:rsidR="00182536" w:rsidRDefault="00182536">
      <w:pPr>
        <w:spacing w:line="240" w:lineRule="auto"/>
        <w:jc w:val="center"/>
        <w:rPr>
          <w:rFonts w:ascii="Times New Roman" w:hAnsi="Times New Roman" w:cs="Times New Roman"/>
          <w:b/>
          <w:bCs/>
          <w:sz w:val="26"/>
          <w:szCs w:val="26"/>
          <w:u w:val="single"/>
        </w:rPr>
      </w:pPr>
    </w:p>
    <w:p w14:paraId="5F711448" w14:textId="77777777" w:rsidR="00182536" w:rsidRDefault="00000000">
      <w:pPr>
        <w:spacing w:after="0" w:line="240" w:lineRule="auto"/>
        <w:jc w:val="both"/>
      </w:pPr>
      <w:r>
        <w:rPr>
          <w:rFonts w:ascii="Times New Roman" w:hAnsi="Times New Roman" w:cs="Times New Roman"/>
          <w:b/>
          <w:bCs/>
          <w:sz w:val="26"/>
          <w:szCs w:val="26"/>
        </w:rPr>
        <w:t xml:space="preserve">S. Mainule </w:t>
      </w:r>
      <w:r>
        <w:rPr>
          <w:rFonts w:ascii="Times New Roman" w:hAnsi="Times New Roman" w:cs="Times New Roman"/>
          <w:sz w:val="26"/>
          <w:szCs w:val="26"/>
        </w:rPr>
        <w:t>Saskaņā ar 28. marta Pieminekļu padomes sēdē izskanējušajiem ieteikumiem tēlnieks Jānis Strupulis ir izstrādājis jaunu piemiņas plāksnes skici.</w:t>
      </w:r>
      <w:r>
        <w:rPr>
          <w:sz w:val="26"/>
          <w:szCs w:val="26"/>
        </w:rPr>
        <w:t xml:space="preserve"> </w:t>
      </w:r>
      <w:r>
        <w:rPr>
          <w:rFonts w:ascii="Times New Roman" w:hAnsi="Times New Roman" w:cs="Times New Roman"/>
          <w:sz w:val="26"/>
          <w:szCs w:val="26"/>
        </w:rPr>
        <w:t>Sākotnēji viņa piedāvātajā variantā bija iekļauts teksts angļu valodā. Vienlaikus mēs nodevām tekstu Valsts valodas centram izvērtēšanai un saskaņošanai.</w:t>
      </w:r>
    </w:p>
    <w:p w14:paraId="102406F2" w14:textId="77777777" w:rsidR="00182536" w:rsidRDefault="0000000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Valsts valodas centra atzinums apstiprina, ka plāksnes teksts latviešu valodā ir saskaņots, taču tika noraidīts angļu valodas lietojums, jo centra ieskatā svešvalodas izmantošanai nav pietiekams pamatojums.</w:t>
      </w:r>
    </w:p>
    <w:p w14:paraId="512B1DE5" w14:textId="77777777" w:rsidR="00182536" w:rsidRDefault="0000000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Tādēļ aicinājām tēlnieku izstrādāt jaunu plāksnes skici, kurā ietverts teksts tikai latviešu valodā. Samazinoties teksta lielumam, piemiņas plāksnes izmērs augstumā būs par pieciem centimetriem mazāks nekā sākotnēji tika plānots.</w:t>
      </w:r>
    </w:p>
    <w:p w14:paraId="7E26CBEE" w14:textId="77777777" w:rsidR="00182536" w:rsidRDefault="00182536">
      <w:pPr>
        <w:spacing w:after="0" w:line="240" w:lineRule="auto"/>
        <w:jc w:val="both"/>
        <w:rPr>
          <w:rFonts w:ascii="Times New Roman" w:hAnsi="Times New Roman" w:cs="Times New Roman"/>
          <w:sz w:val="26"/>
          <w:szCs w:val="26"/>
        </w:rPr>
      </w:pPr>
    </w:p>
    <w:p w14:paraId="316A5F53" w14:textId="77777777" w:rsidR="00182536" w:rsidRDefault="00000000">
      <w:pPr>
        <w:spacing w:after="0" w:line="240" w:lineRule="auto"/>
        <w:jc w:val="both"/>
      </w:pPr>
      <w:r>
        <w:rPr>
          <w:rFonts w:ascii="Times New Roman" w:hAnsi="Times New Roman" w:cs="Times New Roman"/>
          <w:b/>
          <w:bCs/>
          <w:sz w:val="26"/>
          <w:szCs w:val="26"/>
        </w:rPr>
        <w:t>J. Krastiņš</w:t>
      </w:r>
      <w:r>
        <w:rPr>
          <w:rFonts w:ascii="Times New Roman" w:hAnsi="Times New Roman" w:cs="Times New Roman"/>
          <w:sz w:val="26"/>
          <w:szCs w:val="26"/>
        </w:rPr>
        <w:t xml:space="preserve"> Mulsina plāksnes pašreizējās proporcijas —  nav ievērots klasiskais zelta griezuma princips — tā izskatās pārāk saspiesta vertikāli. Es ieteiktu to veidot augstāku, lai kopējā forma kļūtu izstieptāka un harmoniskāka. Cilnis šobrīd atrodas pārāk tuvu augšmalai. Būtu lietderīgi pievienot nedaudz vietas plāksnes augšpusē, iespējams, ap četriem centimetriem, lai cilnis nebūtu tik cieši piespiests malai. Tas palīdzētu saglabāt vizuālu līdzsvaru un veicinātu profesionālāku kopskatu.</w:t>
      </w:r>
    </w:p>
    <w:p w14:paraId="58D7C25A" w14:textId="77777777" w:rsidR="00182536" w:rsidRDefault="0000000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Vēl viens jautājums ir par pašu tekstu. Es saprotu, ka tas ir saskaņots, bet mani mulsina vērtējošie apzīmējumi, piemēram, “izcilais” vai “ievērojamais”. Cilvēkam, kuram tiek veltīta piemiņas plāksne, jau ar to vien tiek izcelts viņa īpašais devums. Šādi epiteti ir lieki jo tiek uzsvērt pašsaprotams fakts. </w:t>
      </w:r>
    </w:p>
    <w:p w14:paraId="6847D04F" w14:textId="77777777" w:rsidR="00182536" w:rsidRDefault="00182536">
      <w:pPr>
        <w:spacing w:after="0" w:line="240" w:lineRule="auto"/>
        <w:jc w:val="both"/>
        <w:rPr>
          <w:rFonts w:ascii="Times New Roman" w:hAnsi="Times New Roman" w:cs="Times New Roman"/>
          <w:sz w:val="26"/>
          <w:szCs w:val="26"/>
        </w:rPr>
      </w:pPr>
    </w:p>
    <w:p w14:paraId="260F49D5" w14:textId="77777777" w:rsidR="00182536" w:rsidRDefault="00000000">
      <w:pPr>
        <w:spacing w:after="0" w:line="240" w:lineRule="auto"/>
        <w:jc w:val="both"/>
      </w:pPr>
      <w:r>
        <w:rPr>
          <w:rFonts w:ascii="Times New Roman" w:hAnsi="Times New Roman" w:cs="Times New Roman"/>
          <w:b/>
          <w:bCs/>
          <w:sz w:val="26"/>
          <w:szCs w:val="26"/>
        </w:rPr>
        <w:t>A. Broks</w:t>
      </w:r>
      <w:r>
        <w:rPr>
          <w:rFonts w:ascii="Times New Roman" w:hAnsi="Times New Roman" w:cs="Times New Roman"/>
          <w:sz w:val="26"/>
          <w:szCs w:val="26"/>
        </w:rPr>
        <w:t xml:space="preserve"> Krišjānim Baronam veltītās piemiņas zīmes (plāksnes) kompozīcija ir uzlabota un atbalstāma. Tomēr pārdomas izraisīja Valsts valodas centra norāde par svešvalodas iekļaušanu plāksnes vēstījumā un tā saturu. Formāli, atbilstoši pieminētajiem normatīvajiem aktiem, tā būtu pareizi, izrietoši arī no vēstījuma satura, kas ir formāls un neko nepasaka par viņa mūža darba veikumu, kāpēc  piemiņas zīme vispār izlikta.  UNESCO Pasaules atmiņas starptautiskajā reģistrā ir iekļauts Daunu skapis, kur norādīts: “UNESCO programmas „Pasaules atmiņa” starptautiskajā reģistrā 2001. gadā tika iekļauta nominācija “Dainu skapis”, īpaši izceļot tā unikālo saturu un saikni ar vēl joprojām dzīvajām nemateriālā kultūras mantojuma tradīcijām Latvijā. Tas ir latviešu tautasdziesmu krājuma “Latvju dainas” redaktora Krišjāņa Barona (1835–1923) sakārtotais manuskriptu kopums viņa paša projektētā skapī, kas apvieno tautasdziesmu un citu folkloras materiālu pierakstus.[..]”</w:t>
      </w:r>
    </w:p>
    <w:p w14:paraId="33902FC5" w14:textId="77777777" w:rsidR="00182536" w:rsidRDefault="00000000">
      <w:pPr>
        <w:spacing w:after="0" w:line="240" w:lineRule="auto"/>
        <w:jc w:val="both"/>
      </w:pPr>
      <w:r>
        <w:rPr>
          <w:rFonts w:ascii="Times New Roman" w:hAnsi="Times New Roman" w:cs="Times New Roman"/>
          <w:sz w:val="26"/>
          <w:szCs w:val="26"/>
        </w:rPr>
        <w:t xml:space="preserve">Tā ir starptautiski atzīta latviskā mantojuma vērtība ar kuru mums jālepojas starptautiski un jādara zināma pasaulei kā vispārcilvēciska vērtība. </w:t>
      </w:r>
      <w:hyperlink r:id="rId8" w:history="1">
        <w:r>
          <w:rPr>
            <w:rStyle w:val="Hipersaite"/>
            <w:rFonts w:ascii="Times New Roman" w:hAnsi="Times New Roman" w:cs="Times New Roman"/>
            <w:sz w:val="26"/>
            <w:szCs w:val="26"/>
          </w:rPr>
          <w:t>https://www.unesco.org/en/memory-world/dainu-skapis-cabinet-folksongs</w:t>
        </w:r>
      </w:hyperlink>
      <w:r>
        <w:rPr>
          <w:rFonts w:ascii="Times New Roman" w:hAnsi="Times New Roman" w:cs="Times New Roman"/>
          <w:sz w:val="26"/>
          <w:szCs w:val="26"/>
        </w:rPr>
        <w:t xml:space="preserve">. </w:t>
      </w:r>
    </w:p>
    <w:p w14:paraId="3D8565AB" w14:textId="77777777" w:rsidR="00182536" w:rsidRDefault="00000000">
      <w:pPr>
        <w:spacing w:after="0" w:line="240" w:lineRule="auto"/>
        <w:jc w:val="both"/>
      </w:pPr>
      <w:r>
        <w:rPr>
          <w:rFonts w:ascii="Times New Roman" w:hAnsi="Times New Roman" w:cs="Times New Roman"/>
          <w:sz w:val="26"/>
          <w:szCs w:val="26"/>
        </w:rPr>
        <w:t>Ja piemiņas zīmes vēstījums ietvertu ziņu par Krišjāni Baronu kā par Dainu skapja izveidotāju, tad, atbilstoši MK noteikumiem Nr. 130, šis ir kultūras tūrismam nozīmīgs objekts un vēstījums, kurš var būt atspoguļots arī angļu valodā. Iesaku un lūdzu aicināt Valsts valodas centram vēlreiz izvērtēt piemiņas zīmes vēstījuma saturu un mērķi, domājot par nacionālo un starptautisko mērķauditoriju un Krišjāņa Barona un viņa veikuma atbilstošu izcēlumu un plašāku atpazīšanu pasaules kultūras mantojuma mērogā.</w:t>
      </w:r>
    </w:p>
    <w:p w14:paraId="419A2770" w14:textId="77777777" w:rsidR="00182536" w:rsidRDefault="00182536">
      <w:pPr>
        <w:spacing w:after="0" w:line="240" w:lineRule="auto"/>
        <w:jc w:val="both"/>
        <w:rPr>
          <w:rFonts w:ascii="Times New Roman" w:hAnsi="Times New Roman" w:cs="Times New Roman"/>
          <w:sz w:val="26"/>
          <w:szCs w:val="26"/>
        </w:rPr>
      </w:pPr>
    </w:p>
    <w:p w14:paraId="51E7D71E" w14:textId="77777777" w:rsidR="00182536" w:rsidRDefault="00000000">
      <w:pPr>
        <w:spacing w:after="0" w:line="240" w:lineRule="auto"/>
        <w:jc w:val="both"/>
      </w:pPr>
      <w:r>
        <w:rPr>
          <w:rFonts w:ascii="Times New Roman" w:hAnsi="Times New Roman" w:cs="Times New Roman"/>
          <w:b/>
          <w:bCs/>
          <w:sz w:val="26"/>
          <w:szCs w:val="26"/>
        </w:rPr>
        <w:lastRenderedPageBreak/>
        <w:t>K. Sedlenieks</w:t>
      </w:r>
      <w:r>
        <w:rPr>
          <w:rFonts w:ascii="Times New Roman" w:hAnsi="Times New Roman" w:cs="Times New Roman"/>
          <w:sz w:val="26"/>
          <w:szCs w:val="26"/>
        </w:rPr>
        <w:t xml:space="preserve"> Piekrītu Krastiņa kunga komentāram par vārda “izcilais” lietojumu — manuprāt, arī pietiktu ar vienkāršu formulējumu, piemēram, “latviešu tautasdziesmu krājējs”. Piemiņas plāksne jau pati par sevi pauž cieņu un nozīmīgumu, un šādi vērtējoši apzīmētāji var šķist pārlieku uzsvērti.</w:t>
      </w:r>
    </w:p>
    <w:p w14:paraId="46347529" w14:textId="77777777" w:rsidR="00182536" w:rsidRDefault="0000000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Atbalstu arī Broka kunga pausto viedokli par teksta versiju angļu valodā. Galu galā šī plāksne diez vai ir paredzēta tikai latviešu valodā runājošajiem. Iespējams, to vēlēsies izlasīt arī igauņi vai citi ārzemju apmeklētāji, kuri neprot latviešu valodu, bet vēlas uzzināt vairāk par cilvēku, kuram šī piemiņas zīme veltīta. Tādēļ es atbalstu aicinājumu atkārtoti vērsties Valsts valodas centrā — pārskatīt iepriekšējo atzinumu un apsvērt iespēju ļaut uz plāksnes iekļaut arī tekstu angļu valodā — līdztekus latviešu valodai. </w:t>
      </w:r>
    </w:p>
    <w:p w14:paraId="657F88DF" w14:textId="77777777" w:rsidR="00182536" w:rsidRDefault="00182536">
      <w:pPr>
        <w:spacing w:after="0" w:line="240" w:lineRule="auto"/>
        <w:rPr>
          <w:rFonts w:ascii="Times New Roman" w:hAnsi="Times New Roman" w:cs="Times New Roman"/>
          <w:sz w:val="26"/>
          <w:szCs w:val="26"/>
        </w:rPr>
      </w:pPr>
    </w:p>
    <w:p w14:paraId="68B2D130" w14:textId="77777777" w:rsidR="00182536" w:rsidRDefault="00000000">
      <w:pPr>
        <w:spacing w:after="0" w:line="240" w:lineRule="auto"/>
        <w:jc w:val="both"/>
      </w:pPr>
      <w:r>
        <w:rPr>
          <w:rFonts w:ascii="Times New Roman" w:hAnsi="Times New Roman" w:cs="Times New Roman"/>
          <w:b/>
          <w:bCs/>
          <w:sz w:val="26"/>
          <w:szCs w:val="26"/>
        </w:rPr>
        <w:t>J. Krastiņš</w:t>
      </w:r>
      <w:r>
        <w:rPr>
          <w:rFonts w:ascii="Times New Roman" w:hAnsi="Times New Roman" w:cs="Times New Roman"/>
          <w:sz w:val="26"/>
          <w:szCs w:val="26"/>
        </w:rPr>
        <w:t xml:space="preserve"> Valsts valodas centrs šajā jautājumā ir rīkojies pārāk kategoriski un nav līdz galam iedziļinājies situācijā. Galu galā šī plāksne nav domāta tikai latviešu sabiedrībai — mēs ar to vēlamies informēt arī ārvalstu viesus par nozīmīgiem kultūras notikumiem un personībām.</w:t>
      </w:r>
    </w:p>
    <w:p w14:paraId="2F101A25" w14:textId="77777777" w:rsidR="00182536" w:rsidRDefault="0000000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Tāpēc, manuprāt, risinājums varētu būt vienkāršs un elegants — nevis izvietot angļu tekstu tieši uz piemiņas plāksnes, bet gan zem tās piestiprināt atsevišķu, nelielu plāksnīti no tā paša materiāla, kurā angļu teksts būtu mazākā fontā. Šāda plāksne vairs nefunkcionētu kā atsevišķa piemiņas zīme, bet kalpotu kā informatīvs papildinājums.</w:t>
      </w:r>
    </w:p>
    <w:p w14:paraId="17C7D303" w14:textId="77777777" w:rsidR="00182536" w:rsidRDefault="00182536">
      <w:pPr>
        <w:spacing w:after="0" w:line="240" w:lineRule="auto"/>
        <w:jc w:val="both"/>
        <w:rPr>
          <w:rFonts w:ascii="Times New Roman" w:hAnsi="Times New Roman" w:cs="Times New Roman"/>
          <w:sz w:val="26"/>
          <w:szCs w:val="26"/>
        </w:rPr>
      </w:pPr>
    </w:p>
    <w:p w14:paraId="67F6DE33" w14:textId="77777777" w:rsidR="00182536" w:rsidRDefault="00000000">
      <w:pPr>
        <w:spacing w:after="0" w:line="240" w:lineRule="auto"/>
        <w:jc w:val="both"/>
      </w:pPr>
      <w:r>
        <w:rPr>
          <w:rFonts w:ascii="Times New Roman" w:hAnsi="Times New Roman" w:cs="Times New Roman"/>
          <w:b/>
          <w:bCs/>
          <w:sz w:val="26"/>
          <w:szCs w:val="26"/>
        </w:rPr>
        <w:t>R. E. Našeniece</w:t>
      </w:r>
      <w:r>
        <w:rPr>
          <w:rFonts w:ascii="Times New Roman" w:hAnsi="Times New Roman" w:cs="Times New Roman"/>
          <w:sz w:val="26"/>
          <w:szCs w:val="26"/>
        </w:rPr>
        <w:t xml:space="preserve"> Es piekrītu kolēģu paustajam — ka ir svarīgi nodrošināt informāciju arī angļu valodā. Mans priekšlikums ir izmantot </w:t>
      </w:r>
      <w:proofErr w:type="spellStart"/>
      <w:r>
        <w:rPr>
          <w:rFonts w:ascii="Times New Roman" w:hAnsi="Times New Roman" w:cs="Times New Roman"/>
          <w:sz w:val="26"/>
          <w:szCs w:val="26"/>
        </w:rPr>
        <w:t>kvadrātkodu</w:t>
      </w:r>
      <w:proofErr w:type="spellEnd"/>
      <w:r>
        <w:rPr>
          <w:rFonts w:ascii="Times New Roman" w:hAnsi="Times New Roman" w:cs="Times New Roman"/>
          <w:sz w:val="26"/>
          <w:szCs w:val="26"/>
        </w:rPr>
        <w:t>. Tas būtu vienkāršs risinājums, kas neprasītu papildu objektus uz fasādes, bet vienlaikus sniegtu nepieciešamo informāciju arī viesiem, kuri nelasa latviski. Vienkārši ideja, bet, manuprāt, pārdomāšanas vērta.</w:t>
      </w:r>
    </w:p>
    <w:p w14:paraId="04B728A4" w14:textId="77777777" w:rsidR="00182536" w:rsidRDefault="00182536">
      <w:pPr>
        <w:spacing w:after="0" w:line="240" w:lineRule="auto"/>
        <w:jc w:val="both"/>
        <w:rPr>
          <w:rFonts w:ascii="Times New Roman" w:hAnsi="Times New Roman" w:cs="Times New Roman"/>
          <w:i/>
          <w:iCs/>
          <w:sz w:val="26"/>
          <w:szCs w:val="26"/>
        </w:rPr>
      </w:pPr>
    </w:p>
    <w:p w14:paraId="019ED474" w14:textId="77777777" w:rsidR="00182536" w:rsidRDefault="00000000">
      <w:pPr>
        <w:spacing w:after="0" w:line="240" w:lineRule="auto"/>
        <w:jc w:val="both"/>
      </w:pPr>
      <w:r>
        <w:rPr>
          <w:rFonts w:ascii="Times New Roman" w:hAnsi="Times New Roman" w:cs="Times New Roman"/>
          <w:b/>
          <w:bCs/>
          <w:sz w:val="26"/>
          <w:szCs w:val="26"/>
        </w:rPr>
        <w:t xml:space="preserve">I. Baranovska </w:t>
      </w:r>
      <w:r>
        <w:rPr>
          <w:rFonts w:ascii="Times New Roman" w:hAnsi="Times New Roman" w:cs="Times New Roman"/>
          <w:sz w:val="26"/>
          <w:szCs w:val="26"/>
        </w:rPr>
        <w:t>Piemiņas plāksnē tekstam noteikti jābūt abās valodās. Varbūt teksts ir saīsināms, bet risinājums ar otru plāksni apakšā angļu valodā, manuprāt, nav veiksmīgs. Divas piemiņas plāksnes izskatās neveikli, it kā viena no tām būtu pagaidu rakstura. Tas neatbilst šādas zīmes nozīmīgumam un estētikai.</w:t>
      </w:r>
    </w:p>
    <w:p w14:paraId="45491472" w14:textId="77777777" w:rsidR="00182536" w:rsidRDefault="0000000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Kas attiecas uz </w:t>
      </w:r>
      <w:proofErr w:type="spellStart"/>
      <w:r>
        <w:rPr>
          <w:rFonts w:ascii="Times New Roman" w:hAnsi="Times New Roman" w:cs="Times New Roman"/>
          <w:sz w:val="26"/>
          <w:szCs w:val="26"/>
        </w:rPr>
        <w:t>kvadrātkodu</w:t>
      </w:r>
      <w:proofErr w:type="spellEnd"/>
      <w:r>
        <w:rPr>
          <w:rFonts w:ascii="Times New Roman" w:hAnsi="Times New Roman" w:cs="Times New Roman"/>
          <w:sz w:val="26"/>
          <w:szCs w:val="26"/>
        </w:rPr>
        <w:t xml:space="preserve"> izmantošanu — jā, tie šobrīd tiek lietoti un šķiet moderns risinājums, taču mēs labi zinām, cik strauji attīstās tehnoloģijas. Ir pilnīgi iespējams, ka pēc dažiem gadiem tie vairs netiks izmantoti, un informācija caur tiem kļūs nepieejama. Es neieteiktu šādu pieeju izmantot ilgtermiņa objektā, kāda ir piemiņas plāksne. Iespējams, var pielāgot burtu lielumu, jo galvenais vizuālais akcents ir portrets. Visa nepieciešamā informācija noteikti ir savietojama vienā plāksnē, un jebkāds alternatīvs risinājums šķistu mākslīgi sarežģīts un vizuāli neveikls. </w:t>
      </w:r>
    </w:p>
    <w:p w14:paraId="1FA23CFF" w14:textId="77777777" w:rsidR="00182536" w:rsidRDefault="00182536">
      <w:pPr>
        <w:spacing w:after="0" w:line="240" w:lineRule="auto"/>
        <w:jc w:val="both"/>
        <w:rPr>
          <w:rFonts w:ascii="Times New Roman" w:hAnsi="Times New Roman" w:cs="Times New Roman"/>
          <w:sz w:val="26"/>
          <w:szCs w:val="26"/>
        </w:rPr>
      </w:pPr>
    </w:p>
    <w:p w14:paraId="2E0AD0F0" w14:textId="77777777" w:rsidR="00182536" w:rsidRDefault="00000000">
      <w:pPr>
        <w:spacing w:after="0" w:line="240" w:lineRule="auto"/>
        <w:jc w:val="both"/>
      </w:pPr>
      <w:r>
        <w:rPr>
          <w:rFonts w:ascii="Times New Roman" w:hAnsi="Times New Roman" w:cs="Times New Roman"/>
          <w:b/>
          <w:bCs/>
          <w:sz w:val="26"/>
          <w:szCs w:val="26"/>
        </w:rPr>
        <w:t>A. Broks</w:t>
      </w:r>
      <w:r>
        <w:rPr>
          <w:rFonts w:ascii="Times New Roman" w:hAnsi="Times New Roman" w:cs="Times New Roman"/>
          <w:sz w:val="26"/>
          <w:szCs w:val="26"/>
        </w:rPr>
        <w:t xml:space="preserve"> Jādomā par to, ka no baltu kultūras mantojumu pasaulē vairāk pazīstami ir  lietuvieši, tikai tāpēc, ka viņi to vairāk popularizē starptautiski.</w:t>
      </w:r>
    </w:p>
    <w:p w14:paraId="6FFE59E8" w14:textId="77777777" w:rsidR="00182536" w:rsidRDefault="00182536">
      <w:pPr>
        <w:spacing w:after="0" w:line="240" w:lineRule="auto"/>
        <w:jc w:val="both"/>
        <w:rPr>
          <w:rFonts w:ascii="Times New Roman" w:hAnsi="Times New Roman" w:cs="Times New Roman"/>
          <w:sz w:val="26"/>
          <w:szCs w:val="26"/>
        </w:rPr>
      </w:pPr>
    </w:p>
    <w:p w14:paraId="0BCC0781" w14:textId="77777777" w:rsidR="00182536" w:rsidRDefault="00000000">
      <w:pPr>
        <w:spacing w:after="0" w:line="240" w:lineRule="auto"/>
        <w:jc w:val="both"/>
      </w:pPr>
      <w:r>
        <w:rPr>
          <w:rFonts w:ascii="Times New Roman" w:hAnsi="Times New Roman" w:cs="Times New Roman"/>
          <w:b/>
          <w:bCs/>
          <w:sz w:val="26"/>
          <w:szCs w:val="26"/>
        </w:rPr>
        <w:t xml:space="preserve"> J. Krastiņš</w:t>
      </w:r>
      <w:r>
        <w:rPr>
          <w:rFonts w:ascii="Times New Roman" w:hAnsi="Times New Roman" w:cs="Times New Roman"/>
          <w:sz w:val="26"/>
          <w:szCs w:val="26"/>
        </w:rPr>
        <w:t xml:space="preserve"> Piemiņas plāksnes variantā, kur ir iekļautas abas valodas viss izskatās labi. Angļu valodas tekstam nepieciešamas tikai trīs rindiņas — īss un skaidrs formulējums, kas atspoguļo latviešu teksta būtību. Nav nepieciešams atkārtot vārdus "Krišjānis Barons" ar dzimšanas un miršanas gadiem, jo tie jau būs minēti latviešu valodā.</w:t>
      </w:r>
    </w:p>
    <w:p w14:paraId="2D489AD5" w14:textId="77777777" w:rsidR="00182536" w:rsidRDefault="0000000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Šīs trīs rindiņas angļu valodā varētu vienkārši novietot zem latviešu teksta — koncentrēti un skaidri. Tā būtu līdzvērtīga informācija apmeklētājiem, kas nelasa latviski, bet netiktu radīts lieks tekstuāls vai vizuāls atkārtojums.</w:t>
      </w:r>
    </w:p>
    <w:p w14:paraId="5568B558" w14:textId="77777777" w:rsidR="00182536" w:rsidRDefault="00182536">
      <w:pPr>
        <w:spacing w:after="0" w:line="240" w:lineRule="auto"/>
        <w:jc w:val="both"/>
        <w:rPr>
          <w:rFonts w:ascii="Times New Roman" w:hAnsi="Times New Roman" w:cs="Times New Roman"/>
          <w:sz w:val="26"/>
          <w:szCs w:val="26"/>
        </w:rPr>
      </w:pPr>
    </w:p>
    <w:p w14:paraId="2D01D440" w14:textId="77777777" w:rsidR="00182536" w:rsidRDefault="00000000">
      <w:pPr>
        <w:spacing w:after="0" w:line="240" w:lineRule="auto"/>
        <w:rPr>
          <w:rFonts w:ascii="Times New Roman" w:hAnsi="Times New Roman" w:cs="Times New Roman"/>
          <w:i/>
          <w:iCs/>
          <w:sz w:val="26"/>
          <w:szCs w:val="26"/>
        </w:rPr>
      </w:pPr>
      <w:r>
        <w:rPr>
          <w:rFonts w:ascii="Times New Roman" w:hAnsi="Times New Roman" w:cs="Times New Roman"/>
          <w:i/>
          <w:iCs/>
          <w:sz w:val="26"/>
          <w:szCs w:val="26"/>
        </w:rPr>
        <w:lastRenderedPageBreak/>
        <w:t>Balsojot par piemiņas plāksnes Krišjānim Baronam vizuālo noformējumu,</w:t>
      </w:r>
    </w:p>
    <w:p w14:paraId="3A386894" w14:textId="77777777" w:rsidR="00182536" w:rsidRDefault="00182536">
      <w:pPr>
        <w:spacing w:after="0" w:line="240" w:lineRule="auto"/>
        <w:rPr>
          <w:rFonts w:ascii="Times New Roman" w:hAnsi="Times New Roman" w:cs="Times New Roman"/>
          <w:i/>
          <w:iCs/>
          <w:sz w:val="26"/>
          <w:szCs w:val="26"/>
        </w:rPr>
      </w:pPr>
    </w:p>
    <w:p w14:paraId="2110BAA0" w14:textId="77777777" w:rsidR="00182536" w:rsidRDefault="00000000">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Pieminekļu padome vienbalsīgi nolemj:</w:t>
      </w:r>
    </w:p>
    <w:p w14:paraId="19D46332" w14:textId="77777777" w:rsidR="00182536" w:rsidRDefault="00182536">
      <w:pPr>
        <w:spacing w:after="0" w:line="240" w:lineRule="auto"/>
        <w:rPr>
          <w:rFonts w:ascii="Times New Roman" w:hAnsi="Times New Roman" w:cs="Times New Roman"/>
          <w:i/>
          <w:iCs/>
          <w:sz w:val="26"/>
          <w:szCs w:val="26"/>
        </w:rPr>
      </w:pPr>
    </w:p>
    <w:p w14:paraId="03EE2B31" w14:textId="77777777" w:rsidR="00182536" w:rsidRDefault="0000000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 Atbalstīt Rīgas pieminekļu aģentūras ierosināto piemiņas zīmes izveidošanu ar informāciju latviešu un angļu valodā, ņemot vērā izteikto argumentāciju par teksta, saturiskiem un kompozīcijas precizējumiem.</w:t>
      </w:r>
    </w:p>
    <w:p w14:paraId="62FBA8DA" w14:textId="77777777" w:rsidR="00182536" w:rsidRDefault="00182536">
      <w:pPr>
        <w:spacing w:after="0" w:line="240" w:lineRule="auto"/>
        <w:jc w:val="both"/>
        <w:rPr>
          <w:rFonts w:ascii="Times New Roman" w:hAnsi="Times New Roman" w:cs="Times New Roman"/>
          <w:sz w:val="26"/>
          <w:szCs w:val="26"/>
        </w:rPr>
      </w:pPr>
    </w:p>
    <w:p w14:paraId="6B8999EB" w14:textId="77777777" w:rsidR="00182536" w:rsidRDefault="0000000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 Vērsties Valsts valodas centrā ar lūgumu priekšlikumu izskatīt atkārtoti, ņemot vērā papildus argumentāciju.</w:t>
      </w:r>
    </w:p>
    <w:p w14:paraId="18E2CDB3" w14:textId="77777777" w:rsidR="00182536" w:rsidRDefault="00182536">
      <w:pPr>
        <w:spacing w:after="0" w:line="240" w:lineRule="auto"/>
        <w:ind w:left="760"/>
        <w:contextualSpacing/>
        <w:jc w:val="center"/>
        <w:rPr>
          <w:rFonts w:ascii="Times New Roman" w:hAnsi="Times New Roman" w:cs="Times New Roman"/>
          <w:b/>
          <w:bCs/>
          <w:sz w:val="26"/>
          <w:szCs w:val="26"/>
          <w:u w:val="single"/>
        </w:rPr>
      </w:pPr>
    </w:p>
    <w:p w14:paraId="4FFA1349" w14:textId="77777777" w:rsidR="00182536" w:rsidRDefault="00182536">
      <w:pPr>
        <w:spacing w:after="0" w:line="240" w:lineRule="auto"/>
        <w:ind w:left="760"/>
        <w:contextualSpacing/>
        <w:jc w:val="center"/>
        <w:rPr>
          <w:rFonts w:ascii="Times New Roman" w:hAnsi="Times New Roman" w:cs="Times New Roman"/>
          <w:b/>
          <w:bCs/>
          <w:sz w:val="26"/>
          <w:szCs w:val="26"/>
          <w:u w:val="single"/>
        </w:rPr>
      </w:pPr>
    </w:p>
    <w:bookmarkEnd w:id="3"/>
    <w:p w14:paraId="47C2A765" w14:textId="77777777" w:rsidR="00182536" w:rsidRDefault="00182536">
      <w:pPr>
        <w:spacing w:after="0" w:line="240" w:lineRule="auto"/>
        <w:ind w:left="760"/>
        <w:contextualSpacing/>
        <w:jc w:val="center"/>
        <w:rPr>
          <w:rFonts w:ascii="Times New Roman" w:hAnsi="Times New Roman" w:cs="Times New Roman"/>
          <w:b/>
          <w:bCs/>
          <w:sz w:val="26"/>
          <w:szCs w:val="26"/>
          <w:u w:val="single"/>
        </w:rPr>
      </w:pPr>
    </w:p>
    <w:p w14:paraId="119C994C" w14:textId="77777777" w:rsidR="00182536" w:rsidRDefault="00000000">
      <w:pPr>
        <w:spacing w:after="0" w:line="240" w:lineRule="auto"/>
        <w:ind w:left="760"/>
        <w:contextualSpacing/>
        <w:jc w:val="center"/>
      </w:pPr>
      <w:bookmarkStart w:id="4" w:name="_Hlk205281472"/>
      <w:r>
        <w:rPr>
          <w:rFonts w:ascii="Times New Roman" w:hAnsi="Times New Roman" w:cs="Times New Roman"/>
          <w:b/>
          <w:bCs/>
          <w:sz w:val="26"/>
          <w:szCs w:val="26"/>
          <w:u w:val="single"/>
        </w:rPr>
        <w:t>2. Par piemiņas zīmi kantātes “Dievs, tava zeme deg!” pirmatskaņojumam un tās izvietošanu pie Rīgas Vecās Svētās Ģertrūdes baznīcas</w:t>
      </w:r>
    </w:p>
    <w:p w14:paraId="3FB1B6A6" w14:textId="77777777" w:rsidR="00182536" w:rsidRDefault="00000000">
      <w:pPr>
        <w:spacing w:after="0" w:line="240" w:lineRule="auto"/>
        <w:ind w:left="760"/>
        <w:contextualSpacing/>
        <w:jc w:val="center"/>
      </w:pPr>
      <w:r>
        <w:rPr>
          <w:rFonts w:ascii="Times New Roman" w:hAnsi="Times New Roman" w:cs="Times New Roman"/>
          <w:i/>
          <w:iCs/>
          <w:sz w:val="26"/>
          <w:szCs w:val="26"/>
        </w:rPr>
        <w:t>16.06.2025. Nr. DA-25-24840-sd</w:t>
      </w:r>
    </w:p>
    <w:p w14:paraId="1FB8E76E" w14:textId="77777777" w:rsidR="00182536" w:rsidRDefault="00182536">
      <w:pPr>
        <w:spacing w:after="0" w:line="240" w:lineRule="auto"/>
        <w:jc w:val="center"/>
        <w:rPr>
          <w:rFonts w:ascii="Times New Roman" w:hAnsi="Times New Roman" w:cs="Times New Roman"/>
          <w:sz w:val="26"/>
          <w:szCs w:val="26"/>
        </w:rPr>
      </w:pPr>
    </w:p>
    <w:p w14:paraId="13933ABC" w14:textId="77777777" w:rsidR="00182536" w:rsidRDefault="00000000">
      <w:pPr>
        <w:spacing w:after="0" w:line="240" w:lineRule="auto"/>
        <w:jc w:val="both"/>
      </w:pPr>
      <w:r>
        <w:rPr>
          <w:rFonts w:ascii="Times New Roman" w:hAnsi="Times New Roman" w:cs="Times New Roman"/>
          <w:b/>
          <w:bCs/>
          <w:sz w:val="26"/>
          <w:szCs w:val="26"/>
        </w:rPr>
        <w:t>I. Graufelde</w:t>
      </w:r>
      <w:r>
        <w:rPr>
          <w:rFonts w:ascii="Times New Roman" w:hAnsi="Times New Roman" w:cs="Times New Roman"/>
          <w:sz w:val="26"/>
          <w:szCs w:val="26"/>
        </w:rPr>
        <w:t xml:space="preserve"> Latviešu Nacionālais Fonds (LNF), kas atrodas Zviedrijā, ir izteicis iniciatīvu par piemiņas plāksnes “Dievs, Tava zeme deg” uzstādīšanu pie Rīgas Vecās Svētās Ģertrūdes baznīcas fasādes.</w:t>
      </w:r>
    </w:p>
    <w:p w14:paraId="1240F49F" w14:textId="77777777" w:rsidR="00182536" w:rsidRDefault="0000000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Šīs plāksnes uzstādīšana kalpos kā nozīmīgs atgādinājums sabiedrībai par svarīgu notikumu Latvijas tautas vēsturē. Mūsdienu trauksmainajos apstākļos, īpaši ņemot vērā notiekošo Ukrainā, šī iniciatīva iegūst dziļu simbolisku nozīmi latviešu sabiedrībā.</w:t>
      </w:r>
    </w:p>
    <w:p w14:paraId="60F545AF" w14:textId="77777777" w:rsidR="00182536" w:rsidRDefault="00000000">
      <w:pPr>
        <w:spacing w:after="0" w:line="240" w:lineRule="auto"/>
        <w:jc w:val="both"/>
      </w:pPr>
      <w:r>
        <w:rPr>
          <w:rFonts w:ascii="Times New Roman" w:hAnsi="Times New Roman" w:cs="Times New Roman"/>
          <w:sz w:val="26"/>
          <w:szCs w:val="26"/>
        </w:rPr>
        <w:t xml:space="preserve">Saskaņā ar LNF nodomu, piemiņas plāksnes atklāšanas brīdī paredzēts izpildīt kantāti </w:t>
      </w:r>
      <w:r>
        <w:rPr>
          <w:rFonts w:ascii="Times New Roman" w:hAnsi="Times New Roman" w:cs="Times New Roman"/>
          <w:i/>
          <w:iCs/>
          <w:sz w:val="26"/>
          <w:szCs w:val="26"/>
        </w:rPr>
        <w:t>“Dievs, Tava zeme deg</w:t>
      </w:r>
      <w:r>
        <w:rPr>
          <w:rFonts w:ascii="Times New Roman" w:hAnsi="Times New Roman" w:cs="Times New Roman"/>
          <w:i/>
          <w:iCs/>
          <w:sz w:val="26"/>
          <w:szCs w:val="26"/>
          <w:shd w:val="clear" w:color="auto" w:fill="FFFFFF"/>
        </w:rPr>
        <w:t>”</w:t>
      </w:r>
      <w:r>
        <w:rPr>
          <w:rFonts w:ascii="Times New Roman" w:hAnsi="Times New Roman" w:cs="Times New Roman"/>
          <w:sz w:val="26"/>
          <w:szCs w:val="26"/>
          <w:shd w:val="clear" w:color="auto" w:fill="FFFFFF"/>
        </w:rPr>
        <w:t>.</w:t>
      </w:r>
      <w:r>
        <w:rPr>
          <w:rFonts w:ascii="Times New Roman" w:hAnsi="Times New Roman" w:cs="Times New Roman"/>
          <w:sz w:val="26"/>
          <w:szCs w:val="26"/>
        </w:rPr>
        <w:t xml:space="preserve"> Iniciatīva izstrādāta saskaņā ar organizācijas statūtiem, un ir saņemts atbalsts no draudzes.</w:t>
      </w:r>
      <w:r>
        <w:rPr>
          <w:rFonts w:ascii="Times New Roman" w:eastAsia="Times New Roman" w:hAnsi="Times New Roman" w:cs="Times New Roman"/>
          <w:kern w:val="0"/>
          <w:lang w:eastAsia="lv-LV"/>
        </w:rPr>
        <w:t xml:space="preserve"> </w:t>
      </w:r>
      <w:r>
        <w:rPr>
          <w:rFonts w:ascii="Times New Roman" w:hAnsi="Times New Roman" w:cs="Times New Roman"/>
          <w:sz w:val="26"/>
          <w:szCs w:val="26"/>
        </w:rPr>
        <w:t>Padomei izskatīšanai ir nodotas divas plāksnes novietojuma versijas - pirmais variants paredz novietojumu pie pretējās sienas jau izvietotajai piemiņas plāksnei, bet otrs - ko ierosina draudze – šo piemiņas plāksni novietot labajā pusē no ieejas, zem jau esošās, kur abas plāksnes būtu vienkop.</w:t>
      </w:r>
      <w:r>
        <w:rPr>
          <w:rFonts w:ascii="Times New Roman" w:eastAsia="Times New Roman" w:hAnsi="Times New Roman" w:cs="Times New Roman"/>
          <w:kern w:val="0"/>
          <w:lang w:eastAsia="lv-LV"/>
        </w:rPr>
        <w:t xml:space="preserve"> </w:t>
      </w:r>
      <w:r>
        <w:rPr>
          <w:rFonts w:ascii="Times New Roman" w:hAnsi="Times New Roman" w:cs="Times New Roman"/>
          <w:sz w:val="26"/>
          <w:szCs w:val="26"/>
        </w:rPr>
        <w:t xml:space="preserve">Šāds novietojums tika piedāvāts, ņemot vērā vides pieejamības aspektus. Šajā vietā plāksne būtu vieglāk pamanāma apmeklētājiem ar dažādām kustību ierobežojumu formām, jo tur atrodas piekļuve cilvēkiem </w:t>
      </w:r>
      <w:proofErr w:type="spellStart"/>
      <w:r>
        <w:rPr>
          <w:rFonts w:ascii="Times New Roman" w:hAnsi="Times New Roman" w:cs="Times New Roman"/>
          <w:sz w:val="26"/>
          <w:szCs w:val="26"/>
        </w:rPr>
        <w:t>ratiņkrēslos</w:t>
      </w:r>
      <w:proofErr w:type="spellEnd"/>
      <w:r>
        <w:rPr>
          <w:rFonts w:ascii="Times New Roman" w:hAnsi="Times New Roman" w:cs="Times New Roman"/>
          <w:sz w:val="26"/>
          <w:szCs w:val="26"/>
        </w:rPr>
        <w:t xml:space="preserve"> un ar pārvietošanās palīglīdzekļiem.</w:t>
      </w:r>
    </w:p>
    <w:p w14:paraId="3C7F472E" w14:textId="77777777" w:rsidR="00182536" w:rsidRDefault="00182536">
      <w:pPr>
        <w:spacing w:after="0" w:line="240" w:lineRule="auto"/>
        <w:jc w:val="both"/>
        <w:rPr>
          <w:rFonts w:ascii="Times New Roman" w:hAnsi="Times New Roman" w:cs="Times New Roman"/>
          <w:sz w:val="26"/>
          <w:szCs w:val="26"/>
        </w:rPr>
      </w:pPr>
    </w:p>
    <w:p w14:paraId="79DA8C2B" w14:textId="77777777" w:rsidR="00182536" w:rsidRDefault="00000000">
      <w:pPr>
        <w:spacing w:after="0" w:line="240" w:lineRule="auto"/>
        <w:jc w:val="both"/>
      </w:pPr>
      <w:r>
        <w:rPr>
          <w:rFonts w:ascii="Times New Roman" w:hAnsi="Times New Roman" w:cs="Times New Roman"/>
          <w:b/>
          <w:bCs/>
          <w:sz w:val="26"/>
          <w:szCs w:val="26"/>
        </w:rPr>
        <w:t>K. Sedlenieks</w:t>
      </w:r>
      <w:r>
        <w:rPr>
          <w:rFonts w:ascii="Times New Roman" w:hAnsi="Times New Roman" w:cs="Times New Roman"/>
          <w:sz w:val="26"/>
          <w:szCs w:val="26"/>
        </w:rPr>
        <w:t xml:space="preserve"> Uz plāksnes paredzēts norādīt kantātes autorus ar dzimšanas un miršanas gadiem, taču attiecībā uz kori minēts tikai dibināšanas gads (1920), kas rada mulsinošu iespaidu par tā statusu. Vai tas joprojām pastāv?</w:t>
      </w:r>
    </w:p>
    <w:p w14:paraId="5040535E" w14:textId="77777777" w:rsidR="00182536" w:rsidRDefault="00000000">
      <w:pPr>
        <w:spacing w:after="0" w:line="240" w:lineRule="auto"/>
        <w:jc w:val="both"/>
      </w:pPr>
      <w:r>
        <w:rPr>
          <w:rFonts w:ascii="Times New Roman" w:hAnsi="Times New Roman" w:cs="Times New Roman"/>
          <w:sz w:val="26"/>
          <w:szCs w:val="26"/>
        </w:rPr>
        <w:t xml:space="preserve">Dažādos avotos koris tiek dēvēts gan par </w:t>
      </w:r>
      <w:proofErr w:type="spellStart"/>
      <w:r>
        <w:rPr>
          <w:rFonts w:ascii="Times New Roman" w:hAnsi="Times New Roman" w:cs="Times New Roman"/>
          <w:i/>
          <w:iCs/>
          <w:sz w:val="26"/>
          <w:szCs w:val="26"/>
        </w:rPr>
        <w:t>Reitera</w:t>
      </w:r>
      <w:proofErr w:type="spellEnd"/>
      <w:r>
        <w:rPr>
          <w:rFonts w:ascii="Times New Roman" w:hAnsi="Times New Roman" w:cs="Times New Roman"/>
          <w:i/>
          <w:iCs/>
          <w:sz w:val="26"/>
          <w:szCs w:val="26"/>
        </w:rPr>
        <w:t xml:space="preserve"> kori</w:t>
      </w:r>
      <w:r>
        <w:rPr>
          <w:rFonts w:ascii="Times New Roman" w:hAnsi="Times New Roman" w:cs="Times New Roman"/>
          <w:sz w:val="26"/>
          <w:szCs w:val="26"/>
        </w:rPr>
        <w:t xml:space="preserve">, gan par </w:t>
      </w:r>
      <w:r>
        <w:rPr>
          <w:rFonts w:ascii="Times New Roman" w:hAnsi="Times New Roman" w:cs="Times New Roman"/>
          <w:i/>
          <w:iCs/>
          <w:sz w:val="26"/>
          <w:szCs w:val="26"/>
        </w:rPr>
        <w:t xml:space="preserve">Teodora </w:t>
      </w:r>
      <w:proofErr w:type="spellStart"/>
      <w:r>
        <w:rPr>
          <w:rFonts w:ascii="Times New Roman" w:hAnsi="Times New Roman" w:cs="Times New Roman"/>
          <w:i/>
          <w:iCs/>
          <w:sz w:val="26"/>
          <w:szCs w:val="26"/>
        </w:rPr>
        <w:t>Reitera</w:t>
      </w:r>
      <w:proofErr w:type="spellEnd"/>
      <w:r>
        <w:rPr>
          <w:rFonts w:ascii="Times New Roman" w:hAnsi="Times New Roman" w:cs="Times New Roman"/>
          <w:i/>
          <w:iCs/>
          <w:sz w:val="26"/>
          <w:szCs w:val="26"/>
        </w:rPr>
        <w:t xml:space="preserve"> kori</w:t>
      </w:r>
      <w:r>
        <w:rPr>
          <w:rFonts w:ascii="Times New Roman" w:hAnsi="Times New Roman" w:cs="Times New Roman"/>
          <w:sz w:val="26"/>
          <w:szCs w:val="26"/>
        </w:rPr>
        <w:t xml:space="preserve">. Lai gan tautā bieži lietots nosaukums “Teodora </w:t>
      </w:r>
      <w:proofErr w:type="spellStart"/>
      <w:r>
        <w:rPr>
          <w:rFonts w:ascii="Times New Roman" w:hAnsi="Times New Roman" w:cs="Times New Roman"/>
          <w:sz w:val="26"/>
          <w:szCs w:val="26"/>
        </w:rPr>
        <w:t>Reitera</w:t>
      </w:r>
      <w:proofErr w:type="spellEnd"/>
      <w:r>
        <w:rPr>
          <w:rFonts w:ascii="Times New Roman" w:hAnsi="Times New Roman" w:cs="Times New Roman"/>
          <w:sz w:val="26"/>
          <w:szCs w:val="26"/>
        </w:rPr>
        <w:t xml:space="preserve"> koris”, būtu svarīgi uz plāksnes izmantot oficiālo nosaukumu, kāds tas ir dokumentos un organizācijas reģistros.</w:t>
      </w:r>
    </w:p>
    <w:p w14:paraId="4ECB1FD4" w14:textId="77777777" w:rsidR="00182536" w:rsidRDefault="00182536">
      <w:pPr>
        <w:spacing w:after="0" w:line="240" w:lineRule="auto"/>
        <w:jc w:val="both"/>
        <w:rPr>
          <w:rFonts w:ascii="Times New Roman" w:hAnsi="Times New Roman" w:cs="Times New Roman"/>
          <w:sz w:val="26"/>
          <w:szCs w:val="26"/>
        </w:rPr>
      </w:pPr>
    </w:p>
    <w:p w14:paraId="6190EA52" w14:textId="77777777" w:rsidR="00182536" w:rsidRDefault="00000000">
      <w:pPr>
        <w:spacing w:after="0" w:line="240" w:lineRule="auto"/>
        <w:jc w:val="both"/>
      </w:pPr>
      <w:r>
        <w:rPr>
          <w:rFonts w:ascii="Times New Roman" w:hAnsi="Times New Roman" w:cs="Times New Roman"/>
          <w:b/>
          <w:bCs/>
          <w:sz w:val="26"/>
          <w:szCs w:val="26"/>
        </w:rPr>
        <w:t xml:space="preserve">I. Graufelde </w:t>
      </w:r>
      <w:r>
        <w:rPr>
          <w:rFonts w:ascii="Times New Roman" w:hAnsi="Times New Roman" w:cs="Times New Roman"/>
          <w:sz w:val="26"/>
          <w:szCs w:val="26"/>
        </w:rPr>
        <w:t xml:space="preserve">Teodora </w:t>
      </w:r>
      <w:proofErr w:type="spellStart"/>
      <w:r>
        <w:rPr>
          <w:rFonts w:ascii="Times New Roman" w:hAnsi="Times New Roman" w:cs="Times New Roman"/>
          <w:sz w:val="26"/>
          <w:szCs w:val="26"/>
        </w:rPr>
        <w:t>Reitera</w:t>
      </w:r>
      <w:proofErr w:type="spellEnd"/>
      <w:r>
        <w:rPr>
          <w:rFonts w:ascii="Times New Roman" w:hAnsi="Times New Roman" w:cs="Times New Roman"/>
          <w:sz w:val="26"/>
          <w:szCs w:val="26"/>
        </w:rPr>
        <w:t xml:space="preserve"> koris joprojām pastāv un aktīvi darbojas Stokholmā, šogad tas svin savu 80 gadu jubileju.</w:t>
      </w:r>
    </w:p>
    <w:p w14:paraId="0F7A319F" w14:textId="77777777" w:rsidR="00182536" w:rsidRDefault="00182536">
      <w:pPr>
        <w:spacing w:after="0" w:line="240" w:lineRule="auto"/>
        <w:jc w:val="both"/>
        <w:rPr>
          <w:rFonts w:ascii="Times New Roman" w:hAnsi="Times New Roman" w:cs="Times New Roman"/>
          <w:sz w:val="26"/>
          <w:szCs w:val="26"/>
        </w:rPr>
      </w:pPr>
    </w:p>
    <w:p w14:paraId="5DCE4E77" w14:textId="77777777" w:rsidR="00182536" w:rsidRDefault="00000000">
      <w:pPr>
        <w:spacing w:after="0" w:line="240" w:lineRule="auto"/>
        <w:jc w:val="both"/>
      </w:pPr>
      <w:r>
        <w:rPr>
          <w:rFonts w:ascii="Times New Roman" w:hAnsi="Times New Roman" w:cs="Times New Roman"/>
          <w:b/>
          <w:bCs/>
          <w:sz w:val="26"/>
          <w:szCs w:val="26"/>
        </w:rPr>
        <w:t>J. Krastiņš</w:t>
      </w:r>
      <w:r>
        <w:rPr>
          <w:rFonts w:ascii="Times New Roman" w:hAnsi="Times New Roman" w:cs="Times New Roman"/>
          <w:sz w:val="26"/>
          <w:szCs w:val="26"/>
        </w:rPr>
        <w:t xml:space="preserve"> Ja no kora oficiālā nosaukuma plāksnes tekstā tiek izņemts vārds "Teodora", teksts kļūst īsāks, kas savukārt ietekmē tā izvietojumu uz piemiņas plāksnes.  Lai nodrošinātu vizuālu līdzsvaru un estētisku kompozīciju, būtu nepieciešams pielāgot teksta izkārtojumu – piemēram, centrēt rindas un, iespējams, pārkārtot pēdējo rindu. </w:t>
      </w:r>
    </w:p>
    <w:p w14:paraId="4EA523CA" w14:textId="77777777" w:rsidR="00182536" w:rsidRDefault="00000000">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Šobrīd attiecīgā rinda uz plāksnes ir tikpat gara kā personu vārdi, kas var radīt neprecīzu iespaidu, it kā tiktu minēta atsevišķa persona. No kompozīcijas viedokļa rindiņas saīsināšana ļautu to labāk centrēt, radot estētiskāku un harmoniskāku teksta izkārtojumu uz plāksnes.</w:t>
      </w:r>
    </w:p>
    <w:p w14:paraId="305AE030" w14:textId="77777777" w:rsidR="00182536" w:rsidRDefault="0000000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Par plāksnes novietojumu pie baznīcas - abi varianti ir pieņemami.</w:t>
      </w:r>
    </w:p>
    <w:p w14:paraId="2957692E" w14:textId="77777777" w:rsidR="00182536" w:rsidRDefault="00182536">
      <w:pPr>
        <w:spacing w:after="0" w:line="240" w:lineRule="auto"/>
        <w:jc w:val="both"/>
        <w:rPr>
          <w:rFonts w:ascii="Times New Roman" w:hAnsi="Times New Roman" w:cs="Times New Roman"/>
          <w:sz w:val="26"/>
          <w:szCs w:val="26"/>
        </w:rPr>
      </w:pPr>
    </w:p>
    <w:p w14:paraId="196AD817" w14:textId="77777777" w:rsidR="00182536" w:rsidRDefault="00000000">
      <w:pPr>
        <w:spacing w:after="0" w:line="240" w:lineRule="auto"/>
        <w:jc w:val="both"/>
      </w:pPr>
      <w:r>
        <w:rPr>
          <w:rFonts w:ascii="Times New Roman" w:hAnsi="Times New Roman" w:cs="Times New Roman"/>
          <w:b/>
          <w:bCs/>
          <w:sz w:val="26"/>
          <w:szCs w:val="26"/>
        </w:rPr>
        <w:t>G. Zemītis</w:t>
      </w:r>
      <w:r>
        <w:rPr>
          <w:rFonts w:ascii="Times New Roman" w:hAnsi="Times New Roman" w:cs="Times New Roman"/>
          <w:sz w:val="26"/>
          <w:szCs w:val="26"/>
        </w:rPr>
        <w:t xml:space="preserve"> Manuprāt, baznīcas piedāvātais novietojums labajā pusē ir pamatots. Tur ir piebrauktuve </w:t>
      </w:r>
      <w:proofErr w:type="spellStart"/>
      <w:r>
        <w:rPr>
          <w:rFonts w:ascii="Times New Roman" w:hAnsi="Times New Roman" w:cs="Times New Roman"/>
          <w:sz w:val="26"/>
          <w:szCs w:val="26"/>
        </w:rPr>
        <w:t>ratiņkrēsliem</w:t>
      </w:r>
      <w:proofErr w:type="spellEnd"/>
      <w:r>
        <w:rPr>
          <w:rFonts w:ascii="Times New Roman" w:hAnsi="Times New Roman" w:cs="Times New Roman"/>
          <w:sz w:val="26"/>
          <w:szCs w:val="26"/>
        </w:rPr>
        <w:t xml:space="preserve">, tāpēc plāksne būtu pieejama visiem apmeklētājiem, arī personām ar kustību ierobežojumiem. </w:t>
      </w:r>
    </w:p>
    <w:p w14:paraId="32F09DAF" w14:textId="77777777" w:rsidR="00182536" w:rsidRDefault="00182536">
      <w:pPr>
        <w:spacing w:after="0" w:line="240" w:lineRule="auto"/>
        <w:jc w:val="both"/>
        <w:rPr>
          <w:rFonts w:ascii="Times New Roman" w:hAnsi="Times New Roman" w:cs="Times New Roman"/>
          <w:sz w:val="26"/>
          <w:szCs w:val="26"/>
        </w:rPr>
      </w:pPr>
    </w:p>
    <w:p w14:paraId="53DE064F" w14:textId="77777777" w:rsidR="00182536" w:rsidRDefault="00000000">
      <w:pPr>
        <w:spacing w:after="0" w:line="240" w:lineRule="auto"/>
        <w:jc w:val="both"/>
      </w:pPr>
      <w:r>
        <w:rPr>
          <w:rFonts w:ascii="Times New Roman" w:hAnsi="Times New Roman" w:cs="Times New Roman"/>
          <w:b/>
          <w:bCs/>
          <w:sz w:val="26"/>
          <w:szCs w:val="26"/>
        </w:rPr>
        <w:t xml:space="preserve">I. Graufelde </w:t>
      </w:r>
      <w:r>
        <w:rPr>
          <w:rFonts w:ascii="Times New Roman" w:hAnsi="Times New Roman" w:cs="Times New Roman"/>
          <w:sz w:val="26"/>
          <w:szCs w:val="26"/>
        </w:rPr>
        <w:t>Būtu korekti respektēt arī draudzes gribu.</w:t>
      </w:r>
      <w:r>
        <w:rPr>
          <w:rFonts w:ascii="Times New Roman" w:hAnsi="Times New Roman" w:cs="Times New Roman"/>
          <w:b/>
          <w:bCs/>
          <w:sz w:val="26"/>
          <w:szCs w:val="26"/>
        </w:rPr>
        <w:t xml:space="preserve"> </w:t>
      </w:r>
    </w:p>
    <w:p w14:paraId="07A4E656" w14:textId="77777777" w:rsidR="00182536" w:rsidRDefault="00182536">
      <w:pPr>
        <w:spacing w:after="0" w:line="240" w:lineRule="auto"/>
        <w:jc w:val="both"/>
        <w:rPr>
          <w:rFonts w:ascii="Times New Roman" w:hAnsi="Times New Roman" w:cs="Times New Roman"/>
          <w:i/>
          <w:iCs/>
          <w:sz w:val="26"/>
          <w:szCs w:val="26"/>
        </w:rPr>
      </w:pPr>
    </w:p>
    <w:p w14:paraId="5C25185A" w14:textId="77777777" w:rsidR="00182536" w:rsidRDefault="00000000">
      <w:pPr>
        <w:spacing w:after="0" w:line="240" w:lineRule="auto"/>
        <w:jc w:val="both"/>
      </w:pPr>
      <w:r>
        <w:rPr>
          <w:rFonts w:ascii="Times New Roman" w:hAnsi="Times New Roman" w:cs="Times New Roman"/>
          <w:i/>
          <w:iCs/>
          <w:sz w:val="26"/>
          <w:szCs w:val="26"/>
        </w:rPr>
        <w:t>Balsojot par piemiņas zīmes kantātes “Dievs, Tava zeme deg” pirmatskaņojumam izvietošanu,</w:t>
      </w:r>
    </w:p>
    <w:p w14:paraId="16242DDB" w14:textId="77777777" w:rsidR="00182536" w:rsidRDefault="00182536">
      <w:pPr>
        <w:spacing w:after="0" w:line="240" w:lineRule="auto"/>
        <w:jc w:val="both"/>
        <w:rPr>
          <w:rFonts w:ascii="Times New Roman" w:hAnsi="Times New Roman" w:cs="Times New Roman"/>
          <w:b/>
          <w:bCs/>
          <w:sz w:val="26"/>
          <w:szCs w:val="26"/>
        </w:rPr>
      </w:pPr>
    </w:p>
    <w:p w14:paraId="04FFF963" w14:textId="77777777" w:rsidR="00182536" w:rsidRDefault="00000000">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Pieminekļu padome vienbalsīgi nolemj: </w:t>
      </w:r>
    </w:p>
    <w:p w14:paraId="6B0F01BC" w14:textId="77777777" w:rsidR="00182536" w:rsidRDefault="00000000">
      <w:pPr>
        <w:pStyle w:val="Sarakstarindkopa"/>
        <w:numPr>
          <w:ilvl w:val="0"/>
          <w:numId w:val="2"/>
        </w:numPr>
        <w:spacing w:after="0" w:line="240" w:lineRule="auto"/>
        <w:jc w:val="both"/>
      </w:pPr>
      <w:r>
        <w:rPr>
          <w:rFonts w:ascii="Times New Roman" w:hAnsi="Times New Roman" w:cs="Times New Roman"/>
          <w:sz w:val="26"/>
          <w:szCs w:val="26"/>
        </w:rPr>
        <w:t xml:space="preserve">Atbalstīt Latviešu Nacionālā Fonda ierosinājumu uzstādīt piemiņas zīmi par kantātes </w:t>
      </w:r>
      <w:r>
        <w:rPr>
          <w:rFonts w:ascii="Times New Roman" w:hAnsi="Times New Roman" w:cs="Times New Roman"/>
          <w:i/>
          <w:iCs/>
          <w:sz w:val="26"/>
          <w:szCs w:val="26"/>
        </w:rPr>
        <w:t>“Dievs, Tava zeme deg”</w:t>
      </w:r>
      <w:r>
        <w:rPr>
          <w:rFonts w:ascii="Times New Roman" w:hAnsi="Times New Roman" w:cs="Times New Roman"/>
          <w:sz w:val="26"/>
          <w:szCs w:val="26"/>
        </w:rPr>
        <w:t xml:space="preserve"> pirmatskaņojumu pie Rīgas Vecās Svētās Ģertrūdes baznīcas ēkas, novietojot to fasādes labajā pusē no centrālās ieejas.</w:t>
      </w:r>
    </w:p>
    <w:p w14:paraId="39C28108" w14:textId="77777777" w:rsidR="00182536" w:rsidRDefault="00000000">
      <w:pPr>
        <w:pStyle w:val="Sarakstarindkopa"/>
        <w:numPr>
          <w:ilvl w:val="0"/>
          <w:numId w:val="2"/>
        </w:numPr>
        <w:spacing w:after="0" w:line="240" w:lineRule="auto"/>
        <w:rPr>
          <w:rFonts w:ascii="Times New Roman" w:hAnsi="Times New Roman" w:cs="Times New Roman"/>
          <w:sz w:val="26"/>
          <w:szCs w:val="26"/>
        </w:rPr>
      </w:pPr>
      <w:r>
        <w:rPr>
          <w:rFonts w:ascii="Times New Roman" w:hAnsi="Times New Roman" w:cs="Times New Roman"/>
          <w:sz w:val="26"/>
          <w:szCs w:val="26"/>
        </w:rPr>
        <w:t>Lūgt ierosinātājus precizēt kora nosaukumu, lietojot tā oficiālo nosaukumu, kāds fiksēts dokumentos un organizācijas reģistros.*</w:t>
      </w:r>
    </w:p>
    <w:p w14:paraId="75DCF3EF" w14:textId="77777777" w:rsidR="00182536" w:rsidRDefault="00182536">
      <w:pPr>
        <w:spacing w:after="0" w:line="240" w:lineRule="auto"/>
        <w:jc w:val="both"/>
        <w:rPr>
          <w:rFonts w:ascii="Times New Roman" w:hAnsi="Times New Roman" w:cs="Times New Roman"/>
          <w:sz w:val="26"/>
          <w:szCs w:val="26"/>
        </w:rPr>
      </w:pPr>
    </w:p>
    <w:p w14:paraId="38870479" w14:textId="77777777" w:rsidR="00182536" w:rsidRDefault="00000000">
      <w:pPr>
        <w:spacing w:after="0" w:line="240" w:lineRule="auto"/>
        <w:jc w:val="both"/>
        <w:rPr>
          <w:rFonts w:ascii="Times New Roman" w:hAnsi="Times New Roman" w:cs="Times New Roman"/>
          <w:i/>
          <w:iCs/>
          <w:sz w:val="26"/>
          <w:szCs w:val="26"/>
        </w:rPr>
      </w:pPr>
      <w:r>
        <w:rPr>
          <w:rFonts w:ascii="Times New Roman" w:hAnsi="Times New Roman" w:cs="Times New Roman"/>
          <w:i/>
          <w:iCs/>
          <w:sz w:val="26"/>
          <w:szCs w:val="26"/>
        </w:rPr>
        <w:t>* Ņemot vērā saņemto Latviešu Nacionālā fonda pilnvarotās valdes locekles Ievas Liepas 04.07.2025. elektroniskā pasta vēstuli Pieminekļu padomei ar detalizētu informāciju izklāstu un pievienotajiem arhīvu vēsturisko materiālu fotokopijām, ir precizēts, apliecināts un piemiņas zīmē lietojams kora oficiālais nosaukums “</w:t>
      </w:r>
      <w:proofErr w:type="spellStart"/>
      <w:r>
        <w:rPr>
          <w:rFonts w:ascii="Times New Roman" w:hAnsi="Times New Roman" w:cs="Times New Roman"/>
          <w:i/>
          <w:iCs/>
          <w:sz w:val="26"/>
          <w:szCs w:val="26"/>
        </w:rPr>
        <w:t>Reitera</w:t>
      </w:r>
      <w:proofErr w:type="spellEnd"/>
      <w:r>
        <w:rPr>
          <w:rFonts w:ascii="Times New Roman" w:hAnsi="Times New Roman" w:cs="Times New Roman"/>
          <w:i/>
          <w:iCs/>
          <w:sz w:val="26"/>
          <w:szCs w:val="26"/>
        </w:rPr>
        <w:t xml:space="preserve"> koris” (skat. vēstulei pievienoto precizēto “plāksnes </w:t>
      </w:r>
      <w:proofErr w:type="spellStart"/>
      <w:r>
        <w:rPr>
          <w:rFonts w:ascii="Times New Roman" w:hAnsi="Times New Roman" w:cs="Times New Roman"/>
          <w:i/>
          <w:iCs/>
          <w:sz w:val="26"/>
          <w:szCs w:val="26"/>
        </w:rPr>
        <w:t>vizualizācijas</w:t>
      </w:r>
      <w:proofErr w:type="spellEnd"/>
      <w:r>
        <w:rPr>
          <w:rFonts w:ascii="Times New Roman" w:hAnsi="Times New Roman" w:cs="Times New Roman"/>
          <w:i/>
          <w:iCs/>
          <w:sz w:val="26"/>
          <w:szCs w:val="26"/>
        </w:rPr>
        <w:t xml:space="preserve"> skici”).</w:t>
      </w:r>
    </w:p>
    <w:p w14:paraId="2EC3581F" w14:textId="77777777" w:rsidR="00182536" w:rsidRDefault="00182536">
      <w:pPr>
        <w:spacing w:after="0" w:line="240" w:lineRule="auto"/>
        <w:jc w:val="both"/>
        <w:rPr>
          <w:rFonts w:ascii="Times New Roman" w:hAnsi="Times New Roman" w:cs="Times New Roman"/>
          <w:sz w:val="26"/>
          <w:szCs w:val="26"/>
        </w:rPr>
      </w:pPr>
    </w:p>
    <w:p w14:paraId="17185FA7" w14:textId="77777777" w:rsidR="00182536" w:rsidRDefault="00182536">
      <w:pPr>
        <w:spacing w:after="0" w:line="240" w:lineRule="auto"/>
        <w:jc w:val="both"/>
        <w:rPr>
          <w:rFonts w:ascii="Times New Roman" w:hAnsi="Times New Roman" w:cs="Times New Roman"/>
          <w:b/>
          <w:bCs/>
          <w:sz w:val="26"/>
          <w:szCs w:val="26"/>
        </w:rPr>
      </w:pPr>
    </w:p>
    <w:bookmarkEnd w:id="4"/>
    <w:p w14:paraId="1D1A3A99" w14:textId="77777777" w:rsidR="00182536" w:rsidRDefault="00000000">
      <w:pPr>
        <w:spacing w:line="240" w:lineRule="auto"/>
        <w:jc w:val="center"/>
        <w:rPr>
          <w:rFonts w:ascii="Times New Roman" w:hAnsi="Times New Roman" w:cs="Times New Roman"/>
          <w:b/>
          <w:bCs/>
          <w:sz w:val="26"/>
          <w:szCs w:val="26"/>
          <w:u w:val="single"/>
        </w:rPr>
      </w:pPr>
      <w:r>
        <w:rPr>
          <w:rFonts w:ascii="Times New Roman" w:hAnsi="Times New Roman" w:cs="Times New Roman"/>
          <w:b/>
          <w:bCs/>
          <w:sz w:val="26"/>
          <w:szCs w:val="26"/>
          <w:u w:val="single"/>
        </w:rPr>
        <w:t>3. Informācija</w:t>
      </w:r>
    </w:p>
    <w:p w14:paraId="1246CA83" w14:textId="77777777" w:rsidR="00182536" w:rsidRDefault="00000000">
      <w:pPr>
        <w:spacing w:line="240" w:lineRule="auto"/>
        <w:jc w:val="both"/>
      </w:pPr>
      <w:r>
        <w:rPr>
          <w:rFonts w:ascii="Times New Roman" w:hAnsi="Times New Roman" w:cs="Times New Roman"/>
          <w:b/>
          <w:bCs/>
          <w:sz w:val="26"/>
          <w:szCs w:val="26"/>
        </w:rPr>
        <w:t xml:space="preserve">I. Baranovska </w:t>
      </w:r>
      <w:r>
        <w:rPr>
          <w:rFonts w:ascii="Times New Roman" w:hAnsi="Times New Roman" w:cs="Times New Roman"/>
          <w:sz w:val="26"/>
          <w:szCs w:val="26"/>
        </w:rPr>
        <w:t xml:space="preserve">Pirms kāda laika mani telefoniski uzrunāja māksliniece Taņa Krivenkova, kura pārstāv Ziemeļblāzmas biedrību. Viņa informēja par Ziemeļblāzmas parkā uzstādītu pieminekli — veltījumu meitenītei Sofijai un citiem un bērniem, kuri pāragri aizgājuši mūžībā slimības dēļ. Biedrībā šī iniciatīva raisījusi sašutumu,  ir ticis uzstādīts bez pienācīgas sabiedrības informēšanas. Pats pieminekļa novietojums, vizuālais raksturs un noskaņojums rada bažas — tas neiederas apkārtnes kultūrvēsturiskajā vidē, īpaši ņemot vērā, ka Ziemeļblāzma ir jūgendstila arhitektūras piemineklis un sabiedriski nozīmīga vieta. Padome sākotnēji aicināja pieminekli veidot abstraktākā formā. Patreizējais izpildījums ir neveiksmīgs, atsevišķos rakursos bērna figūra šķiet deformēta, piemēram, rokas dažbrīd izskatās pēc astes, tas rada neveiklu un mazliet biedējošu iespaidu. Piedāvātā ideja par portālu no reālās pasaules uz astrālo šķiet naiva un stilistiski neveiksmīga. </w:t>
      </w:r>
    </w:p>
    <w:p w14:paraId="40D3CFA4" w14:textId="77777777" w:rsidR="00182536" w:rsidRDefault="00000000">
      <w:pPr>
        <w:spacing w:line="240" w:lineRule="auto"/>
        <w:jc w:val="both"/>
        <w:rPr>
          <w:rFonts w:ascii="Times New Roman" w:hAnsi="Times New Roman" w:cs="Times New Roman"/>
          <w:sz w:val="26"/>
          <w:szCs w:val="26"/>
        </w:rPr>
      </w:pPr>
      <w:r>
        <w:rPr>
          <w:rFonts w:ascii="Times New Roman" w:hAnsi="Times New Roman" w:cs="Times New Roman"/>
          <w:sz w:val="26"/>
          <w:szCs w:val="26"/>
        </w:rPr>
        <w:t>Šāda piemiņas zīme var pastāvēt, taču tās izpildījums publiskajā telpā neatbilst kvalitātes un estētikas prasībām un nedara godu pilsētai.</w:t>
      </w:r>
    </w:p>
    <w:p w14:paraId="18D1AE6E" w14:textId="77777777" w:rsidR="00182536" w:rsidRDefault="00000000">
      <w:pPr>
        <w:spacing w:after="0" w:line="240" w:lineRule="auto"/>
        <w:jc w:val="both"/>
      </w:pPr>
      <w:r>
        <w:rPr>
          <w:rFonts w:ascii="Times New Roman" w:hAnsi="Times New Roman" w:cs="Times New Roman"/>
          <w:b/>
          <w:bCs/>
          <w:sz w:val="26"/>
          <w:szCs w:val="26"/>
        </w:rPr>
        <w:t xml:space="preserve">R. E. Našeniece </w:t>
      </w:r>
      <w:r>
        <w:rPr>
          <w:rFonts w:ascii="Times New Roman" w:hAnsi="Times New Roman" w:cs="Times New Roman"/>
          <w:sz w:val="26"/>
          <w:szCs w:val="26"/>
        </w:rPr>
        <w:t xml:space="preserve">Par šo jautājumu jau ir bijušas vēstules no apkaimes biedrības arī politiskajam korpusam, tai skaitā vēstule mēram. Grūti saprast kā piemineklis ir ticis saskaņots visās instancēs. Pilsētas attīstības komitejā jau ir noticis balsojums par iespēju pilsētai pieminekli pārņemt, kas teorētiski ļautu to pārvietot, taču lēmums nav guvis atbalstu.  </w:t>
      </w:r>
      <w:r>
        <w:rPr>
          <w:rFonts w:ascii="Times New Roman" w:hAnsi="Times New Roman" w:cs="Times New Roman"/>
          <w:sz w:val="26"/>
          <w:szCs w:val="26"/>
        </w:rPr>
        <w:lastRenderedPageBreak/>
        <w:t xml:space="preserve">Ierosinu </w:t>
      </w:r>
      <w:r>
        <w:rPr>
          <w:rFonts w:ascii="Times New Roman" w:eastAsia="Segoe UI" w:hAnsi="Times New Roman" w:cs="Times New Roman"/>
          <w:color w:val="323130"/>
          <w:sz w:val="26"/>
          <w:szCs w:val="26"/>
        </w:rPr>
        <w:t>vēlreiz</w:t>
      </w:r>
      <w:r>
        <w:rPr>
          <w:rFonts w:ascii="Times New Roman" w:eastAsia="Segoe UI" w:hAnsi="Times New Roman" w:cs="Times New Roman"/>
          <w:color w:val="323130"/>
        </w:rPr>
        <w:t xml:space="preserve"> </w:t>
      </w:r>
      <w:r>
        <w:rPr>
          <w:rFonts w:ascii="Times New Roman" w:eastAsia="Segoe UI" w:hAnsi="Times New Roman" w:cs="Times New Roman"/>
          <w:color w:val="323130"/>
          <w:sz w:val="26"/>
          <w:szCs w:val="26"/>
        </w:rPr>
        <w:t xml:space="preserve">izskatīt šo jautājumu un Pieminekļu padomē, </w:t>
      </w:r>
      <w:r>
        <w:rPr>
          <w:rFonts w:ascii="Times New Roman" w:hAnsi="Times New Roman" w:cs="Times New Roman"/>
          <w:sz w:val="26"/>
          <w:szCs w:val="26"/>
        </w:rPr>
        <w:t xml:space="preserve">uzaicinot uz sarunu Vecmīlgrāvja attīstības biedrību, lai uzklausītu viņu viedokli. Šobrīd piemineklis atrodas vietā, kas daudziem rada emocionālu diskomfortu, un, iespējams, to varētu novietot citur — vietā, kur tas neizsauc tik sāpīgas reakcijas. </w:t>
      </w:r>
    </w:p>
    <w:p w14:paraId="3F1D825C" w14:textId="77777777" w:rsidR="00182536" w:rsidRDefault="00182536">
      <w:pPr>
        <w:spacing w:after="0" w:line="240" w:lineRule="auto"/>
        <w:jc w:val="both"/>
        <w:rPr>
          <w:rFonts w:ascii="Times New Roman" w:hAnsi="Times New Roman" w:cs="Times New Roman"/>
          <w:sz w:val="26"/>
          <w:szCs w:val="26"/>
        </w:rPr>
      </w:pPr>
    </w:p>
    <w:p w14:paraId="6A1ED970" w14:textId="77777777" w:rsidR="00182536" w:rsidRDefault="00000000">
      <w:pPr>
        <w:spacing w:after="0" w:line="240" w:lineRule="auto"/>
        <w:jc w:val="both"/>
      </w:pPr>
      <w:r>
        <w:rPr>
          <w:rFonts w:ascii="Times New Roman" w:hAnsi="Times New Roman" w:cs="Times New Roman"/>
          <w:b/>
          <w:bCs/>
          <w:sz w:val="26"/>
          <w:szCs w:val="26"/>
        </w:rPr>
        <w:t>V. Gavars</w:t>
      </w:r>
      <w:r>
        <w:rPr>
          <w:rFonts w:ascii="Times New Roman" w:hAnsi="Times New Roman" w:cs="Times New Roman"/>
          <w:sz w:val="26"/>
          <w:szCs w:val="26"/>
        </w:rPr>
        <w:t xml:space="preserve"> Tāpat kā izteikusies Rita Eva Našeniece, es arī aicinu uzaicināt Ziemeļblāzmas biedrību uz kādu no tuvākajām sēdēm, lai viņi varētu izklāstīt savu viedokli par uzstādīto pieminekli. Augusta Dombrovska devums Rīgai ir krietni nozīmīgāks, bet viņam pieminekļa šajā parkā nav.</w:t>
      </w:r>
      <w:r>
        <w:rPr>
          <w:rFonts w:ascii="Times New Roman" w:eastAsia="Times New Roman" w:hAnsi="Times New Roman" w:cs="Times New Roman"/>
          <w:kern w:val="0"/>
          <w:lang w:eastAsia="lv-LV"/>
        </w:rPr>
        <w:t xml:space="preserve"> Tā vietā </w:t>
      </w:r>
      <w:r>
        <w:rPr>
          <w:rFonts w:ascii="Times New Roman" w:hAnsi="Times New Roman" w:cs="Times New Roman"/>
          <w:sz w:val="26"/>
          <w:szCs w:val="26"/>
        </w:rPr>
        <w:t>tiek uzstādīti objekti, kas, manuprāt, neatbilst šādas nozīmes līmenim. Visu cieņu bērniem, taču šādu piemiņas vietu izvietojums vēsturiskās un nozīmīgās pilsētas vietās rada sajūtu, ka publiskā telpa tiek pārblīvēta ar estētiski un saturiski nepārdomātiem objektiem. Tam būtu iespējams atrast citas — piemērotākas — vietas.</w:t>
      </w:r>
    </w:p>
    <w:p w14:paraId="3C888B9C" w14:textId="77777777" w:rsidR="00182536" w:rsidRDefault="00182536">
      <w:pPr>
        <w:spacing w:after="0" w:line="240" w:lineRule="auto"/>
        <w:jc w:val="both"/>
        <w:rPr>
          <w:rFonts w:ascii="Times New Roman" w:eastAsia="Times New Roman" w:hAnsi="Times New Roman" w:cs="Times New Roman"/>
          <w:kern w:val="0"/>
          <w:lang w:eastAsia="lv-LV"/>
        </w:rPr>
      </w:pPr>
    </w:p>
    <w:p w14:paraId="5D60A50E" w14:textId="77777777" w:rsidR="00182536" w:rsidRDefault="00000000">
      <w:pPr>
        <w:spacing w:after="0" w:line="240" w:lineRule="auto"/>
        <w:jc w:val="both"/>
      </w:pPr>
      <w:r>
        <w:rPr>
          <w:rFonts w:ascii="Times New Roman" w:hAnsi="Times New Roman" w:cs="Times New Roman"/>
          <w:b/>
          <w:bCs/>
          <w:sz w:val="26"/>
          <w:szCs w:val="26"/>
        </w:rPr>
        <w:t xml:space="preserve">J. Krastiņš </w:t>
      </w:r>
      <w:r>
        <w:rPr>
          <w:rFonts w:ascii="Times New Roman" w:hAnsi="Times New Roman" w:cs="Times New Roman"/>
          <w:sz w:val="26"/>
          <w:szCs w:val="26"/>
        </w:rPr>
        <w:t>Piekrītu kolēģiem — objekts šajā vietā tematiski neatbilst, un zināmā mērā to var uzskatīt par publiskās telpas piesārņojumu. Lai arī iecere ir ārkārtīgi humāna, tās realizācija — gan saturiskā, gan mākslinieciskā ziņā — rada šaubas par piemērotību. Kad jautājums vairākkārt tika skatīts Padomē intuitīvi bija sajūta, ka šajā procesā virzījāmies nepareizā virzienā.</w:t>
      </w:r>
    </w:p>
    <w:p w14:paraId="5FA8EB91" w14:textId="77777777" w:rsidR="00182536" w:rsidRDefault="00182536">
      <w:pPr>
        <w:spacing w:after="0" w:line="240" w:lineRule="auto"/>
        <w:jc w:val="both"/>
        <w:rPr>
          <w:rFonts w:ascii="Times New Roman" w:hAnsi="Times New Roman" w:cs="Times New Roman"/>
          <w:sz w:val="26"/>
          <w:szCs w:val="26"/>
        </w:rPr>
      </w:pPr>
    </w:p>
    <w:p w14:paraId="6E61FF93" w14:textId="77777777" w:rsidR="00182536" w:rsidRDefault="00000000">
      <w:pPr>
        <w:spacing w:after="0" w:line="240" w:lineRule="auto"/>
        <w:jc w:val="both"/>
      </w:pPr>
      <w:r>
        <w:rPr>
          <w:rFonts w:ascii="Times New Roman" w:hAnsi="Times New Roman" w:cs="Times New Roman"/>
          <w:b/>
          <w:bCs/>
          <w:sz w:val="26"/>
          <w:szCs w:val="26"/>
        </w:rPr>
        <w:t>G. Panteļējevs</w:t>
      </w:r>
      <w:r>
        <w:rPr>
          <w:rFonts w:ascii="Times New Roman" w:hAnsi="Times New Roman" w:cs="Times New Roman"/>
          <w:sz w:val="26"/>
          <w:szCs w:val="26"/>
        </w:rPr>
        <w:t xml:space="preserve"> Gribu atgādināt kolēģiem, ka šis lēmums ir bijis mūsu pašu pieņemts. Manuprāt, nākotnē būtu svarīgi izskatīt piedāvājumus tikai tad, kad tie ir precīzi un skaidri noformulēti. Šajā gadījumā bija vairākas neprecizitātes — nevarētu teikt, ka pieņēmām “kaķi maisā”, bet situācija bija tuvu tam. Cerams, tā būs vērtīga pieredze turpmākajam darbam.</w:t>
      </w:r>
    </w:p>
    <w:p w14:paraId="4096ABCE" w14:textId="77777777" w:rsidR="00182536" w:rsidRDefault="00182536">
      <w:pPr>
        <w:spacing w:after="0" w:line="240" w:lineRule="auto"/>
        <w:jc w:val="both"/>
        <w:rPr>
          <w:rFonts w:ascii="Times New Roman" w:hAnsi="Times New Roman" w:cs="Times New Roman"/>
          <w:b/>
          <w:bCs/>
          <w:sz w:val="26"/>
          <w:szCs w:val="26"/>
        </w:rPr>
      </w:pPr>
    </w:p>
    <w:p w14:paraId="6F49CBFC" w14:textId="77777777" w:rsidR="00182536" w:rsidRDefault="00000000">
      <w:pPr>
        <w:spacing w:after="0" w:line="240" w:lineRule="auto"/>
        <w:jc w:val="both"/>
      </w:pPr>
      <w:r>
        <w:rPr>
          <w:rFonts w:ascii="Times New Roman" w:hAnsi="Times New Roman" w:cs="Times New Roman"/>
          <w:b/>
          <w:bCs/>
          <w:sz w:val="26"/>
          <w:szCs w:val="26"/>
        </w:rPr>
        <w:t>A. Kušķis</w:t>
      </w:r>
      <w:r>
        <w:rPr>
          <w:rFonts w:ascii="Times New Roman" w:hAnsi="Times New Roman" w:cs="Times New Roman"/>
          <w:sz w:val="26"/>
          <w:szCs w:val="26"/>
        </w:rPr>
        <w:t xml:space="preserve"> Mēs visi padomē ļoti atbalstījām gan pašu ideju par pieminekli, gan labiekārtojumu, gan tā novietojumu — ka tas neatrodas pilsētas centrā, bet gan tālākā apkaimē vietā, kur cilvēki pulcējas. Šķiet, ka esam to mazliet piemirsuši. Jāņem vērā, ka Nacionālā kultūras mantojuma pārvalde ir institūcija ar augstāko kompetenci attiecībā uz kultūras pieminekļu teritoriju iekārtošanu un objektu novietošanu un tā ir saskaņojusi šī pieminekļa izveidi Ziemeļblāzmas parkā.</w:t>
      </w:r>
      <w:r>
        <w:rPr>
          <w:rFonts w:ascii="Times New Roman" w:eastAsia="Times New Roman" w:hAnsi="Times New Roman" w:cs="Times New Roman"/>
          <w:kern w:val="0"/>
          <w:lang w:eastAsia="lv-LV"/>
        </w:rPr>
        <w:t xml:space="preserve"> </w:t>
      </w:r>
      <w:r>
        <w:rPr>
          <w:rFonts w:ascii="Times New Roman" w:hAnsi="Times New Roman" w:cs="Times New Roman"/>
          <w:sz w:val="26"/>
          <w:szCs w:val="26"/>
        </w:rPr>
        <w:t>Personīgi nesaprotu sabiedrības tik spēcīgo reakciju. Iedzīvotāji, protams, var paust vēlmi pieminekli aizvākt, taču jāņem vērā, ka tajā jau ieguldīti līdzekļi un institūciju lēmumi bijuši atbalstoši. Galīgais lēmums pieder Rīgas domei kā augstākajai institūcijai, kas var “pārbalsot” Pieminekļu padomes nostāju. Ja būs vēl kādas Padomes sēdes, vai arī tiks izveidots jaunais Padomes sastāvs, diskusijas var tikt turpinātas. Ierosinu tajās aicināt arī idejas iniciatorus — tā varētu būt sarežģīta saruna, kuras rezultāts šobrīd nav prognozējams.</w:t>
      </w:r>
    </w:p>
    <w:p w14:paraId="7D236DB1" w14:textId="77777777" w:rsidR="00182536" w:rsidRDefault="00182536">
      <w:pPr>
        <w:spacing w:after="0" w:line="240" w:lineRule="auto"/>
        <w:jc w:val="both"/>
        <w:rPr>
          <w:rFonts w:ascii="Times New Roman" w:hAnsi="Times New Roman" w:cs="Times New Roman"/>
          <w:sz w:val="26"/>
          <w:szCs w:val="26"/>
        </w:rPr>
      </w:pPr>
    </w:p>
    <w:p w14:paraId="533415E9" w14:textId="77777777" w:rsidR="00182536" w:rsidRDefault="00182536">
      <w:pPr>
        <w:pStyle w:val="Paraststmeklis"/>
        <w:spacing w:after="0" w:line="240" w:lineRule="auto"/>
        <w:jc w:val="both"/>
        <w:rPr>
          <w:sz w:val="26"/>
          <w:szCs w:val="26"/>
        </w:rPr>
      </w:pPr>
    </w:p>
    <w:p w14:paraId="10397A2B" w14:textId="77777777" w:rsidR="00182536" w:rsidRDefault="00182536">
      <w:pPr>
        <w:pStyle w:val="Paraststmeklis"/>
        <w:spacing w:after="0" w:line="240" w:lineRule="auto"/>
        <w:jc w:val="both"/>
        <w:rPr>
          <w:sz w:val="26"/>
          <w:szCs w:val="26"/>
        </w:rPr>
      </w:pPr>
    </w:p>
    <w:p w14:paraId="08107407" w14:textId="77777777" w:rsidR="00182536" w:rsidRDefault="00000000">
      <w:pPr>
        <w:pStyle w:val="Paraststmeklis"/>
        <w:spacing w:after="0" w:line="240" w:lineRule="auto"/>
        <w:jc w:val="both"/>
      </w:pPr>
      <w:r>
        <w:rPr>
          <w:b/>
          <w:bCs/>
          <w:sz w:val="26"/>
          <w:szCs w:val="26"/>
        </w:rPr>
        <w:t>A. Kušķis</w:t>
      </w:r>
      <w:r>
        <w:rPr>
          <w:sz w:val="26"/>
          <w:szCs w:val="26"/>
        </w:rPr>
        <w:t xml:space="preserve"> Pateicas par sadarbību Padomes locekļiem.</w:t>
      </w:r>
    </w:p>
    <w:p w14:paraId="7A3FF10E" w14:textId="77777777" w:rsidR="00182536" w:rsidRDefault="00182536">
      <w:pPr>
        <w:spacing w:line="240" w:lineRule="auto"/>
        <w:jc w:val="both"/>
      </w:pPr>
    </w:p>
    <w:p w14:paraId="020F8EFD" w14:textId="77777777" w:rsidR="00182536" w:rsidRDefault="00000000">
      <w:pPr>
        <w:spacing w:after="0" w:line="240" w:lineRule="auto"/>
        <w:contextualSpacing/>
        <w:jc w:val="both"/>
        <w:rPr>
          <w:rFonts w:ascii="Times New Roman" w:eastAsia="Calibri" w:hAnsi="Times New Roman" w:cs="Times New Roman"/>
          <w:i/>
          <w:iCs/>
          <w:kern w:val="0"/>
          <w:sz w:val="26"/>
          <w:szCs w:val="26"/>
        </w:rPr>
      </w:pPr>
      <w:r>
        <w:rPr>
          <w:rFonts w:ascii="Times New Roman" w:eastAsia="Calibri" w:hAnsi="Times New Roman" w:cs="Times New Roman"/>
          <w:i/>
          <w:iCs/>
          <w:kern w:val="0"/>
          <w:sz w:val="26"/>
          <w:szCs w:val="26"/>
        </w:rPr>
        <w:t>Sēde tiek slēgts 13.10.</w:t>
      </w:r>
    </w:p>
    <w:p w14:paraId="29ED3EC7" w14:textId="77777777" w:rsidR="00182536" w:rsidRDefault="00182536">
      <w:pPr>
        <w:spacing w:after="0" w:line="240" w:lineRule="auto"/>
        <w:contextualSpacing/>
        <w:jc w:val="both"/>
        <w:rPr>
          <w:rFonts w:ascii="Times New Roman" w:eastAsia="Calibri" w:hAnsi="Times New Roman" w:cs="Times New Roman"/>
          <w:i/>
          <w:iCs/>
          <w:kern w:val="0"/>
          <w:sz w:val="26"/>
          <w:szCs w:val="26"/>
        </w:rPr>
      </w:pPr>
    </w:p>
    <w:p w14:paraId="0D8E1AFC" w14:textId="77777777" w:rsidR="00182536" w:rsidRDefault="00000000">
      <w:pPr>
        <w:spacing w:line="240"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Padomes priekšsēdētājs                                                                                        A. Kušķis</w:t>
      </w:r>
    </w:p>
    <w:p w14:paraId="1FADF2FE" w14:textId="77777777" w:rsidR="00182536" w:rsidRDefault="00182536">
      <w:pPr>
        <w:spacing w:line="240" w:lineRule="auto"/>
        <w:jc w:val="both"/>
        <w:rPr>
          <w:rFonts w:ascii="Times New Roman" w:eastAsia="Calibri" w:hAnsi="Times New Roman" w:cs="Times New Roman"/>
          <w:kern w:val="0"/>
          <w:sz w:val="26"/>
          <w:szCs w:val="26"/>
        </w:rPr>
      </w:pPr>
    </w:p>
    <w:p w14:paraId="6F4FABA6" w14:textId="77777777" w:rsidR="00182536" w:rsidRDefault="00000000">
      <w:pPr>
        <w:spacing w:line="240" w:lineRule="auto"/>
        <w:jc w:val="both"/>
      </w:pPr>
      <w:r>
        <w:rPr>
          <w:rFonts w:ascii="Times New Roman" w:eastAsia="Calibri" w:hAnsi="Times New Roman" w:cs="Times New Roman"/>
          <w:kern w:val="0"/>
          <w:sz w:val="26"/>
          <w:szCs w:val="26"/>
        </w:rPr>
        <w:t>Protokolēja                                                                                                            I. Šmite</w:t>
      </w:r>
    </w:p>
    <w:sectPr w:rsidR="00182536">
      <w:footerReference w:type="default" r:id="rId9"/>
      <w:pgSz w:w="11906" w:h="16838"/>
      <w:pgMar w:top="1134" w:right="680" w:bottom="851"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4DBAD" w14:textId="77777777" w:rsidR="009E4A28" w:rsidRDefault="009E4A28">
      <w:pPr>
        <w:spacing w:after="0" w:line="240" w:lineRule="auto"/>
      </w:pPr>
      <w:r>
        <w:separator/>
      </w:r>
    </w:p>
  </w:endnote>
  <w:endnote w:type="continuationSeparator" w:id="0">
    <w:p w14:paraId="7E607E6E" w14:textId="77777777" w:rsidR="009E4A28" w:rsidRDefault="009E4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51FC2" w14:textId="77777777" w:rsidR="00000000" w:rsidRDefault="00000000">
    <w:pPr>
      <w:pStyle w:val="Kjene"/>
      <w:jc w:val="center"/>
    </w:pPr>
    <w:r>
      <w:fldChar w:fldCharType="begin"/>
    </w:r>
    <w:r>
      <w:instrText xml:space="preserve"> PAGE </w:instrText>
    </w:r>
    <w:r>
      <w:fldChar w:fldCharType="separate"/>
    </w:r>
    <w:r>
      <w:t>2</w:t>
    </w:r>
    <w:r>
      <w:fldChar w:fldCharType="end"/>
    </w:r>
  </w:p>
  <w:p w14:paraId="60B04318" w14:textId="77777777" w:rsidR="00000000"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D3DF7" w14:textId="77777777" w:rsidR="009E4A28" w:rsidRDefault="009E4A28">
      <w:pPr>
        <w:spacing w:after="0" w:line="240" w:lineRule="auto"/>
      </w:pPr>
      <w:r>
        <w:rPr>
          <w:color w:val="000000"/>
        </w:rPr>
        <w:separator/>
      </w:r>
    </w:p>
  </w:footnote>
  <w:footnote w:type="continuationSeparator" w:id="0">
    <w:p w14:paraId="12BD1589" w14:textId="77777777" w:rsidR="009E4A28" w:rsidRDefault="009E4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B0D6A"/>
    <w:multiLevelType w:val="multilevel"/>
    <w:tmpl w:val="A99A09C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77AD67C6"/>
    <w:multiLevelType w:val="multilevel"/>
    <w:tmpl w:val="B26C885C"/>
    <w:lvl w:ilvl="0">
      <w:start w:val="1"/>
      <w:numFmt w:val="decimal"/>
      <w:lvlText w:val="%1."/>
      <w:lvlJc w:val="left"/>
      <w:pPr>
        <w:ind w:left="760" w:hanging="360"/>
      </w:pPr>
      <w:rPr>
        <w:rFonts w:ascii="Times New Roman" w:hAnsi="Times New Roman" w:cs="Times New Roman"/>
        <w:sz w:val="26"/>
        <w:szCs w:val="26"/>
      </w:rPr>
    </w:lvl>
    <w:lvl w:ilvl="1">
      <w:start w:val="1"/>
      <w:numFmt w:val="lowerLetter"/>
      <w:lvlText w:val="."/>
      <w:lvlJc w:val="left"/>
      <w:pPr>
        <w:ind w:left="1480" w:hanging="360"/>
      </w:pPr>
    </w:lvl>
    <w:lvl w:ilvl="2">
      <w:start w:val="1"/>
      <w:numFmt w:val="lowerRoman"/>
      <w:lvlText w:val="."/>
      <w:lvlJc w:val="right"/>
      <w:pPr>
        <w:ind w:left="2200" w:hanging="180"/>
      </w:pPr>
    </w:lvl>
    <w:lvl w:ilvl="3">
      <w:start w:val="1"/>
      <w:numFmt w:val="decimal"/>
      <w:lvlText w:val="."/>
      <w:lvlJc w:val="left"/>
      <w:pPr>
        <w:ind w:left="2920" w:hanging="360"/>
      </w:pPr>
    </w:lvl>
    <w:lvl w:ilvl="4">
      <w:start w:val="1"/>
      <w:numFmt w:val="lowerLetter"/>
      <w:lvlText w:val="."/>
      <w:lvlJc w:val="left"/>
      <w:pPr>
        <w:ind w:left="3640" w:hanging="360"/>
      </w:pPr>
    </w:lvl>
    <w:lvl w:ilvl="5">
      <w:start w:val="1"/>
      <w:numFmt w:val="lowerRoman"/>
      <w:lvlText w:val="."/>
      <w:lvlJc w:val="right"/>
      <w:pPr>
        <w:ind w:left="4360" w:hanging="180"/>
      </w:pPr>
    </w:lvl>
    <w:lvl w:ilvl="6">
      <w:start w:val="1"/>
      <w:numFmt w:val="decimal"/>
      <w:lvlText w:val="."/>
      <w:lvlJc w:val="left"/>
      <w:pPr>
        <w:ind w:left="5080" w:hanging="360"/>
      </w:pPr>
    </w:lvl>
    <w:lvl w:ilvl="7">
      <w:start w:val="1"/>
      <w:numFmt w:val="lowerLetter"/>
      <w:lvlText w:val="."/>
      <w:lvlJc w:val="left"/>
      <w:pPr>
        <w:ind w:left="5800" w:hanging="360"/>
      </w:pPr>
    </w:lvl>
    <w:lvl w:ilvl="8">
      <w:start w:val="1"/>
      <w:numFmt w:val="lowerRoman"/>
      <w:lvlText w:val="."/>
      <w:lvlJc w:val="right"/>
      <w:pPr>
        <w:ind w:left="6520" w:hanging="180"/>
      </w:pPr>
    </w:lvl>
  </w:abstractNum>
  <w:num w:numId="1" w16cid:durableId="1331300412">
    <w:abstractNumId w:val="1"/>
  </w:num>
  <w:num w:numId="2" w16cid:durableId="1721326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82536"/>
    <w:rsid w:val="00182536"/>
    <w:rsid w:val="00186064"/>
    <w:rsid w:val="00201413"/>
    <w:rsid w:val="009E4A2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2A03D"/>
  <w15:docId w15:val="{D23B668E-4DB3-42DF-A184-CEE7AA2FD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4"/>
        <w:szCs w:val="24"/>
        <w:lang w:val="lv-LV"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pPr>
  </w:style>
  <w:style w:type="paragraph" w:styleId="Virsraksts1">
    <w:name w:val="heading 1"/>
    <w:basedOn w:val="Parasts"/>
    <w:next w:val="Parasts"/>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Virsraksts2">
    <w:name w:val="heading 2"/>
    <w:basedOn w:val="Parasts"/>
    <w:next w:val="Parasts"/>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Virsraksts3">
    <w:name w:val="heading 3"/>
    <w:basedOn w:val="Parasts"/>
    <w:next w:val="Parasts"/>
    <w:uiPriority w:val="9"/>
    <w:semiHidden/>
    <w:unhideWhenUsed/>
    <w:qFormat/>
    <w:pPr>
      <w:keepNext/>
      <w:keepLines/>
      <w:spacing w:before="160" w:after="80"/>
      <w:outlineLvl w:val="2"/>
    </w:pPr>
    <w:rPr>
      <w:rFonts w:eastAsia="Times New Roman" w:cs="Times New Roman"/>
      <w:color w:val="0F4761"/>
      <w:sz w:val="28"/>
      <w:szCs w:val="28"/>
    </w:rPr>
  </w:style>
  <w:style w:type="paragraph" w:styleId="Virsraksts4">
    <w:name w:val="heading 4"/>
    <w:basedOn w:val="Parasts"/>
    <w:next w:val="Parasts"/>
    <w:uiPriority w:val="9"/>
    <w:semiHidden/>
    <w:unhideWhenUsed/>
    <w:qFormat/>
    <w:pPr>
      <w:keepNext/>
      <w:keepLines/>
      <w:spacing w:before="80" w:after="40"/>
      <w:outlineLvl w:val="3"/>
    </w:pPr>
    <w:rPr>
      <w:rFonts w:eastAsia="Times New Roman" w:cs="Times New Roman"/>
      <w:i/>
      <w:iCs/>
      <w:color w:val="0F4761"/>
    </w:rPr>
  </w:style>
  <w:style w:type="paragraph" w:styleId="Virsraksts5">
    <w:name w:val="heading 5"/>
    <w:basedOn w:val="Parasts"/>
    <w:next w:val="Parasts"/>
    <w:uiPriority w:val="9"/>
    <w:semiHidden/>
    <w:unhideWhenUsed/>
    <w:qFormat/>
    <w:pPr>
      <w:keepNext/>
      <w:keepLines/>
      <w:spacing w:before="80" w:after="40"/>
      <w:outlineLvl w:val="4"/>
    </w:pPr>
    <w:rPr>
      <w:rFonts w:eastAsia="Times New Roman" w:cs="Times New Roman"/>
      <w:color w:val="0F4761"/>
    </w:rPr>
  </w:style>
  <w:style w:type="paragraph" w:styleId="Virsraksts6">
    <w:name w:val="heading 6"/>
    <w:basedOn w:val="Parasts"/>
    <w:next w:val="Parasts"/>
    <w:uiPriority w:val="9"/>
    <w:semiHidden/>
    <w:unhideWhenUsed/>
    <w:qFormat/>
    <w:pPr>
      <w:keepNext/>
      <w:keepLines/>
      <w:spacing w:before="40" w:after="0"/>
      <w:outlineLvl w:val="5"/>
    </w:pPr>
    <w:rPr>
      <w:rFonts w:eastAsia="Times New Roman" w:cs="Times New Roman"/>
      <w:i/>
      <w:iCs/>
      <w:color w:val="595959"/>
    </w:rPr>
  </w:style>
  <w:style w:type="paragraph" w:styleId="Virsraksts7">
    <w:name w:val="heading 7"/>
    <w:basedOn w:val="Parasts"/>
    <w:next w:val="Parasts"/>
    <w:pPr>
      <w:keepNext/>
      <w:keepLines/>
      <w:spacing w:before="40" w:after="0"/>
      <w:outlineLvl w:val="6"/>
    </w:pPr>
    <w:rPr>
      <w:rFonts w:eastAsia="Times New Roman" w:cs="Times New Roman"/>
      <w:color w:val="595959"/>
    </w:rPr>
  </w:style>
  <w:style w:type="paragraph" w:styleId="Virsraksts8">
    <w:name w:val="heading 8"/>
    <w:basedOn w:val="Parasts"/>
    <w:next w:val="Parasts"/>
    <w:pPr>
      <w:keepNext/>
      <w:keepLines/>
      <w:spacing w:after="0"/>
      <w:outlineLvl w:val="7"/>
    </w:pPr>
    <w:rPr>
      <w:rFonts w:eastAsia="Times New Roman" w:cs="Times New Roman"/>
      <w:i/>
      <w:iCs/>
      <w:color w:val="272727"/>
    </w:rPr>
  </w:style>
  <w:style w:type="paragraph" w:styleId="Virsraksts9">
    <w:name w:val="heading 9"/>
    <w:basedOn w:val="Parasts"/>
    <w:next w:val="Parasts"/>
    <w:pPr>
      <w:keepNext/>
      <w:keepLines/>
      <w:spacing w:after="0"/>
      <w:outlineLvl w:val="8"/>
    </w:pPr>
    <w:rPr>
      <w:rFonts w:eastAsia="Times New Roman" w:cs="Times New Roman"/>
      <w:color w:val="272727"/>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rPr>
      <w:rFonts w:ascii="Aptos Display" w:eastAsia="Times New Roman" w:hAnsi="Aptos Display" w:cs="Times New Roman"/>
      <w:color w:val="0F4761"/>
      <w:sz w:val="40"/>
      <w:szCs w:val="40"/>
    </w:rPr>
  </w:style>
  <w:style w:type="character" w:customStyle="1" w:styleId="Virsraksts2Rakstz">
    <w:name w:val="Virsraksts 2 Rakstz."/>
    <w:basedOn w:val="Noklusjumarindkopasfonts"/>
    <w:rPr>
      <w:rFonts w:ascii="Aptos Display" w:eastAsia="Times New Roman" w:hAnsi="Aptos Display" w:cs="Times New Roman"/>
      <w:color w:val="0F4761"/>
      <w:sz w:val="32"/>
      <w:szCs w:val="32"/>
    </w:rPr>
  </w:style>
  <w:style w:type="character" w:customStyle="1" w:styleId="Virsraksts3Rakstz">
    <w:name w:val="Virsraksts 3 Rakstz."/>
    <w:basedOn w:val="Noklusjumarindkopasfonts"/>
    <w:rPr>
      <w:rFonts w:eastAsia="Times New Roman" w:cs="Times New Roman"/>
      <w:color w:val="0F4761"/>
      <w:sz w:val="28"/>
      <w:szCs w:val="28"/>
    </w:rPr>
  </w:style>
  <w:style w:type="character" w:customStyle="1" w:styleId="Virsraksts4Rakstz">
    <w:name w:val="Virsraksts 4 Rakstz."/>
    <w:basedOn w:val="Noklusjumarindkopasfonts"/>
    <w:rPr>
      <w:rFonts w:eastAsia="Times New Roman" w:cs="Times New Roman"/>
      <w:i/>
      <w:iCs/>
      <w:color w:val="0F4761"/>
    </w:rPr>
  </w:style>
  <w:style w:type="character" w:customStyle="1" w:styleId="Virsraksts5Rakstz">
    <w:name w:val="Virsraksts 5 Rakstz."/>
    <w:basedOn w:val="Noklusjumarindkopasfonts"/>
    <w:rPr>
      <w:rFonts w:eastAsia="Times New Roman" w:cs="Times New Roman"/>
      <w:color w:val="0F4761"/>
    </w:rPr>
  </w:style>
  <w:style w:type="character" w:customStyle="1" w:styleId="Virsraksts6Rakstz">
    <w:name w:val="Virsraksts 6 Rakstz."/>
    <w:basedOn w:val="Noklusjumarindkopasfonts"/>
    <w:rPr>
      <w:rFonts w:eastAsia="Times New Roman" w:cs="Times New Roman"/>
      <w:i/>
      <w:iCs/>
      <w:color w:val="595959"/>
    </w:rPr>
  </w:style>
  <w:style w:type="character" w:customStyle="1" w:styleId="Virsraksts7Rakstz">
    <w:name w:val="Virsraksts 7 Rakstz."/>
    <w:basedOn w:val="Noklusjumarindkopasfonts"/>
    <w:rPr>
      <w:rFonts w:eastAsia="Times New Roman" w:cs="Times New Roman"/>
      <w:color w:val="595959"/>
    </w:rPr>
  </w:style>
  <w:style w:type="character" w:customStyle="1" w:styleId="Virsraksts8Rakstz">
    <w:name w:val="Virsraksts 8 Rakstz."/>
    <w:basedOn w:val="Noklusjumarindkopasfonts"/>
    <w:rPr>
      <w:rFonts w:eastAsia="Times New Roman" w:cs="Times New Roman"/>
      <w:i/>
      <w:iCs/>
      <w:color w:val="272727"/>
    </w:rPr>
  </w:style>
  <w:style w:type="character" w:customStyle="1" w:styleId="Virsraksts9Rakstz">
    <w:name w:val="Virsraksts 9 Rakstz."/>
    <w:basedOn w:val="Noklusjumarindkopasfonts"/>
    <w:rPr>
      <w:rFonts w:eastAsia="Times New Roman" w:cs="Times New Roman"/>
      <w:color w:val="272727"/>
    </w:rPr>
  </w:style>
  <w:style w:type="paragraph" w:styleId="Nosaukums">
    <w:name w:val="Title"/>
    <w:basedOn w:val="Parasts"/>
    <w:next w:val="Parasts"/>
    <w:uiPriority w:val="10"/>
    <w:qFormat/>
    <w:pPr>
      <w:spacing w:after="80" w:line="240" w:lineRule="auto"/>
      <w:contextualSpacing/>
    </w:pPr>
    <w:rPr>
      <w:rFonts w:ascii="Aptos Display" w:eastAsia="Times New Roman" w:hAnsi="Aptos Display" w:cs="Times New Roman"/>
      <w:spacing w:val="-10"/>
      <w:sz w:val="56"/>
      <w:szCs w:val="56"/>
    </w:rPr>
  </w:style>
  <w:style w:type="character" w:customStyle="1" w:styleId="NosaukumsRakstz">
    <w:name w:val="Nosaukums Rakstz."/>
    <w:basedOn w:val="Noklusjumarindkopasfonts"/>
    <w:rPr>
      <w:rFonts w:ascii="Aptos Display" w:eastAsia="Times New Roman" w:hAnsi="Aptos Display" w:cs="Times New Roman"/>
      <w:spacing w:val="-10"/>
      <w:kern w:val="3"/>
      <w:sz w:val="56"/>
      <w:szCs w:val="56"/>
    </w:rPr>
  </w:style>
  <w:style w:type="paragraph" w:styleId="Apakvirsraksts">
    <w:name w:val="Subtitle"/>
    <w:basedOn w:val="Parasts"/>
    <w:next w:val="Parasts"/>
    <w:uiPriority w:val="11"/>
    <w:qFormat/>
    <w:rPr>
      <w:rFonts w:eastAsia="Times New Roman" w:cs="Times New Roman"/>
      <w:color w:val="595959"/>
      <w:spacing w:val="15"/>
      <w:sz w:val="28"/>
      <w:szCs w:val="28"/>
    </w:rPr>
  </w:style>
  <w:style w:type="character" w:customStyle="1" w:styleId="ApakvirsrakstsRakstz">
    <w:name w:val="Apakšvirsraksts Rakstz."/>
    <w:basedOn w:val="Noklusjumarindkopasfonts"/>
    <w:rPr>
      <w:rFonts w:eastAsia="Times New Roman" w:cs="Times New Roman"/>
      <w:color w:val="595959"/>
      <w:spacing w:val="15"/>
      <w:sz w:val="28"/>
      <w:szCs w:val="28"/>
    </w:rPr>
  </w:style>
  <w:style w:type="paragraph" w:styleId="Citts">
    <w:name w:val="Quote"/>
    <w:basedOn w:val="Parasts"/>
    <w:next w:val="Parasts"/>
    <w:pPr>
      <w:spacing w:before="160"/>
      <w:jc w:val="center"/>
    </w:pPr>
    <w:rPr>
      <w:i/>
      <w:iCs/>
      <w:color w:val="404040"/>
    </w:rPr>
  </w:style>
  <w:style w:type="character" w:customStyle="1" w:styleId="CittsRakstz">
    <w:name w:val="Citāts Rakstz."/>
    <w:basedOn w:val="Noklusjumarindkopasfonts"/>
    <w:rPr>
      <w:i/>
      <w:iCs/>
      <w:color w:val="404040"/>
    </w:rPr>
  </w:style>
  <w:style w:type="paragraph" w:styleId="Sarakstarindkopa">
    <w:name w:val="List Paragraph"/>
    <w:basedOn w:val="Parasts"/>
    <w:pPr>
      <w:ind w:left="720"/>
      <w:contextualSpacing/>
    </w:pPr>
  </w:style>
  <w:style w:type="character" w:styleId="Intensvsizclums">
    <w:name w:val="Intense Emphasis"/>
    <w:basedOn w:val="Noklusjumarindkopasfonts"/>
    <w:rPr>
      <w:i/>
      <w:iCs/>
      <w:color w:val="0F4761"/>
    </w:rPr>
  </w:style>
  <w:style w:type="paragraph" w:styleId="Intensvscitts">
    <w:name w:val="Intense Quote"/>
    <w:basedOn w:val="Parasts"/>
    <w:next w:val="Parasts"/>
    <w:pPr>
      <w:pBdr>
        <w:top w:val="single" w:sz="4" w:space="10" w:color="0F4761"/>
        <w:bottom w:val="single" w:sz="4" w:space="10" w:color="0F4761"/>
      </w:pBdr>
      <w:spacing w:before="360" w:after="360"/>
      <w:ind w:left="864" w:right="864"/>
      <w:jc w:val="center"/>
    </w:pPr>
    <w:rPr>
      <w:i/>
      <w:iCs/>
      <w:color w:val="0F4761"/>
    </w:rPr>
  </w:style>
  <w:style w:type="character" w:customStyle="1" w:styleId="IntensvscittsRakstz">
    <w:name w:val="Intensīvs citāts Rakstz."/>
    <w:basedOn w:val="Noklusjumarindkopasfonts"/>
    <w:rPr>
      <w:i/>
      <w:iCs/>
      <w:color w:val="0F4761"/>
    </w:rPr>
  </w:style>
  <w:style w:type="character" w:styleId="Intensvaatsauce">
    <w:name w:val="Intense Reference"/>
    <w:basedOn w:val="Noklusjumarindkopasfonts"/>
    <w:rPr>
      <w:b/>
      <w:bCs/>
      <w:smallCaps/>
      <w:color w:val="0F4761"/>
      <w:spacing w:val="5"/>
    </w:rPr>
  </w:style>
  <w:style w:type="paragraph" w:styleId="Kjene">
    <w:name w:val="footer"/>
    <w:basedOn w:val="Parasts"/>
    <w:pPr>
      <w:tabs>
        <w:tab w:val="center" w:pos="4153"/>
        <w:tab w:val="right" w:pos="8306"/>
      </w:tabs>
      <w:spacing w:after="0" w:line="240" w:lineRule="auto"/>
    </w:pPr>
    <w:rPr>
      <w:sz w:val="22"/>
      <w:szCs w:val="22"/>
    </w:rPr>
  </w:style>
  <w:style w:type="character" w:customStyle="1" w:styleId="KjeneRakstz">
    <w:name w:val="Kājene Rakstz."/>
    <w:basedOn w:val="Noklusjumarindkopasfonts"/>
    <w:rPr>
      <w:rFonts w:ascii="Aptos" w:eastAsia="Aptos" w:hAnsi="Aptos" w:cs="Arial"/>
      <w:kern w:val="3"/>
      <w:sz w:val="22"/>
      <w:szCs w:val="22"/>
    </w:rPr>
  </w:style>
  <w:style w:type="paragraph" w:styleId="Paraststmeklis">
    <w:name w:val="Normal (Web)"/>
    <w:basedOn w:val="Parasts"/>
    <w:rPr>
      <w:rFonts w:ascii="Times New Roman" w:hAnsi="Times New Roman" w:cs="Times New Roman"/>
    </w:rPr>
  </w:style>
  <w:style w:type="character" w:styleId="Hipersaite">
    <w:name w:val="Hyperlink"/>
    <w:basedOn w:val="Noklusjumarindkopasfonts"/>
    <w:rPr>
      <w:color w:val="467886"/>
      <w:u w:val="single"/>
    </w:rPr>
  </w:style>
  <w:style w:type="character" w:styleId="Neatrisintapieminana">
    <w:name w:val="Unresolved Mention"/>
    <w:basedOn w:val="Noklusjumarindkopasfonts"/>
    <w:rPr>
      <w:color w:val="605E5C"/>
      <w:shd w:val="clear" w:color="auto" w:fill="E1DFDD"/>
    </w:rPr>
  </w:style>
  <w:style w:type="character" w:styleId="Izteiksmgs">
    <w:name w:val="Strong"/>
    <w:basedOn w:val="Noklusjumarindkopasfonts"/>
    <w:rPr>
      <w:b/>
      <w:bCs/>
    </w:rPr>
  </w:style>
  <w:style w:type="paragraph" w:styleId="Prskatjums">
    <w:name w:val="Revision"/>
    <w:pPr>
      <w:spacing w:after="0" w:line="240" w:lineRule="auto"/>
    </w:pPr>
  </w:style>
  <w:style w:type="character" w:styleId="Komentraatsauce">
    <w:name w:val="annotation reference"/>
    <w:basedOn w:val="Noklusjumarindkopasfonts"/>
    <w:rPr>
      <w:sz w:val="16"/>
      <w:szCs w:val="16"/>
    </w:rPr>
  </w:style>
  <w:style w:type="paragraph" w:styleId="Komentrateksts">
    <w:name w:val="annotation text"/>
    <w:basedOn w:val="Parasts"/>
    <w:pPr>
      <w:spacing w:line="240" w:lineRule="auto"/>
    </w:pPr>
    <w:rPr>
      <w:sz w:val="20"/>
      <w:szCs w:val="20"/>
    </w:rPr>
  </w:style>
  <w:style w:type="character" w:customStyle="1" w:styleId="KomentratekstsRakstz">
    <w:name w:val="Komentāra teksts Rakstz."/>
    <w:basedOn w:val="Noklusjumarindkopasfonts"/>
    <w:rPr>
      <w:sz w:val="20"/>
      <w:szCs w:val="20"/>
    </w:rPr>
  </w:style>
  <w:style w:type="paragraph" w:styleId="Komentratma">
    <w:name w:val="annotation subject"/>
    <w:basedOn w:val="Komentrateksts"/>
    <w:next w:val="Komentrateksts"/>
    <w:rPr>
      <w:b/>
      <w:bCs/>
    </w:rPr>
  </w:style>
  <w:style w:type="character" w:customStyle="1" w:styleId="KomentratmaRakstz">
    <w:name w:val="Komentāra tēma Rakstz."/>
    <w:basedOn w:val="KomentratekstsRakstz"/>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esco.org/en/memory-world/dainu-skapis-cabinet-folksong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10715</Words>
  <Characters>6108</Characters>
  <Application>Microsoft Office Word</Application>
  <DocSecurity>0</DocSecurity>
  <Lines>50</Lines>
  <Paragraphs>33</Paragraphs>
  <ScaleCrop>false</ScaleCrop>
  <Company/>
  <LinksUpToDate>false</LinksUpToDate>
  <CharactersWithSpaces>16790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Šmite</dc:creator>
  <dc:description/>
  <cp:lastModifiedBy>Ilona Šmite</cp:lastModifiedBy>
  <cp:revision>2</cp:revision>
  <dcterms:created xsi:type="dcterms:W3CDTF">2025-12-01T10:38:00Z</dcterms:created>
  <dcterms:modified xsi:type="dcterms:W3CDTF">2025-12-01T10:38:00Z</dcterms:modified>
</cp:coreProperties>
</file>