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14A7" w14:textId="77777777" w:rsidR="00062AE5" w:rsidRDefault="00062AE5" w:rsidP="0006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0161">
        <w:rPr>
          <w:rFonts w:ascii="Times New Roman" w:hAnsi="Times New Roman" w:cs="Times New Roman"/>
          <w:b/>
          <w:bCs/>
          <w:sz w:val="26"/>
          <w:szCs w:val="26"/>
        </w:rPr>
        <w:t>Grozījumi Rīgas domes 202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F0161">
        <w:rPr>
          <w:rFonts w:ascii="Times New Roman" w:hAnsi="Times New Roman" w:cs="Times New Roman"/>
          <w:b/>
          <w:bCs/>
          <w:sz w:val="26"/>
          <w:szCs w:val="26"/>
        </w:rPr>
        <w:t xml:space="preserve">. gada </w:t>
      </w:r>
      <w:r>
        <w:rPr>
          <w:rFonts w:ascii="Times New Roman" w:hAnsi="Times New Roman" w:cs="Times New Roman"/>
          <w:b/>
          <w:bCs/>
          <w:sz w:val="26"/>
          <w:szCs w:val="26"/>
        </w:rPr>
        <w:t>26</w:t>
      </w:r>
      <w:r w:rsidRPr="00FF0161">
        <w:rPr>
          <w:rFonts w:ascii="Times New Roman" w:hAnsi="Times New Roman" w:cs="Times New Roman"/>
          <w:b/>
          <w:bCs/>
          <w:sz w:val="26"/>
          <w:szCs w:val="26"/>
        </w:rPr>
        <w:t>. </w:t>
      </w:r>
      <w:r>
        <w:rPr>
          <w:rFonts w:ascii="Times New Roman" w:hAnsi="Times New Roman" w:cs="Times New Roman"/>
          <w:b/>
          <w:bCs/>
          <w:sz w:val="26"/>
          <w:szCs w:val="26"/>
        </w:rPr>
        <w:t>mart</w:t>
      </w:r>
      <w:r w:rsidRPr="00FF0161">
        <w:rPr>
          <w:rFonts w:ascii="Times New Roman" w:hAnsi="Times New Roman" w:cs="Times New Roman"/>
          <w:b/>
          <w:bCs/>
          <w:sz w:val="26"/>
          <w:szCs w:val="26"/>
        </w:rPr>
        <w:t xml:space="preserve">a saistošajos noteikumos </w:t>
      </w:r>
    </w:p>
    <w:p w14:paraId="205C0963" w14:textId="07AB1576" w:rsidR="00062AE5" w:rsidRPr="00FF0161" w:rsidRDefault="00062AE5" w:rsidP="00062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0161">
        <w:rPr>
          <w:rFonts w:ascii="Times New Roman" w:hAnsi="Times New Roman" w:cs="Times New Roman"/>
          <w:b/>
          <w:bCs/>
          <w:sz w:val="26"/>
          <w:szCs w:val="26"/>
        </w:rPr>
        <w:t>Nr. RD-2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F0161">
        <w:rPr>
          <w:rFonts w:ascii="Times New Roman" w:hAnsi="Times New Roman" w:cs="Times New Roman"/>
          <w:b/>
          <w:bCs/>
          <w:sz w:val="26"/>
          <w:szCs w:val="26"/>
        </w:rPr>
        <w:t>-3</w:t>
      </w:r>
      <w:r>
        <w:rPr>
          <w:rFonts w:ascii="Times New Roman" w:hAnsi="Times New Roman" w:cs="Times New Roman"/>
          <w:b/>
          <w:bCs/>
          <w:sz w:val="26"/>
          <w:szCs w:val="26"/>
        </w:rPr>
        <w:t>29</w:t>
      </w:r>
      <w:r w:rsidRPr="00FF0161">
        <w:rPr>
          <w:rFonts w:ascii="Times New Roman" w:hAnsi="Times New Roman" w:cs="Times New Roman"/>
          <w:b/>
          <w:bCs/>
          <w:sz w:val="26"/>
          <w:szCs w:val="26"/>
        </w:rPr>
        <w:t xml:space="preserve">-sn “Par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pašvaldības atbalstu </w:t>
      </w:r>
      <w:bookmarkStart w:id="0" w:name="_Hlk213675939"/>
      <w:r w:rsidRPr="00F27550">
        <w:rPr>
          <w:rFonts w:ascii="Times New Roman" w:eastAsia="Times New Roman" w:hAnsi="Times New Roman" w:cs="Times New Roman"/>
          <w:b/>
          <w:noProof/>
          <w:sz w:val="26"/>
          <w:szCs w:val="26"/>
          <w:lang w:eastAsia="lv-LV"/>
        </w:rPr>
        <w:t>telpu lietotājiem ēku pirmajos stāvos</w:t>
      </w:r>
      <w:bookmarkEnd w:id="0"/>
      <w:r w:rsidRPr="00FF0161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05E0CFB8" w14:textId="77777777" w:rsidR="00062AE5" w:rsidRDefault="00062AE5" w:rsidP="00062A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8D7487" w14:textId="77777777" w:rsidR="00062AE5" w:rsidRPr="00DB301F" w:rsidRDefault="00062AE5" w:rsidP="00062AE5">
      <w:pPr>
        <w:spacing w:after="0" w:line="240" w:lineRule="auto"/>
        <w:ind w:left="482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DB301F">
        <w:rPr>
          <w:rFonts w:ascii="Times New Roman" w:hAnsi="Times New Roman" w:cs="Times New Roman"/>
          <w:noProof/>
          <w:sz w:val="26"/>
          <w:szCs w:val="26"/>
        </w:rPr>
        <w:t>Izdoti saskaņā ar Pašvaldību likuma 44. panta otro daļu</w:t>
      </w:r>
    </w:p>
    <w:p w14:paraId="79BC18BC" w14:textId="77777777" w:rsidR="00062AE5" w:rsidRDefault="00062AE5" w:rsidP="00062AE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00DDF41" w14:textId="4295DFD7" w:rsidR="00062AE5" w:rsidRDefault="00062AE5" w:rsidP="00062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Izdarīt Rīgas domes 2025. gada 26. marta saistošajos noteikumos Nr. RD-25-32</w:t>
      </w:r>
      <w:r w:rsidR="00800B2F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-sn “Par </w:t>
      </w:r>
      <w:r w:rsidRPr="00EC1819">
        <w:rPr>
          <w:rFonts w:ascii="Times New Roman" w:hAnsi="Times New Roman" w:cs="Times New Roman"/>
          <w:sz w:val="26"/>
          <w:szCs w:val="26"/>
        </w:rPr>
        <w:t xml:space="preserve">pašvaldības atbalstu </w:t>
      </w:r>
      <w:r w:rsidR="00800B2F">
        <w:rPr>
          <w:rFonts w:ascii="Times New Roman" w:hAnsi="Times New Roman" w:cs="Times New Roman"/>
          <w:sz w:val="26"/>
          <w:szCs w:val="26"/>
        </w:rPr>
        <w:t>telpu lietotājiem ēku pirmajos stāvos</w:t>
      </w:r>
      <w:r>
        <w:rPr>
          <w:rFonts w:ascii="Times New Roman" w:hAnsi="Times New Roman" w:cs="Times New Roman"/>
          <w:sz w:val="26"/>
          <w:szCs w:val="26"/>
        </w:rPr>
        <w:t>”</w:t>
      </w:r>
      <w:r w:rsidRPr="00FF01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(Latvijas Vēstnesis, 2025, Nr. 63) šādus grozījumus:</w:t>
      </w:r>
    </w:p>
    <w:p w14:paraId="6F3A9D4C" w14:textId="77777777" w:rsidR="00062AE5" w:rsidRDefault="00062AE5" w:rsidP="00062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E1B50" w14:textId="4385984E" w:rsidR="003C63D9" w:rsidRDefault="00062AE5" w:rsidP="00062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C63D9" w:rsidRPr="003C63D9">
        <w:rPr>
          <w:rFonts w:ascii="Times New Roman" w:hAnsi="Times New Roman" w:cs="Times New Roman"/>
          <w:sz w:val="26"/>
          <w:szCs w:val="26"/>
        </w:rPr>
        <w:t>1. Papildināt 1.punktu aiz vārda “zonā” ar tekstu “(turpmāk – RVC AZ) atbilstoši Rīgas vēsturiskā centra saglabāšanas un aizsardzības likumā noteiktajām teritoriju robežām”</w:t>
      </w:r>
      <w:r w:rsidR="0D9254D3" w:rsidRPr="003C63D9">
        <w:rPr>
          <w:rFonts w:ascii="Times New Roman" w:hAnsi="Times New Roman" w:cs="Times New Roman"/>
          <w:sz w:val="26"/>
          <w:szCs w:val="26"/>
        </w:rPr>
        <w:t>.</w:t>
      </w:r>
    </w:p>
    <w:p w14:paraId="1DA86BEB" w14:textId="77777777" w:rsidR="003C63D9" w:rsidRDefault="003C63D9" w:rsidP="00062A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111FD7" w14:textId="64F6E932" w:rsidR="002976F9" w:rsidRDefault="00590BEF" w:rsidP="002976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976F9" w:rsidRPr="002976F9">
        <w:rPr>
          <w:rFonts w:ascii="Times New Roman" w:hAnsi="Times New Roman" w:cs="Times New Roman"/>
          <w:sz w:val="26"/>
          <w:szCs w:val="26"/>
        </w:rPr>
        <w:t>Aizstāt 2. punktā tekstu “Rīgas vēsturiskajā centrā un tā aizsardzības zonā” ar tekstu “RVC AZ”.</w:t>
      </w:r>
    </w:p>
    <w:p w14:paraId="6117765B" w14:textId="77777777" w:rsidR="00590BEF" w:rsidRDefault="00590BEF" w:rsidP="002976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6B160E6" w14:textId="7CD95787" w:rsidR="00062AE5" w:rsidRDefault="00590BEF" w:rsidP="003C63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62AE5">
        <w:rPr>
          <w:rFonts w:ascii="Times New Roman" w:hAnsi="Times New Roman" w:cs="Times New Roman"/>
          <w:sz w:val="26"/>
          <w:szCs w:val="26"/>
        </w:rPr>
        <w:t xml:space="preserve">. Papildināt </w:t>
      </w:r>
      <w:r w:rsidR="00800B2F">
        <w:rPr>
          <w:rFonts w:ascii="Times New Roman" w:hAnsi="Times New Roman" w:cs="Times New Roman"/>
          <w:sz w:val="26"/>
          <w:szCs w:val="26"/>
        </w:rPr>
        <w:t>4</w:t>
      </w:r>
      <w:r w:rsidR="00062AE5">
        <w:rPr>
          <w:rFonts w:ascii="Times New Roman" w:hAnsi="Times New Roman" w:cs="Times New Roman"/>
          <w:sz w:val="26"/>
          <w:szCs w:val="26"/>
        </w:rPr>
        <w:t>.</w:t>
      </w:r>
      <w:r w:rsidR="00510984">
        <w:rPr>
          <w:rFonts w:ascii="Times New Roman" w:hAnsi="Times New Roman" w:cs="Times New Roman"/>
          <w:sz w:val="26"/>
          <w:szCs w:val="26"/>
        </w:rPr>
        <w:t> </w:t>
      </w:r>
      <w:r w:rsidR="00062AE5">
        <w:rPr>
          <w:rFonts w:ascii="Times New Roman" w:hAnsi="Times New Roman" w:cs="Times New Roman"/>
          <w:sz w:val="26"/>
          <w:szCs w:val="26"/>
        </w:rPr>
        <w:t>punktu aiz vārda “</w:t>
      </w:r>
      <w:r w:rsidR="00800B2F">
        <w:rPr>
          <w:rFonts w:ascii="Times New Roman" w:hAnsi="Times New Roman" w:cs="Times New Roman"/>
          <w:sz w:val="26"/>
          <w:szCs w:val="26"/>
        </w:rPr>
        <w:t>iznomāšanu</w:t>
      </w:r>
      <w:r w:rsidR="00062AE5">
        <w:rPr>
          <w:rFonts w:ascii="Times New Roman" w:hAnsi="Times New Roman" w:cs="Times New Roman"/>
          <w:sz w:val="26"/>
          <w:szCs w:val="26"/>
        </w:rPr>
        <w:t>” ar tekstu “</w:t>
      </w:r>
      <w:r w:rsidR="00800B2F">
        <w:rPr>
          <w:rFonts w:ascii="Times New Roman" w:hAnsi="Times New Roman" w:cs="Times New Roman"/>
          <w:sz w:val="26"/>
          <w:szCs w:val="26"/>
        </w:rPr>
        <w:t>un apsaimniekošanu</w:t>
      </w:r>
      <w:r w:rsidR="00062AE5">
        <w:rPr>
          <w:rFonts w:ascii="Times New Roman" w:hAnsi="Times New Roman" w:cs="Times New Roman"/>
          <w:sz w:val="26"/>
          <w:szCs w:val="26"/>
        </w:rPr>
        <w:t>”.</w:t>
      </w:r>
    </w:p>
    <w:p w14:paraId="4DDF2DCC" w14:textId="77777777" w:rsidR="00062AE5" w:rsidRDefault="00062AE5" w:rsidP="00062AE5">
      <w:pPr>
        <w:spacing w:after="0" w:line="240" w:lineRule="auto"/>
      </w:pPr>
    </w:p>
    <w:p w14:paraId="0E1010D8" w14:textId="4BBF2A21" w:rsidR="00062AE5" w:rsidRDefault="00590BEF" w:rsidP="00062AE5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62AE5">
        <w:rPr>
          <w:rFonts w:ascii="Times New Roman" w:hAnsi="Times New Roman" w:cs="Times New Roman"/>
          <w:sz w:val="26"/>
          <w:szCs w:val="26"/>
        </w:rPr>
        <w:t xml:space="preserve">. </w:t>
      </w:r>
      <w:r w:rsidR="00AC7390">
        <w:rPr>
          <w:rFonts w:ascii="Times New Roman" w:hAnsi="Times New Roman" w:cs="Times New Roman"/>
          <w:sz w:val="26"/>
          <w:szCs w:val="26"/>
        </w:rPr>
        <w:t>Izteikt 5. punktu šādā redakcijā:</w:t>
      </w:r>
    </w:p>
    <w:p w14:paraId="32404EB4" w14:textId="67039948" w:rsidR="000E5FBC" w:rsidRPr="00F27550" w:rsidRDefault="000E5FBC" w:rsidP="000E5F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“</w:t>
      </w: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5. Atbalstāmās darbības ir:</w:t>
      </w:r>
    </w:p>
    <w:p w14:paraId="6818281B" w14:textId="5D3738EB" w:rsidR="000E5FBC" w:rsidRPr="00F27550" w:rsidRDefault="000E5FBC" w:rsidP="000E5F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5.1.telpu remonts</w:t>
      </w:r>
      <w:r w:rsidR="003D1E95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ēkas</w:t>
      </w: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pieejamības uzlabošana</w:t>
      </w:r>
      <w:r w:rsidR="00B7581A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un markī</w:t>
      </w:r>
      <w:r w:rsidR="00A808C6">
        <w:rPr>
          <w:rFonts w:ascii="Times New Roman" w:eastAsia="Times New Roman" w:hAnsi="Times New Roman" w:cs="Times New Roman"/>
          <w:noProof/>
          <w:sz w:val="26"/>
          <w:szCs w:val="26"/>
        </w:rPr>
        <w:t>ž</w:t>
      </w:r>
      <w:r w:rsidR="00B7581A">
        <w:rPr>
          <w:rFonts w:ascii="Times New Roman" w:eastAsia="Times New Roman" w:hAnsi="Times New Roman" w:cs="Times New Roman"/>
          <w:noProof/>
          <w:sz w:val="26"/>
          <w:szCs w:val="26"/>
        </w:rPr>
        <w:t>u uzstādīšana</w:t>
      </w: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:</w:t>
      </w:r>
    </w:p>
    <w:p w14:paraId="01C7700D" w14:textId="77777777" w:rsidR="000E5FBC" w:rsidRPr="00F27550" w:rsidRDefault="000E5FBC" w:rsidP="000E5F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5.1.1. būvniecība un ar to saistītās dokumentācijas izstrāde;</w:t>
      </w:r>
    </w:p>
    <w:p w14:paraId="5B2246D6" w14:textId="27B88E01" w:rsidR="000E5FBC" w:rsidRPr="00F27550" w:rsidRDefault="4D4EE02E" w:rsidP="000E5F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5751D76B">
        <w:rPr>
          <w:rFonts w:ascii="Times New Roman" w:eastAsia="Times New Roman" w:hAnsi="Times New Roman" w:cs="Times New Roman"/>
          <w:noProof/>
          <w:sz w:val="26"/>
          <w:szCs w:val="26"/>
        </w:rPr>
        <w:t>5.1.2.</w:t>
      </w:r>
      <w:r w:rsidRPr="5751D76B">
        <w:rPr>
          <w:rFonts w:ascii="Times New Roman" w:hAnsi="Times New Roman" w:cs="Times New Roman"/>
          <w:sz w:val="26"/>
          <w:szCs w:val="26"/>
        </w:rPr>
        <w:t>remonta izmaksas (izņemot dizaina elementu, pamatlīdzekļu, inventāra, iekārtu iegādes un uzstādīšanas izmaksas) un ar būvniecību nesaistīta ēkas pieejamības uzlabošana</w:t>
      </w:r>
      <w:r w:rsidRPr="5751D76B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7F9ACE8C" w14:textId="61F1E9F5" w:rsidR="446A3D8F" w:rsidRDefault="0D8183A2" w:rsidP="5751D7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4BABAFF5">
        <w:rPr>
          <w:rFonts w:ascii="Times New Roman" w:eastAsia="Times New Roman" w:hAnsi="Times New Roman" w:cs="Times New Roman"/>
          <w:noProof/>
          <w:sz w:val="26"/>
          <w:szCs w:val="26"/>
        </w:rPr>
        <w:t>5.1.3. markīzes uzstādīšana;</w:t>
      </w:r>
    </w:p>
    <w:p w14:paraId="4D046EB6" w14:textId="230B0763" w:rsidR="000E5FBC" w:rsidRPr="00F27550" w:rsidRDefault="000E5FBC" w:rsidP="000E5F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5.2. labiekārtojuma elementu (piemēram,</w:t>
      </w:r>
      <w:r w:rsidR="00E26B4F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puķu podu, soliņu u.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 </w:t>
      </w: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c.) izvietošana pie pirmā stāva telpām publiskajā ārtelpā;</w:t>
      </w:r>
    </w:p>
    <w:p w14:paraId="3E182D56" w14:textId="6D150575" w:rsidR="000E5FBC" w:rsidRPr="00F27550" w:rsidRDefault="000E5FBC" w:rsidP="000E5F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 xml:space="preserve">5.3. skatlogu </w:t>
      </w:r>
      <w:r w:rsidR="005C0F5C">
        <w:rPr>
          <w:rFonts w:ascii="Times New Roman" w:eastAsia="Times New Roman" w:hAnsi="Times New Roman" w:cs="Times New Roman"/>
          <w:noProof/>
          <w:sz w:val="26"/>
          <w:szCs w:val="26"/>
        </w:rPr>
        <w:t>dekoratīvais</w:t>
      </w:r>
      <w:r w:rsidR="005C0F5C" w:rsidRPr="00F27550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noformējums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, izņemot</w:t>
      </w:r>
      <w:r w:rsidR="00E26B4F">
        <w:rPr>
          <w:rFonts w:ascii="Times New Roman" w:hAnsi="Times New Roman" w:cs="Times New Roman"/>
          <w:sz w:val="26"/>
          <w:szCs w:val="26"/>
        </w:rPr>
        <w:t xml:space="preserve"> TV ekrānu</w:t>
      </w:r>
      <w:r>
        <w:rPr>
          <w:rFonts w:ascii="Times New Roman" w:hAnsi="Times New Roman" w:cs="Times New Roman"/>
          <w:sz w:val="26"/>
          <w:szCs w:val="26"/>
        </w:rPr>
        <w:t xml:space="preserve"> izvietošana</w:t>
      </w: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</w:p>
    <w:p w14:paraId="40900154" w14:textId="77777777" w:rsidR="000E5FBC" w:rsidRPr="00F27550" w:rsidRDefault="000E5FBC" w:rsidP="000E5F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5.4. izkārtņu izvietošana pirmā stāva līmenī;</w:t>
      </w:r>
    </w:p>
    <w:p w14:paraId="6F8FB91F" w14:textId="15665D99" w:rsidR="000E5FBC" w:rsidRDefault="000E5FBC" w:rsidP="000E5F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F27550">
        <w:rPr>
          <w:rFonts w:ascii="Times New Roman" w:eastAsia="Times New Roman" w:hAnsi="Times New Roman" w:cs="Times New Roman"/>
          <w:noProof/>
          <w:sz w:val="26"/>
          <w:szCs w:val="26"/>
        </w:rPr>
        <w:t>5.5. viena mēneša telpu nomas maksas kompensēšana telpu lietotājam, kurš ne agrāk kā trīs mēnešus pirms pieteikšanās līdzfinansējumam noslēdzis nomas līgumu par telpām, kas iepriekš nav bijušas tā lietošanā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t>;</w:t>
      </w:r>
      <w:r w:rsidR="00A144CB">
        <w:rPr>
          <w:rFonts w:ascii="Times New Roman" w:eastAsia="Times New Roman" w:hAnsi="Times New Roman" w:cs="Times New Roman"/>
          <w:noProof/>
          <w:sz w:val="26"/>
          <w:szCs w:val="26"/>
        </w:rPr>
        <w:t>”</w:t>
      </w:r>
    </w:p>
    <w:p w14:paraId="0480AA20" w14:textId="77777777" w:rsidR="000E5FBC" w:rsidRDefault="000E5FBC" w:rsidP="00062A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AF0539A" w14:textId="089F9002" w:rsidR="00872DFC" w:rsidRDefault="00590BEF" w:rsidP="00062A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72DFC">
        <w:rPr>
          <w:rFonts w:ascii="Times New Roman" w:hAnsi="Times New Roman" w:cs="Times New Roman"/>
          <w:sz w:val="26"/>
          <w:szCs w:val="26"/>
        </w:rPr>
        <w:t>. Izteikt 6. punktu šādā redakcijā:</w:t>
      </w:r>
    </w:p>
    <w:p w14:paraId="65502C2A" w14:textId="47A217D4" w:rsidR="00872DFC" w:rsidRPr="00F27550" w:rsidRDefault="6C84E538" w:rsidP="003C63D9">
      <w:pPr>
        <w:spacing w:after="0" w:line="240" w:lineRule="auto"/>
        <w:ind w:firstLine="720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5751D76B">
        <w:rPr>
          <w:rFonts w:ascii="Times New Roman" w:hAnsi="Times New Roman" w:cs="Times New Roman"/>
          <w:sz w:val="26"/>
          <w:szCs w:val="26"/>
        </w:rPr>
        <w:t>“</w:t>
      </w:r>
      <w:r w:rsidRPr="5751D76B">
        <w:rPr>
          <w:rFonts w:ascii="Times New Roman" w:eastAsia="Times New Roman" w:hAnsi="Times New Roman" w:cs="Times New Roman"/>
          <w:noProof/>
          <w:sz w:val="26"/>
          <w:szCs w:val="26"/>
        </w:rPr>
        <w:t xml:space="preserve">6. Līdzfinansējums vienam  projektam ir 90 % no tā īstenošanas izmaksām, kas radušās </w:t>
      </w:r>
      <w:r w:rsidR="5108AB22" w:rsidRPr="1F86357B">
        <w:rPr>
          <w:rFonts w:ascii="Times New Roman" w:eastAsia="Times New Roman" w:hAnsi="Times New Roman" w:cs="Times New Roman"/>
          <w:sz w:val="26"/>
          <w:szCs w:val="26"/>
        </w:rPr>
        <w:t xml:space="preserve">ne </w:t>
      </w:r>
      <w:r w:rsidR="46C21D5B" w:rsidRPr="1F86357B">
        <w:rPr>
          <w:rFonts w:ascii="Times New Roman" w:eastAsia="Times New Roman" w:hAnsi="Times New Roman" w:cs="Times New Roman"/>
          <w:sz w:val="26"/>
          <w:szCs w:val="26"/>
        </w:rPr>
        <w:t xml:space="preserve">agrāk </w:t>
      </w:r>
      <w:r w:rsidR="5108AB22" w:rsidRPr="1F86357B">
        <w:rPr>
          <w:rFonts w:ascii="Times New Roman" w:eastAsia="Times New Roman" w:hAnsi="Times New Roman" w:cs="Times New Roman"/>
          <w:sz w:val="26"/>
          <w:szCs w:val="26"/>
        </w:rPr>
        <w:t xml:space="preserve"> kā</w:t>
      </w:r>
      <w:r w:rsidR="5108AB22" w:rsidRPr="5751D76B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Pr="5751D76B">
        <w:rPr>
          <w:rFonts w:ascii="Times New Roman" w:eastAsia="Times New Roman" w:hAnsi="Times New Roman" w:cs="Times New Roman"/>
          <w:noProof/>
          <w:sz w:val="26"/>
          <w:szCs w:val="26"/>
        </w:rPr>
        <w:t>viena gada laikā no pieteikuma iesniegšanas dienas:”</w:t>
      </w:r>
    </w:p>
    <w:p w14:paraId="14D9B867" w14:textId="77777777" w:rsidR="00062AE5" w:rsidRDefault="00062AE5" w:rsidP="00062AE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E57B8A6" w14:textId="5D82C24A" w:rsidR="00510984" w:rsidRDefault="00590BEF" w:rsidP="003C63D9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510984" w:rsidRPr="1F86357B">
        <w:rPr>
          <w:rFonts w:ascii="Times New Roman" w:hAnsi="Times New Roman" w:cs="Times New Roman"/>
          <w:sz w:val="26"/>
          <w:szCs w:val="26"/>
        </w:rPr>
        <w:t>.</w:t>
      </w:r>
      <w:r w:rsidR="003C63D9">
        <w:rPr>
          <w:rFonts w:ascii="Times New Roman" w:hAnsi="Times New Roman" w:cs="Times New Roman"/>
          <w:sz w:val="26"/>
          <w:szCs w:val="26"/>
        </w:rPr>
        <w:t xml:space="preserve"> </w:t>
      </w:r>
      <w:r w:rsidR="00510984" w:rsidRPr="1F86357B">
        <w:rPr>
          <w:rFonts w:ascii="Times New Roman" w:hAnsi="Times New Roman" w:cs="Times New Roman"/>
          <w:sz w:val="26"/>
          <w:szCs w:val="26"/>
        </w:rPr>
        <w:t>Papildināt 6.2. apakšpunktu aiz vārda “iznomāšanu” ar tekstu “un apsaimniekošanu”.</w:t>
      </w:r>
    </w:p>
    <w:p w14:paraId="1242CFD4" w14:textId="77777777" w:rsidR="00510984" w:rsidRDefault="00510984" w:rsidP="00062AE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14:paraId="7F8414F7" w14:textId="33988A4B" w:rsidR="00062AE5" w:rsidRPr="001B175E" w:rsidRDefault="00590BEF" w:rsidP="00062A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510984" w:rsidRPr="1F86357B">
        <w:rPr>
          <w:rFonts w:ascii="Times New Roman" w:eastAsia="Times New Roman" w:hAnsi="Times New Roman" w:cs="Times New Roman"/>
          <w:sz w:val="26"/>
          <w:szCs w:val="26"/>
        </w:rPr>
        <w:t>. Izteikt 9. punktu</w:t>
      </w:r>
      <w:r w:rsidR="00510984" w:rsidRPr="1F86357B">
        <w:rPr>
          <w:rFonts w:ascii="Times New Roman" w:hAnsi="Times New Roman" w:cs="Times New Roman"/>
          <w:sz w:val="26"/>
          <w:szCs w:val="26"/>
        </w:rPr>
        <w:t xml:space="preserve"> šādā redakcijā: </w:t>
      </w:r>
    </w:p>
    <w:p w14:paraId="3729E897" w14:textId="196A16FE" w:rsidR="00510984" w:rsidRPr="001B175E" w:rsidRDefault="00510984" w:rsidP="005109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1F86357B">
        <w:rPr>
          <w:rFonts w:ascii="Times New Roman" w:eastAsia="Times New Roman" w:hAnsi="Times New Roman" w:cs="Times New Roman"/>
          <w:sz w:val="26"/>
          <w:szCs w:val="26"/>
        </w:rPr>
        <w:t>“9. Lai pieteiktos līdzfinansējuma piešķiršanai, pretendents no attiecīgā gada 1. februāra līdz 31. augustam iesniedz Rīgas Apkaimju iedzīvotāju centrā (turpmāk – Centrs):</w:t>
      </w:r>
    </w:p>
    <w:p w14:paraId="5DCCB821" w14:textId="77777777" w:rsidR="00510984" w:rsidRPr="001B175E" w:rsidRDefault="00510984" w:rsidP="005109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1F86357B">
        <w:rPr>
          <w:rFonts w:ascii="Times New Roman" w:eastAsia="Times New Roman" w:hAnsi="Times New Roman" w:cs="Times New Roman"/>
          <w:sz w:val="26"/>
          <w:szCs w:val="26"/>
        </w:rPr>
        <w:t>9.1. pieteikumu (1. pielikums);</w:t>
      </w:r>
    </w:p>
    <w:p w14:paraId="11C0AA93" w14:textId="77777777" w:rsidR="00510984" w:rsidRPr="001B175E" w:rsidRDefault="00510984" w:rsidP="005109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1F86357B">
        <w:rPr>
          <w:rFonts w:ascii="Times New Roman" w:eastAsia="Times New Roman" w:hAnsi="Times New Roman" w:cs="Times New Roman"/>
          <w:sz w:val="26"/>
          <w:szCs w:val="26"/>
        </w:rPr>
        <w:t>9.2. dokumentu, kas apliecina pretendenta telpu lietošanas tiesības (īpašuma, nomas vai cita veida lietošanas tiesības apliecinošs dokuments);</w:t>
      </w:r>
    </w:p>
    <w:p w14:paraId="2EBCCCB5" w14:textId="25562733" w:rsidR="00510984" w:rsidRPr="001B175E" w:rsidRDefault="00510984" w:rsidP="005109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1F86357B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9.3. indikatīvu izmaksu aplēsi (tāmi), izņemot 5.5. apakšpunktā minētajā gadījumā; </w:t>
      </w:r>
    </w:p>
    <w:p w14:paraId="22F5EC7D" w14:textId="5432FB1D" w:rsidR="00510984" w:rsidRPr="001B175E" w:rsidRDefault="00510984" w:rsidP="005109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1F86357B">
        <w:rPr>
          <w:rFonts w:ascii="Times New Roman" w:eastAsia="Times New Roman" w:hAnsi="Times New Roman" w:cs="Times New Roman"/>
          <w:sz w:val="26"/>
          <w:szCs w:val="26"/>
        </w:rPr>
        <w:t>9.4. noteikumu 5.1.</w:t>
      </w:r>
      <w:r w:rsidR="0AE17CEE" w:rsidRPr="1F86357B">
        <w:rPr>
          <w:rFonts w:ascii="Times New Roman" w:eastAsia="Times New Roman" w:hAnsi="Times New Roman" w:cs="Times New Roman"/>
          <w:noProof/>
          <w:sz w:val="26"/>
          <w:szCs w:val="26"/>
        </w:rPr>
        <w:t>1.</w:t>
      </w:r>
      <w:r w:rsidRPr="1F86357B">
        <w:rPr>
          <w:rFonts w:ascii="Times New Roman" w:eastAsia="Times New Roman" w:hAnsi="Times New Roman" w:cs="Times New Roman"/>
          <w:sz w:val="26"/>
          <w:szCs w:val="26"/>
        </w:rPr>
        <w:t> apakšpunktā minētajos gadījumos</w:t>
      </w:r>
      <w:r w:rsidRPr="1F86357B">
        <w:rPr>
          <w:rFonts w:ascii="Times New Roman" w:eastAsia="Calibri" w:hAnsi="Times New Roman" w:cs="Times New Roman"/>
          <w:sz w:val="26"/>
          <w:szCs w:val="26"/>
        </w:rPr>
        <w:t xml:space="preserve"> saskaņotās būvniecības dokumentācijas BIS numuru vai iesniegtā paziņojuma par būvniecību BIS numuru;</w:t>
      </w:r>
    </w:p>
    <w:p w14:paraId="670ED5D9" w14:textId="318065E8" w:rsidR="00510984" w:rsidRPr="001B175E" w:rsidRDefault="00510984" w:rsidP="005109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1F86357B">
        <w:rPr>
          <w:rFonts w:ascii="Times New Roman" w:eastAsia="Times New Roman" w:hAnsi="Times New Roman" w:cs="Times New Roman"/>
          <w:sz w:val="26"/>
          <w:szCs w:val="26"/>
        </w:rPr>
        <w:t xml:space="preserve">9.5. noteikumu 5.4. apakšpunktā minētajā gadījumā </w:t>
      </w:r>
      <w:proofErr w:type="spellStart"/>
      <w:r w:rsidRPr="1F86357B">
        <w:rPr>
          <w:rFonts w:ascii="Times New Roman" w:eastAsia="Times New Roman" w:hAnsi="Times New Roman" w:cs="Times New Roman"/>
          <w:sz w:val="26"/>
          <w:szCs w:val="26"/>
        </w:rPr>
        <w:t>izkārtnes</w:t>
      </w:r>
      <w:proofErr w:type="spellEnd"/>
      <w:r w:rsidRPr="1F86357B">
        <w:rPr>
          <w:rFonts w:ascii="Times New Roman" w:eastAsia="Times New Roman" w:hAnsi="Times New Roman" w:cs="Times New Roman"/>
          <w:sz w:val="26"/>
          <w:szCs w:val="26"/>
        </w:rPr>
        <w:t xml:space="preserve"> izvietošanas atļauju: </w:t>
      </w:r>
    </w:p>
    <w:p w14:paraId="53C9768E" w14:textId="20DE896B" w:rsidR="00510984" w:rsidRDefault="00510984" w:rsidP="005109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1F86357B">
        <w:rPr>
          <w:rFonts w:ascii="Times New Roman" w:eastAsia="Times New Roman" w:hAnsi="Times New Roman" w:cs="Times New Roman"/>
          <w:sz w:val="26"/>
          <w:szCs w:val="26"/>
        </w:rPr>
        <w:t>9.6. citus dokumentus, kuri sniedz būtisku informāciju, kas ir svarīga pieteikuma izskatīšanā un lēmuma pieņemšanā.”</w:t>
      </w:r>
    </w:p>
    <w:p w14:paraId="1D6F2A98" w14:textId="77777777" w:rsidR="003C63D9" w:rsidRPr="00F27550" w:rsidRDefault="003C63D9" w:rsidP="005109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5E2C498B" w14:textId="1BFADD03" w:rsidR="00BB1825" w:rsidRDefault="00590BEF" w:rsidP="005109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8</w:t>
      </w:r>
      <w:r w:rsidR="00510984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  <w:r w:rsidR="00BB1825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4472C8">
        <w:rPr>
          <w:rFonts w:ascii="Times New Roman" w:eastAsia="Times New Roman" w:hAnsi="Times New Roman" w:cs="Times New Roman"/>
          <w:noProof/>
          <w:sz w:val="26"/>
          <w:szCs w:val="26"/>
        </w:rPr>
        <w:t xml:space="preserve">Izteikt </w:t>
      </w:r>
      <w:r w:rsidR="00BB1825">
        <w:rPr>
          <w:rFonts w:ascii="Times New Roman" w:eastAsia="Times New Roman" w:hAnsi="Times New Roman" w:cs="Times New Roman"/>
          <w:noProof/>
          <w:sz w:val="26"/>
          <w:szCs w:val="26"/>
        </w:rPr>
        <w:t xml:space="preserve">14. punktu </w:t>
      </w:r>
      <w:r w:rsidR="00A35C45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BB1825">
        <w:rPr>
          <w:rFonts w:ascii="Times New Roman" w:eastAsia="Times New Roman" w:hAnsi="Times New Roman" w:cs="Times New Roman"/>
          <w:noProof/>
          <w:sz w:val="26"/>
          <w:szCs w:val="26"/>
        </w:rPr>
        <w:t>šādā redakcijā:</w:t>
      </w:r>
    </w:p>
    <w:p w14:paraId="030D3885" w14:textId="78936E73" w:rsidR="62D3FED4" w:rsidRDefault="05214119" w:rsidP="524515D2">
      <w:pPr>
        <w:ind w:firstLine="720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5751D76B">
        <w:rPr>
          <w:rFonts w:ascii="Times New Roman" w:eastAsia="Times New Roman" w:hAnsi="Times New Roman" w:cs="Times New Roman"/>
          <w:noProof/>
          <w:sz w:val="26"/>
          <w:szCs w:val="26"/>
        </w:rPr>
        <w:t xml:space="preserve">“14. </w:t>
      </w:r>
      <w:r w:rsidR="7E7ADBA6" w:rsidRPr="5751D76B">
        <w:rPr>
          <w:rFonts w:ascii="Times New Roman" w:eastAsia="Times New Roman" w:hAnsi="Times New Roman" w:cs="Times New Roman"/>
          <w:noProof/>
          <w:sz w:val="26"/>
          <w:szCs w:val="26"/>
        </w:rPr>
        <w:t>Pretendents var saņemt vienu līdzfinansējumu vienai no noteikumu 5. punktā noteikt</w:t>
      </w:r>
      <w:r w:rsidR="5E2CF0C7" w:rsidRPr="5751D76B">
        <w:rPr>
          <w:rFonts w:ascii="Times New Roman" w:eastAsia="Times New Roman" w:hAnsi="Times New Roman" w:cs="Times New Roman"/>
          <w:noProof/>
          <w:sz w:val="26"/>
          <w:szCs w:val="26"/>
        </w:rPr>
        <w:t>ajām</w:t>
      </w:r>
      <w:r w:rsidR="62D3FED4" w:rsidRPr="5751D76B" w:rsidDel="7E7ADBA6">
        <w:rPr>
          <w:rFonts w:ascii="Times New Roman" w:eastAsia="Times New Roman" w:hAnsi="Times New Roman" w:cs="Times New Roman"/>
          <w:noProof/>
          <w:sz w:val="26"/>
          <w:szCs w:val="26"/>
        </w:rPr>
        <w:t>ām</w:t>
      </w:r>
      <w:r w:rsidR="7E7ADBA6" w:rsidRPr="5751D76B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atbalstāmajām darbībām, par kurām nav iepriekš saņēmis atbalstu, izņemot 5.3.apakšpunktā minēto atbalstāmo darbību</w:t>
      </w:r>
      <w:r w:rsidR="43750EE0" w:rsidRPr="2BEF6385">
        <w:rPr>
          <w:rFonts w:ascii="Times New Roman" w:eastAsia="Times New Roman" w:hAnsi="Times New Roman" w:cs="Times New Roman"/>
          <w:noProof/>
          <w:sz w:val="26"/>
          <w:szCs w:val="26"/>
        </w:rPr>
        <w:t>,</w:t>
      </w:r>
      <w:r w:rsidR="43750EE0" w:rsidRPr="2BEF6385">
        <w:rPr>
          <w:rFonts w:ascii="Segoe UI" w:eastAsia="Segoe UI" w:hAnsi="Segoe UI" w:cs="Segoe UI"/>
          <w:noProof/>
          <w:color w:val="333333"/>
          <w:sz w:val="18"/>
          <w:szCs w:val="18"/>
        </w:rPr>
        <w:t xml:space="preserve"> </w:t>
      </w:r>
      <w:r w:rsidR="43750EE0" w:rsidRPr="2EA573D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par kuru var saņemt vienu </w:t>
      </w:r>
      <w:r w:rsidR="008627C3" w:rsidRPr="2EA573D8">
        <w:rPr>
          <w:rFonts w:ascii="Times New Roman" w:eastAsia="Times New Roman" w:hAnsi="Times New Roman" w:cs="Times New Roman"/>
          <w:color w:val="333333"/>
          <w:sz w:val="26"/>
          <w:szCs w:val="26"/>
        </w:rPr>
        <w:t>līdzfinansējumu</w:t>
      </w:r>
      <w:r w:rsidR="43750EE0" w:rsidRPr="2EA573D8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katru kalendāro gadu</w:t>
      </w:r>
      <w:r w:rsidR="25544A7A" w:rsidRPr="2BEF6385">
        <w:rPr>
          <w:rFonts w:ascii="Times New Roman" w:eastAsia="Times New Roman" w:hAnsi="Times New Roman" w:cs="Times New Roman"/>
          <w:noProof/>
          <w:sz w:val="26"/>
          <w:szCs w:val="26"/>
        </w:rPr>
        <w:t>.</w:t>
      </w:r>
      <w:r w:rsidR="615B03D2" w:rsidRPr="2BEF6385">
        <w:rPr>
          <w:rFonts w:ascii="Times New Roman" w:eastAsia="Times New Roman" w:hAnsi="Times New Roman" w:cs="Times New Roman"/>
          <w:noProof/>
          <w:sz w:val="26"/>
          <w:szCs w:val="26"/>
        </w:rPr>
        <w:t>”</w:t>
      </w:r>
    </w:p>
    <w:p w14:paraId="045968D2" w14:textId="760C388C" w:rsidR="00061177" w:rsidRPr="00EC674E" w:rsidRDefault="00590BEF" w:rsidP="00AC73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</w:rPr>
        <w:t>9</w:t>
      </w:r>
      <w:r w:rsidR="00061177" w:rsidRPr="00EC674E">
        <w:rPr>
          <w:rFonts w:ascii="Times New Roman" w:eastAsia="Calibri" w:hAnsi="Times New Roman" w:cs="Times New Roman"/>
          <w:noProof/>
          <w:sz w:val="26"/>
          <w:szCs w:val="26"/>
        </w:rPr>
        <w:t xml:space="preserve">. Izteikt </w:t>
      </w:r>
      <w:r w:rsidR="00061177" w:rsidRPr="00EC674E">
        <w:rPr>
          <w:rFonts w:ascii="Times New Roman" w:eastAsia="Times New Roman" w:hAnsi="Times New Roman" w:cs="Times New Roman"/>
          <w:noProof/>
          <w:sz w:val="26"/>
          <w:szCs w:val="26"/>
        </w:rPr>
        <w:t>16. punktā</w:t>
      </w:r>
      <w:r w:rsidR="00061177" w:rsidRPr="00EC674E">
        <w:rPr>
          <w:rFonts w:ascii="Times New Roman" w:hAnsi="Times New Roman" w:cs="Times New Roman"/>
          <w:sz w:val="26"/>
          <w:szCs w:val="26"/>
        </w:rPr>
        <w:t xml:space="preserve"> šādā redakcijā:</w:t>
      </w:r>
    </w:p>
    <w:p w14:paraId="761E1A2E" w14:textId="1586B4F7" w:rsidR="00061177" w:rsidRPr="00F27550" w:rsidRDefault="00061177" w:rsidP="000611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EC674E">
        <w:rPr>
          <w:rFonts w:ascii="Times New Roman" w:hAnsi="Times New Roman" w:cs="Times New Roman"/>
          <w:sz w:val="26"/>
          <w:szCs w:val="26"/>
        </w:rPr>
        <w:t xml:space="preserve">“16. </w:t>
      </w:r>
      <w:r w:rsidRPr="00EC674E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Pamatojoties uz Centra lēmumu par līdzfinansējuma piešķiršanu un tā apmēru, Centrs un līdzfinansējuma saņēmējs slēdz līgumu </w:t>
      </w:r>
      <w:r w:rsidRPr="00EC67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 darba dienu laikā no Centra lēmuma paziņošanas dienas</w:t>
      </w:r>
      <w:r w:rsidRPr="00EC674E">
        <w:rPr>
          <w:rFonts w:ascii="Times New Roman" w:eastAsia="Times New Roman" w:hAnsi="Times New Roman" w:cs="Times New Roman"/>
          <w:noProof/>
          <w:sz w:val="26"/>
          <w:szCs w:val="26"/>
        </w:rPr>
        <w:t>, nosakot:”</w:t>
      </w:r>
    </w:p>
    <w:p w14:paraId="2419E0A3" w14:textId="77777777" w:rsidR="00061177" w:rsidRDefault="00061177" w:rsidP="00AC7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229810CD" w14:textId="52AE9612" w:rsidR="00AC7390" w:rsidRDefault="00590BEF" w:rsidP="00AC7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10</w:t>
      </w:r>
      <w:r w:rsidR="00AC7390">
        <w:rPr>
          <w:rFonts w:ascii="Times New Roman" w:eastAsia="Times New Roman" w:hAnsi="Times New Roman" w:cs="Times New Roman"/>
          <w:noProof/>
          <w:sz w:val="26"/>
          <w:szCs w:val="26"/>
        </w:rPr>
        <w:t>. Aizstāt 20.4. apakšpunktā tekstu “divus gadus” ar tekstu “18.1. apakšpunktā noteiktiem termiņiem”.</w:t>
      </w:r>
    </w:p>
    <w:p w14:paraId="3C574530" w14:textId="77777777" w:rsidR="003C63D9" w:rsidRDefault="003C63D9" w:rsidP="00AC7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6D668E7F" w14:textId="7B68D9BB" w:rsidR="004D2FF7" w:rsidRDefault="003C63D9" w:rsidP="00AC7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590BEF">
        <w:rPr>
          <w:rFonts w:ascii="Times New Roman" w:eastAsia="Times New Roman" w:hAnsi="Times New Roman" w:cs="Times New Roman"/>
          <w:noProof/>
          <w:sz w:val="26"/>
          <w:szCs w:val="26"/>
        </w:rPr>
        <w:t>1</w:t>
      </w:r>
      <w:r w:rsidR="004D2FF7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 Papildināt </w:t>
      </w:r>
      <w:r w:rsidR="001559B1" w:rsidRPr="001559B1">
        <w:rPr>
          <w:rFonts w:ascii="Times New Roman" w:eastAsia="Times New Roman" w:hAnsi="Times New Roman" w:cs="Times New Roman"/>
          <w:noProof/>
          <w:sz w:val="26"/>
          <w:szCs w:val="26"/>
        </w:rPr>
        <w:t>20.</w:t>
      </w:r>
      <w:r w:rsidR="001559B1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punktu ar </w:t>
      </w:r>
      <w:r w:rsidR="00985068">
        <w:rPr>
          <w:rFonts w:ascii="Times New Roman" w:eastAsia="Times New Roman" w:hAnsi="Times New Roman" w:cs="Times New Roman"/>
          <w:noProof/>
          <w:sz w:val="26"/>
          <w:szCs w:val="26"/>
        </w:rPr>
        <w:t>20.7. apakšpunktu šādā redakcijā</w:t>
      </w:r>
      <w:r w:rsidR="00112566">
        <w:rPr>
          <w:rFonts w:ascii="Times New Roman" w:eastAsia="Times New Roman" w:hAnsi="Times New Roman" w:cs="Times New Roman"/>
          <w:noProof/>
          <w:sz w:val="26"/>
          <w:szCs w:val="26"/>
        </w:rPr>
        <w:t>:</w:t>
      </w:r>
    </w:p>
    <w:p w14:paraId="541772B3" w14:textId="4D1A3A72" w:rsidR="00AC7390" w:rsidRDefault="00112566" w:rsidP="00522B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524515D2">
        <w:rPr>
          <w:rFonts w:ascii="Times New Roman" w:eastAsia="Times New Roman" w:hAnsi="Times New Roman" w:cs="Times New Roman"/>
          <w:noProof/>
          <w:sz w:val="26"/>
          <w:szCs w:val="26"/>
        </w:rPr>
        <w:t>“</w:t>
      </w:r>
      <w:r w:rsidR="013B3CF4" w:rsidRPr="524515D2">
        <w:rPr>
          <w:rFonts w:ascii="Times New Roman" w:eastAsia="Times New Roman" w:hAnsi="Times New Roman" w:cs="Times New Roman"/>
          <w:noProof/>
          <w:sz w:val="26"/>
          <w:szCs w:val="26"/>
        </w:rPr>
        <w:t>2</w:t>
      </w:r>
      <w:r w:rsidR="00961882">
        <w:rPr>
          <w:rFonts w:ascii="Times New Roman" w:eastAsia="Times New Roman" w:hAnsi="Times New Roman" w:cs="Times New Roman"/>
          <w:noProof/>
          <w:sz w:val="26"/>
          <w:szCs w:val="26"/>
        </w:rPr>
        <w:t>0</w:t>
      </w:r>
      <w:r w:rsidR="013B3CF4" w:rsidRPr="524515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.7. </w:t>
      </w:r>
      <w:r w:rsidRPr="524515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Rīgas valstpilsētas pašvaldības </w:t>
      </w:r>
      <w:r w:rsidR="00E2098D" w:rsidRPr="524515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Pilsētas attīstības departamenta </w:t>
      </w:r>
      <w:r w:rsidR="005F640D" w:rsidRPr="524515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sniedzis negatīvu atzinumu </w:t>
      </w:r>
      <w:r w:rsidR="00E2098D" w:rsidRPr="524515D2">
        <w:rPr>
          <w:rFonts w:ascii="Times New Roman" w:eastAsia="Times New Roman" w:hAnsi="Times New Roman" w:cs="Times New Roman"/>
          <w:noProof/>
          <w:sz w:val="26"/>
          <w:szCs w:val="26"/>
        </w:rPr>
        <w:t>par izvietotās ielu tirdzniecības vietas sabiedriskās</w:t>
      </w:r>
      <w:r w:rsidR="005F640D" w:rsidRPr="524515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</w:t>
      </w:r>
      <w:r w:rsidR="00E2098D" w:rsidRPr="524515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ēdināšanas pakalpojuma sniegšanai vai markīzes </w:t>
      </w:r>
      <w:r w:rsidR="005F640D" w:rsidRPr="524515D2">
        <w:rPr>
          <w:rFonts w:ascii="Times New Roman" w:eastAsia="Times New Roman" w:hAnsi="Times New Roman" w:cs="Times New Roman"/>
          <w:noProof/>
          <w:sz w:val="26"/>
          <w:szCs w:val="26"/>
        </w:rPr>
        <w:t>ne</w:t>
      </w:r>
      <w:r w:rsidR="00E2098D" w:rsidRPr="524515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atbilstību normatīvo aktu prasībām un </w:t>
      </w:r>
      <w:r w:rsidR="001E4151" w:rsidRPr="524515D2">
        <w:rPr>
          <w:rFonts w:ascii="Times New Roman" w:eastAsia="Times New Roman" w:hAnsi="Times New Roman" w:cs="Times New Roman"/>
          <w:noProof/>
          <w:sz w:val="26"/>
          <w:szCs w:val="26"/>
        </w:rPr>
        <w:t>līdzfinansējuma saņēmējs</w:t>
      </w:r>
      <w:r w:rsidR="00145A9E" w:rsidRPr="524515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nav novērsis </w:t>
      </w:r>
      <w:r w:rsidR="00111FED" w:rsidRPr="524515D2">
        <w:rPr>
          <w:rFonts w:ascii="Times New Roman" w:eastAsia="Times New Roman" w:hAnsi="Times New Roman" w:cs="Times New Roman"/>
          <w:noProof/>
          <w:sz w:val="26"/>
          <w:szCs w:val="26"/>
        </w:rPr>
        <w:t>atzinumā norādītās neatbilstības</w:t>
      </w:r>
      <w:r w:rsidR="00145A9E" w:rsidRPr="524515D2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Centra norādītajā termiņā.</w:t>
      </w:r>
      <w:r w:rsidR="00111FED" w:rsidRPr="524515D2">
        <w:rPr>
          <w:rFonts w:ascii="Times New Roman" w:eastAsia="Times New Roman" w:hAnsi="Times New Roman" w:cs="Times New Roman"/>
          <w:noProof/>
          <w:sz w:val="26"/>
          <w:szCs w:val="26"/>
        </w:rPr>
        <w:t>”</w:t>
      </w:r>
    </w:p>
    <w:sectPr w:rsidR="00AC7390" w:rsidSect="00C47F0B">
      <w:pgSz w:w="11906" w:h="16838"/>
      <w:pgMar w:top="1134" w:right="72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E5"/>
    <w:rsid w:val="00043D83"/>
    <w:rsid w:val="00061177"/>
    <w:rsid w:val="00061A84"/>
    <w:rsid w:val="00062AE5"/>
    <w:rsid w:val="000B3035"/>
    <w:rsid w:val="000C394D"/>
    <w:rsid w:val="000C4081"/>
    <w:rsid w:val="000E5FBC"/>
    <w:rsid w:val="00104B04"/>
    <w:rsid w:val="00111FED"/>
    <w:rsid w:val="00112566"/>
    <w:rsid w:val="00145A9E"/>
    <w:rsid w:val="001559B1"/>
    <w:rsid w:val="00165FC3"/>
    <w:rsid w:val="00176C4B"/>
    <w:rsid w:val="00184377"/>
    <w:rsid w:val="001844A3"/>
    <w:rsid w:val="001B175E"/>
    <w:rsid w:val="001B79B0"/>
    <w:rsid w:val="001C1E14"/>
    <w:rsid w:val="001D5752"/>
    <w:rsid w:val="001E1388"/>
    <w:rsid w:val="001E4151"/>
    <w:rsid w:val="001F3323"/>
    <w:rsid w:val="00240157"/>
    <w:rsid w:val="00276B0A"/>
    <w:rsid w:val="002911A2"/>
    <w:rsid w:val="002976F9"/>
    <w:rsid w:val="002F29CA"/>
    <w:rsid w:val="00326CE4"/>
    <w:rsid w:val="00330242"/>
    <w:rsid w:val="00334C0B"/>
    <w:rsid w:val="003979EC"/>
    <w:rsid w:val="003C63D9"/>
    <w:rsid w:val="003D1E95"/>
    <w:rsid w:val="00423EC9"/>
    <w:rsid w:val="00425EA0"/>
    <w:rsid w:val="00431DC6"/>
    <w:rsid w:val="004472C8"/>
    <w:rsid w:val="00483454"/>
    <w:rsid w:val="0048697A"/>
    <w:rsid w:val="00497CD7"/>
    <w:rsid w:val="004A0DDB"/>
    <w:rsid w:val="004D2FF7"/>
    <w:rsid w:val="004E0C77"/>
    <w:rsid w:val="00510984"/>
    <w:rsid w:val="00522B02"/>
    <w:rsid w:val="0056344B"/>
    <w:rsid w:val="0057276D"/>
    <w:rsid w:val="00575BBF"/>
    <w:rsid w:val="00590BEF"/>
    <w:rsid w:val="005C0F5C"/>
    <w:rsid w:val="005C2FB7"/>
    <w:rsid w:val="005D2477"/>
    <w:rsid w:val="005E0070"/>
    <w:rsid w:val="005E0875"/>
    <w:rsid w:val="005F47CA"/>
    <w:rsid w:val="005F640D"/>
    <w:rsid w:val="00611574"/>
    <w:rsid w:val="00652B6E"/>
    <w:rsid w:val="006C224E"/>
    <w:rsid w:val="006D0FF5"/>
    <w:rsid w:val="00707C91"/>
    <w:rsid w:val="00790A4A"/>
    <w:rsid w:val="007956E5"/>
    <w:rsid w:val="007B4CE3"/>
    <w:rsid w:val="007D3EFB"/>
    <w:rsid w:val="007D60DB"/>
    <w:rsid w:val="00800B2F"/>
    <w:rsid w:val="00807EF6"/>
    <w:rsid w:val="0084650C"/>
    <w:rsid w:val="00851970"/>
    <w:rsid w:val="008627C3"/>
    <w:rsid w:val="00872DFC"/>
    <w:rsid w:val="008A4BE9"/>
    <w:rsid w:val="008C5D9C"/>
    <w:rsid w:val="008E5FD7"/>
    <w:rsid w:val="0091211F"/>
    <w:rsid w:val="00920307"/>
    <w:rsid w:val="00922D13"/>
    <w:rsid w:val="009340B3"/>
    <w:rsid w:val="00936861"/>
    <w:rsid w:val="0095118C"/>
    <w:rsid w:val="00961882"/>
    <w:rsid w:val="009745EC"/>
    <w:rsid w:val="00980627"/>
    <w:rsid w:val="00983BE6"/>
    <w:rsid w:val="00985068"/>
    <w:rsid w:val="009B3EE1"/>
    <w:rsid w:val="009C57D8"/>
    <w:rsid w:val="00A02077"/>
    <w:rsid w:val="00A144CB"/>
    <w:rsid w:val="00A14A1C"/>
    <w:rsid w:val="00A35C45"/>
    <w:rsid w:val="00A75BCD"/>
    <w:rsid w:val="00A808C6"/>
    <w:rsid w:val="00A826A5"/>
    <w:rsid w:val="00AC7390"/>
    <w:rsid w:val="00AD0232"/>
    <w:rsid w:val="00B002BA"/>
    <w:rsid w:val="00B57212"/>
    <w:rsid w:val="00B65DA5"/>
    <w:rsid w:val="00B7581A"/>
    <w:rsid w:val="00BB1825"/>
    <w:rsid w:val="00BD4AA8"/>
    <w:rsid w:val="00BD4D5F"/>
    <w:rsid w:val="00C25FC9"/>
    <w:rsid w:val="00C27658"/>
    <w:rsid w:val="00C44AB6"/>
    <w:rsid w:val="00C47F0B"/>
    <w:rsid w:val="00C56F82"/>
    <w:rsid w:val="00C76DB3"/>
    <w:rsid w:val="00C93174"/>
    <w:rsid w:val="00C9473C"/>
    <w:rsid w:val="00D112F9"/>
    <w:rsid w:val="00D35F48"/>
    <w:rsid w:val="00DC213D"/>
    <w:rsid w:val="00E2098D"/>
    <w:rsid w:val="00E26B4F"/>
    <w:rsid w:val="00E349A4"/>
    <w:rsid w:val="00E45497"/>
    <w:rsid w:val="00E760BB"/>
    <w:rsid w:val="00E811A1"/>
    <w:rsid w:val="00EC674E"/>
    <w:rsid w:val="00EC7477"/>
    <w:rsid w:val="00EF48A2"/>
    <w:rsid w:val="00F05D04"/>
    <w:rsid w:val="00F16218"/>
    <w:rsid w:val="00F3043C"/>
    <w:rsid w:val="00F45F49"/>
    <w:rsid w:val="00F461E1"/>
    <w:rsid w:val="00F646DC"/>
    <w:rsid w:val="00F86041"/>
    <w:rsid w:val="00F92A95"/>
    <w:rsid w:val="00FA6E12"/>
    <w:rsid w:val="013B3CF4"/>
    <w:rsid w:val="0318F92D"/>
    <w:rsid w:val="05214119"/>
    <w:rsid w:val="062C9166"/>
    <w:rsid w:val="0AE17CEE"/>
    <w:rsid w:val="0B7352A3"/>
    <w:rsid w:val="0D8183A2"/>
    <w:rsid w:val="0D9254D3"/>
    <w:rsid w:val="0F017238"/>
    <w:rsid w:val="16417A1A"/>
    <w:rsid w:val="1EEAD3E4"/>
    <w:rsid w:val="1F86357B"/>
    <w:rsid w:val="21BD7AC3"/>
    <w:rsid w:val="25544A7A"/>
    <w:rsid w:val="27042CC7"/>
    <w:rsid w:val="2B6675B5"/>
    <w:rsid w:val="2BEF6385"/>
    <w:rsid w:val="2E0303FC"/>
    <w:rsid w:val="2EA573D8"/>
    <w:rsid w:val="3912FE69"/>
    <w:rsid w:val="39303D6B"/>
    <w:rsid w:val="3C02975A"/>
    <w:rsid w:val="3CE18665"/>
    <w:rsid w:val="400ED7EC"/>
    <w:rsid w:val="4118D6B8"/>
    <w:rsid w:val="412E25CC"/>
    <w:rsid w:val="43750EE0"/>
    <w:rsid w:val="446A3D8F"/>
    <w:rsid w:val="46C21D5B"/>
    <w:rsid w:val="46F8640E"/>
    <w:rsid w:val="49D1793E"/>
    <w:rsid w:val="4A23FBBA"/>
    <w:rsid w:val="4BABAFF5"/>
    <w:rsid w:val="4C46B318"/>
    <w:rsid w:val="4D4EE02E"/>
    <w:rsid w:val="50A5EF3A"/>
    <w:rsid w:val="5108AB22"/>
    <w:rsid w:val="524515D2"/>
    <w:rsid w:val="5598A3A4"/>
    <w:rsid w:val="5751D76B"/>
    <w:rsid w:val="5C90E04C"/>
    <w:rsid w:val="5CCD92E2"/>
    <w:rsid w:val="5E2CF0C7"/>
    <w:rsid w:val="615B03D2"/>
    <w:rsid w:val="622CC4DD"/>
    <w:rsid w:val="62D3FED4"/>
    <w:rsid w:val="6BF10F81"/>
    <w:rsid w:val="6C2B4012"/>
    <w:rsid w:val="6C84E538"/>
    <w:rsid w:val="6E6ACBF7"/>
    <w:rsid w:val="7265F20D"/>
    <w:rsid w:val="72E07820"/>
    <w:rsid w:val="74E8EBD5"/>
    <w:rsid w:val="7CA13B26"/>
    <w:rsid w:val="7D303935"/>
    <w:rsid w:val="7E7AD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B87222"/>
  <w15:chartTrackingRefBased/>
  <w15:docId w15:val="{076588F1-886D-4940-985B-C53A504D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62AE5"/>
  </w:style>
  <w:style w:type="paragraph" w:styleId="Virsraksts1">
    <w:name w:val="heading 1"/>
    <w:basedOn w:val="Parasts"/>
    <w:next w:val="Parasts"/>
    <w:link w:val="Virsraksts1Rakstz"/>
    <w:uiPriority w:val="9"/>
    <w:qFormat/>
    <w:rsid w:val="00062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62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62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62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62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62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62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62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62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62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6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6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62AE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62AE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62AE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62AE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62AE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62AE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62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62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62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6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62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62AE5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062AE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62AE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6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62AE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62AE5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F92A9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92A9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92A9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92A9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92A95"/>
    <w:rPr>
      <w:b/>
      <w:bCs/>
      <w:sz w:val="20"/>
      <w:szCs w:val="20"/>
    </w:rPr>
  </w:style>
  <w:style w:type="character" w:customStyle="1" w:styleId="SarakstarindkopaRakstz">
    <w:name w:val="Saraksta rindkopa Rakstz."/>
    <w:link w:val="Sarakstarindkopa"/>
    <w:uiPriority w:val="34"/>
    <w:locked/>
    <w:rsid w:val="0084650C"/>
  </w:style>
  <w:style w:type="paragraph" w:styleId="Prskatjums">
    <w:name w:val="Revision"/>
    <w:hidden/>
    <w:uiPriority w:val="99"/>
    <w:semiHidden/>
    <w:rsid w:val="00E26B4F"/>
    <w:pPr>
      <w:spacing w:after="0" w:line="240" w:lineRule="auto"/>
    </w:pPr>
  </w:style>
  <w:style w:type="character" w:styleId="Piemint">
    <w:name w:val="Mention"/>
    <w:basedOn w:val="Noklusjumarindkopasfonts"/>
    <w:uiPriority w:val="99"/>
    <w:unhideWhenUsed/>
    <w:rsid w:val="0033024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6889c-40b1-4ab1-be8b-a2f0ea253c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89D47FB1E9D8345BED188971695D294" ma:contentTypeVersion="15" ma:contentTypeDescription="Izveidot jaunu dokumentu." ma:contentTypeScope="" ma:versionID="4d8c52e038fb462f506b59d04ffc7339">
  <xsd:schema xmlns:xsd="http://www.w3.org/2001/XMLSchema" xmlns:xs="http://www.w3.org/2001/XMLSchema" xmlns:p="http://schemas.microsoft.com/office/2006/metadata/properties" xmlns:ns3="5d46889c-40b1-4ab1-be8b-a2f0ea253c31" xmlns:ns4="35613da3-9824-4e59-9389-d031d2f44f53" targetNamespace="http://schemas.microsoft.com/office/2006/metadata/properties" ma:root="true" ma:fieldsID="fccf6a0713c88a16fd294d9c6072d654" ns3:_="" ns4:_="">
    <xsd:import namespace="5d46889c-40b1-4ab1-be8b-a2f0ea253c31"/>
    <xsd:import namespace="35613da3-9824-4e59-9389-d031d2f44f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6889c-40b1-4ab1-be8b-a2f0ea253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13da3-9824-4e59-9389-d031d2f44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3BAFC9-DA9D-4BA8-BFBD-84FA7B42E5F2}">
  <ds:schemaRefs>
    <ds:schemaRef ds:uri="http://schemas.microsoft.com/office/2006/metadata/properties"/>
    <ds:schemaRef ds:uri="http://schemas.microsoft.com/office/infopath/2007/PartnerControls"/>
    <ds:schemaRef ds:uri="5d46889c-40b1-4ab1-be8b-a2f0ea253c31"/>
  </ds:schemaRefs>
</ds:datastoreItem>
</file>

<file path=customXml/itemProps2.xml><?xml version="1.0" encoding="utf-8"?>
<ds:datastoreItem xmlns:ds="http://schemas.openxmlformats.org/officeDocument/2006/customXml" ds:itemID="{D92B2998-1153-49B4-BC5E-920012F11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6889c-40b1-4ab1-be8b-a2f0ea253c31"/>
    <ds:schemaRef ds:uri="35613da3-9824-4e59-9389-d031d2f44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10D1FC-5ECA-45ED-B927-C7F8857509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2403</Words>
  <Characters>1370</Characters>
  <Application>Microsoft Office Word</Application>
  <DocSecurity>0</DocSecurity>
  <Lines>11</Lines>
  <Paragraphs>7</Paragraphs>
  <ScaleCrop>false</ScaleCrop>
  <Company/>
  <LinksUpToDate>false</LinksUpToDate>
  <CharactersWithSpaces>3766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mailto:Anna.Eisaka@riga.lv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Eisaka</dc:creator>
  <cp:keywords/>
  <dc:description/>
  <cp:lastModifiedBy>Andris Lišmanis</cp:lastModifiedBy>
  <cp:revision>78</cp:revision>
  <cp:lastPrinted>2025-11-13T10:36:00Z</cp:lastPrinted>
  <dcterms:created xsi:type="dcterms:W3CDTF">2025-11-13T08:17:00Z</dcterms:created>
  <dcterms:modified xsi:type="dcterms:W3CDTF">2025-11-14T10:37:00Z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0x010100E89D47FB1E9D8345BED188971695D294</vt:lpwstr>
  </property>
</Properties>
</file>