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60989" w:rsidRPr="0070076C" w:rsidP="00860989" w14:paraId="693085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</w:t>
      </w:r>
      <w:r w:rsidRPr="00EA5C28">
        <w:rPr>
          <w:noProof/>
          <w:sz w:val="26"/>
          <w:szCs w:val="26"/>
          <w:lang w:val="lv-LV"/>
        </w:rPr>
        <w:t>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</w:t>
      </w:r>
      <w:r w:rsidRPr="00CC1D58">
        <w:rPr>
          <w:noProof/>
          <w:sz w:val="26"/>
          <w:szCs w:val="26"/>
          <w:lang w:val="lv-LV"/>
        </w:rPr>
        <w:t>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–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105117">
        <w:rPr>
          <w:noProof/>
          <w:sz w:val="26"/>
          <w:szCs w:val="26"/>
          <w:lang w:val="lv-LV"/>
        </w:rPr>
        <w:t xml:space="preserve">03.11.2025. iesniegumu </w:t>
      </w:r>
      <w:r w:rsidRPr="00105117">
        <w:rPr>
          <w:noProof/>
          <w:sz w:val="26"/>
          <w:szCs w:val="26"/>
          <w:lang w:val="lv-LV"/>
        </w:rPr>
        <w:t>Nr. 1-OUT-2025-0426 “Par</w:t>
      </w:r>
      <w:r w:rsidRPr="007A5BCD">
        <w:rPr>
          <w:noProof/>
          <w:sz w:val="26"/>
          <w:szCs w:val="26"/>
          <w:lang w:val="lv-LV"/>
        </w:rPr>
        <w:t xml:space="preserve">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860989" w:rsidRPr="0070076C" w:rsidP="00860989" w14:paraId="0586479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60989" w:rsidRPr="003E43B5" w:rsidP="00860989" w14:paraId="0B758011" w14:textId="70BF05AE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08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05.01.2026. tiks slēgta transportlīdzekļu satiksme un ierobežota gājēju kustība Dzirnavu ielā, </w:t>
      </w:r>
      <w:r>
        <w:rPr>
          <w:noProof/>
          <w:sz w:val="26"/>
          <w:szCs w:val="26"/>
          <w:lang w:val="lv-LV"/>
        </w:rPr>
        <w:t xml:space="preserve">Rīgā </w:t>
      </w:r>
      <w:r w:rsidRPr="003E43B5">
        <w:rPr>
          <w:noProof/>
          <w:sz w:val="26"/>
          <w:szCs w:val="26"/>
          <w:lang w:val="lv-LV"/>
        </w:rPr>
        <w:t>posmā no Brīvības ielas līdz Baznīcas ielai, kā arī tiks ierobežota transportlīdzekļu satiksme Dzirnavu ielas un Baznīcas ielas krustojumā saskaņā ar satiksmes organizācijas shēmām (pielikumā).</w:t>
      </w:r>
    </w:p>
    <w:bookmarkEnd w:id="0"/>
    <w:p w:rsidR="00860989" w:rsidRPr="003E43B5" w:rsidP="00860989" w14:paraId="35BECA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60989" w:rsidRPr="003E43B5" w:rsidP="00860989" w14:paraId="736EE8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2. Par darbu veikšanu ir atbildīgs akciju sabiedrības “A.C.B” būvdarbu vadītājs Pēteris Jegorovs (tālrunis 28618124; e-pasts: peteris.jegorovs@acbr.lv).</w:t>
      </w:r>
    </w:p>
    <w:p w:rsidR="00860989" w:rsidRPr="003E43B5" w:rsidP="00860989" w14:paraId="00D8B6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60989" w:rsidRPr="0070076C" w:rsidP="00860989" w14:paraId="14CC2F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3. Akciju sabiedrībai “A.C.B” no 08.11.2025. līdz 05.01.2026. Dzirnavu ielā nodrošināt:</w:t>
      </w:r>
    </w:p>
    <w:p w:rsidR="00860989" w:rsidRPr="0070076C" w:rsidP="00860989" w14:paraId="7848AAC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860989" w:rsidRPr="0070076C" w:rsidP="00860989" w14:paraId="16CCA4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60989" w:rsidRPr="0070076C" w:rsidP="00860989" w14:paraId="43C9929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3.3. </w:t>
      </w:r>
      <w:r w:rsidRPr="0070076C">
        <w:rPr>
          <w:noProof/>
          <w:sz w:val="26"/>
          <w:szCs w:val="26"/>
          <w:lang w:val="lv-LV"/>
        </w:rPr>
        <w:t>operatīvā transporta satiksmi;</w:t>
      </w:r>
    </w:p>
    <w:p w:rsidR="00860989" w:rsidP="00860989" w14:paraId="2708B3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860989" w:rsidRPr="0070076C" w:rsidP="00860989" w14:paraId="13D23BC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860989" w:rsidRPr="0070076C" w:rsidP="00860989" w14:paraId="034D0A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60989" w:rsidP="00860989" w14:paraId="3D8E3C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Dzirnavu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ielā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60989" w:rsidRPr="0070076C" w:rsidP="00860989" w14:paraId="14ADDDA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60989" w:rsidRPr="000876BF" w:rsidP="00860989" w14:paraId="6D1E214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</w:t>
      </w:r>
      <w:r w:rsidRPr="000876BF">
        <w:rPr>
          <w:sz w:val="26"/>
          <w:szCs w:val="26"/>
          <w:lang w:val="lv-LV"/>
        </w:rPr>
        <w:t>Rīgas valstspilsētas pašvaldības Centrālās administrācijas Komunikācijas pārvaldei:</w:t>
      </w:r>
    </w:p>
    <w:p w:rsidR="00860989" w:rsidRPr="000876BF" w:rsidP="00860989" w14:paraId="37F02638" w14:textId="0BDCFE74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Dzirnavu ielā, Rīgā</w:t>
      </w:r>
      <w:r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 xml:space="preserve">publiskošanu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komunikācijas kanālu resursos;</w:t>
      </w:r>
    </w:p>
    <w:p w:rsidR="00860989" w:rsidRPr="00A612C8" w:rsidP="00860989" w14:paraId="12F7027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p w:rsidR="00860989" w:rsidRPr="00A612C8" w:rsidP="00FD2DB4" w14:paraId="6ED04F90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2AC044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87E63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09B8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0989"/>
    <w:rsid w:val="00862EC3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67B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04.11.2025.</vt:lpwstr>
  </property>
  <property fmtid="{D5CDD505-2E9C-101B-9397-08002B2CF9AE}" pid="24" name="REG_NUMURS">
    <vt:lpwstr>AMD-25-642-rs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