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23.10.2025.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AMD-25-616-rs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Latgales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D64816" w:rsidRPr="00FB2409" w:rsidP="00D64816" w14:paraId="151E1326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Pamatojoties uz Ministru kabineta 19.01.2016.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 xml:space="preserve">apakšpunktu un ņemot vērā ceļu būves firmas sabiedrības ar ierobežotu atbildību “BINDERS” </w:t>
      </w:r>
      <w:r>
        <w:rPr>
          <w:sz w:val="26"/>
          <w:szCs w:val="26"/>
          <w:lang w:val="lv-LV"/>
        </w:rPr>
        <w:t>21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>.2025. iesniegumu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RM-1-1/2025.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21</w:t>
      </w:r>
      <w:r w:rsidRPr="00FB2409">
        <w:rPr>
          <w:sz w:val="26"/>
          <w:szCs w:val="26"/>
          <w:lang w:val="lv-LV"/>
        </w:rPr>
        <w:t>/</w:t>
      </w:r>
      <w:r>
        <w:rPr>
          <w:sz w:val="26"/>
          <w:szCs w:val="26"/>
          <w:lang w:val="lv-LV"/>
        </w:rPr>
        <w:t>06</w:t>
      </w:r>
      <w:r w:rsidRPr="00FB2409">
        <w:rPr>
          <w:sz w:val="26"/>
          <w:szCs w:val="26"/>
          <w:lang w:val="lv-LV"/>
        </w:rPr>
        <w:t xml:space="preserve"> par satiksmes kustības ierobežošanu Latgales iel</w:t>
      </w:r>
      <w:r>
        <w:rPr>
          <w:sz w:val="26"/>
          <w:szCs w:val="26"/>
          <w:lang w:val="lv-LV"/>
        </w:rPr>
        <w:t>as pie krustojuma ar Višķu ielu, Rīgā</w:t>
      </w:r>
      <w:r w:rsidRPr="00FB2409">
        <w:rPr>
          <w:sz w:val="26"/>
          <w:szCs w:val="26"/>
          <w:lang w:val="lv-LV"/>
        </w:rPr>
        <w:t>:</w:t>
      </w:r>
    </w:p>
    <w:p w:rsidR="00D64816" w:rsidRPr="00FB2409" w:rsidP="00D64816" w14:paraId="3DD160A9" w14:textId="77777777">
      <w:pPr>
        <w:ind w:firstLine="720"/>
        <w:jc w:val="both"/>
        <w:rPr>
          <w:sz w:val="26"/>
          <w:szCs w:val="26"/>
          <w:lang w:val="lv-LV"/>
        </w:rPr>
      </w:pPr>
    </w:p>
    <w:p w:rsidR="00D64816" w:rsidRPr="00FB2409" w:rsidP="00D64816" w14:paraId="247614A7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27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30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FB2409">
        <w:rPr>
          <w:sz w:val="26"/>
          <w:szCs w:val="26"/>
          <w:lang w:val="lv-LV"/>
        </w:rPr>
        <w:t>.2025. tiek ierobežota transportlīdzekļu satiksme Latgales ielā</w:t>
      </w:r>
      <w:r>
        <w:rPr>
          <w:sz w:val="26"/>
          <w:szCs w:val="26"/>
          <w:lang w:val="lv-LV"/>
        </w:rPr>
        <w:t xml:space="preserve"> pie krustojuma ar Višķu ielu (virzienā uz pilsētas centru) </w:t>
      </w:r>
      <w:r w:rsidRPr="00FB2409">
        <w:rPr>
          <w:sz w:val="26"/>
          <w:szCs w:val="26"/>
          <w:lang w:val="lv-LV"/>
        </w:rPr>
        <w:t>saskaņā ar satiksmes organizācijas shēmu (pielikumā).</w:t>
      </w:r>
    </w:p>
    <w:p w:rsidR="00D64816" w:rsidRPr="00FB2409" w:rsidP="00D64816" w14:paraId="61031BAA" w14:textId="77777777">
      <w:pPr>
        <w:ind w:firstLine="720"/>
        <w:jc w:val="both"/>
        <w:rPr>
          <w:sz w:val="26"/>
          <w:szCs w:val="26"/>
          <w:lang w:val="lv-LV"/>
        </w:rPr>
      </w:pPr>
    </w:p>
    <w:p w:rsidR="00D64816" w:rsidRPr="00FB2409" w:rsidP="00D64816" w14:paraId="4F493029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2. Par darbu veikšanu atbild ceļu būves firmas SIA “BINDERS” projektu vadītājs Ainārs Karlsons (tālrunis 29394674, e-pasts: ainars.karlsons@binders.lv).</w:t>
      </w:r>
    </w:p>
    <w:p w:rsidR="00D64816" w:rsidRPr="00FB2409" w:rsidP="00D64816" w14:paraId="45C961D9" w14:textId="77777777">
      <w:pPr>
        <w:ind w:firstLine="720"/>
        <w:jc w:val="both"/>
        <w:rPr>
          <w:sz w:val="26"/>
          <w:szCs w:val="26"/>
          <w:lang w:val="lv-LV"/>
        </w:rPr>
      </w:pPr>
    </w:p>
    <w:p w:rsidR="00D64816" w:rsidRPr="00FB2409" w:rsidP="00D64816" w14:paraId="59BB8A36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3. Ceļu būves firmai SIA “BINDERS” no </w:t>
      </w:r>
      <w:r>
        <w:rPr>
          <w:sz w:val="26"/>
          <w:szCs w:val="26"/>
          <w:lang w:val="lv-LV"/>
        </w:rPr>
        <w:t>27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30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FB2409">
        <w:rPr>
          <w:sz w:val="26"/>
          <w:szCs w:val="26"/>
          <w:lang w:val="lv-LV"/>
        </w:rPr>
        <w:t>.2025. Latgales ielā nodrošināt:</w:t>
      </w:r>
    </w:p>
    <w:p w:rsidR="00D64816" w:rsidRPr="00FB2409" w:rsidP="00D64816" w14:paraId="0AB2254B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D64816" w:rsidRPr="00FB2409" w:rsidP="00D64816" w14:paraId="6F4D6265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D64816" w:rsidRPr="00FB2409" w:rsidP="00D64816" w14:paraId="06C4A6B8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3.3. operatīvā transporta satiksmi;</w:t>
      </w:r>
    </w:p>
    <w:p w:rsidR="00D64816" w:rsidRPr="00FB2409" w:rsidP="00D64816" w14:paraId="413C9538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3.4. darbu izpildi objektā “Tramvaja līnijas pagarinājuma, transportmijas punkta un ar tiem saistīto ēku un inženierbūvju būvniecība Maskavas un Višķu ielās, Rīgā”;</w:t>
      </w:r>
    </w:p>
    <w:p w:rsidR="00D64816" w:rsidRPr="00FB2409" w:rsidP="00D64816" w14:paraId="4C355DE9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3.5. sabiedriskā transporta satiksmi.</w:t>
      </w:r>
    </w:p>
    <w:p w:rsidR="00D64816" w:rsidRPr="00FB2409" w:rsidP="00D64816" w14:paraId="366081F2" w14:textId="77777777">
      <w:pPr>
        <w:ind w:firstLine="720"/>
        <w:jc w:val="both"/>
        <w:rPr>
          <w:sz w:val="26"/>
          <w:szCs w:val="26"/>
          <w:lang w:val="lv-LV"/>
        </w:rPr>
      </w:pPr>
    </w:p>
    <w:p w:rsidR="00D64816" w:rsidRPr="00FB2409" w:rsidP="00D64816" w14:paraId="2F65F3A3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4. Noteikt, ka transportlīdzekļu satiksmi Latgales ielā var atjaunot pirms rīkojumā minētā laika, ja darbi tiek pabeigti ātrāk.</w:t>
      </w:r>
    </w:p>
    <w:p w:rsidR="00D64816" w:rsidRPr="00FB2409" w:rsidP="00D64816" w14:paraId="75407C11" w14:textId="77777777">
      <w:pPr>
        <w:ind w:firstLine="720"/>
        <w:jc w:val="both"/>
        <w:rPr>
          <w:sz w:val="26"/>
          <w:szCs w:val="26"/>
          <w:lang w:val="lv-LV"/>
        </w:rPr>
      </w:pPr>
    </w:p>
    <w:p w:rsidR="00D64816" w:rsidRPr="00FB2409" w:rsidP="00D64816" w14:paraId="45E49FCC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D64816" w:rsidRPr="00FB2409" w:rsidP="00D64816" w14:paraId="6ED32641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5.1. nodrošināt informācijas par izmaiņām transportlīdzekļu satiksmē Latgales ielā publiskošanu Rīgas valstspilsētas pašvaldības komunikācijas kanālu resursos;</w:t>
      </w:r>
    </w:p>
    <w:p w:rsidR="00D64816" w:rsidRPr="00A612C8" w:rsidP="00D64816" w14:paraId="356F80F4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D64816" w:rsidRPr="00A612C8" w:rsidP="00D64816" w14:paraId="11B2D581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88332E9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E10C2AF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5965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D6088"/>
    <w:rsid w:val="005E5D79"/>
    <w:rsid w:val="005F19A7"/>
    <w:rsid w:val="005F431D"/>
    <w:rsid w:val="005F4A17"/>
    <w:rsid w:val="0064281A"/>
    <w:rsid w:val="00667F0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075F1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64816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1810</Words>
  <Characters>1032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6</cp:revision>
  <cp:lastPrinted>2008-02-21T11:46:00Z</cp:lastPrinted>
  <dcterms:created xsi:type="dcterms:W3CDTF">2024-10-29T09:29:00Z</dcterms:created>
  <dcterms:modified xsi:type="dcterms:W3CDTF">2025-10-22T10:14:00Z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Latgales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23.10.2025.</vt:lpwstr>
  </property>
  <property fmtid="{D5CDD505-2E9C-101B-9397-08002B2CF9AE}" pid="24" name="REG_NUMURS">
    <vt:lpwstr>AMD-25-616-rs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