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Matīsa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RPr="00FB2409" w:rsidP="002C0824" w14:paraId="745ED86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</w:t>
      </w:r>
      <w:r w:rsidRPr="00706589">
        <w:rPr>
          <w:sz w:val="26"/>
          <w:szCs w:val="26"/>
          <w:lang w:val="lv-LV"/>
        </w:rPr>
        <w:t xml:space="preserve">Rīgas pašvaldības sabiedrība ar ierobežotu atbildību “Rīgas satiksme” </w:t>
      </w:r>
      <w:r>
        <w:rPr>
          <w:sz w:val="26"/>
          <w:szCs w:val="26"/>
          <w:lang w:val="lv-LV"/>
        </w:rPr>
        <w:t xml:space="preserve">10.10.2025. </w:t>
      </w:r>
      <w:r w:rsidRPr="00FB2409">
        <w:rPr>
          <w:sz w:val="26"/>
          <w:szCs w:val="26"/>
          <w:lang w:val="lv-LV"/>
        </w:rPr>
        <w:t xml:space="preserve">iesniegumu </w:t>
      </w:r>
      <w:r>
        <w:rPr>
          <w:sz w:val="26"/>
          <w:szCs w:val="26"/>
          <w:lang w:val="lv-LV"/>
        </w:rPr>
        <w:t>Nr. </w:t>
      </w:r>
      <w:r w:rsidRPr="0036221D">
        <w:rPr>
          <w:sz w:val="26"/>
          <w:szCs w:val="26"/>
          <w:lang w:val="lv-LV"/>
        </w:rPr>
        <w:t>KOR-IZEJ-RD/2025/</w:t>
      </w:r>
      <w:r>
        <w:rPr>
          <w:sz w:val="26"/>
          <w:szCs w:val="26"/>
          <w:lang w:val="lv-LV"/>
        </w:rPr>
        <w:t>237</w:t>
      </w:r>
      <w:r w:rsidRPr="00FB24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</w:t>
      </w:r>
      <w:r w:rsidRPr="005E7D5B">
        <w:rPr>
          <w:sz w:val="26"/>
          <w:szCs w:val="26"/>
          <w:lang w:val="lv-LV"/>
        </w:rPr>
        <w:t>ar sliežu ceļa posma atjaunošanas remontu Krišjāņa Barona un Matīsa ielas krustojumā</w:t>
      </w:r>
      <w:r w:rsidRPr="00FB2409">
        <w:rPr>
          <w:sz w:val="26"/>
          <w:szCs w:val="26"/>
          <w:lang w:val="lv-LV"/>
        </w:rPr>
        <w:t>:</w:t>
      </w:r>
    </w:p>
    <w:p w:rsidR="002C0824" w:rsidRPr="00FB2409" w:rsidP="002C0824" w14:paraId="75A1F296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P="002C0824" w14:paraId="60E463C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1. Noteikt,</w:t>
      </w:r>
      <w:r>
        <w:rPr>
          <w:sz w:val="26"/>
          <w:szCs w:val="26"/>
          <w:lang w:val="lv-LV"/>
        </w:rPr>
        <w:t xml:space="preserve"> ka </w:t>
      </w:r>
      <w:r w:rsidRPr="00FB2409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FB2409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Matīsa ielā, posmā</w:t>
      </w:r>
      <w:r w:rsidRPr="00852F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no </w:t>
      </w:r>
      <w:r w:rsidRPr="00852FC6">
        <w:rPr>
          <w:sz w:val="26"/>
          <w:szCs w:val="26"/>
          <w:lang w:val="lv-LV"/>
        </w:rPr>
        <w:t xml:space="preserve">Krišjāņa Barona </w:t>
      </w:r>
      <w:r>
        <w:rPr>
          <w:sz w:val="26"/>
          <w:szCs w:val="26"/>
          <w:lang w:val="lv-LV"/>
        </w:rPr>
        <w:t xml:space="preserve">ielas līdz Tērbatas ielai (virzienā uz Tērbatas ielu) </w:t>
      </w:r>
      <w:r w:rsidRPr="00FB2409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FB240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;</w:t>
      </w:r>
    </w:p>
    <w:p w:rsidR="002C0824" w:rsidRPr="00FB2409" w:rsidP="002C0824" w14:paraId="34D553F7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RPr="00FB2409" w:rsidP="002C0824" w14:paraId="7702EFD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veikšanu atbild </w:t>
      </w:r>
      <w:r w:rsidRPr="00706589">
        <w:rPr>
          <w:sz w:val="26"/>
          <w:szCs w:val="26"/>
          <w:lang w:val="lv-LV"/>
        </w:rPr>
        <w:t>Rīgas pašvaldības sabiedrība ar ierobežotu atbildību “Rīgas satiksme”</w:t>
      </w:r>
      <w:r w:rsidRPr="00FB24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būvdarbu </w:t>
      </w:r>
      <w:r w:rsidRPr="00FB2409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Raimonds Pagrods </w:t>
      </w:r>
      <w:r w:rsidRPr="00FB2409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28341245</w:t>
      </w:r>
      <w:r w:rsidRPr="00FB2409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raimonds.pagrods</w:t>
      </w:r>
      <w:r w:rsidRPr="00FB2409">
        <w:rPr>
          <w:sz w:val="26"/>
          <w:szCs w:val="26"/>
          <w:lang w:val="lv-LV"/>
        </w:rPr>
        <w:t>@</w:t>
      </w:r>
      <w:r>
        <w:rPr>
          <w:sz w:val="26"/>
          <w:szCs w:val="26"/>
          <w:lang w:val="lv-LV"/>
        </w:rPr>
        <w:t>rigassatiksme</w:t>
      </w:r>
      <w:r w:rsidRPr="00FB2409">
        <w:rPr>
          <w:sz w:val="26"/>
          <w:szCs w:val="26"/>
          <w:lang w:val="lv-LV"/>
        </w:rPr>
        <w:t>.lv).</w:t>
      </w:r>
    </w:p>
    <w:p w:rsidR="002C0824" w:rsidRPr="00FB2409" w:rsidP="002C0824" w14:paraId="46B6EA89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RPr="00FB2409" w:rsidP="002C0824" w14:paraId="725059D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</w:t>
      </w:r>
      <w:r w:rsidRPr="00706589">
        <w:rPr>
          <w:sz w:val="26"/>
          <w:szCs w:val="26"/>
          <w:lang w:val="lv-LV"/>
        </w:rPr>
        <w:t>Rīgas pašvaldības sabiedrība ar ierobežotu atbildību “Rīgas satiksme”</w:t>
      </w:r>
      <w:r w:rsidRPr="00FB2409">
        <w:rPr>
          <w:sz w:val="26"/>
          <w:szCs w:val="26"/>
          <w:lang w:val="lv-LV"/>
        </w:rPr>
        <w:t xml:space="preserve"> no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Matīsa ielā</w:t>
      </w:r>
      <w:r w:rsidRPr="00FB2409">
        <w:rPr>
          <w:sz w:val="26"/>
          <w:szCs w:val="26"/>
          <w:lang w:val="lv-LV"/>
        </w:rPr>
        <w:t xml:space="preserve"> nodrošināt:</w:t>
      </w:r>
    </w:p>
    <w:p w:rsidR="002C0824" w:rsidRPr="00FB2409" w:rsidP="002C0824" w14:paraId="0F947A2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FB2409">
        <w:rPr>
          <w:sz w:val="26"/>
          <w:szCs w:val="26"/>
          <w:lang w:val="lv-LV"/>
        </w:rPr>
        <w:t>);</w:t>
      </w:r>
    </w:p>
    <w:p w:rsidR="002C0824" w:rsidRPr="00FB2409" w:rsidP="002C0824" w14:paraId="4E1F289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2C0824" w:rsidRPr="00FB2409" w:rsidP="002C0824" w14:paraId="1C64534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2C0824" w:rsidRPr="00FB2409" w:rsidP="002C0824" w14:paraId="4FDC071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3.4. </w:t>
      </w:r>
      <w:r w:rsidRPr="00852FC6">
        <w:rPr>
          <w:sz w:val="26"/>
          <w:szCs w:val="26"/>
          <w:lang w:val="lv-LV"/>
        </w:rPr>
        <w:t>sliežu posma atjaunošanas remont</w:t>
      </w:r>
      <w:r>
        <w:rPr>
          <w:sz w:val="26"/>
          <w:szCs w:val="26"/>
          <w:lang w:val="lv-LV"/>
        </w:rPr>
        <w:t>darbu izpildi</w:t>
      </w:r>
      <w:r w:rsidRPr="00FB2409">
        <w:rPr>
          <w:sz w:val="26"/>
          <w:szCs w:val="26"/>
          <w:lang w:val="lv-LV"/>
        </w:rPr>
        <w:t>;</w:t>
      </w:r>
    </w:p>
    <w:p w:rsidR="002C0824" w:rsidRPr="00FB2409" w:rsidP="002C0824" w14:paraId="4708C297" w14:textId="77777777">
      <w:pPr>
        <w:ind w:firstLine="720"/>
        <w:jc w:val="both"/>
        <w:rPr>
          <w:sz w:val="26"/>
          <w:szCs w:val="26"/>
          <w:lang w:val="lv-LV"/>
        </w:rPr>
      </w:pPr>
      <w:r w:rsidRPr="009B469D">
        <w:rPr>
          <w:sz w:val="26"/>
          <w:szCs w:val="26"/>
          <w:lang w:val="lv-LV"/>
        </w:rPr>
        <w:t>3.5. sabiedriskā transporta satiksmi.</w:t>
      </w:r>
    </w:p>
    <w:p w:rsidR="002C0824" w:rsidRPr="00FB2409" w:rsidP="002C0824" w14:paraId="361DEE67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RPr="00FB2409" w:rsidP="002C0824" w14:paraId="354FAD3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Matīsa ielā</w:t>
      </w:r>
      <w:r w:rsidRPr="00FB2409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2C0824" w:rsidRPr="00FB2409" w:rsidP="002C0824" w14:paraId="4CB457D1" w14:textId="77777777">
      <w:pPr>
        <w:ind w:firstLine="720"/>
        <w:jc w:val="both"/>
        <w:rPr>
          <w:sz w:val="26"/>
          <w:szCs w:val="26"/>
          <w:lang w:val="lv-LV"/>
        </w:rPr>
      </w:pPr>
    </w:p>
    <w:p w:rsidR="002C0824" w:rsidRPr="00FB2409" w:rsidP="002C0824" w14:paraId="3D99C20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C0824" w:rsidRPr="00FB2409" w:rsidP="002C0824" w14:paraId="4EB6070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Matīsa ielā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2C0824" w:rsidRPr="00A612C8" w:rsidP="002C0824" w14:paraId="383841A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C0824" w:rsidRPr="00A612C8" w:rsidP="002C0824" w14:paraId="613B80A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5BDF76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8C8D59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0824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221D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7D5B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6589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2FC6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469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8469A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0D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Matīsa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13.10.2025.</vt:lpwstr>
  </property>
  <property fmtid="{D5CDD505-2E9C-101B-9397-08002B2CF9AE}" pid="24" name="REG_NUMURS">
    <vt:lpwstr>AMD-25-599-rs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