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Anniņmuižas bulvāra un</w:t>
            </w:r>
            <w:r w:rsidRPr="00A612C8">
              <w:rPr>
                <w:sz w:val="26"/>
                <w:szCs w:val="26"/>
                <w:lang w:val="lv-LV"/>
              </w:rPr>
              <w:br/>
              <w:t>Kleistu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2D3837FF" w14:textId="7F318065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būvdarbu līgumu Nr. AMD-25</w:t>
      </w:r>
      <w:r w:rsidR="001577B2">
        <w:rPr>
          <w:sz w:val="26"/>
          <w:szCs w:val="26"/>
          <w:lang w:val="lv-LV"/>
        </w:rPr>
        <w:t>-</w:t>
      </w:r>
      <w:r w:rsidRPr="00C03FF2">
        <w:rPr>
          <w:sz w:val="26"/>
          <w:szCs w:val="26"/>
          <w:lang w:val="lv-LV"/>
        </w:rPr>
        <w:t xml:space="preserve">3678-lī </w:t>
      </w:r>
      <w:r w:rsidR="001577B2">
        <w:rPr>
          <w:sz w:val="26"/>
          <w:szCs w:val="26"/>
          <w:lang w:val="lv-LV"/>
        </w:rPr>
        <w:t>“P</w:t>
      </w:r>
      <w:r w:rsidRPr="00C03FF2">
        <w:rPr>
          <w:sz w:val="26"/>
          <w:szCs w:val="26"/>
          <w:lang w:val="lv-LV"/>
        </w:rPr>
        <w:t>ar darbu veikšanu objektam “Reģionālas un pilsētas nozīmes velo infrastruktūras izveide maršrutā Rīga-Babīte-Piņķi”</w:t>
      </w:r>
      <w:r w:rsidR="001577B2">
        <w:rPr>
          <w:sz w:val="26"/>
          <w:szCs w:val="26"/>
          <w:lang w:val="lv-LV"/>
        </w:rPr>
        <w:t>”</w:t>
      </w:r>
      <w:r w:rsidRPr="00C03FF2">
        <w:rPr>
          <w:sz w:val="26"/>
          <w:szCs w:val="26"/>
          <w:lang w:val="lv-LV"/>
        </w:rPr>
        <w:t xml:space="preserve"> un sabiedrības ar ierobežotu atbildību “VIA” 0</w:t>
      </w:r>
      <w:r>
        <w:rPr>
          <w:sz w:val="26"/>
          <w:szCs w:val="26"/>
          <w:lang w:val="lv-LV"/>
        </w:rPr>
        <w:t>1</w:t>
      </w:r>
      <w:r w:rsidRPr="00C03FF2">
        <w:rPr>
          <w:sz w:val="26"/>
          <w:szCs w:val="26"/>
          <w:lang w:val="lv-LV"/>
        </w:rPr>
        <w:t>.10.2025. iesniegumu</w:t>
      </w:r>
      <w:r>
        <w:rPr>
          <w:sz w:val="26"/>
          <w:szCs w:val="26"/>
          <w:lang w:val="lv-LV"/>
        </w:rPr>
        <w:t xml:space="preserve"> Nr.1-25/V-250</w:t>
      </w:r>
      <w:r w:rsidR="001577B2">
        <w:rPr>
          <w:sz w:val="26"/>
          <w:szCs w:val="26"/>
          <w:lang w:val="lv-LV"/>
        </w:rPr>
        <w:t xml:space="preserve"> (reģistrēts ar Nr.</w:t>
      </w:r>
      <w:r w:rsidRPr="001577B2" w:rsidR="001577B2">
        <w:rPr>
          <w:sz w:val="26"/>
          <w:szCs w:val="26"/>
          <w:lang w:val="lv-LV"/>
        </w:rPr>
        <w:t>AMD-25-11558-sd)</w:t>
      </w:r>
      <w:r w:rsidRPr="00C03FF2">
        <w:rPr>
          <w:sz w:val="26"/>
          <w:szCs w:val="26"/>
          <w:lang w:val="lv-LV"/>
        </w:rPr>
        <w:t>:</w:t>
      </w:r>
    </w:p>
    <w:p w:rsidR="00C03FF2" w:rsidRPr="00C03FF2" w:rsidP="00C03FF2" w14:paraId="60C8F991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191B17E7" w14:textId="39102208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1. Noteikt, ka no 09.10.2025.</w:t>
      </w:r>
      <w:r w:rsidR="00C61F83">
        <w:rPr>
          <w:sz w:val="26"/>
          <w:szCs w:val="26"/>
          <w:lang w:val="lv-LV"/>
        </w:rPr>
        <w:t xml:space="preserve"> plkst. 19.00</w:t>
      </w:r>
      <w:r w:rsidRPr="00C03FF2">
        <w:rPr>
          <w:sz w:val="26"/>
          <w:szCs w:val="26"/>
          <w:lang w:val="lv-LV"/>
        </w:rPr>
        <w:t xml:space="preserve"> līdz 31.12.2025. tiks ierobežota transportlīdzekļu satiksme un gājēju kustība Anniņmuižas bulvāra un Kleistu ielas krustojumā, saskaņā ar satiksmes organizācijas shēmu (pielikumā).</w:t>
      </w:r>
    </w:p>
    <w:p w:rsidR="00C03FF2" w:rsidRPr="00C03FF2" w:rsidP="00C03FF2" w14:paraId="3F70C5CB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6460E485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C03FF2" w:rsidRPr="00C03FF2" w:rsidP="00C03FF2" w14:paraId="742BB21B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4B5CB64F" w14:textId="2EA65680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 xml:space="preserve">3. Sabiedrībai ar ierobežotu atbildību “VIA” no 09.10.2025. </w:t>
      </w:r>
      <w:r w:rsidR="00C61F83">
        <w:rPr>
          <w:sz w:val="26"/>
          <w:szCs w:val="26"/>
          <w:lang w:val="lv-LV"/>
        </w:rPr>
        <w:t xml:space="preserve">plkst. 19.00 </w:t>
      </w:r>
      <w:r w:rsidRPr="00C03FF2">
        <w:rPr>
          <w:sz w:val="26"/>
          <w:szCs w:val="26"/>
          <w:lang w:val="lv-LV"/>
        </w:rPr>
        <w:t>līdz 31.12.2025. Anniņmuižas bulvāra un Kleistu ielas krustojumā nodrošināt:</w:t>
      </w:r>
    </w:p>
    <w:p w:rsidR="00C03FF2" w:rsidRPr="00C03FF2" w:rsidP="00C03FF2" w14:paraId="3ECAE252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03FF2" w:rsidRPr="00C03FF2" w:rsidP="00C03FF2" w14:paraId="085933AB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C03FF2" w:rsidRPr="00C03FF2" w:rsidP="00C03FF2" w14:paraId="611FCC5C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3.3. operatīvā transporta satiksmi;</w:t>
      </w:r>
    </w:p>
    <w:p w:rsidR="00C03FF2" w:rsidRPr="00C03FF2" w:rsidP="00C03FF2" w14:paraId="1BEFC9D4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3.4. darbu izpildi saskaņā ar 02.07.2025. noslēgto būvdarbu līgumu Nr. AMD -25/3678-lī;</w:t>
      </w:r>
    </w:p>
    <w:p w:rsidR="00C03FF2" w:rsidRPr="00C03FF2" w:rsidP="00C03FF2" w14:paraId="591E8CC7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3.5. sabiedriskā transporta satiksmi.</w:t>
      </w:r>
    </w:p>
    <w:p w:rsidR="00C03FF2" w:rsidRPr="00C03FF2" w:rsidP="00C03FF2" w14:paraId="040B8211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48897C80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4. Noteikt, ka transportlīdzekļu satiksmi Anniņmuižas bulvāra un Kleistu ielas krustojumā var atjaunot pirms rīkojumā minētā laika, ja darbi tiek pabeigti ātrāk.</w:t>
      </w:r>
    </w:p>
    <w:p w:rsidR="00C03FF2" w:rsidRPr="00C03FF2" w:rsidP="00C03FF2" w14:paraId="5D7A086D" w14:textId="77777777">
      <w:pPr>
        <w:ind w:firstLine="720"/>
        <w:jc w:val="both"/>
        <w:rPr>
          <w:sz w:val="26"/>
          <w:szCs w:val="26"/>
          <w:lang w:val="lv-LV"/>
        </w:rPr>
      </w:pPr>
    </w:p>
    <w:p w:rsidR="00C03FF2" w:rsidRPr="00C03FF2" w:rsidP="00C03FF2" w14:paraId="2DA213D7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03FF2" w:rsidRPr="00C03FF2" w:rsidP="00C03FF2" w14:paraId="3DDFFB91" w14:textId="77777777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5.1. nodrošināt informācijas par izmaiņām transportlīdzekļu satiksmē Anniņmuižas bulvāra un Kleistu ielas krustojumā publiskošanu Rīgas valstspilsētas pašvaldības komunikācijas kanālu resursos;</w:t>
      </w:r>
    </w:p>
    <w:p w:rsidR="00FD2DB4" w:rsidRPr="00A612C8" w:rsidP="00C03FF2" w14:paraId="62A9F346" w14:textId="54C2C90F">
      <w:pPr>
        <w:ind w:firstLine="720"/>
        <w:jc w:val="both"/>
        <w:rPr>
          <w:sz w:val="26"/>
          <w:szCs w:val="26"/>
          <w:lang w:val="lv-LV"/>
        </w:rPr>
      </w:pPr>
      <w:r w:rsidRPr="00C03FF2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D3E04E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7B2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3647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7444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5602E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FF2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1F83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45A1E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1F3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7</cp:revision>
  <cp:lastPrinted>2008-02-21T11:46:00Z</cp:lastPrinted>
  <dcterms:created xsi:type="dcterms:W3CDTF">2024-10-29T09:29:00Z</dcterms:created>
  <dcterms:modified xsi:type="dcterms:W3CDTF">2025-10-09T11:01:00Z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Anniņmuižas bulvāra unKleistu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09.10.2025.</vt:lpwstr>
  </property>
  <property fmtid="{D5CDD505-2E9C-101B-9397-08002B2CF9AE}" pid="24" name="REG_NUMURS">
    <vt:lpwstr>AMD-25-593-rs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