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03.10.2025.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AMD-25-570-rs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Vagonu ielā un Matīsa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882696" w:rsidRPr="00882696" w:rsidP="00882696" w14:paraId="684BFDC5" w14:textId="56682A25">
      <w:pPr>
        <w:ind w:firstLine="720"/>
        <w:jc w:val="both"/>
        <w:rPr>
          <w:sz w:val="26"/>
          <w:szCs w:val="26"/>
          <w:lang w:val="lv-LV"/>
        </w:rPr>
      </w:pPr>
      <w:r w:rsidRPr="00882696">
        <w:rPr>
          <w:sz w:val="26"/>
          <w:szCs w:val="26"/>
          <w:lang w:val="lv-LV"/>
        </w:rPr>
        <w:t xml:space="preserve">Pamatojoties uz Ministru kabineta 19.01.2016. noteikumu Nr. 42 “Kārtība, kādā aizliedzama vai ierobežojama satiksme” 2.3., 3.2. apakšpunktu un 8. punktu, Rīgas domes 30.08.2023. saistošo noteikumu Nr. RD-23-235-sn “Rīgas valstspilsētas pašvaldības nolikums” 37.6.12. apakšpunktu, Rīgas domes 24.01.2024. nolikuma Nr. RD-24-382-no “Rīgas valstspilsētas pašvaldības Ārtelpas un mobilitātes departamenta nolikums” 6.26.1. apakšpunktu un kā arī ņemot vērā SIA “LOKŠIRS” </w:t>
      </w:r>
      <w:r>
        <w:rPr>
          <w:sz w:val="26"/>
          <w:szCs w:val="26"/>
          <w:lang w:val="lv-LV"/>
        </w:rPr>
        <w:t>02</w:t>
      </w:r>
      <w:r w:rsidRPr="00882696">
        <w:rPr>
          <w:sz w:val="26"/>
          <w:szCs w:val="26"/>
          <w:lang w:val="lv-LV"/>
        </w:rPr>
        <w:t>.</w:t>
      </w:r>
      <w:r>
        <w:rPr>
          <w:sz w:val="26"/>
          <w:szCs w:val="26"/>
          <w:lang w:val="lv-LV"/>
        </w:rPr>
        <w:t>10</w:t>
      </w:r>
      <w:r w:rsidRPr="00882696">
        <w:rPr>
          <w:sz w:val="26"/>
          <w:szCs w:val="26"/>
          <w:lang w:val="lv-LV"/>
        </w:rPr>
        <w:t>.2025. iesniegumu Nr. 175/I/2025 par darbiem objektā “Siltumtīklu pārbūve no kameras K-16-13 Matīsa ielā līdz esošajiem bezkanāla siltumtīkliem Vagonu ielā, Rīgā”:</w:t>
      </w:r>
    </w:p>
    <w:p w:rsidR="00882696" w:rsidRPr="00882696" w:rsidP="00882696" w14:paraId="46535631" w14:textId="77777777">
      <w:pPr>
        <w:ind w:firstLine="720"/>
        <w:jc w:val="both"/>
        <w:rPr>
          <w:sz w:val="26"/>
          <w:szCs w:val="26"/>
          <w:lang w:val="lv-LV"/>
        </w:rPr>
      </w:pPr>
    </w:p>
    <w:p w:rsidR="00882696" w:rsidRPr="00882696" w:rsidP="00882696" w14:paraId="061E77A9" w14:textId="22FE1F16">
      <w:pPr>
        <w:ind w:firstLine="720"/>
        <w:jc w:val="both"/>
        <w:rPr>
          <w:sz w:val="26"/>
          <w:szCs w:val="26"/>
          <w:lang w:val="lv-LV"/>
        </w:rPr>
      </w:pPr>
      <w:r w:rsidRPr="00882696">
        <w:rPr>
          <w:sz w:val="26"/>
          <w:szCs w:val="26"/>
          <w:lang w:val="lv-LV"/>
        </w:rPr>
        <w:t>1. Noteikt, ka no 11.10.2025. līdz 10.11.2025. tiks slēgta transportlīdzekļu satiksme Vagonu ielā, posmā no ēkas Vagonu ielā 18 līdz Matīsa ielai (virzienā uz Matīsa ielu), un ierobežota gājēju kustība, kā arī ierobežota transportlīdzekļu satiksme Matīsa ielā pirms krustojuma ar Vagonu ielu (virzienā uz Vagonu ielu), darbus veicot pa</w:t>
      </w:r>
      <w:r w:rsidRPr="00882696">
        <w:rPr>
          <w:sz w:val="26"/>
          <w:szCs w:val="26"/>
          <w:lang w:val="lv-LV"/>
        </w:rPr>
        <w:t xml:space="preserve"> posmiem, saskaņā ar satiksmes organizācijas shēmām (pielikumā).</w:t>
      </w:r>
    </w:p>
    <w:p w:rsidR="00882696" w:rsidRPr="00882696" w:rsidP="00882696" w14:paraId="59E14A69" w14:textId="77777777">
      <w:pPr>
        <w:ind w:firstLine="720"/>
        <w:jc w:val="both"/>
        <w:rPr>
          <w:sz w:val="26"/>
          <w:szCs w:val="26"/>
          <w:lang w:val="lv-LV"/>
        </w:rPr>
      </w:pPr>
    </w:p>
    <w:p w:rsidR="00882696" w:rsidRPr="00882696" w:rsidP="00882696" w14:paraId="32F08AF1" w14:textId="77777777">
      <w:pPr>
        <w:ind w:firstLine="720"/>
        <w:jc w:val="both"/>
        <w:rPr>
          <w:sz w:val="26"/>
          <w:szCs w:val="26"/>
          <w:lang w:val="lv-LV"/>
        </w:rPr>
      </w:pPr>
      <w:r w:rsidRPr="00882696">
        <w:rPr>
          <w:sz w:val="26"/>
          <w:szCs w:val="26"/>
          <w:lang w:val="lv-LV"/>
        </w:rPr>
        <w:t>2. Par darbu veikšanu ir atbildīgs SIA “LOKŠIRS” projektu vadītājs Maksims Dobenbergs (tālrunis 28396328, e-pasts: lok6irs@inbox.lv).</w:t>
      </w:r>
    </w:p>
    <w:p w:rsidR="00882696" w:rsidRPr="00882696" w:rsidP="00882696" w14:paraId="510F0F80" w14:textId="77777777">
      <w:pPr>
        <w:ind w:firstLine="720"/>
        <w:jc w:val="both"/>
        <w:rPr>
          <w:sz w:val="26"/>
          <w:szCs w:val="26"/>
          <w:lang w:val="lv-LV"/>
        </w:rPr>
      </w:pPr>
    </w:p>
    <w:p w:rsidR="00882696" w:rsidRPr="00882696" w:rsidP="00882696" w14:paraId="49D27412" w14:textId="77777777">
      <w:pPr>
        <w:ind w:firstLine="720"/>
        <w:jc w:val="both"/>
        <w:rPr>
          <w:sz w:val="26"/>
          <w:szCs w:val="26"/>
          <w:lang w:val="lv-LV"/>
        </w:rPr>
      </w:pPr>
      <w:r w:rsidRPr="00882696">
        <w:rPr>
          <w:sz w:val="26"/>
          <w:szCs w:val="26"/>
          <w:lang w:val="lv-LV"/>
        </w:rPr>
        <w:t>3. SIA “LOKŠIRS” no 11.10.2025. līdz 10.11.2025. Vagonu ielā un Matīsa ielā nodrošināt:</w:t>
      </w:r>
    </w:p>
    <w:p w:rsidR="00882696" w:rsidRPr="00882696" w:rsidP="00882696" w14:paraId="29BBB6D3" w14:textId="77777777">
      <w:pPr>
        <w:ind w:firstLine="720"/>
        <w:jc w:val="both"/>
        <w:rPr>
          <w:sz w:val="26"/>
          <w:szCs w:val="26"/>
          <w:lang w:val="lv-LV"/>
        </w:rPr>
      </w:pPr>
      <w:r w:rsidRPr="00882696">
        <w:rPr>
          <w:sz w:val="26"/>
          <w:szCs w:val="26"/>
          <w:lang w:val="lv-LV"/>
        </w:rPr>
        <w:t>3.1. nodrošināt transportlīdzekļiem apbraucamo ceļu un ceļa zīmju izvietošanu saskaņā ar satiksmes organizācijas shēmām (pielikumā);</w:t>
      </w:r>
    </w:p>
    <w:p w:rsidR="00882696" w:rsidRPr="00882696" w:rsidP="00882696" w14:paraId="21617FCA" w14:textId="77777777">
      <w:pPr>
        <w:ind w:firstLine="720"/>
        <w:jc w:val="both"/>
        <w:rPr>
          <w:sz w:val="26"/>
          <w:szCs w:val="26"/>
          <w:lang w:val="lv-LV"/>
        </w:rPr>
      </w:pPr>
      <w:r w:rsidRPr="00882696">
        <w:rPr>
          <w:sz w:val="26"/>
          <w:szCs w:val="26"/>
          <w:lang w:val="lv-LV"/>
        </w:rPr>
        <w:t>3.2. nodrošināt iedzīvotāju un uzņēmumu (kuri atrodas minētajos ielu posmos) transportlīdzekļu piebraukšanu pie dzīvesvietas vai uzņēmuma;</w:t>
      </w:r>
    </w:p>
    <w:p w:rsidR="00882696" w:rsidRPr="00882696" w:rsidP="00882696" w14:paraId="347038A2" w14:textId="77777777">
      <w:pPr>
        <w:ind w:firstLine="720"/>
        <w:jc w:val="both"/>
        <w:rPr>
          <w:sz w:val="26"/>
          <w:szCs w:val="26"/>
          <w:lang w:val="lv-LV"/>
        </w:rPr>
      </w:pPr>
      <w:r w:rsidRPr="00882696">
        <w:rPr>
          <w:sz w:val="26"/>
          <w:szCs w:val="26"/>
          <w:lang w:val="lv-LV"/>
        </w:rPr>
        <w:t>3.3. nodrošināt operatīvā transporta satiksmi;</w:t>
      </w:r>
    </w:p>
    <w:p w:rsidR="00882696" w:rsidRPr="00882696" w:rsidP="00882696" w14:paraId="503966EF" w14:textId="77777777">
      <w:pPr>
        <w:ind w:firstLine="720"/>
        <w:jc w:val="both"/>
        <w:rPr>
          <w:sz w:val="26"/>
          <w:szCs w:val="26"/>
          <w:lang w:val="lv-LV"/>
        </w:rPr>
      </w:pPr>
      <w:r w:rsidRPr="00882696">
        <w:rPr>
          <w:sz w:val="26"/>
          <w:szCs w:val="26"/>
          <w:lang w:val="lv-LV"/>
        </w:rPr>
        <w:t>3.4. nodrošināt darbu izpildi objekta “Siltumtīklu pārbūve no kameras K-16-13 Matīsa ielā līdz esošajiem bezkanāla siltumtīkliem Vagonu ielā, Rīgā”;</w:t>
      </w:r>
    </w:p>
    <w:p w:rsidR="00882696" w:rsidRPr="00882696" w:rsidP="00882696" w14:paraId="452EAE9F" w14:textId="77777777">
      <w:pPr>
        <w:ind w:firstLine="720"/>
        <w:jc w:val="both"/>
        <w:rPr>
          <w:sz w:val="26"/>
          <w:szCs w:val="26"/>
          <w:lang w:val="lv-LV"/>
        </w:rPr>
      </w:pPr>
      <w:r w:rsidRPr="00882696">
        <w:rPr>
          <w:sz w:val="26"/>
          <w:szCs w:val="26"/>
          <w:lang w:val="lv-LV"/>
        </w:rPr>
        <w:t>3.5 sabiedriskā transporta satiksmi.</w:t>
      </w:r>
    </w:p>
    <w:p w:rsidR="00882696" w:rsidRPr="00882696" w:rsidP="00882696" w14:paraId="2AEDF4C3" w14:textId="77777777">
      <w:pPr>
        <w:ind w:firstLine="720"/>
        <w:jc w:val="both"/>
        <w:rPr>
          <w:sz w:val="26"/>
          <w:szCs w:val="26"/>
          <w:lang w:val="lv-LV"/>
        </w:rPr>
      </w:pPr>
    </w:p>
    <w:p w:rsidR="00882696" w:rsidRPr="00882696" w:rsidP="00882696" w14:paraId="05D39F01" w14:textId="77777777">
      <w:pPr>
        <w:ind w:firstLine="720"/>
        <w:jc w:val="both"/>
        <w:rPr>
          <w:sz w:val="26"/>
          <w:szCs w:val="26"/>
          <w:lang w:val="lv-LV"/>
        </w:rPr>
      </w:pPr>
      <w:r w:rsidRPr="00882696">
        <w:rPr>
          <w:sz w:val="26"/>
          <w:szCs w:val="26"/>
          <w:lang w:val="lv-LV"/>
        </w:rPr>
        <w:t>4. Noteikt, ka transportlīdzekļu satiksmi un gājēju kustību Vagonu ielā un Matīsa ielā var atjaunot pirms rīkojumā minētā laika, ja darbi tiek pabeigti ātrāk.</w:t>
      </w:r>
    </w:p>
    <w:p w:rsidR="00882696" w:rsidRPr="00882696" w:rsidP="00882696" w14:paraId="2287ABC0" w14:textId="77777777">
      <w:pPr>
        <w:ind w:firstLine="720"/>
        <w:jc w:val="both"/>
        <w:rPr>
          <w:sz w:val="26"/>
          <w:szCs w:val="26"/>
          <w:lang w:val="lv-LV"/>
        </w:rPr>
      </w:pPr>
    </w:p>
    <w:p w:rsidR="00882696" w:rsidRPr="00882696" w:rsidP="00882696" w14:paraId="49D4BC0B" w14:textId="77777777">
      <w:pPr>
        <w:ind w:firstLine="720"/>
        <w:jc w:val="both"/>
        <w:rPr>
          <w:sz w:val="26"/>
          <w:szCs w:val="26"/>
          <w:lang w:val="lv-LV"/>
        </w:rPr>
      </w:pPr>
      <w:r w:rsidRPr="00882696">
        <w:rPr>
          <w:sz w:val="26"/>
          <w:szCs w:val="26"/>
          <w:lang w:val="lv-LV"/>
        </w:rPr>
        <w:t>5. Rīgas valstspilsētas pašvaldības Centrālās administrācijas Komunikācijas pārvaldei:</w:t>
      </w:r>
    </w:p>
    <w:p w:rsidR="00882696" w:rsidRPr="00882696" w:rsidP="00882696" w14:paraId="013EBCEE" w14:textId="77777777">
      <w:pPr>
        <w:ind w:firstLine="720"/>
        <w:jc w:val="both"/>
        <w:rPr>
          <w:sz w:val="26"/>
          <w:szCs w:val="26"/>
          <w:lang w:val="lv-LV"/>
        </w:rPr>
      </w:pPr>
      <w:r w:rsidRPr="00882696">
        <w:rPr>
          <w:sz w:val="26"/>
          <w:szCs w:val="26"/>
          <w:lang w:val="lv-LV"/>
        </w:rPr>
        <w:t>5.1. nodrošināt informācijas par izmaiņām transportlīdzekļu satiksmē Vagonu ielā un Matīsa ielā publiskošanu Rīgas valstspilsētas pašvaldības komunikācijas kanālu resursos;</w:t>
      </w:r>
    </w:p>
    <w:p w:rsidR="00FD2DB4" w:rsidRPr="00A612C8" w:rsidP="00882696" w14:paraId="62A9F346" w14:textId="5EE29C26">
      <w:pPr>
        <w:ind w:firstLine="720"/>
        <w:jc w:val="both"/>
        <w:rPr>
          <w:sz w:val="26"/>
          <w:szCs w:val="26"/>
          <w:lang w:val="lv-LV"/>
        </w:rPr>
      </w:pPr>
      <w:r w:rsidRPr="00882696">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48072C36">
            <w:pPr>
              <w:rPr>
                <w:sz w:val="26"/>
                <w:szCs w:val="26"/>
                <w:lang w:val="lv-LV"/>
              </w:rPr>
            </w:pPr>
            <w:r>
              <w:rPr>
                <w:sz w:val="26"/>
                <w:szCs w:val="26"/>
                <w:lang w:val="lv-LV"/>
              </w:rPr>
              <w:t>Direktors</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086"/>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84496"/>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C7D0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4743A"/>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249F"/>
    <w:rsid w:val="00875961"/>
    <w:rsid w:val="00875976"/>
    <w:rsid w:val="00877EFD"/>
    <w:rsid w:val="00882696"/>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1984</Words>
  <Characters>1131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Sandra Akmeņlauka</cp:lastModifiedBy>
  <cp:revision>5</cp:revision>
  <cp:lastPrinted>2008-02-21T11:46:00Z</cp:lastPrinted>
  <dcterms:created xsi:type="dcterms:W3CDTF">2024-10-29T09:29:00Z</dcterms:created>
  <dcterms:modified xsi:type="dcterms:W3CDTF">2025-10-03T06:53:00Z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Vagonu ielā un Matīsa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03.10.2025.</vt:lpwstr>
  </property>
  <property fmtid="{D5CDD505-2E9C-101B-9397-08002B2CF9AE}" pid="24" name="REG_NUMURS">
    <vt:lpwstr>AMD-25-570-rs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