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5E6C" w14:textId="77777777" w:rsidR="00F34605" w:rsidRPr="00C3769F" w:rsidRDefault="00F34605" w:rsidP="00F34605">
      <w:pPr>
        <w:pStyle w:val="Nosaukums"/>
        <w:numPr>
          <w:ilvl w:val="0"/>
          <w:numId w:val="2"/>
        </w:numPr>
        <w:spacing w:after="0"/>
        <w:ind w:right="-908"/>
        <w:jc w:val="right"/>
        <w:rPr>
          <w:rFonts w:ascii="Times New Roman" w:hAnsi="Times New Roman" w:cs="Times New Roman"/>
          <w:bCs/>
          <w:noProof/>
          <w:sz w:val="26"/>
          <w:szCs w:val="26"/>
        </w:rPr>
      </w:pPr>
      <w:r w:rsidRPr="00C3769F">
        <w:rPr>
          <w:rFonts w:ascii="Times New Roman" w:hAnsi="Times New Roman" w:cs="Times New Roman"/>
          <w:bCs/>
          <w:noProof/>
          <w:sz w:val="26"/>
          <w:szCs w:val="26"/>
        </w:rPr>
        <w:t>pielikums</w:t>
      </w:r>
    </w:p>
    <w:p w14:paraId="7B7F361D" w14:textId="77777777" w:rsidR="00F34605" w:rsidRPr="003B0CAA" w:rsidRDefault="00F34605" w:rsidP="00F34605">
      <w:pPr>
        <w:jc w:val="center"/>
      </w:pPr>
    </w:p>
    <w:p w14:paraId="5A4BF16B" w14:textId="77777777" w:rsidR="00F34605" w:rsidRPr="00F11062" w:rsidRDefault="00F34605" w:rsidP="00F34605">
      <w:pPr>
        <w:jc w:val="center"/>
        <w:rPr>
          <w:rFonts w:ascii="Times New Roman" w:hAnsi="Times New Roman" w:cs="Times New Roman"/>
          <w:noProof/>
          <w:sz w:val="26"/>
          <w:szCs w:val="26"/>
        </w:rPr>
      </w:pPr>
      <w:bookmarkStart w:id="0" w:name="_Hlk533151667"/>
      <w:r w:rsidRPr="00F11062">
        <w:rPr>
          <w:rFonts w:ascii="Times New Roman" w:hAnsi="Times New Roman" w:cs="Times New Roman"/>
          <w:noProof/>
          <w:sz w:val="26"/>
          <w:szCs w:val="26"/>
        </w:rPr>
        <w:t>Konkursa “Par finanšu atbalsta piešķiršanu bioloģiskās</w:t>
      </w:r>
    </w:p>
    <w:p w14:paraId="2E796B84" w14:textId="77777777" w:rsidR="00F34605" w:rsidRPr="00F11062" w:rsidRDefault="00F34605" w:rsidP="00F34605">
      <w:pPr>
        <w:jc w:val="center"/>
        <w:rPr>
          <w:rFonts w:ascii="Times New Roman" w:hAnsi="Times New Roman" w:cs="Times New Roman"/>
          <w:noProof/>
          <w:sz w:val="26"/>
          <w:szCs w:val="26"/>
        </w:rPr>
      </w:pPr>
      <w:r w:rsidRPr="00F11062">
        <w:rPr>
          <w:rFonts w:ascii="Times New Roman" w:hAnsi="Times New Roman" w:cs="Times New Roman"/>
          <w:noProof/>
          <w:sz w:val="26"/>
          <w:szCs w:val="26"/>
        </w:rPr>
        <w:t>daudzveidības uzlabošanai” nolikumam</w:t>
      </w:r>
      <w:bookmarkEnd w:id="0"/>
    </w:p>
    <w:p w14:paraId="031E7209" w14:textId="77777777" w:rsidR="00F34605" w:rsidRDefault="00F34605" w:rsidP="00F34605">
      <w:pPr>
        <w:jc w:val="center"/>
        <w:rPr>
          <w:rFonts w:ascii="Times New Roman" w:hAnsi="Times New Roman" w:cs="Times New Roman"/>
          <w:b/>
          <w:bCs/>
          <w:sz w:val="26"/>
          <w:szCs w:val="26"/>
        </w:rPr>
      </w:pPr>
      <w:r w:rsidRPr="00F11062">
        <w:rPr>
          <w:rFonts w:ascii="Times New Roman" w:hAnsi="Times New Roman" w:cs="Times New Roman"/>
          <w:noProof/>
          <w:sz w:val="26"/>
          <w:szCs w:val="26"/>
        </w:rPr>
        <w:t>“</w:t>
      </w:r>
      <w:r w:rsidRPr="00F11062">
        <w:rPr>
          <w:rFonts w:ascii="Times New Roman" w:hAnsi="Times New Roman" w:cs="Times New Roman"/>
          <w:b/>
          <w:bCs/>
          <w:sz w:val="26"/>
          <w:szCs w:val="26"/>
        </w:rPr>
        <w:t xml:space="preserve">Par finanšu atbalsta piešķiršanu </w:t>
      </w:r>
      <w:r w:rsidRPr="00F11062">
        <w:rPr>
          <w:rFonts w:ascii="Times New Roman" w:eastAsiaTheme="majorEastAsia" w:hAnsi="Times New Roman" w:cs="Times New Roman"/>
          <w:b/>
          <w:bCs/>
          <w:noProof/>
          <w:color w:val="0F4761" w:themeColor="accent1" w:themeShade="BF"/>
          <w:sz w:val="26"/>
          <w:szCs w:val="26"/>
        </w:rPr>
        <w:fldChar w:fldCharType="begin"/>
      </w:r>
      <w:r w:rsidRPr="00F11062">
        <w:rPr>
          <w:rFonts w:ascii="Times New Roman" w:hAnsi="Times New Roman" w:cs="Times New Roman"/>
          <w:b/>
          <w:bCs/>
          <w:noProof/>
          <w:sz w:val="26"/>
          <w:szCs w:val="26"/>
        </w:rPr>
        <w:instrText xml:space="preserve"> DOCPROPERTY  Subject  \* MERGEFORMAT </w:instrText>
      </w:r>
      <w:r w:rsidRPr="00F11062">
        <w:rPr>
          <w:rFonts w:ascii="Times New Roman" w:eastAsiaTheme="majorEastAsia" w:hAnsi="Times New Roman" w:cs="Times New Roman"/>
          <w:b/>
          <w:bCs/>
          <w:noProof/>
          <w:color w:val="0F4761" w:themeColor="accent1" w:themeShade="BF"/>
          <w:sz w:val="26"/>
          <w:szCs w:val="26"/>
        </w:rPr>
        <w:fldChar w:fldCharType="separate"/>
      </w:r>
      <w:r w:rsidRPr="00F11062">
        <w:rPr>
          <w:rFonts w:ascii="Times New Roman" w:eastAsiaTheme="majorEastAsia" w:hAnsi="Times New Roman" w:cs="Times New Roman"/>
          <w:b/>
          <w:bCs/>
          <w:noProof/>
          <w:color w:val="0F4761" w:themeColor="accent1" w:themeShade="BF"/>
          <w:sz w:val="26"/>
          <w:szCs w:val="26"/>
        </w:rPr>
        <w:fldChar w:fldCharType="end"/>
      </w:r>
      <w:r w:rsidRPr="00F11062">
        <w:rPr>
          <w:rFonts w:ascii="Times New Roman" w:hAnsi="Times New Roman" w:cs="Times New Roman"/>
          <w:b/>
          <w:bCs/>
          <w:sz w:val="26"/>
          <w:szCs w:val="26"/>
        </w:rPr>
        <w:t>bioloģiskās daudzveidības uzlabošanai</w:t>
      </w:r>
      <w:r w:rsidRPr="00F11062">
        <w:rPr>
          <w:rFonts w:ascii="Times New Roman" w:hAnsi="Times New Roman" w:cs="Times New Roman"/>
          <w:noProof/>
          <w:sz w:val="26"/>
          <w:szCs w:val="26"/>
        </w:rPr>
        <w:t>”</w:t>
      </w:r>
      <w:r w:rsidRPr="00F11062">
        <w:rPr>
          <w:rFonts w:ascii="Times New Roman" w:hAnsi="Times New Roman" w:cs="Times New Roman"/>
          <w:b/>
          <w:bCs/>
          <w:sz w:val="26"/>
          <w:szCs w:val="26"/>
        </w:rPr>
        <w:t xml:space="preserve"> pieteikums</w:t>
      </w:r>
    </w:p>
    <w:p w14:paraId="420976E5" w14:textId="77777777" w:rsidR="00F34605" w:rsidRPr="00F11062" w:rsidRDefault="00F34605" w:rsidP="00F34605">
      <w:pPr>
        <w:jc w:val="center"/>
        <w:rPr>
          <w:rFonts w:ascii="Times New Roman" w:hAnsi="Times New Roman" w:cs="Times New Roman"/>
          <w:noProof/>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F34605" w14:paraId="5BFBB69F" w14:textId="77777777" w:rsidTr="00330C1D">
        <w:tc>
          <w:tcPr>
            <w:tcW w:w="9464"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00230ECE" w14:textId="77777777" w:rsidR="00F34605" w:rsidRPr="00F11062" w:rsidRDefault="00F34605" w:rsidP="00330C1D">
            <w:pPr>
              <w:rPr>
                <w:rFonts w:ascii="Times New Roman" w:hAnsi="Times New Roman" w:cs="Times New Roman"/>
                <w:b/>
                <w:noProof/>
                <w:sz w:val="26"/>
                <w:szCs w:val="26"/>
              </w:rPr>
            </w:pPr>
            <w:r w:rsidRPr="00F11062">
              <w:rPr>
                <w:rFonts w:ascii="Times New Roman" w:hAnsi="Times New Roman" w:cs="Times New Roman"/>
                <w:b/>
                <w:noProof/>
                <w:sz w:val="26"/>
                <w:szCs w:val="26"/>
              </w:rPr>
              <w:t xml:space="preserve">Pretendents </w:t>
            </w:r>
          </w:p>
        </w:tc>
      </w:tr>
      <w:tr w:rsidR="00F34605" w14:paraId="2F9DC310" w14:textId="77777777" w:rsidTr="00330C1D">
        <w:tc>
          <w:tcPr>
            <w:tcW w:w="4261" w:type="dxa"/>
            <w:tcBorders>
              <w:top w:val="single" w:sz="4" w:space="0" w:color="auto"/>
              <w:left w:val="single" w:sz="4" w:space="0" w:color="auto"/>
              <w:bottom w:val="single" w:sz="4" w:space="0" w:color="auto"/>
              <w:right w:val="single" w:sz="4" w:space="0" w:color="auto"/>
            </w:tcBorders>
            <w:vAlign w:val="center"/>
            <w:hideMark/>
          </w:tcPr>
          <w:p w14:paraId="6299DE08"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Vārds Uzvārds</w:t>
            </w:r>
          </w:p>
        </w:tc>
        <w:tc>
          <w:tcPr>
            <w:tcW w:w="5203" w:type="dxa"/>
            <w:tcBorders>
              <w:top w:val="single" w:sz="4" w:space="0" w:color="auto"/>
              <w:left w:val="single" w:sz="4" w:space="0" w:color="auto"/>
              <w:bottom w:val="single" w:sz="4" w:space="0" w:color="auto"/>
              <w:right w:val="single" w:sz="4" w:space="0" w:color="auto"/>
            </w:tcBorders>
          </w:tcPr>
          <w:p w14:paraId="43E7D330" w14:textId="77777777" w:rsidR="00F34605" w:rsidRPr="00F11062" w:rsidRDefault="00F34605" w:rsidP="00330C1D">
            <w:pPr>
              <w:rPr>
                <w:rFonts w:ascii="Times New Roman" w:hAnsi="Times New Roman" w:cs="Times New Roman"/>
                <w:noProof/>
                <w:sz w:val="26"/>
                <w:szCs w:val="26"/>
              </w:rPr>
            </w:pPr>
          </w:p>
        </w:tc>
      </w:tr>
      <w:tr w:rsidR="00F34605" w14:paraId="1ED45C69" w14:textId="77777777" w:rsidTr="00330C1D">
        <w:tc>
          <w:tcPr>
            <w:tcW w:w="4261" w:type="dxa"/>
            <w:tcBorders>
              <w:top w:val="single" w:sz="4" w:space="0" w:color="auto"/>
              <w:left w:val="single" w:sz="4" w:space="0" w:color="auto"/>
              <w:bottom w:val="single" w:sz="4" w:space="0" w:color="auto"/>
              <w:right w:val="single" w:sz="4" w:space="0" w:color="auto"/>
            </w:tcBorders>
            <w:vAlign w:val="center"/>
          </w:tcPr>
          <w:p w14:paraId="5251027F"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Personas kods</w:t>
            </w:r>
          </w:p>
        </w:tc>
        <w:tc>
          <w:tcPr>
            <w:tcW w:w="5203" w:type="dxa"/>
            <w:tcBorders>
              <w:top w:val="single" w:sz="4" w:space="0" w:color="auto"/>
              <w:left w:val="single" w:sz="4" w:space="0" w:color="auto"/>
              <w:bottom w:val="single" w:sz="4" w:space="0" w:color="auto"/>
              <w:right w:val="single" w:sz="4" w:space="0" w:color="auto"/>
            </w:tcBorders>
          </w:tcPr>
          <w:p w14:paraId="08D99922" w14:textId="77777777" w:rsidR="00F34605" w:rsidRPr="00F11062" w:rsidRDefault="00F34605" w:rsidP="00330C1D">
            <w:pPr>
              <w:rPr>
                <w:rFonts w:ascii="Times New Roman" w:hAnsi="Times New Roman" w:cs="Times New Roman"/>
                <w:noProof/>
                <w:sz w:val="26"/>
                <w:szCs w:val="26"/>
              </w:rPr>
            </w:pPr>
          </w:p>
        </w:tc>
      </w:tr>
      <w:tr w:rsidR="00F34605" w14:paraId="581E43C7" w14:textId="77777777" w:rsidTr="00330C1D">
        <w:tc>
          <w:tcPr>
            <w:tcW w:w="4261" w:type="dxa"/>
            <w:tcBorders>
              <w:top w:val="single" w:sz="4" w:space="0" w:color="auto"/>
              <w:left w:val="single" w:sz="4" w:space="0" w:color="auto"/>
              <w:bottom w:val="single" w:sz="4" w:space="0" w:color="auto"/>
              <w:right w:val="single" w:sz="4" w:space="0" w:color="auto"/>
            </w:tcBorders>
            <w:vAlign w:val="center"/>
            <w:hideMark/>
          </w:tcPr>
          <w:p w14:paraId="53E9DE51"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Deklarētā adrese</w:t>
            </w:r>
          </w:p>
        </w:tc>
        <w:tc>
          <w:tcPr>
            <w:tcW w:w="5203" w:type="dxa"/>
            <w:tcBorders>
              <w:top w:val="single" w:sz="4" w:space="0" w:color="auto"/>
              <w:left w:val="single" w:sz="4" w:space="0" w:color="auto"/>
              <w:bottom w:val="single" w:sz="4" w:space="0" w:color="auto"/>
              <w:right w:val="single" w:sz="4" w:space="0" w:color="auto"/>
            </w:tcBorders>
          </w:tcPr>
          <w:p w14:paraId="4E02AFC7" w14:textId="77777777" w:rsidR="00F34605" w:rsidRPr="00F11062" w:rsidRDefault="00F34605" w:rsidP="00330C1D">
            <w:pPr>
              <w:rPr>
                <w:rFonts w:ascii="Times New Roman" w:hAnsi="Times New Roman" w:cs="Times New Roman"/>
                <w:noProof/>
                <w:sz w:val="26"/>
                <w:szCs w:val="26"/>
              </w:rPr>
            </w:pPr>
          </w:p>
        </w:tc>
      </w:tr>
      <w:tr w:rsidR="00F34605" w14:paraId="1D9873D7" w14:textId="77777777" w:rsidTr="00330C1D">
        <w:tc>
          <w:tcPr>
            <w:tcW w:w="4261" w:type="dxa"/>
            <w:tcBorders>
              <w:top w:val="single" w:sz="4" w:space="0" w:color="auto"/>
              <w:left w:val="single" w:sz="4" w:space="0" w:color="auto"/>
              <w:bottom w:val="single" w:sz="4" w:space="0" w:color="auto"/>
              <w:right w:val="single" w:sz="4" w:space="0" w:color="auto"/>
            </w:tcBorders>
            <w:vAlign w:val="center"/>
            <w:hideMark/>
          </w:tcPr>
          <w:p w14:paraId="1C1B0502"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 xml:space="preserve">Faktiskā adrese </w:t>
            </w:r>
            <w:r w:rsidRPr="00F11062">
              <w:rPr>
                <w:rFonts w:ascii="Times New Roman" w:hAnsi="Times New Roman" w:cs="Times New Roman"/>
                <w:i/>
                <w:iCs/>
                <w:noProof/>
                <w:sz w:val="26"/>
                <w:szCs w:val="26"/>
              </w:rPr>
              <w:t>(ja atšķiras no deklarētās adreses)</w:t>
            </w:r>
          </w:p>
        </w:tc>
        <w:tc>
          <w:tcPr>
            <w:tcW w:w="5203" w:type="dxa"/>
            <w:tcBorders>
              <w:top w:val="single" w:sz="4" w:space="0" w:color="auto"/>
              <w:left w:val="single" w:sz="4" w:space="0" w:color="auto"/>
              <w:bottom w:val="single" w:sz="4" w:space="0" w:color="auto"/>
              <w:right w:val="single" w:sz="4" w:space="0" w:color="auto"/>
            </w:tcBorders>
          </w:tcPr>
          <w:p w14:paraId="539BDDCA" w14:textId="77777777" w:rsidR="00F34605" w:rsidRPr="00F11062" w:rsidRDefault="00F34605" w:rsidP="00330C1D">
            <w:pPr>
              <w:rPr>
                <w:rFonts w:ascii="Times New Roman" w:hAnsi="Times New Roman" w:cs="Times New Roman"/>
                <w:noProof/>
                <w:sz w:val="26"/>
                <w:szCs w:val="26"/>
              </w:rPr>
            </w:pPr>
          </w:p>
        </w:tc>
      </w:tr>
      <w:tr w:rsidR="00F34605" w14:paraId="0DC35C25" w14:textId="77777777" w:rsidTr="00330C1D">
        <w:tc>
          <w:tcPr>
            <w:tcW w:w="4261" w:type="dxa"/>
            <w:tcBorders>
              <w:top w:val="single" w:sz="4" w:space="0" w:color="auto"/>
              <w:left w:val="single" w:sz="4" w:space="0" w:color="auto"/>
              <w:bottom w:val="single" w:sz="4" w:space="0" w:color="auto"/>
              <w:right w:val="single" w:sz="4" w:space="0" w:color="auto"/>
            </w:tcBorders>
            <w:vAlign w:val="center"/>
          </w:tcPr>
          <w:p w14:paraId="7CA0B054"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Tālrunis</w:t>
            </w:r>
          </w:p>
        </w:tc>
        <w:tc>
          <w:tcPr>
            <w:tcW w:w="5203" w:type="dxa"/>
            <w:tcBorders>
              <w:top w:val="single" w:sz="4" w:space="0" w:color="auto"/>
              <w:left w:val="single" w:sz="4" w:space="0" w:color="auto"/>
              <w:bottom w:val="single" w:sz="4" w:space="0" w:color="auto"/>
              <w:right w:val="single" w:sz="4" w:space="0" w:color="auto"/>
            </w:tcBorders>
          </w:tcPr>
          <w:p w14:paraId="3B9993AE" w14:textId="77777777" w:rsidR="00F34605" w:rsidRPr="00F11062" w:rsidRDefault="00F34605" w:rsidP="00330C1D">
            <w:pPr>
              <w:rPr>
                <w:rFonts w:ascii="Times New Roman" w:hAnsi="Times New Roman" w:cs="Times New Roman"/>
                <w:noProof/>
                <w:sz w:val="26"/>
                <w:szCs w:val="26"/>
              </w:rPr>
            </w:pPr>
          </w:p>
        </w:tc>
      </w:tr>
      <w:tr w:rsidR="00F34605" w14:paraId="7B90DDC0" w14:textId="77777777" w:rsidTr="00330C1D">
        <w:tc>
          <w:tcPr>
            <w:tcW w:w="4261" w:type="dxa"/>
            <w:tcBorders>
              <w:top w:val="single" w:sz="4" w:space="0" w:color="auto"/>
              <w:left w:val="single" w:sz="4" w:space="0" w:color="auto"/>
              <w:bottom w:val="single" w:sz="4" w:space="0" w:color="auto"/>
              <w:right w:val="single" w:sz="4" w:space="0" w:color="auto"/>
            </w:tcBorders>
            <w:vAlign w:val="center"/>
          </w:tcPr>
          <w:p w14:paraId="1AB2BA6E"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E-pasta adrese</w:t>
            </w:r>
          </w:p>
        </w:tc>
        <w:tc>
          <w:tcPr>
            <w:tcW w:w="5203" w:type="dxa"/>
            <w:tcBorders>
              <w:top w:val="single" w:sz="4" w:space="0" w:color="auto"/>
              <w:left w:val="single" w:sz="4" w:space="0" w:color="auto"/>
              <w:bottom w:val="single" w:sz="4" w:space="0" w:color="auto"/>
              <w:right w:val="single" w:sz="4" w:space="0" w:color="auto"/>
            </w:tcBorders>
          </w:tcPr>
          <w:p w14:paraId="55A6D045" w14:textId="77777777" w:rsidR="00F34605" w:rsidRPr="00F11062" w:rsidRDefault="00F34605" w:rsidP="00330C1D">
            <w:pPr>
              <w:rPr>
                <w:rFonts w:ascii="Times New Roman" w:hAnsi="Times New Roman" w:cs="Times New Roman"/>
                <w:noProof/>
                <w:sz w:val="26"/>
                <w:szCs w:val="26"/>
              </w:rPr>
            </w:pPr>
          </w:p>
        </w:tc>
      </w:tr>
      <w:tr w:rsidR="00F34605" w14:paraId="2BB5BE25" w14:textId="77777777" w:rsidTr="00330C1D">
        <w:tc>
          <w:tcPr>
            <w:tcW w:w="4261" w:type="dxa"/>
            <w:tcBorders>
              <w:top w:val="single" w:sz="4" w:space="0" w:color="auto"/>
              <w:left w:val="single" w:sz="4" w:space="0" w:color="auto"/>
              <w:bottom w:val="single" w:sz="4" w:space="0" w:color="auto"/>
              <w:right w:val="single" w:sz="4" w:space="0" w:color="auto"/>
            </w:tcBorders>
            <w:vAlign w:val="center"/>
          </w:tcPr>
          <w:p w14:paraId="7F980429"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Adrese, kurā tiks īstenots projekts</w:t>
            </w:r>
          </w:p>
        </w:tc>
        <w:tc>
          <w:tcPr>
            <w:tcW w:w="5203" w:type="dxa"/>
            <w:tcBorders>
              <w:top w:val="single" w:sz="4" w:space="0" w:color="auto"/>
              <w:left w:val="single" w:sz="4" w:space="0" w:color="auto"/>
              <w:bottom w:val="single" w:sz="4" w:space="0" w:color="auto"/>
              <w:right w:val="single" w:sz="4" w:space="0" w:color="auto"/>
            </w:tcBorders>
          </w:tcPr>
          <w:p w14:paraId="05E48B04" w14:textId="77777777" w:rsidR="00F34605" w:rsidRPr="00F11062" w:rsidRDefault="00F34605" w:rsidP="00330C1D">
            <w:pPr>
              <w:rPr>
                <w:rFonts w:ascii="Times New Roman" w:hAnsi="Times New Roman" w:cs="Times New Roman"/>
                <w:noProof/>
                <w:sz w:val="26"/>
                <w:szCs w:val="26"/>
              </w:rPr>
            </w:pPr>
          </w:p>
        </w:tc>
      </w:tr>
      <w:tr w:rsidR="00F34605" w14:paraId="165C8204" w14:textId="77777777" w:rsidTr="00330C1D">
        <w:tc>
          <w:tcPr>
            <w:tcW w:w="4261" w:type="dxa"/>
            <w:tcBorders>
              <w:top w:val="single" w:sz="4" w:space="0" w:color="auto"/>
              <w:left w:val="single" w:sz="4" w:space="0" w:color="auto"/>
              <w:bottom w:val="single" w:sz="4" w:space="0" w:color="auto"/>
              <w:right w:val="single" w:sz="4" w:space="0" w:color="auto"/>
            </w:tcBorders>
            <w:vAlign w:val="center"/>
          </w:tcPr>
          <w:p w14:paraId="764C52ED" w14:textId="77777777" w:rsidR="00F34605" w:rsidRPr="00F11062" w:rsidRDefault="00F34605" w:rsidP="00330C1D">
            <w:pPr>
              <w:keepNext/>
              <w:keepLines/>
              <w:rPr>
                <w:rFonts w:ascii="Times New Roman" w:hAnsi="Times New Roman" w:cs="Times New Roman"/>
                <w:noProof/>
                <w:sz w:val="26"/>
                <w:szCs w:val="26"/>
              </w:rPr>
            </w:pPr>
            <w:r w:rsidRPr="00F11062">
              <w:rPr>
                <w:rFonts w:ascii="Times New Roman" w:hAnsi="Times New Roman" w:cs="Times New Roman"/>
                <w:noProof/>
                <w:sz w:val="26"/>
                <w:szCs w:val="26"/>
              </w:rPr>
              <w:t>Zemes kadastra Nr.</w:t>
            </w:r>
          </w:p>
        </w:tc>
        <w:tc>
          <w:tcPr>
            <w:tcW w:w="5203" w:type="dxa"/>
            <w:tcBorders>
              <w:top w:val="single" w:sz="4" w:space="0" w:color="auto"/>
              <w:left w:val="single" w:sz="4" w:space="0" w:color="auto"/>
              <w:bottom w:val="single" w:sz="4" w:space="0" w:color="auto"/>
              <w:right w:val="single" w:sz="4" w:space="0" w:color="auto"/>
            </w:tcBorders>
          </w:tcPr>
          <w:p w14:paraId="691644DB" w14:textId="77777777" w:rsidR="00F34605" w:rsidRPr="00F11062" w:rsidRDefault="00F34605" w:rsidP="00330C1D">
            <w:pPr>
              <w:rPr>
                <w:rFonts w:ascii="Times New Roman" w:hAnsi="Times New Roman" w:cs="Times New Roman"/>
                <w:noProof/>
                <w:sz w:val="26"/>
                <w:szCs w:val="26"/>
              </w:rPr>
            </w:pPr>
          </w:p>
        </w:tc>
      </w:tr>
    </w:tbl>
    <w:p w14:paraId="75F4A1FA" w14:textId="77777777" w:rsidR="00F34605" w:rsidRPr="00F11062" w:rsidRDefault="00F34605" w:rsidP="00F34605">
      <w:pPr>
        <w:rPr>
          <w:rFonts w:ascii="Times New Roman" w:hAnsi="Times New Roman" w:cs="Times New Roman"/>
          <w:noProof/>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34605" w14:paraId="4D4D8658" w14:textId="77777777" w:rsidTr="00330C1D">
        <w:tc>
          <w:tcPr>
            <w:tcW w:w="9464" w:type="dxa"/>
            <w:tcBorders>
              <w:top w:val="single" w:sz="4" w:space="0" w:color="auto"/>
              <w:left w:val="single" w:sz="4" w:space="0" w:color="auto"/>
              <w:bottom w:val="single" w:sz="4" w:space="0" w:color="auto"/>
              <w:right w:val="single" w:sz="4" w:space="0" w:color="auto"/>
            </w:tcBorders>
            <w:shd w:val="clear" w:color="auto" w:fill="CCCCCC"/>
            <w:hideMark/>
          </w:tcPr>
          <w:p w14:paraId="44F6DB72"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t xml:space="preserve">Projekta apraksts </w:t>
            </w:r>
          </w:p>
        </w:tc>
      </w:tr>
      <w:tr w:rsidR="00F34605" w14:paraId="36DF649E" w14:textId="77777777" w:rsidTr="00330C1D">
        <w:trPr>
          <w:trHeight w:val="1719"/>
        </w:trPr>
        <w:tc>
          <w:tcPr>
            <w:tcW w:w="9464" w:type="dxa"/>
            <w:tcBorders>
              <w:top w:val="single" w:sz="4" w:space="0" w:color="auto"/>
              <w:left w:val="single" w:sz="4" w:space="0" w:color="auto"/>
              <w:right w:val="single" w:sz="4" w:space="0" w:color="auto"/>
            </w:tcBorders>
            <w:vAlign w:val="center"/>
          </w:tcPr>
          <w:p w14:paraId="3227C752" w14:textId="77777777" w:rsidR="00F34605" w:rsidRPr="00F11062" w:rsidRDefault="00F34605" w:rsidP="00F34605">
            <w:pPr>
              <w:pStyle w:val="Sarakstarindkopa"/>
              <w:numPr>
                <w:ilvl w:val="0"/>
                <w:numId w:val="3"/>
              </w:numPr>
              <w:spacing w:after="0" w:line="240" w:lineRule="auto"/>
              <w:jc w:val="both"/>
              <w:rPr>
                <w:rFonts w:ascii="Times New Roman" w:hAnsi="Times New Roman" w:cs="Times New Roman"/>
                <w:noProof/>
                <w:sz w:val="26"/>
                <w:szCs w:val="26"/>
              </w:rPr>
            </w:pPr>
            <w:r w:rsidRPr="00F11062">
              <w:rPr>
                <w:rFonts w:ascii="Times New Roman" w:hAnsi="Times New Roman" w:cs="Times New Roman"/>
                <w:noProof/>
                <w:color w:val="000000" w:themeColor="text1"/>
                <w:sz w:val="26"/>
                <w:szCs w:val="26"/>
              </w:rPr>
              <w:t>Aprakstīt Dārza pašreizējo stāvokli un pievienot apraksta fakta apliecinošas fotogrāfijas;</w:t>
            </w:r>
          </w:p>
          <w:p w14:paraId="3B16571A" w14:textId="77777777" w:rsidR="00F34605" w:rsidRPr="00F11062" w:rsidRDefault="00F34605" w:rsidP="00F34605">
            <w:pPr>
              <w:pStyle w:val="Sarakstarindkopa"/>
              <w:numPr>
                <w:ilvl w:val="0"/>
                <w:numId w:val="3"/>
              </w:numPr>
              <w:spacing w:after="0" w:line="240" w:lineRule="auto"/>
              <w:jc w:val="both"/>
              <w:rPr>
                <w:rFonts w:ascii="Times New Roman" w:hAnsi="Times New Roman" w:cs="Times New Roman"/>
                <w:noProof/>
                <w:sz w:val="26"/>
                <w:szCs w:val="26"/>
              </w:rPr>
            </w:pPr>
            <w:r w:rsidRPr="00F11062">
              <w:rPr>
                <w:rFonts w:ascii="Times New Roman" w:hAnsi="Times New Roman" w:cs="Times New Roman"/>
                <w:noProof/>
                <w:sz w:val="26"/>
                <w:szCs w:val="26"/>
              </w:rPr>
              <w:t xml:space="preserve">Sagatavot </w:t>
            </w:r>
            <w:r w:rsidRPr="00F11062">
              <w:rPr>
                <w:rFonts w:ascii="Times New Roman" w:hAnsi="Times New Roman" w:cs="Times New Roman"/>
                <w:noProof/>
                <w:color w:val="000000" w:themeColor="text1"/>
                <w:sz w:val="26"/>
                <w:szCs w:val="26"/>
              </w:rPr>
              <w:t>Dārza izmaiņu idejas detalizētu aprakstu, kurā izklāstīta ideja atbilstoši mērķim. Pievienot arī apraksta pielikumu - vizuālu attēlojumu (skice, shēma, zīmējums vai cits vizuāls materiāls);</w:t>
            </w:r>
          </w:p>
          <w:p w14:paraId="631850C4" w14:textId="77777777" w:rsidR="00F34605" w:rsidRPr="00F11062" w:rsidRDefault="00F34605" w:rsidP="00F34605">
            <w:pPr>
              <w:pStyle w:val="Sarakstarindkopa"/>
              <w:numPr>
                <w:ilvl w:val="0"/>
                <w:numId w:val="3"/>
              </w:numPr>
              <w:spacing w:after="0" w:line="240" w:lineRule="auto"/>
              <w:jc w:val="both"/>
              <w:rPr>
                <w:rFonts w:ascii="Times New Roman" w:hAnsi="Times New Roman" w:cs="Times New Roman"/>
                <w:noProof/>
                <w:sz w:val="26"/>
                <w:szCs w:val="26"/>
              </w:rPr>
            </w:pPr>
            <w:r w:rsidRPr="00F11062">
              <w:rPr>
                <w:rFonts w:ascii="Times New Roman" w:hAnsi="Times New Roman" w:cs="Times New Roman"/>
                <w:color w:val="000000" w:themeColor="text1"/>
                <w:sz w:val="26"/>
                <w:szCs w:val="26"/>
              </w:rPr>
              <w:t xml:space="preserve">Detalizēti uzskaitīt visus plānotos darbus, iekļaujot informāciju par </w:t>
            </w:r>
            <w:r w:rsidRPr="00F11062">
              <w:rPr>
                <w:rFonts w:ascii="Times New Roman" w:hAnsi="Times New Roman" w:cs="Times New Roman"/>
                <w:sz w:val="26"/>
                <w:szCs w:val="26"/>
              </w:rPr>
              <w:t>aktivitāšu īstenošanai nepieciešamo materiālu, rīku, sēklu vai stādu aprakstu un paredzamās izmaksas atbilstoši Nolikuma 2. pielikumā noteiktajiem limitiem.</w:t>
            </w:r>
          </w:p>
        </w:tc>
      </w:tr>
    </w:tbl>
    <w:p w14:paraId="3323CD14" w14:textId="77777777" w:rsidR="00F34605" w:rsidRPr="00F11062" w:rsidRDefault="00F34605" w:rsidP="00F34605">
      <w:pPr>
        <w:rPr>
          <w:rFonts w:ascii="Times New Roman" w:hAnsi="Times New Roman" w:cs="Times New Roman"/>
          <w:noProof/>
          <w:sz w:val="26"/>
          <w:szCs w:val="26"/>
        </w:rPr>
      </w:pPr>
    </w:p>
    <w:tbl>
      <w:tblPr>
        <w:tblStyle w:val="Reatabula"/>
        <w:tblW w:w="9493" w:type="dxa"/>
        <w:tblLook w:val="04A0" w:firstRow="1" w:lastRow="0" w:firstColumn="1" w:lastColumn="0" w:noHBand="0" w:noVBand="1"/>
      </w:tblPr>
      <w:tblGrid>
        <w:gridCol w:w="1531"/>
        <w:gridCol w:w="1605"/>
        <w:gridCol w:w="1894"/>
        <w:gridCol w:w="2634"/>
        <w:gridCol w:w="1829"/>
      </w:tblGrid>
      <w:tr w:rsidR="00F34605" w14:paraId="4F5E8B6F" w14:textId="77777777" w:rsidTr="00330C1D">
        <w:tc>
          <w:tcPr>
            <w:tcW w:w="9493" w:type="dxa"/>
            <w:gridSpan w:val="5"/>
            <w:shd w:val="clear" w:color="auto" w:fill="D1D1D1" w:themeFill="background2" w:themeFillShade="E6"/>
          </w:tcPr>
          <w:p w14:paraId="7F7F3D45" w14:textId="77777777" w:rsidR="00F34605" w:rsidRPr="00F11062" w:rsidRDefault="00F34605" w:rsidP="00330C1D">
            <w:pPr>
              <w:rPr>
                <w:rFonts w:ascii="Times New Roman" w:hAnsi="Times New Roman" w:cs="Times New Roman"/>
                <w:b/>
                <w:bCs/>
                <w:noProof/>
                <w:color w:val="215E99" w:themeColor="text2" w:themeTint="BF"/>
                <w:sz w:val="26"/>
                <w:szCs w:val="26"/>
              </w:rPr>
            </w:pPr>
            <w:r w:rsidRPr="00F11062">
              <w:rPr>
                <w:rFonts w:ascii="Times New Roman" w:hAnsi="Times New Roman" w:cs="Times New Roman"/>
                <w:b/>
                <w:bCs/>
                <w:noProof/>
                <w:color w:val="000000" w:themeColor="text1"/>
                <w:sz w:val="26"/>
                <w:szCs w:val="26"/>
              </w:rPr>
              <w:t>Kopējā nepieciešamā Atbalsta aprēķins</w:t>
            </w:r>
          </w:p>
        </w:tc>
      </w:tr>
      <w:tr w:rsidR="00F34605" w14:paraId="70D9E3C0" w14:textId="77777777" w:rsidTr="00330C1D">
        <w:tc>
          <w:tcPr>
            <w:tcW w:w="9493" w:type="dxa"/>
            <w:gridSpan w:val="5"/>
          </w:tcPr>
          <w:p w14:paraId="7917F577" w14:textId="77777777" w:rsidR="00F34605" w:rsidRPr="00F11062" w:rsidRDefault="00F34605" w:rsidP="00330C1D">
            <w:pPr>
              <w:rPr>
                <w:rFonts w:ascii="Times New Roman" w:hAnsi="Times New Roman" w:cs="Times New Roman"/>
                <w:noProof/>
                <w:sz w:val="26"/>
                <w:szCs w:val="26"/>
              </w:rPr>
            </w:pPr>
          </w:p>
          <w:p w14:paraId="2730D5C3" w14:textId="77777777" w:rsidR="00F34605" w:rsidRPr="00F11062" w:rsidRDefault="00F34605" w:rsidP="00330C1D">
            <w:pPr>
              <w:rPr>
                <w:rFonts w:ascii="Times New Roman" w:hAnsi="Times New Roman" w:cs="Times New Roman"/>
                <w:noProof/>
                <w:sz w:val="26"/>
                <w:szCs w:val="26"/>
              </w:rPr>
            </w:pPr>
            <w:r w:rsidRPr="00F11062">
              <w:rPr>
                <w:rFonts w:ascii="Times New Roman" w:hAnsi="Times New Roman" w:cs="Times New Roman"/>
                <w:noProof/>
                <w:color w:val="000000" w:themeColor="text1"/>
                <w:sz w:val="26"/>
                <w:szCs w:val="26"/>
              </w:rPr>
              <w:t>Aizpildīt nepieciešamā Atbalsta aprēķinu (plānotās aktivitātes, vienību skaits vai platība</w:t>
            </w:r>
            <w:r>
              <w:rPr>
                <w:rFonts w:ascii="Times New Roman" w:hAnsi="Times New Roman" w:cs="Times New Roman"/>
                <w:noProof/>
                <w:color w:val="000000" w:themeColor="text1"/>
                <w:sz w:val="26"/>
                <w:szCs w:val="26"/>
              </w:rPr>
              <w:t>)</w:t>
            </w:r>
            <w:r w:rsidRPr="00F11062">
              <w:rPr>
                <w:rFonts w:ascii="Times New Roman" w:hAnsi="Times New Roman" w:cs="Times New Roman"/>
                <w:noProof/>
                <w:color w:val="000000" w:themeColor="text1"/>
                <w:sz w:val="26"/>
                <w:szCs w:val="26"/>
              </w:rPr>
              <w:t>, nepārsniedzot 2. pielikumā noteiktos Atbalsta limitus un Nolikuma 17.1. un 17.2. punktos noteiktos atbalsta apmērus.</w:t>
            </w:r>
          </w:p>
          <w:p w14:paraId="17855350" w14:textId="77777777" w:rsidR="00F34605" w:rsidRPr="00F11062" w:rsidRDefault="00F34605" w:rsidP="00330C1D">
            <w:pPr>
              <w:rPr>
                <w:rFonts w:ascii="Times New Roman" w:hAnsi="Times New Roman" w:cs="Times New Roman"/>
                <w:noProof/>
                <w:sz w:val="26"/>
                <w:szCs w:val="26"/>
              </w:rPr>
            </w:pPr>
          </w:p>
        </w:tc>
      </w:tr>
      <w:tr w:rsidR="00F34605" w14:paraId="2A703DF8" w14:textId="77777777" w:rsidTr="00330C1D">
        <w:tc>
          <w:tcPr>
            <w:tcW w:w="1531" w:type="dxa"/>
          </w:tcPr>
          <w:p w14:paraId="720325B9"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lastRenderedPageBreak/>
              <w:t>Numerācija atbilstoši Nolikumam</w:t>
            </w:r>
          </w:p>
        </w:tc>
        <w:tc>
          <w:tcPr>
            <w:tcW w:w="1605" w:type="dxa"/>
          </w:tcPr>
          <w:p w14:paraId="7DCB167A"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t>Aktivitāte</w:t>
            </w:r>
          </w:p>
        </w:tc>
        <w:tc>
          <w:tcPr>
            <w:tcW w:w="1894" w:type="dxa"/>
          </w:tcPr>
          <w:p w14:paraId="732A324A"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t xml:space="preserve">Vienību skaits </w:t>
            </w:r>
          </w:p>
          <w:p w14:paraId="34D83758"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t>(gab.; m</w:t>
            </w:r>
            <w:r w:rsidRPr="00F11062">
              <w:rPr>
                <w:rFonts w:ascii="Times New Roman" w:hAnsi="Times New Roman" w:cs="Times New Roman"/>
                <w:b/>
                <w:bCs/>
                <w:noProof/>
                <w:sz w:val="26"/>
                <w:szCs w:val="26"/>
                <w:vertAlign w:val="superscript"/>
              </w:rPr>
              <w:t>2</w:t>
            </w:r>
            <w:r w:rsidRPr="00F11062">
              <w:rPr>
                <w:rFonts w:ascii="Times New Roman" w:hAnsi="Times New Roman" w:cs="Times New Roman"/>
                <w:b/>
                <w:bCs/>
                <w:noProof/>
                <w:sz w:val="26"/>
                <w:szCs w:val="26"/>
              </w:rPr>
              <w:t>, kopums)</w:t>
            </w:r>
          </w:p>
        </w:tc>
        <w:tc>
          <w:tcPr>
            <w:tcW w:w="2634" w:type="dxa"/>
          </w:tcPr>
          <w:p w14:paraId="65D00B8D" w14:textId="77777777" w:rsidR="00F34605" w:rsidRPr="00F11062" w:rsidRDefault="00F34605" w:rsidP="00330C1D">
            <w:pPr>
              <w:rPr>
                <w:rFonts w:ascii="Times New Roman" w:hAnsi="Times New Roman" w:cs="Times New Roman"/>
                <w:b/>
                <w:bCs/>
                <w:noProof/>
              </w:rPr>
            </w:pPr>
            <w:r w:rsidRPr="00F11062">
              <w:rPr>
                <w:rFonts w:ascii="Times New Roman" w:hAnsi="Times New Roman" w:cs="Times New Roman"/>
                <w:b/>
                <w:bCs/>
                <w:noProof/>
              </w:rPr>
              <w:t xml:space="preserve">Cena (EUR) </w:t>
            </w:r>
          </w:p>
          <w:p w14:paraId="7957FF3B" w14:textId="77777777" w:rsidR="00F34605" w:rsidRPr="00F11062" w:rsidRDefault="00F34605" w:rsidP="00330C1D">
            <w:pPr>
              <w:rPr>
                <w:rFonts w:ascii="Times New Roman" w:hAnsi="Times New Roman" w:cs="Times New Roman"/>
                <w:b/>
                <w:bCs/>
                <w:noProof/>
              </w:rPr>
            </w:pPr>
            <w:r w:rsidRPr="00F11062">
              <w:rPr>
                <w:rFonts w:ascii="Times New Roman" w:hAnsi="Times New Roman" w:cs="Times New Roman"/>
                <w:b/>
                <w:bCs/>
                <w:noProof/>
              </w:rPr>
              <w:t>par vienību, nepārsniedzot Atbalsta limitus</w:t>
            </w:r>
          </w:p>
        </w:tc>
        <w:tc>
          <w:tcPr>
            <w:tcW w:w="1829" w:type="dxa"/>
          </w:tcPr>
          <w:p w14:paraId="3FE76090"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t>Kopā ( EUR)</w:t>
            </w:r>
          </w:p>
        </w:tc>
      </w:tr>
      <w:tr w:rsidR="00F34605" w14:paraId="650B38B1" w14:textId="77777777" w:rsidTr="00330C1D">
        <w:tc>
          <w:tcPr>
            <w:tcW w:w="1531" w:type="dxa"/>
          </w:tcPr>
          <w:p w14:paraId="2F061BC7"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605" w:type="dxa"/>
          </w:tcPr>
          <w:p w14:paraId="18645C1D"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894" w:type="dxa"/>
          </w:tcPr>
          <w:p w14:paraId="5D2E8E90"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2634" w:type="dxa"/>
          </w:tcPr>
          <w:p w14:paraId="5E2015D5"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829" w:type="dxa"/>
          </w:tcPr>
          <w:p w14:paraId="0FF27F52" w14:textId="77777777" w:rsidR="00F34605" w:rsidRPr="00F11062" w:rsidRDefault="00F34605" w:rsidP="00330C1D">
            <w:pPr>
              <w:rPr>
                <w:rFonts w:ascii="Times New Roman" w:hAnsi="Times New Roman" w:cs="Times New Roman"/>
                <w:i/>
                <w:iCs/>
                <w:noProof/>
                <w:color w:val="4C94D8" w:themeColor="text2" w:themeTint="80"/>
                <w:sz w:val="26"/>
                <w:szCs w:val="26"/>
              </w:rPr>
            </w:pPr>
          </w:p>
        </w:tc>
      </w:tr>
      <w:tr w:rsidR="00F34605" w14:paraId="4733312F" w14:textId="77777777" w:rsidTr="00330C1D">
        <w:tc>
          <w:tcPr>
            <w:tcW w:w="1531" w:type="dxa"/>
          </w:tcPr>
          <w:p w14:paraId="7A8AB836"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605" w:type="dxa"/>
          </w:tcPr>
          <w:p w14:paraId="36C9EE9F"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894" w:type="dxa"/>
          </w:tcPr>
          <w:p w14:paraId="7BD41F1A"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2634" w:type="dxa"/>
          </w:tcPr>
          <w:p w14:paraId="13BA2461"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829" w:type="dxa"/>
          </w:tcPr>
          <w:p w14:paraId="6712617F" w14:textId="77777777" w:rsidR="00F34605" w:rsidRPr="00F11062" w:rsidRDefault="00F34605" w:rsidP="00330C1D">
            <w:pPr>
              <w:rPr>
                <w:rFonts w:ascii="Times New Roman" w:hAnsi="Times New Roman" w:cs="Times New Roman"/>
                <w:i/>
                <w:iCs/>
                <w:noProof/>
                <w:color w:val="4C94D8" w:themeColor="text2" w:themeTint="80"/>
                <w:sz w:val="26"/>
                <w:szCs w:val="26"/>
              </w:rPr>
            </w:pPr>
          </w:p>
        </w:tc>
      </w:tr>
      <w:tr w:rsidR="00F34605" w14:paraId="4D909431" w14:textId="77777777" w:rsidTr="00330C1D">
        <w:tc>
          <w:tcPr>
            <w:tcW w:w="1531" w:type="dxa"/>
          </w:tcPr>
          <w:p w14:paraId="11F2AF12"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605" w:type="dxa"/>
          </w:tcPr>
          <w:p w14:paraId="2632F499"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894" w:type="dxa"/>
          </w:tcPr>
          <w:p w14:paraId="0BDE47C2"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2634" w:type="dxa"/>
          </w:tcPr>
          <w:p w14:paraId="69739D77" w14:textId="77777777" w:rsidR="00F34605" w:rsidRPr="00F11062" w:rsidRDefault="00F34605" w:rsidP="00330C1D">
            <w:pPr>
              <w:ind w:right="742"/>
              <w:rPr>
                <w:rFonts w:ascii="Times New Roman" w:hAnsi="Times New Roman" w:cs="Times New Roman"/>
                <w:i/>
                <w:iCs/>
                <w:noProof/>
                <w:color w:val="4C94D8" w:themeColor="text2" w:themeTint="80"/>
                <w:sz w:val="26"/>
                <w:szCs w:val="26"/>
              </w:rPr>
            </w:pPr>
          </w:p>
        </w:tc>
        <w:tc>
          <w:tcPr>
            <w:tcW w:w="1829" w:type="dxa"/>
          </w:tcPr>
          <w:p w14:paraId="136CBCB8" w14:textId="77777777" w:rsidR="00F34605" w:rsidRPr="00F11062" w:rsidRDefault="00F34605" w:rsidP="00330C1D">
            <w:pPr>
              <w:rPr>
                <w:rFonts w:ascii="Times New Roman" w:hAnsi="Times New Roman" w:cs="Times New Roman"/>
                <w:i/>
                <w:iCs/>
                <w:noProof/>
                <w:color w:val="4C94D8" w:themeColor="text2" w:themeTint="80"/>
                <w:sz w:val="26"/>
                <w:szCs w:val="26"/>
              </w:rPr>
            </w:pPr>
          </w:p>
        </w:tc>
      </w:tr>
      <w:tr w:rsidR="00F34605" w14:paraId="1AE72E6A" w14:textId="77777777" w:rsidTr="00330C1D">
        <w:tc>
          <w:tcPr>
            <w:tcW w:w="1531" w:type="dxa"/>
          </w:tcPr>
          <w:p w14:paraId="3E92023A"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605" w:type="dxa"/>
          </w:tcPr>
          <w:p w14:paraId="026C5087"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1894" w:type="dxa"/>
          </w:tcPr>
          <w:p w14:paraId="1059FC46" w14:textId="77777777" w:rsidR="00F34605" w:rsidRPr="00F11062" w:rsidRDefault="00F34605" w:rsidP="00330C1D">
            <w:pPr>
              <w:rPr>
                <w:rFonts w:ascii="Times New Roman" w:hAnsi="Times New Roman" w:cs="Times New Roman"/>
                <w:i/>
                <w:iCs/>
                <w:noProof/>
                <w:color w:val="4C94D8" w:themeColor="text2" w:themeTint="80"/>
                <w:sz w:val="26"/>
                <w:szCs w:val="26"/>
              </w:rPr>
            </w:pPr>
          </w:p>
        </w:tc>
        <w:tc>
          <w:tcPr>
            <w:tcW w:w="2634" w:type="dxa"/>
          </w:tcPr>
          <w:p w14:paraId="672FC9DE" w14:textId="77777777" w:rsidR="00F34605" w:rsidRPr="00F11062" w:rsidRDefault="00F34605" w:rsidP="00330C1D">
            <w:pPr>
              <w:rPr>
                <w:rFonts w:ascii="Times New Roman" w:hAnsi="Times New Roman" w:cs="Times New Roman"/>
                <w:color w:val="4C94D8" w:themeColor="text2" w:themeTint="80"/>
                <w:sz w:val="26"/>
                <w:szCs w:val="26"/>
              </w:rPr>
            </w:pPr>
          </w:p>
        </w:tc>
        <w:tc>
          <w:tcPr>
            <w:tcW w:w="1829" w:type="dxa"/>
          </w:tcPr>
          <w:p w14:paraId="2F604296" w14:textId="77777777" w:rsidR="00F34605" w:rsidRPr="00F11062" w:rsidRDefault="00F34605" w:rsidP="00330C1D">
            <w:pPr>
              <w:rPr>
                <w:rFonts w:ascii="Times New Roman" w:hAnsi="Times New Roman" w:cs="Times New Roman"/>
                <w:color w:val="4C94D8" w:themeColor="text2" w:themeTint="80"/>
                <w:sz w:val="26"/>
                <w:szCs w:val="26"/>
              </w:rPr>
            </w:pPr>
          </w:p>
        </w:tc>
      </w:tr>
    </w:tbl>
    <w:p w14:paraId="31EC5BA5" w14:textId="77777777" w:rsidR="00F34605" w:rsidRPr="00F11062" w:rsidRDefault="00F34605" w:rsidP="00F34605">
      <w:pPr>
        <w:rPr>
          <w:rFonts w:ascii="Times New Roman" w:hAnsi="Times New Roman" w:cs="Times New Roman"/>
          <w:noProof/>
          <w:sz w:val="26"/>
          <w:szCs w:val="26"/>
        </w:rPr>
      </w:pPr>
    </w:p>
    <w:tbl>
      <w:tblPr>
        <w:tblStyle w:val="Reatabula"/>
        <w:tblW w:w="9493" w:type="dxa"/>
        <w:tblLook w:val="04A0" w:firstRow="1" w:lastRow="0" w:firstColumn="1" w:lastColumn="0" w:noHBand="0" w:noVBand="1"/>
      </w:tblPr>
      <w:tblGrid>
        <w:gridCol w:w="4148"/>
        <w:gridCol w:w="5345"/>
      </w:tblGrid>
      <w:tr w:rsidR="00F34605" w14:paraId="20F5B4E2" w14:textId="77777777" w:rsidTr="00330C1D">
        <w:tc>
          <w:tcPr>
            <w:tcW w:w="9493" w:type="dxa"/>
            <w:gridSpan w:val="2"/>
          </w:tcPr>
          <w:p w14:paraId="53849930"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t>Plānotais aktivitāšu īstenošanas laiks</w:t>
            </w:r>
          </w:p>
        </w:tc>
      </w:tr>
      <w:tr w:rsidR="00F34605" w14:paraId="4F801436" w14:textId="77777777" w:rsidTr="00330C1D">
        <w:tc>
          <w:tcPr>
            <w:tcW w:w="4148" w:type="dxa"/>
          </w:tcPr>
          <w:p w14:paraId="0D2911E7" w14:textId="77777777" w:rsidR="00F34605" w:rsidRPr="00F11062" w:rsidRDefault="00F34605" w:rsidP="00330C1D">
            <w:pPr>
              <w:rPr>
                <w:rFonts w:ascii="Times New Roman" w:hAnsi="Times New Roman" w:cs="Times New Roman"/>
                <w:noProof/>
                <w:sz w:val="26"/>
                <w:szCs w:val="26"/>
              </w:rPr>
            </w:pPr>
            <w:r w:rsidRPr="00F11062">
              <w:rPr>
                <w:rFonts w:ascii="Times New Roman" w:hAnsi="Times New Roman" w:cs="Times New Roman"/>
                <w:noProof/>
                <w:sz w:val="26"/>
                <w:szCs w:val="26"/>
              </w:rPr>
              <w:t xml:space="preserve">Kopējais plānoto aktivitāšu īstenošanas laiks </w:t>
            </w:r>
          </w:p>
          <w:p w14:paraId="7BA08F8D" w14:textId="77777777" w:rsidR="00F34605" w:rsidRPr="00F11062" w:rsidRDefault="00F34605" w:rsidP="00330C1D">
            <w:pPr>
              <w:rPr>
                <w:rFonts w:ascii="Times New Roman" w:hAnsi="Times New Roman" w:cs="Times New Roman"/>
                <w:noProof/>
                <w:sz w:val="26"/>
                <w:szCs w:val="26"/>
              </w:rPr>
            </w:pPr>
            <w:r w:rsidRPr="00F11062">
              <w:rPr>
                <w:rFonts w:ascii="Times New Roman" w:hAnsi="Times New Roman" w:cs="Times New Roman"/>
                <w:noProof/>
                <w:sz w:val="26"/>
                <w:szCs w:val="26"/>
              </w:rPr>
              <w:t>no dd.mm.gggg. līdz dd.mm.gggg.</w:t>
            </w:r>
          </w:p>
        </w:tc>
        <w:tc>
          <w:tcPr>
            <w:tcW w:w="5345" w:type="dxa"/>
          </w:tcPr>
          <w:p w14:paraId="59AFFCBF" w14:textId="77777777" w:rsidR="00F34605" w:rsidRPr="00F11062" w:rsidRDefault="00F34605" w:rsidP="00330C1D">
            <w:pPr>
              <w:rPr>
                <w:rFonts w:ascii="Times New Roman" w:hAnsi="Times New Roman" w:cs="Times New Roman"/>
                <w:noProof/>
                <w:sz w:val="26"/>
                <w:szCs w:val="26"/>
              </w:rPr>
            </w:pPr>
          </w:p>
        </w:tc>
      </w:tr>
    </w:tbl>
    <w:p w14:paraId="7F9439E0" w14:textId="77777777" w:rsidR="00F34605" w:rsidRPr="00F11062" w:rsidRDefault="00F34605" w:rsidP="00F34605">
      <w:pPr>
        <w:rPr>
          <w:rFonts w:ascii="Times New Roman" w:hAnsi="Times New Roman" w:cs="Times New Roman"/>
          <w:noProof/>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F34605" w14:paraId="022F4E5E" w14:textId="77777777" w:rsidTr="00330C1D">
        <w:tc>
          <w:tcPr>
            <w:tcW w:w="9493" w:type="dxa"/>
            <w:tcBorders>
              <w:top w:val="single" w:sz="4" w:space="0" w:color="auto"/>
              <w:left w:val="single" w:sz="4" w:space="0" w:color="auto"/>
              <w:bottom w:val="single" w:sz="4" w:space="0" w:color="auto"/>
              <w:right w:val="single" w:sz="4" w:space="0" w:color="auto"/>
            </w:tcBorders>
            <w:shd w:val="clear" w:color="auto" w:fill="CCCCCC"/>
            <w:hideMark/>
          </w:tcPr>
          <w:p w14:paraId="747D338B" w14:textId="77777777" w:rsidR="00F34605" w:rsidRPr="00F11062" w:rsidRDefault="00F34605" w:rsidP="00330C1D">
            <w:pPr>
              <w:rPr>
                <w:rFonts w:ascii="Times New Roman" w:hAnsi="Times New Roman" w:cs="Times New Roman"/>
                <w:b/>
                <w:bCs/>
                <w:noProof/>
                <w:sz w:val="26"/>
                <w:szCs w:val="26"/>
              </w:rPr>
            </w:pPr>
            <w:r w:rsidRPr="00F11062">
              <w:rPr>
                <w:rFonts w:ascii="Times New Roman" w:hAnsi="Times New Roman" w:cs="Times New Roman"/>
                <w:b/>
                <w:bCs/>
                <w:noProof/>
                <w:sz w:val="26"/>
                <w:szCs w:val="26"/>
              </w:rPr>
              <w:t xml:space="preserve">Apliecinājums </w:t>
            </w:r>
          </w:p>
        </w:tc>
      </w:tr>
      <w:tr w:rsidR="00F34605" w14:paraId="65D42322" w14:textId="77777777" w:rsidTr="00330C1D">
        <w:trPr>
          <w:trHeight w:val="1719"/>
        </w:trPr>
        <w:tc>
          <w:tcPr>
            <w:tcW w:w="9493" w:type="dxa"/>
            <w:tcBorders>
              <w:top w:val="single" w:sz="4" w:space="0" w:color="auto"/>
              <w:left w:val="single" w:sz="4" w:space="0" w:color="auto"/>
              <w:right w:val="single" w:sz="4" w:space="0" w:color="auto"/>
            </w:tcBorders>
            <w:vAlign w:val="center"/>
          </w:tcPr>
          <w:p w14:paraId="6BDE0ACB" w14:textId="77777777" w:rsidR="00F34605" w:rsidRPr="00F11062" w:rsidRDefault="00F34605" w:rsidP="00330C1D">
            <w:pPr>
              <w:jc w:val="both"/>
              <w:rPr>
                <w:rFonts w:ascii="Times New Roman" w:hAnsi="Times New Roman" w:cs="Times New Roman"/>
                <w:noProof/>
                <w:sz w:val="26"/>
                <w:szCs w:val="26"/>
              </w:rPr>
            </w:pPr>
            <w:r w:rsidRPr="00F11062">
              <w:rPr>
                <w:rFonts w:ascii="Times New Roman" w:hAnsi="Times New Roman" w:cs="Times New Roman"/>
                <w:noProof/>
                <w:sz w:val="26"/>
                <w:szCs w:val="26"/>
              </w:rPr>
              <w:t>Parakstot šo pieteikumu, apliecinu, ka:</w:t>
            </w:r>
          </w:p>
          <w:p w14:paraId="4050F2C1" w14:textId="77777777" w:rsidR="00F34605" w:rsidRPr="00F11062" w:rsidRDefault="00F34605" w:rsidP="00F34605">
            <w:pPr>
              <w:pStyle w:val="Sarakstarindkopa"/>
              <w:numPr>
                <w:ilvl w:val="0"/>
                <w:numId w:val="1"/>
              </w:numPr>
              <w:spacing w:after="0" w:line="240" w:lineRule="auto"/>
              <w:jc w:val="both"/>
              <w:rPr>
                <w:rFonts w:ascii="Times New Roman" w:hAnsi="Times New Roman" w:cs="Times New Roman"/>
                <w:noProof/>
                <w:sz w:val="26"/>
                <w:szCs w:val="26"/>
              </w:rPr>
            </w:pPr>
            <w:r w:rsidRPr="00F11062">
              <w:rPr>
                <w:rFonts w:ascii="Times New Roman" w:hAnsi="Times New Roman" w:cs="Times New Roman"/>
                <w:noProof/>
                <w:sz w:val="26"/>
                <w:szCs w:val="26"/>
              </w:rPr>
              <w:t xml:space="preserve">manā īpašumā vai valdījumā ir zemes īpašums ar kadastra Nr._____________; </w:t>
            </w:r>
          </w:p>
          <w:p w14:paraId="7C7D9AF8" w14:textId="77777777" w:rsidR="00F34605" w:rsidRPr="00F11062" w:rsidRDefault="00F34605" w:rsidP="00F34605">
            <w:pPr>
              <w:pStyle w:val="Sarakstarindkopa"/>
              <w:numPr>
                <w:ilvl w:val="0"/>
                <w:numId w:val="1"/>
              </w:numPr>
              <w:spacing w:after="0" w:line="240" w:lineRule="auto"/>
              <w:jc w:val="both"/>
              <w:rPr>
                <w:rFonts w:ascii="Times New Roman" w:hAnsi="Times New Roman" w:cs="Times New Roman"/>
                <w:noProof/>
                <w:sz w:val="26"/>
                <w:szCs w:val="26"/>
              </w:rPr>
            </w:pPr>
            <w:r w:rsidRPr="00F11062">
              <w:rPr>
                <w:rFonts w:ascii="Times New Roman" w:hAnsi="Times New Roman" w:cs="Times New Roman"/>
                <w:color w:val="000000" w:themeColor="text1"/>
                <w:sz w:val="26"/>
                <w:szCs w:val="26"/>
              </w:rPr>
              <w:t>man nav nekustamā īpašuma nodokļa parāda vai citu neizpildītu saistību ar Pašvaldību</w:t>
            </w:r>
            <w:r w:rsidRPr="00F11062">
              <w:rPr>
                <w:rFonts w:ascii="Times New Roman" w:hAnsi="Times New Roman" w:cs="Times New Roman"/>
                <w:noProof/>
                <w:sz w:val="26"/>
                <w:szCs w:val="26"/>
              </w:rPr>
              <w:t>;</w:t>
            </w:r>
          </w:p>
          <w:p w14:paraId="79AF1985" w14:textId="77777777" w:rsidR="00F34605" w:rsidRPr="00F11062" w:rsidRDefault="00F34605" w:rsidP="00F34605">
            <w:pPr>
              <w:pStyle w:val="Sarakstarindkopa"/>
              <w:numPr>
                <w:ilvl w:val="0"/>
                <w:numId w:val="1"/>
              </w:numPr>
              <w:spacing w:after="0" w:line="240" w:lineRule="auto"/>
              <w:jc w:val="both"/>
              <w:rPr>
                <w:rFonts w:ascii="Times New Roman" w:hAnsi="Times New Roman" w:cs="Times New Roman"/>
                <w:noProof/>
                <w:sz w:val="26"/>
                <w:szCs w:val="26"/>
              </w:rPr>
            </w:pPr>
            <w:r w:rsidRPr="00F11062">
              <w:rPr>
                <w:rFonts w:ascii="Times New Roman" w:hAnsi="Times New Roman" w:cs="Times New Roman"/>
                <w:noProof/>
                <w:sz w:val="26"/>
                <w:szCs w:val="26"/>
              </w:rPr>
              <w:t>pieteikuma iesniegšanas brīdī pieteikumā un tam pievienotajos dokumentos sniegtā informācija atbilst patiesībai;</w:t>
            </w:r>
          </w:p>
          <w:p w14:paraId="4D730637" w14:textId="77777777" w:rsidR="00F34605" w:rsidRPr="00F11062" w:rsidRDefault="00F34605" w:rsidP="00F34605">
            <w:pPr>
              <w:pStyle w:val="Sarakstarindkopa"/>
              <w:numPr>
                <w:ilvl w:val="0"/>
                <w:numId w:val="1"/>
              </w:numPr>
              <w:spacing w:after="0" w:line="240" w:lineRule="auto"/>
              <w:jc w:val="both"/>
              <w:rPr>
                <w:rFonts w:ascii="Times New Roman" w:hAnsi="Times New Roman" w:cs="Times New Roman"/>
                <w:noProof/>
                <w:sz w:val="26"/>
                <w:szCs w:val="26"/>
              </w:rPr>
            </w:pPr>
            <w:r w:rsidRPr="00F11062">
              <w:rPr>
                <w:rFonts w:ascii="Times New Roman" w:hAnsi="Times New Roman" w:cs="Times New Roman"/>
                <w:noProof/>
                <w:sz w:val="26"/>
                <w:szCs w:val="26"/>
              </w:rPr>
              <w:t xml:space="preserve">esmu iepazinies ar Rīgas domes Saistošajiem noteikumiem </w:t>
            </w:r>
            <w:r w:rsidRPr="00F11062">
              <w:rPr>
                <w:rStyle w:val="Izsmalcintsizclums"/>
                <w:rFonts w:ascii="Times New Roman" w:hAnsi="Times New Roman" w:cs="Times New Roman"/>
                <w:color w:val="000000" w:themeColor="text1"/>
                <w:sz w:val="26"/>
                <w:szCs w:val="26"/>
              </w:rPr>
              <w:t xml:space="preserve">Nr.RD-25-3-sn “Par finanšu atbalsta piešķiršanu bioloģiskās daudzveidības uzlabošanai” </w:t>
            </w:r>
            <w:r w:rsidRPr="00F11062">
              <w:rPr>
                <w:rFonts w:ascii="Times New Roman" w:hAnsi="Times New Roman" w:cs="Times New Roman"/>
                <w:noProof/>
                <w:sz w:val="26"/>
                <w:szCs w:val="26"/>
              </w:rPr>
              <w:t>un konkursa Nolikumā ietvertās tiesības un pienākumi man ir saprotami;</w:t>
            </w:r>
          </w:p>
          <w:p w14:paraId="50C25268" w14:textId="77777777" w:rsidR="00F34605" w:rsidRPr="00F11062" w:rsidRDefault="00F34605" w:rsidP="00F34605">
            <w:pPr>
              <w:pStyle w:val="Sarakstarindkopa"/>
              <w:numPr>
                <w:ilvl w:val="0"/>
                <w:numId w:val="1"/>
              </w:numPr>
              <w:spacing w:after="0" w:line="240" w:lineRule="auto"/>
              <w:jc w:val="both"/>
              <w:rPr>
                <w:rFonts w:ascii="Times New Roman" w:hAnsi="Times New Roman" w:cs="Times New Roman"/>
                <w:noProof/>
                <w:color w:val="FF0000"/>
                <w:sz w:val="26"/>
                <w:szCs w:val="26"/>
              </w:rPr>
            </w:pPr>
            <w:r w:rsidRPr="00F11062">
              <w:rPr>
                <w:rFonts w:ascii="Times New Roman" w:hAnsi="Times New Roman" w:cs="Times New Roman"/>
                <w:color w:val="000000" w:themeColor="text1"/>
                <w:sz w:val="26"/>
                <w:szCs w:val="26"/>
              </w:rPr>
              <w:t>es apņemos</w:t>
            </w:r>
            <w:r w:rsidRPr="00F11062">
              <w:rPr>
                <w:rFonts w:ascii="Times New Roman" w:hAnsi="Times New Roman" w:cs="Times New Roman"/>
                <w:sz w:val="26"/>
                <w:szCs w:val="26"/>
              </w:rPr>
              <w:t xml:space="preserve"> vismaz piecus gadus no Atbalsta saņemšanas brīža veicināt bioloģisko daudzveidību dārzā, sekmējot Konkursa ievaros īstenoto aktivitāšu uzturēšanu, Dārza apsaimniekošanā saglabājot drošu vidi bez ķīmiskajiem mēslojumiem un pesticīdiem,  pielāgojot dārza pļaušanas intensitāti bioloģiskajai daudzveidībai, kā arī veicinot </w:t>
            </w:r>
            <w:proofErr w:type="spellStart"/>
            <w:r w:rsidRPr="00F11062">
              <w:rPr>
                <w:rFonts w:ascii="Times New Roman" w:hAnsi="Times New Roman" w:cs="Times New Roman"/>
                <w:sz w:val="26"/>
                <w:szCs w:val="26"/>
              </w:rPr>
              <w:t>invazīvo</w:t>
            </w:r>
            <w:proofErr w:type="spellEnd"/>
            <w:r w:rsidRPr="00F11062">
              <w:rPr>
                <w:rFonts w:ascii="Times New Roman" w:hAnsi="Times New Roman" w:cs="Times New Roman"/>
                <w:sz w:val="26"/>
                <w:szCs w:val="26"/>
              </w:rPr>
              <w:t xml:space="preserve"> sugu izskaušanu un kontroli</w:t>
            </w:r>
            <w:r w:rsidRPr="00F11062">
              <w:rPr>
                <w:rFonts w:ascii="Times New Roman" w:hAnsi="Times New Roman" w:cs="Times New Roman"/>
                <w:color w:val="000000" w:themeColor="text1"/>
                <w:sz w:val="26"/>
                <w:szCs w:val="26"/>
              </w:rPr>
              <w:t>;</w:t>
            </w:r>
          </w:p>
          <w:p w14:paraId="49E0453C" w14:textId="77777777" w:rsidR="00F34605" w:rsidRPr="00F11062" w:rsidRDefault="00F34605" w:rsidP="00F34605">
            <w:pPr>
              <w:pStyle w:val="Sarakstarindkopa"/>
              <w:numPr>
                <w:ilvl w:val="0"/>
                <w:numId w:val="1"/>
              </w:numPr>
              <w:spacing w:after="0" w:line="240" w:lineRule="auto"/>
              <w:jc w:val="both"/>
              <w:rPr>
                <w:rFonts w:ascii="Times New Roman" w:hAnsi="Times New Roman" w:cs="Times New Roman"/>
                <w:noProof/>
                <w:sz w:val="26"/>
                <w:szCs w:val="26"/>
              </w:rPr>
            </w:pPr>
            <w:r w:rsidRPr="00F11062">
              <w:rPr>
                <w:rFonts w:ascii="Times New Roman" w:hAnsi="Times New Roman" w:cs="Times New Roman"/>
                <w:noProof/>
                <w:sz w:val="26"/>
                <w:szCs w:val="26"/>
              </w:rPr>
              <w:t>piekrītu savu personas datu apstrādei un  izmantošanai konkursa nodrošināšanai (konkursa uzvarētāju pasludināšanai, Līguma slēgšanai, samaksas veikšanai, konkursa rezultātu iesniegšanai Eiropas Komisijai).</w:t>
            </w:r>
          </w:p>
          <w:p w14:paraId="3BCCE663" w14:textId="77777777" w:rsidR="00F34605" w:rsidRPr="00F11062" w:rsidRDefault="00F34605" w:rsidP="00330C1D">
            <w:pPr>
              <w:pStyle w:val="Sarakstarindkopa"/>
              <w:ind w:left="786"/>
              <w:jc w:val="both"/>
              <w:rPr>
                <w:rFonts w:ascii="Times New Roman" w:hAnsi="Times New Roman" w:cs="Times New Roman"/>
                <w:noProof/>
                <w:sz w:val="26"/>
                <w:szCs w:val="26"/>
              </w:rPr>
            </w:pPr>
          </w:p>
          <w:p w14:paraId="3EAF4AC4" w14:textId="77777777" w:rsidR="00F34605" w:rsidRPr="00F11062" w:rsidRDefault="00F34605" w:rsidP="00330C1D">
            <w:pPr>
              <w:jc w:val="both"/>
              <w:rPr>
                <w:rFonts w:ascii="Times New Roman" w:hAnsi="Times New Roman" w:cs="Times New Roman"/>
                <w:noProof/>
                <w:sz w:val="26"/>
                <w:szCs w:val="26"/>
              </w:rPr>
            </w:pPr>
          </w:p>
        </w:tc>
      </w:tr>
    </w:tbl>
    <w:p w14:paraId="1654B8B4" w14:textId="77777777" w:rsidR="00F34605" w:rsidRPr="00F11062" w:rsidRDefault="00F34605" w:rsidP="00F34605">
      <w:pPr>
        <w:rPr>
          <w:rFonts w:ascii="Times New Roman" w:hAnsi="Times New Roman" w:cs="Times New Roman"/>
          <w:noProof/>
          <w:sz w:val="26"/>
          <w:szCs w:val="26"/>
        </w:rPr>
      </w:pPr>
    </w:p>
    <w:p w14:paraId="4B3E93B4" w14:textId="77777777" w:rsidR="00F34605" w:rsidRPr="00F11062" w:rsidRDefault="00F34605" w:rsidP="00F34605">
      <w:pPr>
        <w:rPr>
          <w:rFonts w:ascii="Times New Roman" w:hAnsi="Times New Roman" w:cs="Times New Roman"/>
          <w:noProof/>
          <w:sz w:val="26"/>
          <w:szCs w:val="26"/>
        </w:rPr>
      </w:pPr>
    </w:p>
    <w:p w14:paraId="3AB530B7" w14:textId="77777777" w:rsidR="00F34605" w:rsidRPr="00F11062" w:rsidRDefault="00F34605" w:rsidP="00F34605">
      <w:pPr>
        <w:rPr>
          <w:rFonts w:ascii="Times New Roman" w:hAnsi="Times New Roman" w:cs="Times New Roman"/>
          <w:sz w:val="26"/>
          <w:szCs w:val="26"/>
        </w:rPr>
      </w:pPr>
    </w:p>
    <w:p w14:paraId="2FEE818A" w14:textId="541AAB87" w:rsidR="0070375F" w:rsidRDefault="00F34605" w:rsidP="00F34605">
      <w:pPr>
        <w:jc w:val="center"/>
      </w:pPr>
      <w:r w:rsidRPr="00F11062">
        <w:rPr>
          <w:rFonts w:ascii="Times New Roman" w:hAnsi="Times New Roman" w:cs="Times New Roman"/>
          <w:i/>
          <w:iCs/>
          <w:sz w:val="20"/>
          <w:szCs w:val="20"/>
          <w:lang w:eastAsia="lv-LV"/>
        </w:rPr>
        <w:t>ŠIS DOKUMENTS IR PARAKSTĪTS AR DROŠU ELEKTRONISKO PARAKSTU UN SATUR LAIKA ZĪMOGU</w:t>
      </w:r>
    </w:p>
    <w:sectPr w:rsidR="0070375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3FCD" w14:textId="77777777" w:rsidR="001071D2" w:rsidRDefault="001071D2" w:rsidP="001071D2">
      <w:pPr>
        <w:spacing w:after="0" w:line="240" w:lineRule="auto"/>
      </w:pPr>
      <w:r>
        <w:separator/>
      </w:r>
    </w:p>
  </w:endnote>
  <w:endnote w:type="continuationSeparator" w:id="0">
    <w:p w14:paraId="36A436E7" w14:textId="77777777" w:rsidR="001071D2" w:rsidRDefault="001071D2" w:rsidP="001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62C6" w14:textId="77777777" w:rsidR="001071D2" w:rsidRDefault="001071D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72D1" w14:textId="77777777" w:rsidR="00E8693E" w:rsidRDefault="00E8693E" w:rsidP="00E8693E">
    <w:pPr>
      <w:jc w:val="center"/>
    </w:pPr>
    <w:r>
      <w:rPr>
        <w:rFonts w:ascii="Calibri" w:eastAsia="Calibri" w:hAnsi="Calibri" w:cs="Calibri"/>
      </w:rPr>
      <w:t>Šis dokuments ir parakstīts ar drošu elektronisko parakstu un satur laika zīmogu</w:t>
    </w:r>
  </w:p>
  <w:p w14:paraId="60186876" w14:textId="77777777" w:rsidR="001071D2" w:rsidRDefault="001071D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4AAC" w14:textId="77777777" w:rsidR="001071D2" w:rsidRDefault="001071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AAA0" w14:textId="77777777" w:rsidR="001071D2" w:rsidRDefault="001071D2" w:rsidP="001071D2">
      <w:pPr>
        <w:spacing w:after="0" w:line="240" w:lineRule="auto"/>
      </w:pPr>
      <w:r>
        <w:separator/>
      </w:r>
    </w:p>
  </w:footnote>
  <w:footnote w:type="continuationSeparator" w:id="0">
    <w:p w14:paraId="32BEA0DF" w14:textId="77777777" w:rsidR="001071D2" w:rsidRDefault="001071D2" w:rsidP="00107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7380" w14:textId="77777777" w:rsidR="001071D2" w:rsidRDefault="001071D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7208" w14:textId="77777777" w:rsidR="001071D2" w:rsidRDefault="001071D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4C26" w14:textId="77777777" w:rsidR="001071D2" w:rsidRDefault="001071D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72FE"/>
    <w:multiLevelType w:val="hybridMultilevel"/>
    <w:tmpl w:val="4BAEB0F2"/>
    <w:lvl w:ilvl="0" w:tplc="0BA8958A">
      <w:start w:val="1"/>
      <w:numFmt w:val="decimal"/>
      <w:lvlText w:val="%1."/>
      <w:lvlJc w:val="left"/>
      <w:pPr>
        <w:ind w:left="720" w:hanging="360"/>
      </w:pPr>
      <w:rPr>
        <w:rFonts w:hint="default"/>
        <w:color w:val="000000" w:themeColor="text1"/>
      </w:rPr>
    </w:lvl>
    <w:lvl w:ilvl="1" w:tplc="42181148" w:tentative="1">
      <w:start w:val="1"/>
      <w:numFmt w:val="lowerLetter"/>
      <w:lvlText w:val="%2."/>
      <w:lvlJc w:val="left"/>
      <w:pPr>
        <w:ind w:left="1440" w:hanging="360"/>
      </w:pPr>
    </w:lvl>
    <w:lvl w:ilvl="2" w:tplc="6ECAC0A8" w:tentative="1">
      <w:start w:val="1"/>
      <w:numFmt w:val="lowerRoman"/>
      <w:lvlText w:val="%3."/>
      <w:lvlJc w:val="right"/>
      <w:pPr>
        <w:ind w:left="2160" w:hanging="180"/>
      </w:pPr>
    </w:lvl>
    <w:lvl w:ilvl="3" w:tplc="877AF270" w:tentative="1">
      <w:start w:val="1"/>
      <w:numFmt w:val="decimal"/>
      <w:lvlText w:val="%4."/>
      <w:lvlJc w:val="left"/>
      <w:pPr>
        <w:ind w:left="2880" w:hanging="360"/>
      </w:pPr>
    </w:lvl>
    <w:lvl w:ilvl="4" w:tplc="57609766" w:tentative="1">
      <w:start w:val="1"/>
      <w:numFmt w:val="lowerLetter"/>
      <w:lvlText w:val="%5."/>
      <w:lvlJc w:val="left"/>
      <w:pPr>
        <w:ind w:left="3600" w:hanging="360"/>
      </w:pPr>
    </w:lvl>
    <w:lvl w:ilvl="5" w:tplc="D026E688" w:tentative="1">
      <w:start w:val="1"/>
      <w:numFmt w:val="lowerRoman"/>
      <w:lvlText w:val="%6."/>
      <w:lvlJc w:val="right"/>
      <w:pPr>
        <w:ind w:left="4320" w:hanging="180"/>
      </w:pPr>
    </w:lvl>
    <w:lvl w:ilvl="6" w:tplc="9BCC6C38" w:tentative="1">
      <w:start w:val="1"/>
      <w:numFmt w:val="decimal"/>
      <w:lvlText w:val="%7."/>
      <w:lvlJc w:val="left"/>
      <w:pPr>
        <w:ind w:left="5040" w:hanging="360"/>
      </w:pPr>
    </w:lvl>
    <w:lvl w:ilvl="7" w:tplc="38AC95A6" w:tentative="1">
      <w:start w:val="1"/>
      <w:numFmt w:val="lowerLetter"/>
      <w:lvlText w:val="%8."/>
      <w:lvlJc w:val="left"/>
      <w:pPr>
        <w:ind w:left="5760" w:hanging="360"/>
      </w:pPr>
    </w:lvl>
    <w:lvl w:ilvl="8" w:tplc="7778AC92" w:tentative="1">
      <w:start w:val="1"/>
      <w:numFmt w:val="lowerRoman"/>
      <w:lvlText w:val="%9."/>
      <w:lvlJc w:val="right"/>
      <w:pPr>
        <w:ind w:left="6480" w:hanging="180"/>
      </w:pPr>
    </w:lvl>
  </w:abstractNum>
  <w:abstractNum w:abstractNumId="1" w15:restartNumberingAfterBreak="0">
    <w:nsid w:val="301A124C"/>
    <w:multiLevelType w:val="hybridMultilevel"/>
    <w:tmpl w:val="62ACF25C"/>
    <w:lvl w:ilvl="0" w:tplc="96F4A46A">
      <w:start w:val="1"/>
      <w:numFmt w:val="decimal"/>
      <w:lvlText w:val="%1."/>
      <w:lvlJc w:val="left"/>
      <w:pPr>
        <w:ind w:left="720" w:hanging="360"/>
      </w:pPr>
      <w:rPr>
        <w:rFonts w:hint="default"/>
      </w:rPr>
    </w:lvl>
    <w:lvl w:ilvl="1" w:tplc="20FE2FB8" w:tentative="1">
      <w:start w:val="1"/>
      <w:numFmt w:val="lowerLetter"/>
      <w:lvlText w:val="%2."/>
      <w:lvlJc w:val="left"/>
      <w:pPr>
        <w:ind w:left="1440" w:hanging="360"/>
      </w:pPr>
    </w:lvl>
    <w:lvl w:ilvl="2" w:tplc="23BAFB02" w:tentative="1">
      <w:start w:val="1"/>
      <w:numFmt w:val="lowerRoman"/>
      <w:lvlText w:val="%3."/>
      <w:lvlJc w:val="right"/>
      <w:pPr>
        <w:ind w:left="2160" w:hanging="180"/>
      </w:pPr>
    </w:lvl>
    <w:lvl w:ilvl="3" w:tplc="FE94F732" w:tentative="1">
      <w:start w:val="1"/>
      <w:numFmt w:val="decimal"/>
      <w:lvlText w:val="%4."/>
      <w:lvlJc w:val="left"/>
      <w:pPr>
        <w:ind w:left="2880" w:hanging="360"/>
      </w:pPr>
    </w:lvl>
    <w:lvl w:ilvl="4" w:tplc="D49848D2" w:tentative="1">
      <w:start w:val="1"/>
      <w:numFmt w:val="lowerLetter"/>
      <w:lvlText w:val="%5."/>
      <w:lvlJc w:val="left"/>
      <w:pPr>
        <w:ind w:left="3600" w:hanging="360"/>
      </w:pPr>
    </w:lvl>
    <w:lvl w:ilvl="5" w:tplc="174042CA" w:tentative="1">
      <w:start w:val="1"/>
      <w:numFmt w:val="lowerRoman"/>
      <w:lvlText w:val="%6."/>
      <w:lvlJc w:val="right"/>
      <w:pPr>
        <w:ind w:left="4320" w:hanging="180"/>
      </w:pPr>
    </w:lvl>
    <w:lvl w:ilvl="6" w:tplc="BCD26CB0" w:tentative="1">
      <w:start w:val="1"/>
      <w:numFmt w:val="decimal"/>
      <w:lvlText w:val="%7."/>
      <w:lvlJc w:val="left"/>
      <w:pPr>
        <w:ind w:left="5040" w:hanging="360"/>
      </w:pPr>
    </w:lvl>
    <w:lvl w:ilvl="7" w:tplc="1382D7E4" w:tentative="1">
      <w:start w:val="1"/>
      <w:numFmt w:val="lowerLetter"/>
      <w:lvlText w:val="%8."/>
      <w:lvlJc w:val="left"/>
      <w:pPr>
        <w:ind w:left="5760" w:hanging="360"/>
      </w:pPr>
    </w:lvl>
    <w:lvl w:ilvl="8" w:tplc="C6203C20" w:tentative="1">
      <w:start w:val="1"/>
      <w:numFmt w:val="lowerRoman"/>
      <w:lvlText w:val="%9."/>
      <w:lvlJc w:val="right"/>
      <w:pPr>
        <w:ind w:left="6480" w:hanging="180"/>
      </w:pPr>
    </w:lvl>
  </w:abstractNum>
  <w:abstractNum w:abstractNumId="2" w15:restartNumberingAfterBreak="0">
    <w:nsid w:val="30340754"/>
    <w:multiLevelType w:val="hybridMultilevel"/>
    <w:tmpl w:val="698473AA"/>
    <w:lvl w:ilvl="0" w:tplc="1742A4E8">
      <w:start w:val="1"/>
      <w:numFmt w:val="bullet"/>
      <w:lvlText w:val=""/>
      <w:lvlJc w:val="left"/>
      <w:pPr>
        <w:ind w:left="786" w:hanging="360"/>
      </w:pPr>
      <w:rPr>
        <w:rFonts w:ascii="Symbol" w:hAnsi="Symbol" w:hint="default"/>
        <w:color w:val="000000" w:themeColor="text1"/>
      </w:rPr>
    </w:lvl>
    <w:lvl w:ilvl="1" w:tplc="DED2BEA2" w:tentative="1">
      <w:start w:val="1"/>
      <w:numFmt w:val="bullet"/>
      <w:lvlText w:val="o"/>
      <w:lvlJc w:val="left"/>
      <w:pPr>
        <w:ind w:left="1440" w:hanging="360"/>
      </w:pPr>
      <w:rPr>
        <w:rFonts w:ascii="Courier New" w:hAnsi="Courier New" w:cs="Courier New" w:hint="default"/>
      </w:rPr>
    </w:lvl>
    <w:lvl w:ilvl="2" w:tplc="FF9CC97A" w:tentative="1">
      <w:start w:val="1"/>
      <w:numFmt w:val="bullet"/>
      <w:lvlText w:val=""/>
      <w:lvlJc w:val="left"/>
      <w:pPr>
        <w:ind w:left="2160" w:hanging="360"/>
      </w:pPr>
      <w:rPr>
        <w:rFonts w:ascii="Wingdings" w:hAnsi="Wingdings" w:hint="default"/>
      </w:rPr>
    </w:lvl>
    <w:lvl w:ilvl="3" w:tplc="EEBA1AE0" w:tentative="1">
      <w:start w:val="1"/>
      <w:numFmt w:val="bullet"/>
      <w:lvlText w:val=""/>
      <w:lvlJc w:val="left"/>
      <w:pPr>
        <w:ind w:left="2880" w:hanging="360"/>
      </w:pPr>
      <w:rPr>
        <w:rFonts w:ascii="Symbol" w:hAnsi="Symbol" w:hint="default"/>
      </w:rPr>
    </w:lvl>
    <w:lvl w:ilvl="4" w:tplc="5400EBC6" w:tentative="1">
      <w:start w:val="1"/>
      <w:numFmt w:val="bullet"/>
      <w:lvlText w:val="o"/>
      <w:lvlJc w:val="left"/>
      <w:pPr>
        <w:ind w:left="3600" w:hanging="360"/>
      </w:pPr>
      <w:rPr>
        <w:rFonts w:ascii="Courier New" w:hAnsi="Courier New" w:cs="Courier New" w:hint="default"/>
      </w:rPr>
    </w:lvl>
    <w:lvl w:ilvl="5" w:tplc="C69CECB2" w:tentative="1">
      <w:start w:val="1"/>
      <w:numFmt w:val="bullet"/>
      <w:lvlText w:val=""/>
      <w:lvlJc w:val="left"/>
      <w:pPr>
        <w:ind w:left="4320" w:hanging="360"/>
      </w:pPr>
      <w:rPr>
        <w:rFonts w:ascii="Wingdings" w:hAnsi="Wingdings" w:hint="default"/>
      </w:rPr>
    </w:lvl>
    <w:lvl w:ilvl="6" w:tplc="E836E408" w:tentative="1">
      <w:start w:val="1"/>
      <w:numFmt w:val="bullet"/>
      <w:lvlText w:val=""/>
      <w:lvlJc w:val="left"/>
      <w:pPr>
        <w:ind w:left="5040" w:hanging="360"/>
      </w:pPr>
      <w:rPr>
        <w:rFonts w:ascii="Symbol" w:hAnsi="Symbol" w:hint="default"/>
      </w:rPr>
    </w:lvl>
    <w:lvl w:ilvl="7" w:tplc="BB22A8C2" w:tentative="1">
      <w:start w:val="1"/>
      <w:numFmt w:val="bullet"/>
      <w:lvlText w:val="o"/>
      <w:lvlJc w:val="left"/>
      <w:pPr>
        <w:ind w:left="5760" w:hanging="360"/>
      </w:pPr>
      <w:rPr>
        <w:rFonts w:ascii="Courier New" w:hAnsi="Courier New" w:cs="Courier New" w:hint="default"/>
      </w:rPr>
    </w:lvl>
    <w:lvl w:ilvl="8" w:tplc="AF001174" w:tentative="1">
      <w:start w:val="1"/>
      <w:numFmt w:val="bullet"/>
      <w:lvlText w:val=""/>
      <w:lvlJc w:val="left"/>
      <w:pPr>
        <w:ind w:left="6480" w:hanging="360"/>
      </w:pPr>
      <w:rPr>
        <w:rFonts w:ascii="Wingdings" w:hAnsi="Wingdings" w:hint="default"/>
      </w:rPr>
    </w:lvl>
  </w:abstractNum>
  <w:num w:numId="1" w16cid:durableId="1884252404">
    <w:abstractNumId w:val="2"/>
  </w:num>
  <w:num w:numId="2" w16cid:durableId="1061176121">
    <w:abstractNumId w:val="1"/>
  </w:num>
  <w:num w:numId="3" w16cid:durableId="127540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05"/>
    <w:rsid w:val="001071D2"/>
    <w:rsid w:val="00417966"/>
    <w:rsid w:val="0070375F"/>
    <w:rsid w:val="00773FC5"/>
    <w:rsid w:val="007E333E"/>
    <w:rsid w:val="00E8693E"/>
    <w:rsid w:val="00F34605"/>
    <w:rsid w:val="00FD08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F636"/>
  <w15:chartTrackingRefBased/>
  <w15:docId w15:val="{24DAA77A-F2F9-493D-A2B1-6551AFE5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4605"/>
    <w:pPr>
      <w:spacing w:line="259" w:lineRule="auto"/>
    </w:pPr>
    <w:rPr>
      <w:sz w:val="22"/>
      <w:szCs w:val="22"/>
    </w:rPr>
  </w:style>
  <w:style w:type="paragraph" w:styleId="Virsraksts1">
    <w:name w:val="heading 1"/>
    <w:basedOn w:val="Parasts"/>
    <w:next w:val="Parasts"/>
    <w:link w:val="Virsraksts1Rakstz"/>
    <w:uiPriority w:val="9"/>
    <w:qFormat/>
    <w:rsid w:val="00F34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34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3460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3460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3460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3460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460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460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460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460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3460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3460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3460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3460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3460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460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460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4605"/>
    <w:rPr>
      <w:rFonts w:eastAsiaTheme="majorEastAsia" w:cstheme="majorBidi"/>
      <w:color w:val="272727" w:themeColor="text1" w:themeTint="D8"/>
    </w:rPr>
  </w:style>
  <w:style w:type="paragraph" w:styleId="Nosaukums">
    <w:name w:val="Title"/>
    <w:basedOn w:val="Parasts"/>
    <w:next w:val="Parasts"/>
    <w:link w:val="NosaukumsRakstz"/>
    <w:qFormat/>
    <w:rsid w:val="00F34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3460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460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460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460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4605"/>
    <w:rPr>
      <w:i/>
      <w:iCs/>
      <w:color w:val="404040" w:themeColor="text1" w:themeTint="BF"/>
    </w:rPr>
  </w:style>
  <w:style w:type="paragraph" w:styleId="Sarakstarindkopa">
    <w:name w:val="List Paragraph"/>
    <w:aliases w:val="List Paragraph;Grafika nosaukums"/>
    <w:basedOn w:val="Parasts"/>
    <w:uiPriority w:val="34"/>
    <w:qFormat/>
    <w:rsid w:val="00F34605"/>
    <w:pPr>
      <w:ind w:left="720"/>
      <w:contextualSpacing/>
    </w:pPr>
  </w:style>
  <w:style w:type="character" w:styleId="Intensvsizclums">
    <w:name w:val="Intense Emphasis"/>
    <w:basedOn w:val="Noklusjumarindkopasfonts"/>
    <w:uiPriority w:val="21"/>
    <w:qFormat/>
    <w:rsid w:val="00F34605"/>
    <w:rPr>
      <w:i/>
      <w:iCs/>
      <w:color w:val="0F4761" w:themeColor="accent1" w:themeShade="BF"/>
    </w:rPr>
  </w:style>
  <w:style w:type="paragraph" w:styleId="Intensvscitts">
    <w:name w:val="Intense Quote"/>
    <w:basedOn w:val="Parasts"/>
    <w:next w:val="Parasts"/>
    <w:link w:val="IntensvscittsRakstz"/>
    <w:uiPriority w:val="30"/>
    <w:qFormat/>
    <w:rsid w:val="00F34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34605"/>
    <w:rPr>
      <w:i/>
      <w:iCs/>
      <w:color w:val="0F4761" w:themeColor="accent1" w:themeShade="BF"/>
    </w:rPr>
  </w:style>
  <w:style w:type="character" w:styleId="Intensvaatsauce">
    <w:name w:val="Intense Reference"/>
    <w:basedOn w:val="Noklusjumarindkopasfonts"/>
    <w:uiPriority w:val="32"/>
    <w:qFormat/>
    <w:rsid w:val="00F34605"/>
    <w:rPr>
      <w:b/>
      <w:bCs/>
      <w:smallCaps/>
      <w:color w:val="0F4761" w:themeColor="accent1" w:themeShade="BF"/>
      <w:spacing w:val="5"/>
    </w:rPr>
  </w:style>
  <w:style w:type="character" w:styleId="Izsmalcintsizclums">
    <w:name w:val="Subtle Emphasis"/>
    <w:basedOn w:val="Noklusjumarindkopasfonts"/>
    <w:uiPriority w:val="19"/>
    <w:qFormat/>
    <w:rsid w:val="00F34605"/>
    <w:rPr>
      <w:i/>
      <w:iCs/>
      <w:color w:val="404040" w:themeColor="text1" w:themeTint="BF"/>
    </w:rPr>
  </w:style>
  <w:style w:type="table" w:styleId="Reatabula">
    <w:name w:val="Table Grid"/>
    <w:basedOn w:val="Parastatabula"/>
    <w:uiPriority w:val="39"/>
    <w:rsid w:val="00F3460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071D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71D2"/>
    <w:rPr>
      <w:sz w:val="22"/>
      <w:szCs w:val="22"/>
    </w:rPr>
  </w:style>
  <w:style w:type="paragraph" w:styleId="Kjene">
    <w:name w:val="footer"/>
    <w:basedOn w:val="Parasts"/>
    <w:link w:val="KjeneRakstz"/>
    <w:uiPriority w:val="99"/>
    <w:unhideWhenUsed/>
    <w:rsid w:val="001071D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71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3D2E481C3408646B52EFA6356442757" ma:contentTypeVersion="16" ma:contentTypeDescription="Izveidot jaunu dokumentu." ma:contentTypeScope="" ma:versionID="201f86a44b5cd3166f000afa03a25523">
  <xsd:schema xmlns:xsd="http://www.w3.org/2001/XMLSchema" xmlns:xs="http://www.w3.org/2001/XMLSchema" xmlns:p="http://schemas.microsoft.com/office/2006/metadata/properties" xmlns:ns2="e1beaec0-e69b-4e25-8ff8-922cbb69bc94" xmlns:ns3="7b8d4944-e35a-4705-9344-ffc993e2bea4" targetNamespace="http://schemas.microsoft.com/office/2006/metadata/properties" ma:root="true" ma:fieldsID="c4200feb066314b1c452ca4b9ecf091a" ns2:_="" ns3:_="">
    <xsd:import namespace="e1beaec0-e69b-4e25-8ff8-922cbb69bc94"/>
    <xsd:import namespace="7b8d4944-e35a-4705-9344-ffc993e2b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eaec0-e69b-4e25-8ff8-922cbb69b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d4944-e35a-4705-9344-ffc993e2bea4"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c5c2c68-b696-44c4-b431-69e1a6218390}" ma:internalName="TaxCatchAll" ma:showField="CatchAllData" ma:web="7b8d4944-e35a-4705-9344-ffc993e2b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eaec0-e69b-4e25-8ff8-922cbb69bc94">
      <Terms xmlns="http://schemas.microsoft.com/office/infopath/2007/PartnerControls"/>
    </lcf76f155ced4ddcb4097134ff3c332f>
    <TaxCatchAll xmlns="7b8d4944-e35a-4705-9344-ffc993e2bea4" xsi:nil="true"/>
  </documentManagement>
</p:properties>
</file>

<file path=customXml/itemProps1.xml><?xml version="1.0" encoding="utf-8"?>
<ds:datastoreItem xmlns:ds="http://schemas.openxmlformats.org/officeDocument/2006/customXml" ds:itemID="{DA34674A-0DB1-4BE4-BF78-E36B4464E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eaec0-e69b-4e25-8ff8-922cbb69bc94"/>
    <ds:schemaRef ds:uri="7b8d4944-e35a-4705-9344-ffc993e2b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6EF7D-2F82-4825-A7F4-FBAC4DC4B51F}">
  <ds:schemaRefs>
    <ds:schemaRef ds:uri="http://schemas.microsoft.com/sharepoint/v3/contenttype/forms"/>
  </ds:schemaRefs>
</ds:datastoreItem>
</file>

<file path=customXml/itemProps3.xml><?xml version="1.0" encoding="utf-8"?>
<ds:datastoreItem xmlns:ds="http://schemas.openxmlformats.org/officeDocument/2006/customXml" ds:itemID="{388AC8A4-7C63-4AEC-8431-0544060479FA}">
  <ds:schemaRefs>
    <ds:schemaRef ds:uri="http://schemas.microsoft.com/office/2006/metadata/properties"/>
    <ds:schemaRef ds:uri="http://schemas.microsoft.com/office/infopath/2007/PartnerControls"/>
    <ds:schemaRef ds:uri="e1beaec0-e69b-4e25-8ff8-922cbb69bc94"/>
    <ds:schemaRef ds:uri="7b8d4944-e35a-4705-9344-ffc993e2be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1737</Words>
  <Characters>991</Characters>
  <Application>Microsoft Office Word</Application>
  <DocSecurity>0</DocSecurity>
  <Lines>8</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Odrija Krūze</dc:creator>
  <cp:keywords/>
  <dc:description/>
  <cp:lastModifiedBy>Odrija Krūze</cp:lastModifiedBy>
  <cp:revision>3</cp:revision>
  <dcterms:created xsi:type="dcterms:W3CDTF">2025-10-01T11:58:00Z</dcterms:created>
  <dcterms:modified xsi:type="dcterms:W3CDTF">2025-10-01T13:53:00Z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0x01010093D2E481C3408646B52EFA6356442757</vt:lpwstr>
  </property>
  <property fmtid="{D5CDD505-2E9C-101B-9397-08002B2CF9AE}" pid="3" name="MediaServiceImageTags">
    <vt:lpwstr/>
  </property>
</Properties>
</file>