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01.10.2025.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AMD-25-564-rs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Stirnu ielā un Pūces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8150C" w:rsidRPr="006045CF" w:rsidP="00D8150C" w14:paraId="4B57786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 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EA5C28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>kā arī</w:t>
      </w:r>
      <w:r w:rsidRPr="006045CF">
        <w:rPr>
          <w:noProof/>
          <w:sz w:val="26"/>
          <w:szCs w:val="26"/>
          <w:lang w:val="lv-LV"/>
        </w:rPr>
        <w:t xml:space="preserve"> ņemot vērā </w:t>
      </w:r>
      <w:r>
        <w:rPr>
          <w:noProof/>
          <w:sz w:val="26"/>
          <w:szCs w:val="26"/>
          <w:lang w:val="lv-LV"/>
        </w:rPr>
        <w:t xml:space="preserve">SIA </w:t>
      </w:r>
      <w:r w:rsidRPr="006045CF">
        <w:rPr>
          <w:noProof/>
          <w:sz w:val="26"/>
          <w:szCs w:val="26"/>
          <w:lang w:val="lv-LV"/>
        </w:rPr>
        <w:t>“</w:t>
      </w:r>
      <w:bookmarkStart w:id="0" w:name="_Hlk209516851"/>
      <w:r w:rsidRPr="003A55BE">
        <w:rPr>
          <w:noProof/>
          <w:sz w:val="26"/>
          <w:szCs w:val="26"/>
          <w:lang w:val="lv-LV"/>
        </w:rPr>
        <w:t>KRASTI SERVISS</w:t>
      </w:r>
      <w:bookmarkEnd w:id="0"/>
      <w:r w:rsidRPr="006045CF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29</w:t>
      </w:r>
      <w:r w:rsidRPr="006045CF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6045CF">
        <w:rPr>
          <w:noProof/>
          <w:sz w:val="26"/>
          <w:szCs w:val="26"/>
          <w:lang w:val="lv-LV"/>
        </w:rPr>
        <w:t xml:space="preserve">.2025. </w:t>
      </w:r>
      <w:r>
        <w:rPr>
          <w:noProof/>
          <w:sz w:val="26"/>
          <w:szCs w:val="26"/>
          <w:lang w:val="lv-LV"/>
        </w:rPr>
        <w:t xml:space="preserve">elektroniskā pasta sūtījumu </w:t>
      </w:r>
      <w:r w:rsidRPr="006045CF">
        <w:rPr>
          <w:noProof/>
          <w:sz w:val="26"/>
          <w:szCs w:val="26"/>
          <w:lang w:val="lv-LV"/>
        </w:rPr>
        <w:t xml:space="preserve">par </w:t>
      </w:r>
      <w:r w:rsidRPr="00021FE4">
        <w:rPr>
          <w:noProof/>
          <w:sz w:val="26"/>
          <w:szCs w:val="26"/>
          <w:lang w:val="lv-LV"/>
        </w:rPr>
        <w:t xml:space="preserve">Stirnu </w:t>
      </w:r>
      <w:r>
        <w:rPr>
          <w:noProof/>
          <w:sz w:val="26"/>
          <w:szCs w:val="26"/>
          <w:lang w:val="lv-LV"/>
        </w:rPr>
        <w:t xml:space="preserve">ielas </w:t>
      </w:r>
      <w:r w:rsidRPr="00021FE4">
        <w:rPr>
          <w:noProof/>
          <w:sz w:val="26"/>
          <w:szCs w:val="26"/>
          <w:lang w:val="lv-LV"/>
        </w:rPr>
        <w:t>un Pūces ielas krustojuma pārbūvi</w:t>
      </w:r>
      <w:r w:rsidRPr="006045CF">
        <w:rPr>
          <w:noProof/>
          <w:sz w:val="26"/>
          <w:szCs w:val="26"/>
          <w:lang w:val="lv-LV"/>
        </w:rPr>
        <w:t>:</w:t>
      </w:r>
    </w:p>
    <w:p w:rsidR="00D8150C" w:rsidRPr="006045CF" w:rsidP="00D8150C" w14:paraId="75B3AE1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8150C" w:rsidRPr="006045CF" w:rsidP="00D8150C" w14:paraId="092B511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02</w:t>
      </w:r>
      <w:r w:rsidRPr="006045CF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6045CF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6045CF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6045CF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6045CF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6045CF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6045CF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un ierobežota gājēju kustība Stirnu ielas un Pūces ielas krustojumā, kā arī tiek </w:t>
      </w:r>
      <w:r w:rsidRPr="006045CF">
        <w:rPr>
          <w:noProof/>
          <w:sz w:val="26"/>
          <w:szCs w:val="26"/>
          <w:lang w:val="lv-LV"/>
        </w:rPr>
        <w:t xml:space="preserve">slēgta transportlīdzekļu satiksme </w:t>
      </w:r>
      <w:r>
        <w:rPr>
          <w:noProof/>
          <w:sz w:val="26"/>
          <w:szCs w:val="26"/>
          <w:lang w:val="lv-LV"/>
        </w:rPr>
        <w:t xml:space="preserve">Pūces ielā pirms krustojuma ar Stirnu ielu </w:t>
      </w:r>
      <w:r w:rsidRPr="006045CF">
        <w:rPr>
          <w:noProof/>
          <w:sz w:val="26"/>
          <w:szCs w:val="26"/>
          <w:lang w:val="lv-LV"/>
        </w:rPr>
        <w:t>saskaņā ar satiksmes organizācijas shēmu (pielikumā).</w:t>
      </w:r>
    </w:p>
    <w:p w:rsidR="00D8150C" w:rsidRPr="006045CF" w:rsidP="00D8150C" w14:paraId="5DD204C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8150C" w:rsidRPr="00E33161" w:rsidP="00D8150C" w14:paraId="5D0DBC4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>2</w:t>
      </w:r>
      <w:r w:rsidRPr="00E33161">
        <w:rPr>
          <w:noProof/>
          <w:sz w:val="26"/>
          <w:szCs w:val="26"/>
          <w:lang w:val="lv-LV"/>
        </w:rPr>
        <w:t xml:space="preserve">. Par darbu veikšanu atbild </w:t>
      </w:r>
      <w:bookmarkStart w:id="1" w:name="_Hlk67904524"/>
      <w:r w:rsidRPr="00E33161">
        <w:rPr>
          <w:noProof/>
          <w:sz w:val="26"/>
          <w:szCs w:val="26"/>
          <w:lang w:val="lv-LV"/>
        </w:rPr>
        <w:t xml:space="preserve">SIA “KRASTI SERVISS” </w:t>
      </w:r>
      <w:bookmarkEnd w:id="1"/>
      <w:r w:rsidRPr="00E33161">
        <w:rPr>
          <w:noProof/>
          <w:sz w:val="26"/>
          <w:szCs w:val="26"/>
          <w:lang w:val="lv-LV"/>
        </w:rPr>
        <w:t xml:space="preserve">atbildīgais būvdarbu vadītājs Toms Vilks (tālrunis 28827357; e-pasts: </w:t>
      </w:r>
      <w:hyperlink r:id="rId7" w:history="1">
        <w:r w:rsidRPr="00E33161">
          <w:rPr>
            <w:sz w:val="26"/>
            <w:szCs w:val="26"/>
            <w:lang w:val="lv-LV"/>
          </w:rPr>
          <w:t>tomsvilks@gmail.com</w:t>
        </w:r>
      </w:hyperlink>
      <w:r w:rsidRPr="00E33161">
        <w:rPr>
          <w:noProof/>
          <w:sz w:val="26"/>
          <w:szCs w:val="26"/>
          <w:lang w:val="lv-LV"/>
        </w:rPr>
        <w:t>).</w:t>
      </w:r>
    </w:p>
    <w:p w:rsidR="00D8150C" w:rsidRPr="00E33161" w:rsidP="00D8150C" w14:paraId="72FBD66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8150C" w:rsidRPr="006045CF" w:rsidP="00D8150C" w14:paraId="425D815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SIA </w:t>
      </w:r>
      <w:r w:rsidRPr="006045CF">
        <w:rPr>
          <w:noProof/>
          <w:sz w:val="26"/>
          <w:szCs w:val="26"/>
          <w:lang w:val="lv-LV"/>
        </w:rPr>
        <w:t>“</w:t>
      </w:r>
      <w:r w:rsidRPr="003A55BE">
        <w:rPr>
          <w:noProof/>
          <w:sz w:val="26"/>
          <w:szCs w:val="26"/>
          <w:lang w:val="lv-LV"/>
        </w:rPr>
        <w:t>KRASTI SERVISS</w:t>
      </w:r>
      <w:r w:rsidRPr="006045CF">
        <w:rPr>
          <w:noProof/>
          <w:sz w:val="26"/>
          <w:szCs w:val="26"/>
          <w:lang w:val="lv-LV"/>
        </w:rPr>
        <w:t xml:space="preserve">” no </w:t>
      </w:r>
      <w:r>
        <w:rPr>
          <w:noProof/>
          <w:sz w:val="26"/>
          <w:szCs w:val="26"/>
          <w:lang w:val="lv-LV"/>
        </w:rPr>
        <w:t>02</w:t>
      </w:r>
      <w:r w:rsidRPr="006045CF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6045CF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6045CF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6045CF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6045CF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6045CF">
        <w:rPr>
          <w:noProof/>
          <w:sz w:val="26"/>
          <w:szCs w:val="26"/>
          <w:lang w:val="lv-LV"/>
        </w:rPr>
        <w:t xml:space="preserve">. </w:t>
      </w:r>
      <w:bookmarkStart w:id="2" w:name="_Hlk209516834"/>
      <w:r>
        <w:rPr>
          <w:noProof/>
          <w:sz w:val="26"/>
          <w:szCs w:val="26"/>
          <w:lang w:val="lv-LV"/>
        </w:rPr>
        <w:t xml:space="preserve">Stirnu ielā un Pūces ielā </w:t>
      </w:r>
      <w:bookmarkEnd w:id="2"/>
      <w:r w:rsidRPr="006045CF">
        <w:rPr>
          <w:noProof/>
          <w:sz w:val="26"/>
          <w:szCs w:val="26"/>
          <w:lang w:val="lv-LV"/>
        </w:rPr>
        <w:t>nodrošināt:</w:t>
      </w:r>
    </w:p>
    <w:p w:rsidR="00D8150C" w:rsidRPr="006045CF" w:rsidP="00D8150C" w14:paraId="1836CDF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D8150C" w:rsidRPr="006045CF" w:rsidP="00D8150C" w14:paraId="0988C99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D8150C" w:rsidRPr="006045CF" w:rsidP="00D8150C" w14:paraId="5FAA4A3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>3.3. operatīvā transporta satiksmi;</w:t>
      </w:r>
    </w:p>
    <w:p w:rsidR="00D8150C" w:rsidRPr="006045CF" w:rsidP="00D8150C" w14:paraId="22ED3DA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 xml:space="preserve">3.4. darbu izpildi </w:t>
      </w:r>
      <w:r>
        <w:rPr>
          <w:noProof/>
          <w:sz w:val="26"/>
          <w:szCs w:val="26"/>
          <w:lang w:val="lv-LV"/>
        </w:rPr>
        <w:t>(</w:t>
      </w:r>
      <w:r w:rsidRPr="004F58D3">
        <w:rPr>
          <w:noProof/>
          <w:sz w:val="26"/>
          <w:szCs w:val="26"/>
          <w:lang w:val="es-ES_tradnl"/>
        </w:rPr>
        <w:t>BIS-BL-850255-113631</w:t>
      </w:r>
      <w:r w:rsidRPr="002A5435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D8150C" w:rsidRPr="006045CF" w:rsidP="00D8150C" w14:paraId="0263E3B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8150C" w:rsidRPr="006045CF" w:rsidP="00D8150C" w14:paraId="4D23194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6045CF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>un gājēju kustību Stirnu ielā un Pūces ielā</w:t>
      </w:r>
      <w:r w:rsidRPr="006045CF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D8150C" w:rsidRPr="006045CF" w:rsidP="00D8150C" w14:paraId="568E7F8E" w14:textId="77777777">
      <w:pPr>
        <w:ind w:firstLine="720"/>
        <w:jc w:val="both"/>
        <w:rPr>
          <w:sz w:val="26"/>
          <w:szCs w:val="26"/>
          <w:lang w:val="lv-LV"/>
        </w:rPr>
      </w:pPr>
    </w:p>
    <w:p w:rsidR="00D8150C" w:rsidRPr="000876BF" w:rsidP="00D8150C" w14:paraId="33C06099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8150C" w:rsidRPr="000876BF" w:rsidP="00D8150C" w14:paraId="7646AAA4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</w:t>
      </w:r>
      <w:r>
        <w:rPr>
          <w:noProof/>
          <w:sz w:val="26"/>
          <w:szCs w:val="26"/>
          <w:lang w:val="lv-LV"/>
        </w:rPr>
        <w:t>Stirnu ielā un Pūces ielā</w:t>
      </w:r>
      <w:r w:rsidRPr="006045CF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D8150C" w:rsidRPr="00A612C8" w:rsidP="00D8150C" w14:paraId="100D4659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D8150C" w:rsidP="00D8150C" w14:paraId="6850860B" w14:textId="77777777">
      <w:pPr>
        <w:jc w:val="both"/>
        <w:rPr>
          <w:sz w:val="26"/>
          <w:szCs w:val="26"/>
          <w:lang w:val="lv-LV"/>
        </w:rPr>
      </w:pPr>
    </w:p>
    <w:p w:rsidR="00D8150C" w:rsidP="00D8150C" w14:paraId="7433394C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6. Atzīt par spēku zaudējušu </w:t>
      </w:r>
      <w:r w:rsidRPr="00C63584">
        <w:rPr>
          <w:noProof/>
          <w:sz w:val="26"/>
          <w:szCs w:val="26"/>
          <w:lang w:val="lv-LV"/>
        </w:rPr>
        <w:t>Rīgas valstspilsētas pašvaldības Ārtelpas un mobilitātes departamenta</w:t>
      </w:r>
      <w:r>
        <w:rPr>
          <w:noProof/>
          <w:sz w:val="26"/>
          <w:szCs w:val="26"/>
          <w:lang w:val="lv-LV"/>
        </w:rPr>
        <w:t xml:space="preserve"> direktora 24.09.2025. rīkojumu Nr. AMD-25-546-rs “Par satiksmi Stirnu ielā un Pūces ielā”.</w:t>
      </w:r>
    </w:p>
    <w:p w:rsidR="00D8150C" w:rsidRPr="00A612C8" w:rsidP="00D8150C" w14:paraId="6C2A08A0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5CD10C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87455C8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1FE4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0CD9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A5435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A55BE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58D3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045CF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802DE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73524"/>
    <w:rsid w:val="00D8150C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33161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tomsvilks@gmail.com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1878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2025-09-29T13:52:00Z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Stirnu ielā un Pūces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01.10.2025.</vt:lpwstr>
  </property>
  <property fmtid="{D5CDD505-2E9C-101B-9397-08002B2CF9AE}" pid="24" name="REG_NUMURS">
    <vt:lpwstr>AMD-25-564-rs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