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1E00" w14:textId="77777777" w:rsidR="00C95C98" w:rsidRPr="00963F79" w:rsidRDefault="00F36090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963F79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2018C529" w14:textId="77777777" w:rsidR="00C95C98" w:rsidRPr="00963F79" w:rsidRDefault="00F36090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3F79">
        <w:rPr>
          <w:rFonts w:ascii="Times New Roman" w:eastAsia="Times New Roman" w:hAnsi="Times New Roman" w:cs="Times New Roman"/>
        </w:rPr>
        <w:t>Rātslaukums 1, Rīga, LV-1</w:t>
      </w:r>
      <w:r w:rsidR="008F4F10" w:rsidRPr="00963F79">
        <w:rPr>
          <w:rFonts w:ascii="Times New Roman" w:eastAsia="Times New Roman" w:hAnsi="Times New Roman" w:cs="Times New Roman"/>
        </w:rPr>
        <w:t>050</w:t>
      </w:r>
      <w:r w:rsidRPr="00963F79">
        <w:rPr>
          <w:rFonts w:ascii="Times New Roman" w:eastAsia="Times New Roman" w:hAnsi="Times New Roman" w:cs="Times New Roman"/>
        </w:rPr>
        <w:t>, tālrunis 67012222, e-pasts: riga@riga.lv</w:t>
      </w:r>
    </w:p>
    <w:p w14:paraId="71508398" w14:textId="77777777" w:rsidR="00C95C98" w:rsidRPr="00963F79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38D545EC" w14:textId="77777777" w:rsidR="00C95C98" w:rsidRDefault="00F36090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963F79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1BF3B801" w14:textId="06BE4E53" w:rsidR="0003226C" w:rsidRPr="0003226C" w:rsidRDefault="0003226C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aps/>
          <w:sz w:val="26"/>
          <w:szCs w:val="26"/>
          <w:lang w:eastAsia="lv-LV"/>
        </w:rPr>
      </w:pPr>
      <w:r w:rsidRPr="0003226C">
        <w:rPr>
          <w:rFonts w:ascii="Times New Roman" w:eastAsia="Times New Roman" w:hAnsi="Times New Roman" w:cs="Times New Roman"/>
          <w:bCs/>
          <w:i/>
          <w:iCs/>
          <w:caps/>
          <w:sz w:val="26"/>
          <w:szCs w:val="26"/>
          <w:lang w:eastAsia="lv-LV"/>
        </w:rPr>
        <w:t>(projekts)</w:t>
      </w:r>
    </w:p>
    <w:p w14:paraId="68E83132" w14:textId="77777777" w:rsidR="00C95C98" w:rsidRPr="00963F79" w:rsidRDefault="00F36090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963F79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535CE7" w14:paraId="0B90BF36" w14:textId="77777777" w:rsidTr="00B00798">
        <w:tc>
          <w:tcPr>
            <w:tcW w:w="4327" w:type="dxa"/>
            <w:vAlign w:val="bottom"/>
          </w:tcPr>
          <w:p w14:paraId="2EB4296D" w14:textId="2951FFFE" w:rsidR="00AB5B49" w:rsidRPr="00963F79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50A60167" w14:textId="4DCF6B3E" w:rsidR="00AB5B49" w:rsidRPr="00963F79" w:rsidRDefault="00AB5B49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5CE7" w14:paraId="7C8E5E68" w14:textId="77777777" w:rsidTr="00B00798">
        <w:tc>
          <w:tcPr>
            <w:tcW w:w="4327" w:type="dxa"/>
            <w:vAlign w:val="bottom"/>
          </w:tcPr>
          <w:p w14:paraId="4B043895" w14:textId="77777777" w:rsidR="00AB5B49" w:rsidRPr="00963F79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7BFB8E48" w14:textId="49D67E47" w:rsidR="00AB5B49" w:rsidRPr="00963F79" w:rsidRDefault="00AB5B49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C8BE87" w14:textId="77777777" w:rsidR="00AB5B49" w:rsidRPr="00963F79" w:rsidRDefault="00AB5B49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3C423FE6" w14:textId="77777777" w:rsidR="00963F79" w:rsidRPr="00963F79" w:rsidRDefault="00963F79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549A21F6" w14:textId="058552D1" w:rsidR="00C95C98" w:rsidRPr="00963F79" w:rsidRDefault="00F36090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Rīgas domes 202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4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 gada 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16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 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oktobra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saistošajos noteikumos </w:t>
      </w:r>
      <w:r w:rsidR="0028769D"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br/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Nr. RD-2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4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302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-sn “</w:t>
      </w:r>
      <w:r w:rsidR="00F911AE" w:rsidRP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Par līdzfinansējumu atsevišķu vēsturisko būvju saglabāšanai Rīgā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”</w:t>
      </w:r>
    </w:p>
    <w:p w14:paraId="34478013" w14:textId="77777777" w:rsidR="00963F79" w:rsidRPr="00963F79" w:rsidRDefault="00963F79" w:rsidP="0003226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F30625F" w14:textId="77777777" w:rsidR="00F911AE" w:rsidRPr="00F911AE" w:rsidRDefault="00F911AE" w:rsidP="00F911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11AE">
        <w:rPr>
          <w:rFonts w:ascii="Times New Roman" w:hAnsi="Times New Roman" w:cs="Times New Roman"/>
          <w:sz w:val="26"/>
          <w:szCs w:val="26"/>
        </w:rPr>
        <w:t xml:space="preserve">Izdoti saskaņā ar Pašvaldību likuma </w:t>
      </w:r>
    </w:p>
    <w:p w14:paraId="35978BE6" w14:textId="11DED7D1" w:rsidR="00F911AE" w:rsidRDefault="00F911AE" w:rsidP="00F911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11AE">
        <w:rPr>
          <w:rFonts w:ascii="Times New Roman" w:hAnsi="Times New Roman" w:cs="Times New Roman"/>
          <w:sz w:val="26"/>
          <w:szCs w:val="26"/>
        </w:rPr>
        <w:t xml:space="preserve">44. panta otro daļu un likuma “Par </w:t>
      </w:r>
    </w:p>
    <w:p w14:paraId="7736B059" w14:textId="77777777" w:rsidR="00F911AE" w:rsidRDefault="00F911AE" w:rsidP="00F911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11AE">
        <w:rPr>
          <w:rFonts w:ascii="Times New Roman" w:hAnsi="Times New Roman" w:cs="Times New Roman"/>
          <w:sz w:val="26"/>
          <w:szCs w:val="26"/>
        </w:rPr>
        <w:t xml:space="preserve">kultūras pieminekļu aizsardzību” </w:t>
      </w:r>
    </w:p>
    <w:p w14:paraId="15DEC363" w14:textId="2D0A1790" w:rsidR="008F6454" w:rsidRPr="00963F79" w:rsidRDefault="00F911AE" w:rsidP="00F91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F911AE">
        <w:rPr>
          <w:rFonts w:ascii="Times New Roman" w:hAnsi="Times New Roman" w:cs="Times New Roman"/>
          <w:sz w:val="26"/>
          <w:szCs w:val="26"/>
        </w:rPr>
        <w:t>24. panta otro daļu</w:t>
      </w:r>
    </w:p>
    <w:p w14:paraId="1DFA5787" w14:textId="77777777" w:rsidR="008F6454" w:rsidRPr="00963F79" w:rsidRDefault="008F6454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21B280A6" w14:textId="455E7646" w:rsidR="00F911AE" w:rsidRDefault="00F36090" w:rsidP="00D30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F79">
        <w:rPr>
          <w:rFonts w:ascii="Times New Roman" w:eastAsia="Times New Roman" w:hAnsi="Times New Roman" w:cs="Times New Roman"/>
          <w:sz w:val="26"/>
          <w:szCs w:val="26"/>
        </w:rPr>
        <w:t>Izdarīt Rīgas domes 202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 xml:space="preserve">. gada 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oktobra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 xml:space="preserve"> saistošajos noteikumos Nr. RD-2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302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-sn “</w:t>
      </w:r>
      <w:r w:rsidR="00F911AE" w:rsidRPr="00F911AE">
        <w:rPr>
          <w:rFonts w:ascii="Times New Roman" w:eastAsia="Times New Roman" w:hAnsi="Times New Roman" w:cs="Times New Roman"/>
          <w:sz w:val="26"/>
          <w:szCs w:val="26"/>
        </w:rPr>
        <w:t>Par līdzfinansējumu atsevišķu vēsturisko būvju saglabāšanai Rīgā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” (Latvijas Vēstnesis, 202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, Nr. 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206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) šādu</w:t>
      </w:r>
      <w:r w:rsidR="00EB7945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 xml:space="preserve"> grozījumu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s:</w:t>
      </w:r>
      <w:r w:rsidR="00D30E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99AB2D" w14:textId="77777777" w:rsidR="00F911AE" w:rsidRDefault="00F911AE" w:rsidP="00D30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5A0F1B" w14:textId="2A5FD169" w:rsidR="00C95C98" w:rsidRDefault="00F911AE" w:rsidP="00F911A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="00A32100" w:rsidRPr="00F911AE">
        <w:rPr>
          <w:rFonts w:ascii="Times New Roman" w:eastAsia="Times New Roman" w:hAnsi="Times New Roman" w:cs="Times New Roman"/>
          <w:sz w:val="26"/>
          <w:szCs w:val="26"/>
        </w:rPr>
        <w:t xml:space="preserve">vītrot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32100" w:rsidRPr="00F911A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E91" w:rsidRPr="00F911AE">
        <w:rPr>
          <w:rFonts w:ascii="Times New Roman" w:eastAsia="Times New Roman" w:hAnsi="Times New Roman" w:cs="Times New Roman"/>
          <w:sz w:val="26"/>
          <w:szCs w:val="26"/>
        </w:rPr>
        <w:t xml:space="preserve"> un</w:t>
      </w:r>
      <w:r w:rsidR="00A32100" w:rsidRPr="00F911AE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32100" w:rsidRPr="00F911AE">
        <w:rPr>
          <w:rFonts w:ascii="Times New Roman" w:eastAsia="Times New Roman" w:hAnsi="Times New Roman" w:cs="Times New Roman"/>
          <w:sz w:val="26"/>
          <w:szCs w:val="26"/>
        </w:rPr>
        <w:t>. punktu.</w:t>
      </w:r>
    </w:p>
    <w:p w14:paraId="20B717B3" w14:textId="77777777" w:rsidR="00F911AE" w:rsidRDefault="00F911AE" w:rsidP="00F91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A10EBE" w14:textId="6509F631" w:rsidR="00F911AE" w:rsidRDefault="00F911AE" w:rsidP="00F911A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Svītrot 11. punktā vārdus “</w:t>
      </w:r>
      <w:r w:rsidRPr="00F911AE">
        <w:rPr>
          <w:rFonts w:ascii="Times New Roman" w:eastAsia="Times New Roman" w:hAnsi="Times New Roman" w:cs="Times New Roman"/>
          <w:sz w:val="26"/>
          <w:szCs w:val="26"/>
        </w:rPr>
        <w:t xml:space="preserve">kā arī komercsabiedrībai, kurai sniedzamais </w:t>
      </w:r>
      <w:r w:rsidRPr="00F911AE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F911AE">
        <w:rPr>
          <w:rFonts w:ascii="Times New Roman" w:eastAsia="Times New Roman" w:hAnsi="Times New Roman" w:cs="Times New Roman"/>
          <w:sz w:val="26"/>
          <w:szCs w:val="26"/>
        </w:rPr>
        <w:t xml:space="preserve"> atbalsts pārsniegtu Eiropas Komisijas 2023. gada 13. decembra Regulas Nr. 2023/2831 "Par Līguma par Eiropas Savienības darbību 107. un 108. panta piemērošanu </w:t>
      </w:r>
      <w:r w:rsidRPr="00F911AE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F911AE">
        <w:rPr>
          <w:rFonts w:ascii="Times New Roman" w:eastAsia="Times New Roman" w:hAnsi="Times New Roman" w:cs="Times New Roman"/>
          <w:sz w:val="26"/>
          <w:szCs w:val="26"/>
        </w:rPr>
        <w:t xml:space="preserve"> atbalstam" 3. panta 2. punktā norādīto kopsummu viena vienota uzņēmuma līmenī vai kura neiesniedza de minimis atbalsta piešķiršanai nepieciešamo informāciju Ministru kabineta noteikumos noteiktajā apjomā</w:t>
      </w:r>
      <w:r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6E2C1EC7" w14:textId="77777777" w:rsidR="00F911AE" w:rsidRPr="00F911AE" w:rsidRDefault="00F911AE" w:rsidP="00F911AE">
      <w:pPr>
        <w:pStyle w:val="Sarakstarindkopa"/>
        <w:rPr>
          <w:rFonts w:ascii="Times New Roman" w:eastAsia="Times New Roman" w:hAnsi="Times New Roman" w:cs="Times New Roman"/>
          <w:sz w:val="26"/>
          <w:szCs w:val="26"/>
        </w:rPr>
      </w:pPr>
    </w:p>
    <w:p w14:paraId="435D5253" w14:textId="43918C48" w:rsidR="00F911AE" w:rsidRPr="00F911AE" w:rsidRDefault="00F911AE" w:rsidP="00F911A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Aizstāt 12.11. apakšpunktā vārdus “</w:t>
      </w:r>
      <w:r w:rsidRPr="00F911AE">
        <w:rPr>
          <w:rFonts w:ascii="Times New Roman" w:eastAsia="Times New Roman" w:hAnsi="Times New Roman" w:cs="Times New Roman"/>
          <w:i/>
          <w:iCs/>
          <w:sz w:val="26"/>
          <w:szCs w:val="26"/>
        </w:rPr>
        <w:t>de minimis</w:t>
      </w:r>
      <w:r w:rsidRPr="00F911AE">
        <w:rPr>
          <w:rFonts w:ascii="Times New Roman" w:eastAsia="Times New Roman" w:hAnsi="Times New Roman" w:cs="Times New Roman"/>
          <w:sz w:val="26"/>
          <w:szCs w:val="26"/>
        </w:rPr>
        <w:t xml:space="preserve"> atbalsta piešķiršanas nosacījumus</w:t>
      </w:r>
      <w:r>
        <w:rPr>
          <w:rFonts w:ascii="Times New Roman" w:eastAsia="Times New Roman" w:hAnsi="Times New Roman" w:cs="Times New Roman"/>
          <w:sz w:val="26"/>
          <w:szCs w:val="26"/>
        </w:rPr>
        <w:t>” ar vārdiem “</w:t>
      </w:r>
      <w:r w:rsidR="00CE3028">
        <w:rPr>
          <w:rFonts w:ascii="Times New Roman" w:eastAsia="Times New Roman" w:hAnsi="Times New Roman" w:cs="Times New Roman"/>
          <w:sz w:val="26"/>
          <w:szCs w:val="26"/>
        </w:rPr>
        <w:t>minimālo līdzfinansējuma apmēru būvdarbu izdevumu kompensācijai</w:t>
      </w:r>
      <w:r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2A025281" w14:textId="77777777" w:rsidR="00C95C98" w:rsidRPr="00963F79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23F495" w14:textId="77777777" w:rsidR="00C95C98" w:rsidRPr="00963F79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27" w:type="pct"/>
        <w:tblLayout w:type="fixed"/>
        <w:tblLook w:val="04A0" w:firstRow="1" w:lastRow="0" w:firstColumn="1" w:lastColumn="0" w:noHBand="0" w:noVBand="1"/>
      </w:tblPr>
      <w:tblGrid>
        <w:gridCol w:w="4819"/>
        <w:gridCol w:w="4678"/>
      </w:tblGrid>
      <w:tr w:rsidR="00535CE7" w14:paraId="36247BF7" w14:textId="77777777" w:rsidTr="00F36090">
        <w:tc>
          <w:tcPr>
            <w:tcW w:w="4820" w:type="dxa"/>
            <w:tcMar>
              <w:left w:w="57" w:type="dxa"/>
              <w:right w:w="57" w:type="dxa"/>
            </w:tcMar>
            <w:vAlign w:val="bottom"/>
          </w:tcPr>
          <w:p w14:paraId="1C6ACA2E" w14:textId="5888B264" w:rsidR="00AA2B5E" w:rsidRPr="00963F79" w:rsidRDefault="00AA2B5E" w:rsidP="00CA11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bottom"/>
          </w:tcPr>
          <w:p w14:paraId="47DAF637" w14:textId="24868AD4" w:rsidR="00AA2B5E" w:rsidRPr="00963F79" w:rsidRDefault="00AA2B5E" w:rsidP="00CA11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B4805C" w14:textId="77777777" w:rsidR="00B00798" w:rsidRPr="00963F79" w:rsidRDefault="00B00798" w:rsidP="00963F79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B00798" w:rsidRPr="00963F79" w:rsidSect="00D325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0B32" w14:textId="77777777" w:rsidR="00AE6602" w:rsidRDefault="00F36090">
      <w:pPr>
        <w:spacing w:after="0" w:line="240" w:lineRule="auto"/>
      </w:pPr>
      <w:r>
        <w:separator/>
      </w:r>
    </w:p>
  </w:endnote>
  <w:endnote w:type="continuationSeparator" w:id="0">
    <w:p w14:paraId="171DDCCC" w14:textId="77777777" w:rsidR="00AE6602" w:rsidRDefault="00F3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AEBF" w14:textId="77777777" w:rsidR="00AE6602" w:rsidRDefault="00F36090">
      <w:pPr>
        <w:spacing w:after="0" w:line="240" w:lineRule="auto"/>
      </w:pPr>
      <w:r>
        <w:separator/>
      </w:r>
    </w:p>
  </w:footnote>
  <w:footnote w:type="continuationSeparator" w:id="0">
    <w:p w14:paraId="214F0954" w14:textId="77777777" w:rsidR="00AE6602" w:rsidRDefault="00F3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581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44B5AC" w14:textId="77777777" w:rsidR="00B90BD0" w:rsidRPr="00D325A3" w:rsidRDefault="00F3609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25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5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25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25A3">
          <w:rPr>
            <w:rFonts w:ascii="Times New Roman" w:hAnsi="Times New Roman" w:cs="Times New Roman"/>
            <w:sz w:val="24"/>
            <w:szCs w:val="24"/>
          </w:rPr>
          <w:t>4</w:t>
        </w:r>
        <w:r w:rsidRPr="00D325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664F4"/>
    <w:multiLevelType w:val="hybridMultilevel"/>
    <w:tmpl w:val="9C8EA3C4"/>
    <w:lvl w:ilvl="0" w:tplc="D73A4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8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024A0"/>
    <w:rsid w:val="0003226C"/>
    <w:rsid w:val="000710AA"/>
    <w:rsid w:val="000747C4"/>
    <w:rsid w:val="00092AE8"/>
    <w:rsid w:val="000933F8"/>
    <w:rsid w:val="000F04C2"/>
    <w:rsid w:val="0015286F"/>
    <w:rsid w:val="00193F1F"/>
    <w:rsid w:val="00206C2E"/>
    <w:rsid w:val="0028769D"/>
    <w:rsid w:val="002B1B01"/>
    <w:rsid w:val="002B47FF"/>
    <w:rsid w:val="002C7A04"/>
    <w:rsid w:val="0032030C"/>
    <w:rsid w:val="0039097C"/>
    <w:rsid w:val="003C4A28"/>
    <w:rsid w:val="00453A2E"/>
    <w:rsid w:val="004721F2"/>
    <w:rsid w:val="00517961"/>
    <w:rsid w:val="00533C2F"/>
    <w:rsid w:val="00535CE7"/>
    <w:rsid w:val="005A57EE"/>
    <w:rsid w:val="005B4733"/>
    <w:rsid w:val="005D1A96"/>
    <w:rsid w:val="00665633"/>
    <w:rsid w:val="006677FD"/>
    <w:rsid w:val="00682D89"/>
    <w:rsid w:val="006869CA"/>
    <w:rsid w:val="006A59F3"/>
    <w:rsid w:val="006E51CB"/>
    <w:rsid w:val="006F4BCA"/>
    <w:rsid w:val="00701A1C"/>
    <w:rsid w:val="00765EF7"/>
    <w:rsid w:val="00770872"/>
    <w:rsid w:val="007727C0"/>
    <w:rsid w:val="00773A2C"/>
    <w:rsid w:val="007C726F"/>
    <w:rsid w:val="007D5BD7"/>
    <w:rsid w:val="008427F4"/>
    <w:rsid w:val="0089664D"/>
    <w:rsid w:val="008C1152"/>
    <w:rsid w:val="008C5765"/>
    <w:rsid w:val="008F4F10"/>
    <w:rsid w:val="008F6454"/>
    <w:rsid w:val="00915D6A"/>
    <w:rsid w:val="00963F79"/>
    <w:rsid w:val="00984AB2"/>
    <w:rsid w:val="009B35F5"/>
    <w:rsid w:val="009D503D"/>
    <w:rsid w:val="00A32100"/>
    <w:rsid w:val="00AA2B5E"/>
    <w:rsid w:val="00AB5B49"/>
    <w:rsid w:val="00AE6602"/>
    <w:rsid w:val="00B00798"/>
    <w:rsid w:val="00B23265"/>
    <w:rsid w:val="00B45967"/>
    <w:rsid w:val="00B51F6F"/>
    <w:rsid w:val="00B90BD0"/>
    <w:rsid w:val="00B95E75"/>
    <w:rsid w:val="00C41C5C"/>
    <w:rsid w:val="00C95C98"/>
    <w:rsid w:val="00CA1180"/>
    <w:rsid w:val="00CE3028"/>
    <w:rsid w:val="00CE51D2"/>
    <w:rsid w:val="00D0024C"/>
    <w:rsid w:val="00D30E91"/>
    <w:rsid w:val="00D325A3"/>
    <w:rsid w:val="00D67677"/>
    <w:rsid w:val="00DC1E5B"/>
    <w:rsid w:val="00DC4851"/>
    <w:rsid w:val="00DD6A1D"/>
    <w:rsid w:val="00E14105"/>
    <w:rsid w:val="00E805C4"/>
    <w:rsid w:val="00E84B13"/>
    <w:rsid w:val="00EA5986"/>
    <w:rsid w:val="00EB7945"/>
    <w:rsid w:val="00F07A9C"/>
    <w:rsid w:val="00F27E7F"/>
    <w:rsid w:val="00F36090"/>
    <w:rsid w:val="00F911AE"/>
    <w:rsid w:val="00FE067A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9638D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  <w:style w:type="paragraph" w:styleId="Prskatjums">
    <w:name w:val="Revision"/>
    <w:hidden/>
    <w:uiPriority w:val="99"/>
    <w:semiHidden/>
    <w:rsid w:val="002B1B01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90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BD0"/>
  </w:style>
  <w:style w:type="paragraph" w:styleId="Kjene">
    <w:name w:val="footer"/>
    <w:basedOn w:val="Parasts"/>
    <w:link w:val="KjeneRakstz"/>
    <w:uiPriority w:val="99"/>
    <w:unhideWhenUsed/>
    <w:rsid w:val="00B90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Jansone</dc:creator>
  <cp:lastModifiedBy>Kirils Mihejevs</cp:lastModifiedBy>
  <cp:revision>3</cp:revision>
  <dcterms:created xsi:type="dcterms:W3CDTF">2025-09-12T16:49:00Z</dcterms:created>
  <dcterms:modified xsi:type="dcterms:W3CDTF">2025-09-12T17:38:00Z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