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FB2409" w:rsidP="00C04970" w14:paraId="19B51CB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kabineta </w:t>
      </w:r>
      <w:r w:rsidRPr="00FB240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1</w:t>
      </w:r>
      <w:r w:rsidRPr="00FB2409">
        <w:rPr>
          <w:sz w:val="26"/>
          <w:szCs w:val="26"/>
          <w:lang w:val="lv-LV"/>
        </w:rPr>
        <w:t xml:space="preserve"> par satiksmes kustība</w:t>
      </w:r>
      <w:r w:rsidRPr="00FB2409">
        <w:rPr>
          <w:sz w:val="26"/>
          <w:szCs w:val="26"/>
          <w:lang w:val="lv-LV"/>
        </w:rPr>
        <w:t>s ierobežošanu Latgales ielā:</w:t>
      </w:r>
    </w:p>
    <w:p w:rsidR="00C04970" w:rsidRPr="00FB2409" w:rsidP="00C04970" w14:paraId="541C5B7F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FB2409" w:rsidP="00C04970" w14:paraId="5EEEF2F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04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30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tiek ierobežota transportlīdzekļu satiksme Latgales ielā, posmā no ēkas Latgales ielā 414 līdz Višķu ielai</w:t>
      </w:r>
      <w:r>
        <w:rPr>
          <w:sz w:val="26"/>
          <w:szCs w:val="26"/>
          <w:lang w:val="lv-LV"/>
        </w:rPr>
        <w:t xml:space="preserve"> (virzienā no pilsētas centra)</w:t>
      </w:r>
      <w:r w:rsidRPr="00FB2409">
        <w:rPr>
          <w:sz w:val="26"/>
          <w:szCs w:val="26"/>
          <w:lang w:val="lv-LV"/>
        </w:rPr>
        <w:t>, saskaņā ar satiksmes organizācijas shēmu (pielikumā).</w:t>
      </w:r>
    </w:p>
    <w:p w:rsidR="00C04970" w:rsidRPr="00FB2409" w:rsidP="00C04970" w14:paraId="0FED1501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FB2409" w:rsidP="00C04970" w14:paraId="154B7E3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C04970" w:rsidRPr="00FB2409" w:rsidP="00C04970" w14:paraId="0C35B5F6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FB2409" w:rsidP="00C04970" w14:paraId="039257C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04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30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Latgales ielā </w:t>
      </w:r>
      <w:r w:rsidRPr="00FB2409">
        <w:rPr>
          <w:sz w:val="26"/>
          <w:szCs w:val="26"/>
          <w:lang w:val="lv-LV"/>
        </w:rPr>
        <w:t>nodrošināt:</w:t>
      </w:r>
    </w:p>
    <w:p w:rsidR="00C04970" w:rsidRPr="00FB2409" w:rsidP="00C04970" w14:paraId="203DB2E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04970" w:rsidRPr="00FB2409" w:rsidP="00C04970" w14:paraId="7A05F4D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C04970" w:rsidRPr="00FB2409" w:rsidP="00C04970" w14:paraId="518E54D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3.3. operatīvā transporta </w:t>
      </w:r>
      <w:r w:rsidRPr="00FB2409">
        <w:rPr>
          <w:sz w:val="26"/>
          <w:szCs w:val="26"/>
          <w:lang w:val="lv-LV"/>
        </w:rPr>
        <w:t>satiksmi;</w:t>
      </w:r>
    </w:p>
    <w:p w:rsidR="00C04970" w:rsidRPr="00FB2409" w:rsidP="00C04970" w14:paraId="5C597E4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C04970" w:rsidRPr="00FB2409" w:rsidP="00C04970" w14:paraId="704DDF7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C04970" w:rsidRPr="00FB2409" w:rsidP="00C04970" w14:paraId="76823C6E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FB2409" w:rsidP="00C04970" w14:paraId="7D55395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C04970" w:rsidRPr="00FB2409" w:rsidP="00C04970" w14:paraId="49851E9C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FB2409" w:rsidP="00C04970" w14:paraId="12F4317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04970" w:rsidRPr="00FB2409" w:rsidP="00C04970" w14:paraId="3D19B60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C04970" w:rsidRPr="00A612C8" w:rsidP="00C04970" w14:paraId="1E69460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04970" w:rsidP="00C04970" w14:paraId="47B003FC" w14:textId="77777777">
      <w:pPr>
        <w:ind w:firstLine="720"/>
        <w:jc w:val="both"/>
        <w:rPr>
          <w:sz w:val="26"/>
          <w:szCs w:val="26"/>
          <w:lang w:val="lv-LV"/>
        </w:rPr>
      </w:pPr>
    </w:p>
    <w:p w:rsidR="00C04970" w:rsidRPr="00A612C8" w:rsidP="00C04970" w14:paraId="4695B00A" w14:textId="13EB5FD4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FB2409">
        <w:rPr>
          <w:sz w:val="26"/>
          <w:szCs w:val="26"/>
          <w:lang w:val="lv-LV"/>
        </w:rPr>
        <w:t>Rīgas valstspilsētas pašvaldības Ārtelpas un mobilitātes departamenta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19.08.2025. rīkojumu Nr. AMD-25-461-rs “Par satiksmi Latgales ielā”.</w:t>
      </w:r>
    </w:p>
    <w:p w:rsidR="00C04970" w:rsidP="00C04970" w14:paraId="778F5322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A35E61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N.Mežzīle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C710F2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4553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2740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4970"/>
    <w:rsid w:val="00C2204C"/>
    <w:rsid w:val="00C25BF2"/>
    <w:rsid w:val="00C25EDF"/>
    <w:rsid w:val="00C26321"/>
    <w:rsid w:val="00C31D5D"/>
    <w:rsid w:val="00C43E41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50010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2025-09-03T05:53:00Z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N.Mežzīle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03.09.2025.</vt:lpwstr>
  </property>
  <property fmtid="{D5CDD505-2E9C-101B-9397-08002B2CF9AE}" pid="24" name="REG_NUMURS">
    <vt:lpwstr>AMD-25-500-rs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