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30.08.2025.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AMD-25-490-rs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Vecāķu prospektā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FC25A6" w:rsidRPr="009133EA" w:rsidP="00FC25A6" w14:paraId="08DCD1A3" w14:textId="1DD424E8">
      <w:pPr>
        <w:ind w:firstLine="720"/>
        <w:jc w:val="both"/>
        <w:rPr>
          <w:sz w:val="26"/>
          <w:szCs w:val="26"/>
          <w:lang w:val="lv-LV"/>
        </w:rPr>
      </w:pPr>
      <w:r w:rsidRPr="009133EA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9133EA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9133EA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9133EA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9133EA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9133EA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9133EA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9133EA">
        <w:rPr>
          <w:sz w:val="26"/>
          <w:szCs w:val="26"/>
          <w:lang w:val="lv-LV"/>
        </w:rPr>
        <w:t>apakšpunktu, kā arī ņemot vērā Rīgas valstspilsētas pašvaldības un sabiedrību ar ierobežotu atbildību “ACBR” 22.02.2024. noslēgto līgumu Nr.</w:t>
      </w:r>
      <w:r>
        <w:rPr>
          <w:sz w:val="26"/>
          <w:szCs w:val="26"/>
          <w:lang w:val="lv-LV"/>
        </w:rPr>
        <w:t> </w:t>
      </w:r>
      <w:r w:rsidRPr="009133EA">
        <w:rPr>
          <w:sz w:val="26"/>
          <w:szCs w:val="26"/>
          <w:lang w:val="lv-LV"/>
        </w:rPr>
        <w:t xml:space="preserve">RDCA-24-33-lī “Pilsētas sabiedriskā transporta savienojuma punkta izbūve dzelzceļa stacijā </w:t>
      </w:r>
      <w:r>
        <w:rPr>
          <w:sz w:val="26"/>
          <w:szCs w:val="26"/>
          <w:lang w:val="lv-LV"/>
        </w:rPr>
        <w:t>–</w:t>
      </w:r>
      <w:r w:rsidRPr="009133EA">
        <w:rPr>
          <w:sz w:val="26"/>
          <w:szCs w:val="26"/>
          <w:lang w:val="lv-LV"/>
        </w:rPr>
        <w:t xml:space="preserve"> Ziemeļblāzma” un sabiedrības ar ierobežotu atbildību “ACBR” </w:t>
      </w:r>
      <w:r>
        <w:rPr>
          <w:sz w:val="26"/>
          <w:szCs w:val="26"/>
          <w:lang w:val="lv-LV"/>
        </w:rPr>
        <w:t xml:space="preserve">27.08.2025. </w:t>
      </w:r>
      <w:r w:rsidRPr="009133EA">
        <w:rPr>
          <w:sz w:val="26"/>
          <w:szCs w:val="26"/>
          <w:lang w:val="lv-LV"/>
        </w:rPr>
        <w:t>iesniegumu Nr.</w:t>
      </w:r>
      <w:r>
        <w:rPr>
          <w:sz w:val="26"/>
          <w:szCs w:val="26"/>
          <w:lang w:val="lv-LV"/>
        </w:rPr>
        <w:t> </w:t>
      </w:r>
      <w:r w:rsidRPr="009133EA">
        <w:rPr>
          <w:sz w:val="26"/>
          <w:szCs w:val="26"/>
          <w:lang w:val="lv-LV"/>
        </w:rPr>
        <w:t>4-OUT-2025-0</w:t>
      </w:r>
      <w:r>
        <w:rPr>
          <w:sz w:val="26"/>
          <w:szCs w:val="26"/>
          <w:lang w:val="lv-LV"/>
        </w:rPr>
        <w:t>703</w:t>
      </w:r>
      <w:r w:rsidRPr="009133EA">
        <w:rPr>
          <w:sz w:val="26"/>
          <w:szCs w:val="26"/>
          <w:lang w:val="lv-LV"/>
        </w:rPr>
        <w:t>:</w:t>
      </w:r>
    </w:p>
    <w:p w:rsidR="00FC25A6" w:rsidRPr="009133EA" w:rsidP="00FC25A6" w14:paraId="1A630A79" w14:textId="77777777">
      <w:pPr>
        <w:ind w:firstLine="720"/>
        <w:jc w:val="both"/>
        <w:rPr>
          <w:sz w:val="26"/>
          <w:szCs w:val="26"/>
          <w:lang w:val="lv-LV"/>
        </w:rPr>
      </w:pPr>
    </w:p>
    <w:p w:rsidR="00FC25A6" w:rsidRPr="009133EA" w:rsidP="00FC25A6" w14:paraId="64957688" w14:textId="1BE6B180">
      <w:pPr>
        <w:ind w:firstLine="720"/>
        <w:jc w:val="both"/>
        <w:rPr>
          <w:sz w:val="26"/>
          <w:szCs w:val="26"/>
          <w:lang w:val="lv-LV"/>
        </w:rPr>
      </w:pPr>
      <w:r w:rsidRPr="009133EA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01</w:t>
      </w:r>
      <w:r w:rsidRPr="009133EA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9133EA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05</w:t>
      </w:r>
      <w:r w:rsidRPr="009133EA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9133EA">
        <w:rPr>
          <w:sz w:val="26"/>
          <w:szCs w:val="26"/>
          <w:lang w:val="lv-LV"/>
        </w:rPr>
        <w:t>.2025. no plkst.</w:t>
      </w:r>
      <w:r>
        <w:rPr>
          <w:sz w:val="26"/>
          <w:szCs w:val="26"/>
          <w:lang w:val="lv-LV"/>
        </w:rPr>
        <w:t> </w:t>
      </w:r>
      <w:r>
        <w:rPr>
          <w:sz w:val="26"/>
          <w:szCs w:val="26"/>
          <w:lang w:val="lv-LV"/>
        </w:rPr>
        <w:t>10</w:t>
      </w:r>
      <w:r w:rsidRPr="009133EA">
        <w:rPr>
          <w:sz w:val="26"/>
          <w:szCs w:val="26"/>
          <w:lang w:val="lv-LV"/>
        </w:rPr>
        <w:t>.00 līdz plkst.</w:t>
      </w:r>
      <w:r>
        <w:rPr>
          <w:sz w:val="26"/>
          <w:szCs w:val="26"/>
          <w:lang w:val="lv-LV"/>
        </w:rPr>
        <w:t> </w:t>
      </w:r>
      <w:r w:rsidRPr="009133EA">
        <w:rPr>
          <w:sz w:val="26"/>
          <w:szCs w:val="26"/>
          <w:lang w:val="lv-LV"/>
        </w:rPr>
        <w:t>17.00 tiek ierobežota transportlīdzekļu satiksme Vecāķu prospektā, posmā no Skuju ielas līdz Vecmīlgrāvja 6.</w:t>
      </w:r>
      <w:r>
        <w:rPr>
          <w:sz w:val="26"/>
          <w:szCs w:val="26"/>
          <w:lang w:val="lv-LV"/>
        </w:rPr>
        <w:t> </w:t>
      </w:r>
      <w:r w:rsidRPr="009133EA">
        <w:rPr>
          <w:sz w:val="26"/>
          <w:szCs w:val="26"/>
          <w:lang w:val="lv-LV"/>
        </w:rPr>
        <w:t xml:space="preserve">līnijai, </w:t>
      </w:r>
      <w:r>
        <w:rPr>
          <w:sz w:val="26"/>
          <w:szCs w:val="26"/>
          <w:lang w:val="lv-LV"/>
        </w:rPr>
        <w:t xml:space="preserve">darbus veicot pa posmiem, </w:t>
      </w:r>
      <w:r w:rsidRPr="009133EA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>ām</w:t>
      </w:r>
      <w:r w:rsidRPr="009133EA">
        <w:rPr>
          <w:sz w:val="26"/>
          <w:szCs w:val="26"/>
          <w:lang w:val="lv-LV"/>
        </w:rPr>
        <w:t xml:space="preserve"> (pielikumā).</w:t>
      </w:r>
    </w:p>
    <w:p w:rsidR="00FC25A6" w:rsidRPr="009133EA" w:rsidP="00FC25A6" w14:paraId="54F1308C" w14:textId="77777777">
      <w:pPr>
        <w:ind w:firstLine="720"/>
        <w:jc w:val="both"/>
        <w:rPr>
          <w:sz w:val="26"/>
          <w:szCs w:val="26"/>
          <w:lang w:val="lv-LV"/>
        </w:rPr>
      </w:pPr>
    </w:p>
    <w:p w:rsidR="00FC25A6" w:rsidRPr="009133EA" w:rsidP="00FC25A6" w14:paraId="43E04F57" w14:textId="1FB84F15">
      <w:pPr>
        <w:ind w:firstLine="720"/>
        <w:jc w:val="both"/>
        <w:rPr>
          <w:sz w:val="26"/>
          <w:szCs w:val="26"/>
          <w:lang w:val="lv-LV"/>
        </w:rPr>
      </w:pPr>
      <w:r w:rsidRPr="009133EA">
        <w:rPr>
          <w:sz w:val="26"/>
          <w:szCs w:val="26"/>
          <w:lang w:val="lv-LV"/>
        </w:rPr>
        <w:t xml:space="preserve">2. Atbildīgais par darbu veikšanu </w:t>
      </w:r>
      <w:r>
        <w:rPr>
          <w:sz w:val="26"/>
          <w:szCs w:val="26"/>
          <w:lang w:val="lv-LV"/>
        </w:rPr>
        <w:t xml:space="preserve">– </w:t>
      </w:r>
      <w:r w:rsidRPr="009133EA">
        <w:rPr>
          <w:sz w:val="26"/>
          <w:szCs w:val="26"/>
          <w:lang w:val="lv-LV"/>
        </w:rPr>
        <w:t>sabiedrības ar ierobežotu atbildību “ACBR” atbildīgais būvdarbu vadītājs Mārtiņš Cepurnieks (tālrunis 26118436; e-pasts: martins.cepurnieks@acbr.lv).</w:t>
      </w:r>
    </w:p>
    <w:p w:rsidR="00FC25A6" w:rsidRPr="009133EA" w:rsidP="00FC25A6" w14:paraId="0F508657" w14:textId="77777777">
      <w:pPr>
        <w:ind w:firstLine="720"/>
        <w:jc w:val="both"/>
        <w:rPr>
          <w:sz w:val="26"/>
          <w:szCs w:val="26"/>
          <w:lang w:val="lv-LV"/>
        </w:rPr>
      </w:pPr>
    </w:p>
    <w:p w:rsidR="00FC25A6" w:rsidRPr="009133EA" w:rsidP="00FC25A6" w14:paraId="1F3E60E5" w14:textId="77777777">
      <w:pPr>
        <w:ind w:firstLine="720"/>
        <w:jc w:val="both"/>
        <w:rPr>
          <w:sz w:val="26"/>
          <w:szCs w:val="26"/>
          <w:lang w:val="lv-LV"/>
        </w:rPr>
      </w:pPr>
      <w:r w:rsidRPr="009133EA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</w:t>
      </w:r>
      <w:r w:rsidRPr="009133EA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9133EA">
        <w:rPr>
          <w:sz w:val="26"/>
          <w:szCs w:val="26"/>
          <w:lang w:val="lv-LV"/>
        </w:rPr>
        <w:t xml:space="preserve"> ar ierobežotu atbildību “ACBR” no </w:t>
      </w:r>
      <w:r>
        <w:rPr>
          <w:sz w:val="26"/>
          <w:szCs w:val="26"/>
          <w:lang w:val="lv-LV"/>
        </w:rPr>
        <w:t>01</w:t>
      </w:r>
      <w:r w:rsidRPr="009133EA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9133EA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05</w:t>
      </w:r>
      <w:r w:rsidRPr="009133EA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9133EA">
        <w:rPr>
          <w:sz w:val="26"/>
          <w:szCs w:val="26"/>
          <w:lang w:val="lv-LV"/>
        </w:rPr>
        <w:t>.2025.</w:t>
      </w:r>
      <w:r>
        <w:rPr>
          <w:sz w:val="26"/>
          <w:szCs w:val="26"/>
          <w:lang w:val="lv-LV"/>
        </w:rPr>
        <w:t xml:space="preserve"> </w:t>
      </w:r>
      <w:r w:rsidRPr="009133EA">
        <w:rPr>
          <w:sz w:val="26"/>
          <w:szCs w:val="26"/>
          <w:lang w:val="lv-LV"/>
        </w:rPr>
        <w:t>Vecāķu prospektā nodrošinā</w:t>
      </w:r>
      <w:r>
        <w:rPr>
          <w:sz w:val="26"/>
          <w:szCs w:val="26"/>
          <w:lang w:val="lv-LV"/>
        </w:rPr>
        <w:t>t</w:t>
      </w:r>
      <w:r w:rsidRPr="009133EA">
        <w:rPr>
          <w:sz w:val="26"/>
          <w:szCs w:val="26"/>
          <w:lang w:val="lv-LV"/>
        </w:rPr>
        <w:t>:</w:t>
      </w:r>
    </w:p>
    <w:p w:rsidR="00FC25A6" w:rsidRPr="009133EA" w:rsidP="00FC25A6" w14:paraId="3717E7E4" w14:textId="77777777">
      <w:pPr>
        <w:ind w:firstLine="720"/>
        <w:jc w:val="both"/>
        <w:rPr>
          <w:sz w:val="26"/>
          <w:szCs w:val="26"/>
          <w:lang w:val="lv-LV"/>
        </w:rPr>
      </w:pPr>
      <w:r w:rsidRPr="009133EA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ām (pielikumā)</w:t>
      </w:r>
      <w:r w:rsidRPr="009133EA">
        <w:rPr>
          <w:sz w:val="26"/>
          <w:szCs w:val="26"/>
          <w:lang w:val="lv-LV"/>
        </w:rPr>
        <w:t>;</w:t>
      </w:r>
    </w:p>
    <w:p w:rsidR="00FC25A6" w:rsidRPr="009133EA" w:rsidP="00FC25A6" w14:paraId="2B27E03C" w14:textId="77777777">
      <w:pPr>
        <w:ind w:firstLine="720"/>
        <w:jc w:val="both"/>
        <w:rPr>
          <w:sz w:val="26"/>
          <w:szCs w:val="26"/>
          <w:lang w:val="lv-LV"/>
        </w:rPr>
      </w:pPr>
      <w:r w:rsidRPr="009133EA">
        <w:rPr>
          <w:sz w:val="26"/>
          <w:szCs w:val="26"/>
          <w:lang w:val="lv-LV"/>
        </w:rPr>
        <w:t>3.2. satiksmes regulēšanu ar luksoforu;</w:t>
      </w:r>
    </w:p>
    <w:p w:rsidR="00FC25A6" w:rsidRPr="009133EA" w:rsidP="00FC25A6" w14:paraId="33D21F6F" w14:textId="77777777">
      <w:pPr>
        <w:ind w:firstLine="720"/>
        <w:jc w:val="both"/>
        <w:rPr>
          <w:sz w:val="26"/>
          <w:szCs w:val="26"/>
          <w:lang w:val="lv-LV"/>
        </w:rPr>
      </w:pPr>
      <w:r w:rsidRPr="009133EA">
        <w:rPr>
          <w:sz w:val="26"/>
          <w:szCs w:val="26"/>
          <w:lang w:val="lv-LV"/>
        </w:rPr>
        <w:t xml:space="preserve">3.3. iedzīvotāju un uzņēmumu, kuri atrodas minētajā ielas posmā, </w:t>
      </w:r>
      <w:r w:rsidRPr="009133EA">
        <w:rPr>
          <w:sz w:val="26"/>
          <w:szCs w:val="26"/>
          <w:lang w:val="lv-LV"/>
        </w:rPr>
        <w:t>transportlīdzekļu piebraukšanu pie dzīvesvietas vai uzņēmuma;</w:t>
      </w:r>
    </w:p>
    <w:p w:rsidR="00FC25A6" w:rsidRPr="009133EA" w:rsidP="00FC25A6" w14:paraId="1F0CC3A9" w14:textId="77777777">
      <w:pPr>
        <w:ind w:firstLine="720"/>
        <w:jc w:val="both"/>
        <w:rPr>
          <w:sz w:val="26"/>
          <w:szCs w:val="26"/>
          <w:lang w:val="lv-LV"/>
        </w:rPr>
      </w:pPr>
      <w:r w:rsidRPr="009133EA">
        <w:rPr>
          <w:sz w:val="26"/>
          <w:szCs w:val="26"/>
          <w:lang w:val="lv-LV"/>
        </w:rPr>
        <w:t>3.4. operatīvā transporta satiksmi;</w:t>
      </w:r>
    </w:p>
    <w:p w:rsidR="00FC25A6" w:rsidRPr="009133EA" w:rsidP="00FC25A6" w14:paraId="47BAF82C" w14:textId="77777777">
      <w:pPr>
        <w:ind w:firstLine="720"/>
        <w:jc w:val="both"/>
        <w:rPr>
          <w:sz w:val="26"/>
          <w:szCs w:val="26"/>
          <w:lang w:val="lv-LV"/>
        </w:rPr>
      </w:pPr>
      <w:r w:rsidRPr="009133EA">
        <w:rPr>
          <w:sz w:val="26"/>
          <w:szCs w:val="26"/>
          <w:lang w:val="lv-LV"/>
        </w:rPr>
        <w:t>3.5</w:t>
      </w:r>
      <w:r>
        <w:rPr>
          <w:sz w:val="26"/>
          <w:szCs w:val="26"/>
          <w:lang w:val="lv-LV"/>
        </w:rPr>
        <w:t>.</w:t>
      </w:r>
      <w:r w:rsidRPr="009133EA">
        <w:rPr>
          <w:sz w:val="26"/>
          <w:szCs w:val="26"/>
          <w:lang w:val="lv-LV"/>
        </w:rPr>
        <w:t xml:space="preserve"> darbu izpildi saskaņā ar līgumu;</w:t>
      </w:r>
    </w:p>
    <w:p w:rsidR="00FC25A6" w:rsidRPr="009133EA" w:rsidP="00FC25A6" w14:paraId="6ACF784A" w14:textId="77777777">
      <w:pPr>
        <w:ind w:firstLine="720"/>
        <w:jc w:val="both"/>
        <w:rPr>
          <w:sz w:val="26"/>
          <w:szCs w:val="26"/>
          <w:lang w:val="lv-LV"/>
        </w:rPr>
      </w:pPr>
      <w:r w:rsidRPr="009133EA">
        <w:rPr>
          <w:sz w:val="26"/>
          <w:szCs w:val="26"/>
          <w:lang w:val="lv-LV"/>
        </w:rPr>
        <w:t>3.6. sabiedriskā transporta satiksmi.</w:t>
      </w:r>
    </w:p>
    <w:p w:rsidR="00FC25A6" w:rsidRPr="009133EA" w:rsidP="00FC25A6" w14:paraId="34469396" w14:textId="77777777">
      <w:pPr>
        <w:ind w:firstLine="720"/>
        <w:jc w:val="both"/>
        <w:rPr>
          <w:sz w:val="26"/>
          <w:szCs w:val="26"/>
          <w:lang w:val="lv-LV"/>
        </w:rPr>
      </w:pPr>
    </w:p>
    <w:p w:rsidR="00FC25A6" w:rsidRPr="009133EA" w:rsidP="00FC25A6" w14:paraId="1298C021" w14:textId="77777777">
      <w:pPr>
        <w:ind w:firstLine="720"/>
        <w:jc w:val="both"/>
        <w:rPr>
          <w:sz w:val="26"/>
          <w:szCs w:val="26"/>
          <w:lang w:val="lv-LV"/>
        </w:rPr>
      </w:pPr>
      <w:r w:rsidRPr="009133EA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T</w:t>
      </w:r>
      <w:r w:rsidRPr="009133EA">
        <w:rPr>
          <w:sz w:val="26"/>
          <w:szCs w:val="26"/>
          <w:lang w:val="lv-LV"/>
        </w:rPr>
        <w:t xml:space="preserve">ransportlīdzekļu satiksmi Vecāķu prospektā var atjaunot pirms </w:t>
      </w:r>
      <w:r w:rsidRPr="009133EA">
        <w:rPr>
          <w:sz w:val="26"/>
          <w:szCs w:val="26"/>
          <w:lang w:val="lv-LV"/>
        </w:rPr>
        <w:t>rīkojumā minētā laika, ja darbi tiek pabeigti ātrāk.</w:t>
      </w:r>
    </w:p>
    <w:p w:rsidR="00FC25A6" w:rsidRPr="009133EA" w:rsidP="00FC25A6" w14:paraId="090F7547" w14:textId="77777777">
      <w:pPr>
        <w:ind w:firstLine="720"/>
        <w:jc w:val="both"/>
        <w:rPr>
          <w:sz w:val="26"/>
          <w:szCs w:val="26"/>
          <w:lang w:val="lv-LV"/>
        </w:rPr>
      </w:pPr>
    </w:p>
    <w:p w:rsidR="00FC25A6" w:rsidRPr="009133EA" w:rsidP="00FC25A6" w14:paraId="3112DC9E" w14:textId="77777777">
      <w:pPr>
        <w:ind w:firstLine="720"/>
        <w:jc w:val="both"/>
        <w:rPr>
          <w:sz w:val="26"/>
          <w:szCs w:val="26"/>
          <w:lang w:val="lv-LV"/>
        </w:rPr>
      </w:pPr>
      <w:r w:rsidRPr="009133EA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FC25A6" w:rsidRPr="009133EA" w:rsidP="00FC25A6" w14:paraId="3BA6593D" w14:textId="77777777">
      <w:pPr>
        <w:ind w:firstLine="720"/>
        <w:jc w:val="both"/>
        <w:rPr>
          <w:sz w:val="26"/>
          <w:szCs w:val="26"/>
          <w:lang w:val="lv-LV"/>
        </w:rPr>
      </w:pPr>
      <w:r w:rsidRPr="009133EA">
        <w:rPr>
          <w:sz w:val="26"/>
          <w:szCs w:val="26"/>
          <w:lang w:val="lv-LV"/>
        </w:rPr>
        <w:t>5.1. nodrošināt informācijas par izmaiņām transportlīdzekļu satiksmē Vecāķu prospektā publiskošanu Rīgas valstspilsētas pašvaldības komunikācijas kanālu resursos;</w:t>
      </w:r>
    </w:p>
    <w:p w:rsidR="00FC25A6" w:rsidRPr="00A612C8" w:rsidP="00FC25A6" w14:paraId="77BA49B4" w14:textId="77777777">
      <w:pPr>
        <w:ind w:firstLine="720"/>
        <w:jc w:val="both"/>
        <w:rPr>
          <w:sz w:val="26"/>
          <w:szCs w:val="26"/>
          <w:lang w:val="lv-LV"/>
        </w:rPr>
      </w:pPr>
      <w:r w:rsidRPr="009133EA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C25A6" w:rsidRPr="00A612C8" w:rsidP="009C2446" w14:paraId="40AA88B5" w14:textId="77777777">
      <w:pPr>
        <w:jc w:val="both"/>
        <w:rPr>
          <w:sz w:val="26"/>
          <w:szCs w:val="26"/>
          <w:lang w:val="lv-LV"/>
        </w:rPr>
      </w:pPr>
    </w:p>
    <w:p w:rsidR="009C2446" w:rsidRPr="00A612C8" w:rsidP="009C2446" w14:paraId="42AAC3A0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B9CA5A4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9C2446" w:rsidP="00FD2DB4" w14:paraId="53A9F186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BB671F0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1E2958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57D74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57EC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33EA"/>
    <w:rsid w:val="00916F6D"/>
    <w:rsid w:val="009577AE"/>
    <w:rsid w:val="009740F5"/>
    <w:rsid w:val="009831FA"/>
    <w:rsid w:val="009C2446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74CF3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25A6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1894</Words>
  <Characters>1081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2025-08-29T12:07:00Z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Vecāķu prospektā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30.08.2025.</vt:lpwstr>
  </property>
  <property fmtid="{D5CDD505-2E9C-101B-9397-08002B2CF9AE}" pid="24" name="REG_NUMURS">
    <vt:lpwstr>AMD-25-490-rs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