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AMD-25-420-rs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Biķernieku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26567" w:rsidRPr="00D26567" w:rsidP="00D26567" w14:paraId="5F5F27E2" w14:textId="47A317FD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 xml:space="preserve">Pamatojoties uz Ministru kabineta </w:t>
      </w:r>
      <w:r w:rsidRPr="00D26567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apakšpunktu, ņemot vērā sabiedrības ar ierobežotu atbildību “V</w:t>
      </w:r>
      <w:r>
        <w:rPr>
          <w:sz w:val="26"/>
          <w:szCs w:val="26"/>
          <w:lang w:val="lv-LV"/>
        </w:rPr>
        <w:t>ianova</w:t>
      </w:r>
      <w:r w:rsidRPr="00D26567">
        <w:rPr>
          <w:sz w:val="26"/>
          <w:szCs w:val="26"/>
          <w:lang w:val="lv-LV"/>
        </w:rPr>
        <w:t>” 05.08.2025. iesniegumu par “Biķernieku ielas posma no Ulbrokas ielas līdz Juglas ielas rotācijas aplim seguma atjaunošanu” seguma atjaunošanas darbu veikšanu:</w:t>
      </w:r>
    </w:p>
    <w:p w:rsidR="00D26567" w:rsidRPr="00D26567" w:rsidP="00D26567" w14:paraId="608A00C3" w14:textId="77777777">
      <w:pPr>
        <w:ind w:firstLine="720"/>
        <w:jc w:val="both"/>
        <w:rPr>
          <w:sz w:val="26"/>
          <w:szCs w:val="26"/>
          <w:lang w:val="lv-LV"/>
        </w:rPr>
      </w:pPr>
    </w:p>
    <w:p w:rsidR="00D26567" w:rsidRPr="00D26567" w:rsidP="00D26567" w14:paraId="294C15C1" w14:textId="20C9CB4B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1. Noteikt, ka no 07.08.2025. līdz 29.08.2025. no plkst.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10.00 līdz plkst.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16.00 un no plkst.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20.00 līdz plkst.</w:t>
      </w:r>
      <w:r>
        <w:rPr>
          <w:sz w:val="26"/>
          <w:szCs w:val="26"/>
          <w:lang w:val="lv-LV"/>
        </w:rPr>
        <w:t> </w:t>
      </w:r>
      <w:r w:rsidRPr="00D26567">
        <w:rPr>
          <w:sz w:val="26"/>
          <w:szCs w:val="26"/>
          <w:lang w:val="lv-LV"/>
        </w:rPr>
        <w:t>7.00</w:t>
      </w:r>
      <w:r>
        <w:rPr>
          <w:sz w:val="26"/>
          <w:szCs w:val="26"/>
          <w:lang w:val="lv-LV"/>
        </w:rPr>
        <w:t xml:space="preserve"> </w:t>
      </w:r>
      <w:r w:rsidRPr="00D26567">
        <w:rPr>
          <w:sz w:val="26"/>
          <w:szCs w:val="26"/>
          <w:lang w:val="lv-LV"/>
        </w:rPr>
        <w:t>tiks ierobežota transportlīdzekļu satiksme Biķernieku ielā, posmā no Ulbrokas ielas līdz Juglas ielas rotācijas aplim, saskaņā ar satiksmes organizācijas shēmām (pielikumā).</w:t>
      </w:r>
    </w:p>
    <w:p w:rsidR="00D26567" w:rsidRPr="00D26567" w:rsidP="00D26567" w14:paraId="66EB4994" w14:textId="7888BF27">
      <w:pPr>
        <w:ind w:firstLine="720"/>
        <w:jc w:val="both"/>
        <w:rPr>
          <w:sz w:val="26"/>
          <w:szCs w:val="26"/>
          <w:lang w:val="lv-LV"/>
        </w:rPr>
      </w:pPr>
    </w:p>
    <w:p w:rsidR="00D26567" w:rsidRPr="00D26567" w:rsidP="00D26567" w14:paraId="6B72A302" w14:textId="58D675F5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2. Par darbu veikšanu atbild sabiedrības ar ierobežotu atbildību “V</w:t>
      </w:r>
      <w:r>
        <w:rPr>
          <w:sz w:val="26"/>
          <w:szCs w:val="26"/>
          <w:lang w:val="lv-LV"/>
        </w:rPr>
        <w:t>ianova</w:t>
      </w:r>
      <w:r w:rsidRPr="00D26567">
        <w:rPr>
          <w:sz w:val="26"/>
          <w:szCs w:val="26"/>
          <w:lang w:val="lv-LV"/>
        </w:rPr>
        <w:t xml:space="preserve">” projektu vadītājs Jānis Strazdiņš </w:t>
      </w:r>
      <w:r w:rsidRPr="00D26567">
        <w:rPr>
          <w:sz w:val="26"/>
          <w:szCs w:val="26"/>
          <w:lang w:val="lv-LV"/>
        </w:rPr>
        <w:t>(tālrunis 28345485, e-pasts: janis@vianova.lv).</w:t>
      </w:r>
    </w:p>
    <w:p w:rsidR="00D26567" w:rsidRPr="00D26567" w:rsidP="00D26567" w14:paraId="27E46150" w14:textId="77777777">
      <w:pPr>
        <w:ind w:firstLine="720"/>
        <w:jc w:val="both"/>
        <w:rPr>
          <w:sz w:val="26"/>
          <w:szCs w:val="26"/>
          <w:lang w:val="lv-LV"/>
        </w:rPr>
      </w:pPr>
    </w:p>
    <w:p w:rsidR="00D26567" w:rsidRPr="00D26567" w:rsidP="00D26567" w14:paraId="7F760EF4" w14:textId="7CE6CACC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3. Sabiedrībai ar ierobežotu atbildību “V</w:t>
      </w:r>
      <w:r>
        <w:rPr>
          <w:sz w:val="26"/>
          <w:szCs w:val="26"/>
          <w:lang w:val="lv-LV"/>
        </w:rPr>
        <w:t>ianova</w:t>
      </w:r>
      <w:r w:rsidRPr="00D26567">
        <w:rPr>
          <w:sz w:val="26"/>
          <w:szCs w:val="26"/>
          <w:lang w:val="lv-LV"/>
        </w:rPr>
        <w:t>” no 07.08.2025. līdz 29.08.2025. Biķernieku ielā nodrošināt:</w:t>
      </w:r>
    </w:p>
    <w:p w:rsidR="00D26567" w:rsidRPr="00D26567" w:rsidP="00D26567" w14:paraId="6F289F1F" w14:textId="77777777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D26567" w:rsidRPr="00D26567" w:rsidP="00D26567" w14:paraId="046D6B77" w14:textId="77777777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D26567" w:rsidRPr="00D26567" w:rsidP="00D26567" w14:paraId="74C069CD" w14:textId="77777777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3.3. operatīvā transporta satiksmi;</w:t>
      </w:r>
    </w:p>
    <w:p w:rsidR="00D26567" w:rsidRPr="00D26567" w:rsidP="00D26567" w14:paraId="14A7D8CF" w14:textId="1968AFFC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 xml:space="preserve">3.4. seguma atjaunošanas darbu </w:t>
      </w:r>
      <w:r w:rsidRPr="00D26567">
        <w:rPr>
          <w:sz w:val="26"/>
          <w:szCs w:val="26"/>
          <w:lang w:val="lv-LV"/>
        </w:rPr>
        <w:t>izpildi;</w:t>
      </w:r>
    </w:p>
    <w:p w:rsidR="00D26567" w:rsidRPr="00D26567" w:rsidP="00D26567" w14:paraId="06353014" w14:textId="5EB4465C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 xml:space="preserve">3.5. sabiedriskā transporta satiksmi, pagaidu </w:t>
      </w:r>
      <w:r w:rsidRPr="00D26567">
        <w:rPr>
          <w:sz w:val="26"/>
          <w:szCs w:val="26"/>
          <w:lang w:val="lv-LV"/>
        </w:rPr>
        <w:t xml:space="preserve">pieturvietu izveidi un </w:t>
      </w:r>
      <w:r w:rsidRPr="00D26567">
        <w:rPr>
          <w:sz w:val="26"/>
          <w:szCs w:val="26"/>
          <w:lang w:val="lv-LV"/>
        </w:rPr>
        <w:t>slēgtajās pieturvietās informācij</w:t>
      </w:r>
      <w:r>
        <w:rPr>
          <w:sz w:val="26"/>
          <w:szCs w:val="26"/>
          <w:lang w:val="lv-LV"/>
        </w:rPr>
        <w:t>as</w:t>
      </w:r>
      <w:r w:rsidRPr="00D26567">
        <w:rPr>
          <w:sz w:val="26"/>
          <w:szCs w:val="26"/>
          <w:lang w:val="lv-LV"/>
        </w:rPr>
        <w:t xml:space="preserve"> </w:t>
      </w:r>
      <w:r w:rsidRPr="00D26567">
        <w:rPr>
          <w:sz w:val="26"/>
          <w:szCs w:val="26"/>
          <w:lang w:val="lv-LV"/>
        </w:rPr>
        <w:t>izviet</w:t>
      </w:r>
      <w:r>
        <w:rPr>
          <w:sz w:val="26"/>
          <w:szCs w:val="26"/>
          <w:lang w:val="lv-LV"/>
        </w:rPr>
        <w:t>ošanu</w:t>
      </w:r>
      <w:r w:rsidRPr="00D26567">
        <w:rPr>
          <w:sz w:val="26"/>
          <w:szCs w:val="26"/>
          <w:lang w:val="lv-LV"/>
        </w:rPr>
        <w:t xml:space="preserve"> </w:t>
      </w:r>
      <w:r w:rsidRPr="00D26567">
        <w:rPr>
          <w:sz w:val="26"/>
          <w:szCs w:val="26"/>
          <w:lang w:val="lv-LV"/>
        </w:rPr>
        <w:t xml:space="preserve">par pieturvietu slēgšanu, kā arī norādi par tuvāko pieturvietu atrašanās vietām un pagaidu pieturvietās izvietot pagaidu </w:t>
      </w:r>
      <w:r>
        <w:rPr>
          <w:sz w:val="26"/>
          <w:szCs w:val="26"/>
          <w:lang w:val="lv-LV"/>
        </w:rPr>
        <w:t xml:space="preserve">sabiedriskā transporta </w:t>
      </w:r>
      <w:r w:rsidRPr="00D26567">
        <w:rPr>
          <w:sz w:val="26"/>
          <w:szCs w:val="26"/>
          <w:lang w:val="lv-LV"/>
        </w:rPr>
        <w:t>kustības sarakstus.</w:t>
      </w:r>
    </w:p>
    <w:p w:rsidR="00D26567" w:rsidRPr="00D26567" w:rsidP="00D26567" w14:paraId="41822F8E" w14:textId="77777777">
      <w:pPr>
        <w:ind w:firstLine="720"/>
        <w:jc w:val="both"/>
        <w:rPr>
          <w:sz w:val="26"/>
          <w:szCs w:val="26"/>
          <w:lang w:val="lv-LV"/>
        </w:rPr>
      </w:pPr>
    </w:p>
    <w:p w:rsidR="00D26567" w:rsidRPr="00D26567" w:rsidP="00D26567" w14:paraId="3A672E95" w14:textId="77777777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4. Noteikt, ka transportlīdzekļu satiksmi Biķernieku ielā var atjaunot pirms rīkojumā minētā laika, ja darbi tiek pabeigti ātrāk.</w:t>
      </w:r>
    </w:p>
    <w:p w:rsidR="00D26567" w:rsidRPr="00D26567" w:rsidP="00D26567" w14:paraId="2372D55C" w14:textId="77777777">
      <w:pPr>
        <w:ind w:firstLine="720"/>
        <w:jc w:val="both"/>
        <w:rPr>
          <w:sz w:val="26"/>
          <w:szCs w:val="26"/>
          <w:lang w:val="lv-LV"/>
        </w:rPr>
      </w:pPr>
    </w:p>
    <w:p w:rsidR="00D26567" w:rsidRPr="00D26567" w:rsidP="00D26567" w14:paraId="076FEBFD" w14:textId="77777777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26567" w:rsidRPr="00D26567" w:rsidP="00D26567" w14:paraId="6BBCF9E9" w14:textId="77777777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5.1. nodrošināt informācijas par izmaiņām transportlīdzekļu satiksmē Biķernieku ielā publiskošanu Rīgas valstspilsētas pašvaldības komunikācijas kanālu resursos;</w:t>
      </w:r>
    </w:p>
    <w:p w:rsidR="00FD2DB4" w:rsidRPr="00A612C8" w:rsidP="00D26567" w14:paraId="62A9F346" w14:textId="4BCC57E7">
      <w:pPr>
        <w:ind w:firstLine="720"/>
        <w:jc w:val="both"/>
        <w:rPr>
          <w:sz w:val="26"/>
          <w:szCs w:val="26"/>
          <w:lang w:val="lv-LV"/>
        </w:rPr>
      </w:pPr>
      <w:r w:rsidRPr="00D26567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C3F2E6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4D9E77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1F2A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4BB3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585A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58C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13C2"/>
    <w:rsid w:val="00C90512"/>
    <w:rsid w:val="00CA1631"/>
    <w:rsid w:val="00CE16CA"/>
    <w:rsid w:val="00CF3E14"/>
    <w:rsid w:val="00CF5869"/>
    <w:rsid w:val="00D12E4B"/>
    <w:rsid w:val="00D26567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1964</Words>
  <Characters>1120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Biķernieku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08.08.2025.</vt:lpwstr>
  </property>
  <property fmtid="{D5CDD505-2E9C-101B-9397-08002B2CF9AE}" pid="24" name="REG_NUMURS">
    <vt:lpwstr>AMD-25-420-rs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