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Krasta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9629E" w:rsidRPr="0070076C" w:rsidP="0079629E" w14:paraId="359FA1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 xml:space="preserve">SIA “Rīgas ūdens” un SIA “Rovlan Group” </w:t>
      </w:r>
      <w:r>
        <w:rPr>
          <w:noProof/>
          <w:sz w:val="26"/>
          <w:szCs w:val="26"/>
          <w:lang w:val="lv-LV"/>
        </w:rPr>
        <w:t>08</w:t>
      </w:r>
      <w:r w:rsidRPr="00D16B0C">
        <w:rPr>
          <w:noProof/>
          <w:sz w:val="26"/>
          <w:szCs w:val="26"/>
          <w:lang w:val="lv-LV"/>
        </w:rPr>
        <w:t>.04.2025. noslēgto līgumu Nr. 2025-3.5.3-BVD-</w:t>
      </w:r>
      <w:r>
        <w:rPr>
          <w:noProof/>
          <w:sz w:val="26"/>
          <w:szCs w:val="26"/>
          <w:lang w:val="lv-LV"/>
        </w:rPr>
        <w:t>45</w:t>
      </w:r>
      <w:r w:rsidRPr="00D16B0C">
        <w:rPr>
          <w:noProof/>
          <w:sz w:val="26"/>
          <w:szCs w:val="26"/>
          <w:lang w:val="lv-LV"/>
        </w:rPr>
        <w:t xml:space="preserve"> 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30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2025/07-</w:t>
      </w:r>
      <w:r>
        <w:rPr>
          <w:noProof/>
          <w:sz w:val="26"/>
          <w:szCs w:val="26"/>
          <w:lang w:val="lv-LV"/>
        </w:rPr>
        <w:t>30</w:t>
      </w:r>
      <w:r w:rsidRPr="0070076C">
        <w:rPr>
          <w:noProof/>
          <w:sz w:val="26"/>
          <w:szCs w:val="26"/>
          <w:lang w:val="lv-LV"/>
        </w:rPr>
        <w:t>:</w:t>
      </w:r>
    </w:p>
    <w:p w:rsidR="0079629E" w:rsidRPr="0070076C" w:rsidP="0079629E" w14:paraId="481391E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629E" w:rsidP="0079629E" w14:paraId="31D058F4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Krasta ielā pirms uzbrauktuves uz Lāčplēša ielas viaduktu (virzienā no pilsētas centra)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79629E" w:rsidP="0079629E" w14:paraId="20F157EB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79629E" w:rsidRPr="0070076C" w:rsidP="0079629E" w14:paraId="65C68C9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79629E" w:rsidRPr="0070076C" w:rsidP="0079629E" w14:paraId="0D0C5BD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629E" w:rsidRPr="0070076C" w:rsidP="0079629E" w14:paraId="2E2D136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04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Krasta ielā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79629E" w:rsidRPr="0070076C" w:rsidP="0079629E" w14:paraId="124E931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79629E" w:rsidRPr="0070076C" w:rsidP="0079629E" w14:paraId="6B6D9B1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9629E" w:rsidRPr="0070076C" w:rsidP="0079629E" w14:paraId="66E2C07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79629E" w:rsidP="0079629E" w14:paraId="23FEF85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“P</w:t>
      </w:r>
      <w:r w:rsidRPr="00A86408">
        <w:rPr>
          <w:noProof/>
          <w:sz w:val="26"/>
          <w:szCs w:val="26"/>
          <w:lang w:val="lv-LV"/>
        </w:rPr>
        <w:t>ar ūdensvada pārbūvi Salu tiltā no Zaķusalas krastmalas līdz Krasta ielai, Rīgā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Nr.</w:t>
      </w:r>
      <w:r>
        <w:rPr>
          <w:noProof/>
          <w:sz w:val="26"/>
          <w:szCs w:val="26"/>
          <w:lang w:val="lv-LV"/>
        </w:rPr>
        <w:t> </w:t>
      </w:r>
      <w:r w:rsidRPr="00D16B0C">
        <w:rPr>
          <w:noProof/>
          <w:sz w:val="26"/>
          <w:szCs w:val="26"/>
          <w:lang w:val="lv-LV"/>
        </w:rPr>
        <w:t>2025-3.5.3-BVD-</w:t>
      </w:r>
      <w:r>
        <w:rPr>
          <w:noProof/>
          <w:sz w:val="26"/>
          <w:szCs w:val="26"/>
          <w:lang w:val="lv-LV"/>
        </w:rPr>
        <w:t>45);</w:t>
      </w:r>
    </w:p>
    <w:p w:rsidR="0079629E" w:rsidP="0079629E" w14:paraId="0789EA4A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79629E" w:rsidRPr="0070076C" w:rsidP="0079629E" w14:paraId="50EDD3B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629E" w:rsidP="0079629E" w14:paraId="4EDF6A6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Krasta ielā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79629E" w:rsidRPr="0070076C" w:rsidP="0079629E" w14:paraId="6C02766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629E" w:rsidRPr="000876BF" w:rsidP="0079629E" w14:paraId="3584CD4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9629E" w:rsidRPr="000876BF" w:rsidP="0079629E" w14:paraId="42C39C1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Krasta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79629E" w:rsidRPr="00A612C8" w:rsidP="0079629E" w14:paraId="654912B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9629E" w:rsidP="0079629E" w14:paraId="3F61202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D8D7B5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DB3817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554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629E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8640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7355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Krasta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31.07.2025.</vt:lpwstr>
  </property>
  <property fmtid="{D5CDD505-2E9C-101B-9397-08002B2CF9AE}" pid="24" name="REG_NUMURS">
    <vt:lpwstr>AMD-25-404-rs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