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105A7" w:rsidRPr="00A22839" w:rsidP="00F105A7" w14:paraId="118F0C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>,</w:t>
      </w:r>
      <w:r w:rsidRPr="00A22839">
        <w:rPr>
          <w:noProof/>
          <w:sz w:val="26"/>
          <w:szCs w:val="26"/>
          <w:lang w:val="lv-LV"/>
        </w:rPr>
        <w:t xml:space="preserve"> ņemot vērā </w:t>
      </w:r>
      <w:r>
        <w:rPr>
          <w:noProof/>
          <w:sz w:val="26"/>
          <w:szCs w:val="26"/>
          <w:lang w:val="lv-LV"/>
        </w:rPr>
        <w:t>sabiedrības ar ierobežotu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30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480CCA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480CCA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2025/01-18 p</w:t>
      </w:r>
      <w:r w:rsidRPr="00F80F76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>satiksmes ierobežojumiem Dzelzavas ielā</w:t>
      </w:r>
      <w:r w:rsidRPr="00480CCA">
        <w:rPr>
          <w:noProof/>
          <w:sz w:val="26"/>
          <w:szCs w:val="26"/>
          <w:lang w:val="lv-LV"/>
        </w:rPr>
        <w:t>:</w:t>
      </w:r>
    </w:p>
    <w:p w:rsidR="00F105A7" w:rsidRPr="00A22839" w:rsidP="00F105A7" w14:paraId="37D2C2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05A7" w:rsidP="00F105A7" w14:paraId="2B8E1C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 xml:space="preserve">01.09.2025. </w:t>
      </w:r>
      <w:r w:rsidRPr="0090039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Dzelzavas ielā pie īpašuma Dzelzavas ielā 111 (virzienā uz Lielvārdes ielu)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F105A7" w:rsidP="00F105A7" w14:paraId="05D7F46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05A7" w:rsidRPr="00900395" w:rsidP="00F105A7" w14:paraId="48C7AB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900395">
        <w:rPr>
          <w:noProof/>
          <w:sz w:val="26"/>
          <w:szCs w:val="26"/>
          <w:lang w:val="lv-LV"/>
        </w:rPr>
        <w:t xml:space="preserve"> </w:t>
      </w:r>
      <w:bookmarkStart w:id="0" w:name="_Hlk67904524"/>
      <w:r>
        <w:rPr>
          <w:noProof/>
          <w:sz w:val="26"/>
          <w:szCs w:val="26"/>
          <w:lang w:val="lv-LV"/>
        </w:rPr>
        <w:t>sabiedrības ar ierobežotu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atbildīgais būvdarbu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Anatolijs Nahalovs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26011938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 w:rsidRPr="0088424E">
        <w:rPr>
          <w:noProof/>
          <w:sz w:val="26"/>
          <w:szCs w:val="26"/>
          <w:lang w:val="lv-LV"/>
        </w:rPr>
        <w:t>anatolijs.nahalovs@gmail.com</w:t>
      </w:r>
      <w:r w:rsidRPr="00900395">
        <w:rPr>
          <w:noProof/>
          <w:sz w:val="26"/>
          <w:szCs w:val="26"/>
          <w:lang w:val="lv-LV"/>
        </w:rPr>
        <w:t>).</w:t>
      </w:r>
    </w:p>
    <w:p w:rsidR="00F105A7" w:rsidRPr="00900395" w:rsidP="00F105A7" w14:paraId="2F04407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05A7" w:rsidRPr="00900395" w:rsidP="00F105A7" w14:paraId="51298FE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Sabiedrībai ar ierbežotu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01.09.</w:t>
      </w:r>
      <w:r w:rsidRPr="00900395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Dzelzavas </w:t>
      </w:r>
      <w:r>
        <w:rPr>
          <w:noProof/>
          <w:sz w:val="26"/>
          <w:szCs w:val="26"/>
          <w:lang w:val="lv-LV"/>
        </w:rPr>
        <w:t xml:space="preserve">ielā </w:t>
      </w:r>
      <w:r w:rsidRPr="00900395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>:</w:t>
      </w:r>
    </w:p>
    <w:p w:rsidR="00F105A7" w:rsidRPr="00900395" w:rsidP="00F105A7" w14:paraId="4282BB7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F105A7" w:rsidRPr="00900395" w:rsidP="00F105A7" w14:paraId="2C5E3AD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105A7" w:rsidRPr="00900395" w:rsidP="00F105A7" w14:paraId="360515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3.3. operatīvā transporta satiksmi;</w:t>
      </w:r>
    </w:p>
    <w:p w:rsidR="00F105A7" w:rsidP="00F105A7" w14:paraId="7C144BC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 xml:space="preserve">3.4. darbu izpildi </w:t>
      </w:r>
      <w:r w:rsidRPr="00B86390">
        <w:rPr>
          <w:noProof/>
          <w:sz w:val="26"/>
          <w:szCs w:val="26"/>
          <w:lang w:val="lv-LV"/>
        </w:rPr>
        <w:t>(</w:t>
      </w:r>
      <w:r w:rsidRPr="00AD0BED">
        <w:rPr>
          <w:noProof/>
          <w:sz w:val="26"/>
          <w:szCs w:val="26"/>
          <w:lang w:val="lv-LV"/>
        </w:rPr>
        <w:t>būvniecības lieta: BIS-BL-427852-37 179</w:t>
      </w:r>
      <w:r w:rsidRPr="00B86390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F105A7" w:rsidRPr="00900395" w:rsidP="00F105A7" w14:paraId="31AB95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noProof/>
          <w:sz w:val="26"/>
          <w:szCs w:val="26"/>
          <w:lang w:val="lv-LV"/>
        </w:rPr>
        <w:t>sabiedriskā transporta satiksmi</w:t>
      </w:r>
      <w:r>
        <w:rPr>
          <w:noProof/>
          <w:sz w:val="26"/>
          <w:szCs w:val="26"/>
          <w:lang w:val="lv-LV"/>
        </w:rPr>
        <w:t>.</w:t>
      </w:r>
    </w:p>
    <w:p w:rsidR="00F105A7" w:rsidRPr="00900395" w:rsidP="00F105A7" w14:paraId="1E92BCD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105A7" w:rsidP="00F105A7" w14:paraId="7E637B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4. Noteikt, ka transportlīdzekļu satiksmi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Dzelzavas </w:t>
      </w:r>
      <w:r>
        <w:rPr>
          <w:noProof/>
          <w:sz w:val="26"/>
          <w:szCs w:val="26"/>
          <w:lang w:val="lv-LV"/>
        </w:rPr>
        <w:t xml:space="preserve">ielā </w:t>
      </w:r>
      <w:r w:rsidRPr="0090039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105A7" w:rsidRPr="00734BC6" w:rsidP="00F105A7" w14:paraId="49874B80" w14:textId="77777777">
      <w:pPr>
        <w:ind w:firstLine="720"/>
        <w:jc w:val="both"/>
        <w:rPr>
          <w:sz w:val="26"/>
          <w:szCs w:val="26"/>
          <w:lang w:val="lv-LV"/>
        </w:rPr>
      </w:pPr>
    </w:p>
    <w:p w:rsidR="00F105A7" w:rsidRPr="000876BF" w:rsidP="00F105A7" w14:paraId="66685CC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105A7" w:rsidRPr="000876BF" w:rsidP="00F105A7" w14:paraId="4CBBC14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Dzelzavas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F105A7" w:rsidRPr="00A612C8" w:rsidP="00F105A7" w14:paraId="59F317E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105A7" w:rsidP="00F105A7" w14:paraId="5DE9324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4DB2B9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4972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0CCA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30A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424E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31FA"/>
    <w:rsid w:val="009B2DF2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0BED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39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18A1"/>
    <w:rsid w:val="00E0576E"/>
    <w:rsid w:val="00E21029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05A7"/>
    <w:rsid w:val="00F32CAB"/>
    <w:rsid w:val="00F351DC"/>
    <w:rsid w:val="00F45DA1"/>
    <w:rsid w:val="00F72A57"/>
    <w:rsid w:val="00F75D4F"/>
    <w:rsid w:val="00F80F76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30.07.2025.</vt:lpwstr>
  </property>
  <property fmtid="{D5CDD505-2E9C-101B-9397-08002B2CF9AE}" pid="24" name="REG_NUMURS">
    <vt:lpwstr>AMD-25-401-rs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