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24.07.2025.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AMD-25-389-rs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Graudu ielā un Valdeķu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C0C55" w:rsidRPr="0070076C" w:rsidP="00CC0C55" w14:paraId="066FDE85" w14:textId="04DFD9ED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31895552"/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</w:t>
      </w:r>
      <w:r>
        <w:rPr>
          <w:noProof/>
          <w:sz w:val="26"/>
          <w:szCs w:val="26"/>
          <w:lang w:val="lv-LV"/>
        </w:rPr>
        <w:t>NORMA-S</w:t>
      </w:r>
      <w:r w:rsidRPr="0070076C">
        <w:rPr>
          <w:noProof/>
          <w:sz w:val="26"/>
          <w:szCs w:val="26"/>
          <w:lang w:val="lv-LV"/>
        </w:rPr>
        <w:t xml:space="preserve">” </w:t>
      </w:r>
      <w:bookmarkEnd w:id="1"/>
      <w:r>
        <w:rPr>
          <w:noProof/>
          <w:sz w:val="26"/>
          <w:szCs w:val="26"/>
          <w:lang w:val="lv-LV"/>
        </w:rPr>
        <w:t>22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>17.07.2025-16NS</w:t>
      </w:r>
      <w:r w:rsidRPr="0070076C">
        <w:rPr>
          <w:sz w:val="26"/>
          <w:szCs w:val="26"/>
          <w:lang w:val="lv-LV"/>
        </w:rPr>
        <w:t>:</w:t>
      </w:r>
    </w:p>
    <w:p w:rsidR="00CC0C55" w:rsidRPr="0070076C" w:rsidP="00CC0C55" w14:paraId="0CB855E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0C55" w:rsidP="00CC0C55" w14:paraId="16C3701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01.08.2025. plkst. 23.50 līdz 03.08.2025. plkst. 20.00 tiks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Graudu ielā pirms krustojuma ar Valdeķu ielu un Valdeķu ielā pirms krustojuma ar Graudu ielu (virzienā uz Līvciema ielu)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u, luksoforu</w:t>
      </w:r>
      <w:r w:rsidRPr="0070076C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darba režīma laika diagrammu un kustības organizācijas shēmu (</w:t>
      </w:r>
      <w:r w:rsidRPr="0070076C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bookmarkEnd w:id="2"/>
    <w:p w:rsidR="00CC0C55" w:rsidRPr="0070076C" w:rsidP="00CC0C55" w14:paraId="62B08DB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0C55" w:rsidRPr="0070076C" w:rsidP="00CC0C55" w14:paraId="2A3920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</w:t>
      </w:r>
      <w:r>
        <w:rPr>
          <w:noProof/>
          <w:sz w:val="26"/>
          <w:szCs w:val="26"/>
          <w:lang w:val="lv-LV"/>
        </w:rPr>
        <w:t>NORMA-S</w:t>
      </w:r>
      <w:r w:rsidRPr="0070076C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Kaspars Suveizda </w:t>
      </w:r>
      <w:r w:rsidRPr="0070076C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> 29130201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normas@inbox</w:t>
      </w:r>
      <w:r w:rsidRPr="0070076C">
        <w:rPr>
          <w:noProof/>
          <w:sz w:val="26"/>
          <w:szCs w:val="26"/>
          <w:lang w:val="lv-LV"/>
        </w:rPr>
        <w:t>.lv).</w:t>
      </w:r>
    </w:p>
    <w:p w:rsidR="00CC0C55" w:rsidRPr="0070076C" w:rsidP="00CC0C55" w14:paraId="6CA7C1C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0C55" w:rsidRPr="0070076C" w:rsidP="00CC0C55" w14:paraId="7AC2A25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</w:t>
      </w:r>
      <w:r>
        <w:rPr>
          <w:noProof/>
          <w:sz w:val="26"/>
          <w:szCs w:val="26"/>
          <w:lang w:val="lv-LV"/>
        </w:rPr>
        <w:t>NORMA-S</w:t>
      </w:r>
      <w:r w:rsidRPr="0070076C">
        <w:rPr>
          <w:noProof/>
          <w:sz w:val="26"/>
          <w:szCs w:val="26"/>
          <w:lang w:val="lv-LV"/>
        </w:rPr>
        <w:t xml:space="preserve">” no </w:t>
      </w:r>
      <w:bookmarkStart w:id="3" w:name="_Hlk188957113"/>
      <w:r>
        <w:rPr>
          <w:noProof/>
          <w:sz w:val="26"/>
          <w:szCs w:val="26"/>
          <w:lang w:val="lv-LV"/>
        </w:rPr>
        <w:t xml:space="preserve">01.08.2025. līdz 03.08.2025. </w:t>
      </w:r>
      <w:bookmarkEnd w:id="3"/>
      <w:r>
        <w:rPr>
          <w:noProof/>
          <w:sz w:val="26"/>
          <w:szCs w:val="26"/>
          <w:lang w:val="lv-LV"/>
        </w:rPr>
        <w:t xml:space="preserve">Graudu ielā un Valdeķu ielā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CC0C55" w:rsidRPr="0070076C" w:rsidP="00CC0C55" w14:paraId="17DB184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CC0C55" w:rsidRPr="0070076C" w:rsidP="00CC0C55" w14:paraId="4B3E736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C0C55" w:rsidRPr="0070076C" w:rsidP="00CC0C55" w14:paraId="35DEA8B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CC0C55" w:rsidP="00CC0C55" w14:paraId="39FC1E79" w14:textId="77777777">
      <w:pPr>
        <w:ind w:firstLine="720"/>
        <w:jc w:val="both"/>
        <w:rPr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>
        <w:rPr>
          <w:sz w:val="26"/>
          <w:szCs w:val="26"/>
          <w:lang w:val="lv-LV"/>
        </w:rPr>
        <w:t>avārijas darbu izpildi;</w:t>
      </w:r>
    </w:p>
    <w:p w:rsidR="00CC0C55" w:rsidP="00CC0C55" w14:paraId="1829CA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3.5. </w:t>
      </w:r>
      <w:r>
        <w:rPr>
          <w:sz w:val="26"/>
          <w:szCs w:val="26"/>
          <w:lang w:val="lv-LV"/>
        </w:rPr>
        <w:t>sabiedriskā transporta satiksmi.</w:t>
      </w:r>
    </w:p>
    <w:p w:rsidR="00CC0C55" w:rsidRPr="0070076C" w:rsidP="00CC0C55" w14:paraId="163EA98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C0C55" w:rsidP="00CC0C55" w14:paraId="7CFA267C" w14:textId="1F2F32F3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Graudu ielā un Valdeķu ielā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CC0C55" w:rsidRPr="0070076C" w:rsidP="00CC0C55" w14:paraId="23A354B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CC0C55" w:rsidRPr="000876BF" w:rsidP="00CC0C55" w14:paraId="4BF5B91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C0C55" w:rsidRPr="000876BF" w:rsidP="00CC0C55" w14:paraId="2CCA5B35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Graudu ielā un Valdeķu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CC0C55" w:rsidRPr="00A612C8" w:rsidP="00CC0C55" w14:paraId="6A19CE6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5.2. publicēt rīkojumu Rīgas valstspilsētas pašvaldības </w:t>
      </w:r>
      <w:r w:rsidRPr="000876BF">
        <w:rPr>
          <w:sz w:val="26"/>
          <w:szCs w:val="26"/>
          <w:lang w:val="lv-LV"/>
        </w:rPr>
        <w:t>oficiālajā tīmekļvietnē www.riga.lv.</w:t>
      </w:r>
    </w:p>
    <w:p w:rsidR="00CC0C55" w:rsidRPr="00EA5C28" w:rsidP="00CC0C55" w14:paraId="7B10309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FE1C24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46A15E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60732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20B7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7648A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92A2C"/>
    <w:rsid w:val="009B2DF2"/>
    <w:rsid w:val="00A06E08"/>
    <w:rsid w:val="00A146D0"/>
    <w:rsid w:val="00A248BD"/>
    <w:rsid w:val="00A254B5"/>
    <w:rsid w:val="00A32724"/>
    <w:rsid w:val="00A35778"/>
    <w:rsid w:val="00A35D61"/>
    <w:rsid w:val="00A612C8"/>
    <w:rsid w:val="00A65C68"/>
    <w:rsid w:val="00A778E9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0385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C0C55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Graudu ielā un Valdeķu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24.07.2025.</vt:lpwstr>
  </property>
  <property fmtid="{D5CDD505-2E9C-101B-9397-08002B2CF9AE}" pid="24" name="REG_NUMURS">
    <vt:lpwstr>AMD-25-389-rs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