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pPr w:leftFromText="180" w:rightFromText="180" w:vertAnchor="text" w:tblpY="1"/>
        <w:tblOverlap w:val="never"/>
        <w:tblW w:w="0" w:type="auto"/>
        <w:tblLook w:val="04A0" w:firstRow="1" w:lastRow="0" w:firstColumn="1" w:lastColumn="0" w:noHBand="0" w:noVBand="1"/>
      </w:tblPr>
      <w:tblGrid>
        <w:gridCol w:w="1786"/>
        <w:gridCol w:w="2348"/>
        <w:gridCol w:w="4898"/>
        <w:gridCol w:w="4898"/>
      </w:tblGrid>
      <w:tr w:rsidR="00C01073" w:rsidRPr="00FE4425" w14:paraId="0364FF69" w14:textId="77777777" w:rsidTr="001F20C0">
        <w:tc>
          <w:tcPr>
            <w:tcW w:w="13930" w:type="dxa"/>
            <w:gridSpan w:val="4"/>
            <w:vAlign w:val="center"/>
          </w:tcPr>
          <w:p w14:paraId="7F5D53C2" w14:textId="2A4CE734" w:rsidR="00C01073" w:rsidRPr="00FE4425" w:rsidRDefault="00C01073" w:rsidP="001F20C0">
            <w:pPr>
              <w:pStyle w:val="Galvene"/>
              <w:rPr>
                <w:rFonts w:ascii="Times New Roman" w:hAnsi="Times New Roman" w:cs="Times New Roman"/>
                <w:sz w:val="20"/>
                <w:szCs w:val="20"/>
              </w:rPr>
            </w:pPr>
            <w:r w:rsidRPr="00FE4425">
              <w:rPr>
                <w:rFonts w:ascii="Times New Roman" w:hAnsi="Times New Roman" w:cs="Times New Roman"/>
                <w:b/>
                <w:bCs/>
                <w:sz w:val="20"/>
                <w:szCs w:val="20"/>
              </w:rPr>
              <w:t>Tehniskā specifikācija / Tehniskais piedāvājums</w:t>
            </w:r>
            <w:r w:rsidRPr="00FE4425">
              <w:rPr>
                <w:rFonts w:ascii="Times New Roman" w:hAnsi="Times New Roman" w:cs="Times New Roman"/>
                <w:sz w:val="20"/>
                <w:szCs w:val="20"/>
              </w:rPr>
              <w:t xml:space="preserve"> </w:t>
            </w:r>
          </w:p>
          <w:p w14:paraId="3A634119" w14:textId="618F0E06" w:rsidR="00C01073" w:rsidRPr="00FE4425" w:rsidRDefault="00C01073" w:rsidP="001F20C0">
            <w:pPr>
              <w:pStyle w:val="Galvene"/>
              <w:rPr>
                <w:rFonts w:ascii="Times New Roman" w:hAnsi="Times New Roman" w:cs="Times New Roman"/>
                <w:sz w:val="20"/>
                <w:szCs w:val="20"/>
              </w:rPr>
            </w:pPr>
            <w:r w:rsidRPr="00FE4425">
              <w:rPr>
                <w:rFonts w:ascii="Times New Roman" w:hAnsi="Times New Roman" w:cs="Times New Roman"/>
                <w:sz w:val="20"/>
                <w:szCs w:val="20"/>
              </w:rPr>
              <w:t xml:space="preserve">Nomas procedūrā - Telpu nomai SIA ”Rīgas meži” </w:t>
            </w:r>
            <w:bookmarkStart w:id="0" w:name="_Hlk76467744"/>
            <w:r w:rsidRPr="00FE4425">
              <w:rPr>
                <w:rFonts w:ascii="Times New Roman" w:hAnsi="Times New Roman" w:cs="Times New Roman"/>
                <w:sz w:val="20"/>
                <w:szCs w:val="20"/>
              </w:rPr>
              <w:t>centrālā biroja, stāvvietas un noliktavas nodrošināšanai</w:t>
            </w:r>
            <w:bookmarkEnd w:id="0"/>
            <w:r w:rsidR="000749CA">
              <w:rPr>
                <w:rFonts w:ascii="Times New Roman" w:hAnsi="Times New Roman" w:cs="Times New Roman"/>
                <w:sz w:val="20"/>
                <w:szCs w:val="20"/>
              </w:rPr>
              <w:t xml:space="preserve"> laika periodā no 01.</w:t>
            </w:r>
            <w:r w:rsidR="00D96FA5">
              <w:rPr>
                <w:rFonts w:ascii="Times New Roman" w:hAnsi="Times New Roman" w:cs="Times New Roman"/>
                <w:sz w:val="20"/>
                <w:szCs w:val="20"/>
              </w:rPr>
              <w:t>03</w:t>
            </w:r>
            <w:r w:rsidR="000749CA">
              <w:rPr>
                <w:rFonts w:ascii="Times New Roman" w:hAnsi="Times New Roman" w:cs="Times New Roman"/>
                <w:sz w:val="20"/>
                <w:szCs w:val="20"/>
              </w:rPr>
              <w:t>.202</w:t>
            </w:r>
            <w:r w:rsidR="00D96FA5">
              <w:rPr>
                <w:rFonts w:ascii="Times New Roman" w:hAnsi="Times New Roman" w:cs="Times New Roman"/>
                <w:sz w:val="20"/>
                <w:szCs w:val="20"/>
              </w:rPr>
              <w:t>6</w:t>
            </w:r>
            <w:r w:rsidR="000749CA">
              <w:rPr>
                <w:rFonts w:ascii="Times New Roman" w:hAnsi="Times New Roman" w:cs="Times New Roman"/>
                <w:sz w:val="20"/>
                <w:szCs w:val="20"/>
              </w:rPr>
              <w:t xml:space="preserve">. līdz </w:t>
            </w:r>
            <w:r w:rsidR="00836E72">
              <w:rPr>
                <w:rFonts w:ascii="Times New Roman" w:hAnsi="Times New Roman" w:cs="Times New Roman"/>
                <w:sz w:val="20"/>
                <w:szCs w:val="20"/>
              </w:rPr>
              <w:t>31</w:t>
            </w:r>
            <w:r w:rsidR="000749CA">
              <w:rPr>
                <w:rFonts w:ascii="Times New Roman" w:hAnsi="Times New Roman" w:cs="Times New Roman"/>
                <w:sz w:val="20"/>
                <w:szCs w:val="20"/>
              </w:rPr>
              <w:t>.0</w:t>
            </w:r>
            <w:r w:rsidR="00836E72">
              <w:rPr>
                <w:rFonts w:ascii="Times New Roman" w:hAnsi="Times New Roman" w:cs="Times New Roman"/>
                <w:sz w:val="20"/>
                <w:szCs w:val="20"/>
              </w:rPr>
              <w:t>5</w:t>
            </w:r>
            <w:r w:rsidR="000749CA">
              <w:rPr>
                <w:rFonts w:ascii="Times New Roman" w:hAnsi="Times New Roman" w:cs="Times New Roman"/>
                <w:sz w:val="20"/>
                <w:szCs w:val="20"/>
              </w:rPr>
              <w:t>.202</w:t>
            </w:r>
            <w:r w:rsidR="00836E72">
              <w:rPr>
                <w:rFonts w:ascii="Times New Roman" w:hAnsi="Times New Roman" w:cs="Times New Roman"/>
                <w:sz w:val="20"/>
                <w:szCs w:val="20"/>
              </w:rPr>
              <w:t>8</w:t>
            </w:r>
            <w:r w:rsidRPr="00FE4425">
              <w:rPr>
                <w:rFonts w:ascii="Times New Roman" w:hAnsi="Times New Roman" w:cs="Times New Roman"/>
                <w:sz w:val="20"/>
                <w:szCs w:val="20"/>
              </w:rPr>
              <w:t>.</w:t>
            </w:r>
          </w:p>
          <w:p w14:paraId="0CC52D3C" w14:textId="77777777" w:rsidR="00C01073" w:rsidRPr="00FE4425" w:rsidRDefault="00C01073" w:rsidP="001F20C0">
            <w:pPr>
              <w:rPr>
                <w:rFonts w:ascii="Times New Roman" w:hAnsi="Times New Roman" w:cs="Times New Roman"/>
                <w:sz w:val="20"/>
                <w:szCs w:val="20"/>
              </w:rPr>
            </w:pPr>
          </w:p>
        </w:tc>
      </w:tr>
      <w:tr w:rsidR="00C01073" w:rsidRPr="00FE4425" w14:paraId="7519FA5F" w14:textId="77777777" w:rsidTr="001F20C0">
        <w:tc>
          <w:tcPr>
            <w:tcW w:w="1786" w:type="dxa"/>
            <w:vAlign w:val="center"/>
          </w:tcPr>
          <w:p w14:paraId="54A723DA" w14:textId="77777777" w:rsidR="00C01073" w:rsidRPr="00FE4425" w:rsidRDefault="00C01073" w:rsidP="001F20C0">
            <w:pPr>
              <w:rPr>
                <w:rFonts w:ascii="Times New Roman" w:hAnsi="Times New Roman" w:cs="Times New Roman"/>
                <w:sz w:val="20"/>
                <w:szCs w:val="20"/>
              </w:rPr>
            </w:pPr>
            <w:proofErr w:type="spellStart"/>
            <w:r w:rsidRPr="00FE4425">
              <w:rPr>
                <w:rFonts w:ascii="Times New Roman" w:hAnsi="Times New Roman" w:cs="Times New Roman"/>
                <w:sz w:val="20"/>
                <w:szCs w:val="20"/>
              </w:rPr>
              <w:t>N.p.k</w:t>
            </w:r>
            <w:proofErr w:type="spellEnd"/>
          </w:p>
        </w:tc>
        <w:tc>
          <w:tcPr>
            <w:tcW w:w="2348" w:type="dxa"/>
            <w:vAlign w:val="center"/>
          </w:tcPr>
          <w:p w14:paraId="2B1751B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Prasības veids</w:t>
            </w:r>
          </w:p>
        </w:tc>
        <w:tc>
          <w:tcPr>
            <w:tcW w:w="4898" w:type="dxa"/>
            <w:vAlign w:val="center"/>
          </w:tcPr>
          <w:p w14:paraId="38A5B19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Minimālās prasības*</w:t>
            </w:r>
          </w:p>
        </w:tc>
        <w:tc>
          <w:tcPr>
            <w:tcW w:w="4898" w:type="dxa"/>
            <w:vAlign w:val="center"/>
          </w:tcPr>
          <w:p w14:paraId="4799DF57"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Pretendenta piedāvājums – </w:t>
            </w:r>
            <w:r w:rsidRPr="00FE4425">
              <w:rPr>
                <w:rFonts w:ascii="Times New Roman" w:hAnsi="Times New Roman" w:cs="Times New Roman"/>
                <w:b/>
                <w:bCs/>
                <w:sz w:val="20"/>
                <w:szCs w:val="20"/>
                <w:u w:val="single"/>
              </w:rPr>
              <w:t>aili aizpilda pretendents norādot konkrētas ziņas par piedāvājuma atbilstību specifikācijai</w:t>
            </w:r>
            <w:r>
              <w:rPr>
                <w:rFonts w:ascii="Times New Roman" w:hAnsi="Times New Roman" w:cs="Times New Roman"/>
                <w:b/>
                <w:bCs/>
                <w:sz w:val="20"/>
                <w:szCs w:val="20"/>
                <w:u w:val="single"/>
              </w:rPr>
              <w:t xml:space="preserve"> t.sk., minimālajām prasībām vai par plašāku piedāvājumu.</w:t>
            </w:r>
          </w:p>
        </w:tc>
      </w:tr>
      <w:tr w:rsidR="00C01073" w:rsidRPr="00FE4425" w14:paraId="1B08C5CF" w14:textId="77777777" w:rsidTr="001F20C0">
        <w:tc>
          <w:tcPr>
            <w:tcW w:w="1786" w:type="dxa"/>
            <w:vAlign w:val="center"/>
          </w:tcPr>
          <w:p w14:paraId="00A712B0" w14:textId="77777777" w:rsidR="00C01073" w:rsidRPr="00FE4425" w:rsidRDefault="00C01073" w:rsidP="001F20C0">
            <w:pPr>
              <w:rPr>
                <w:rFonts w:ascii="Times New Roman" w:hAnsi="Times New Roman" w:cs="Times New Roman"/>
                <w:i/>
                <w:iCs/>
                <w:sz w:val="20"/>
                <w:szCs w:val="20"/>
              </w:rPr>
            </w:pPr>
            <w:r w:rsidRPr="00FE4425">
              <w:rPr>
                <w:rFonts w:ascii="Times New Roman" w:hAnsi="Times New Roman" w:cs="Times New Roman"/>
                <w:i/>
                <w:iCs/>
                <w:sz w:val="20"/>
                <w:szCs w:val="20"/>
              </w:rPr>
              <w:t>1</w:t>
            </w:r>
          </w:p>
        </w:tc>
        <w:tc>
          <w:tcPr>
            <w:tcW w:w="2348" w:type="dxa"/>
            <w:vAlign w:val="center"/>
          </w:tcPr>
          <w:p w14:paraId="2484AD4D" w14:textId="77777777" w:rsidR="00C01073" w:rsidRPr="00FE4425" w:rsidRDefault="00C01073" w:rsidP="001F20C0">
            <w:pPr>
              <w:rPr>
                <w:rFonts w:ascii="Times New Roman" w:hAnsi="Times New Roman" w:cs="Times New Roman"/>
                <w:i/>
                <w:iCs/>
                <w:sz w:val="20"/>
                <w:szCs w:val="20"/>
              </w:rPr>
            </w:pPr>
            <w:r w:rsidRPr="00FE4425">
              <w:rPr>
                <w:rFonts w:ascii="Times New Roman" w:hAnsi="Times New Roman" w:cs="Times New Roman"/>
                <w:i/>
                <w:iCs/>
                <w:sz w:val="20"/>
                <w:szCs w:val="20"/>
              </w:rPr>
              <w:t>2</w:t>
            </w:r>
          </w:p>
        </w:tc>
        <w:tc>
          <w:tcPr>
            <w:tcW w:w="4898" w:type="dxa"/>
            <w:vAlign w:val="center"/>
          </w:tcPr>
          <w:p w14:paraId="10F921C4" w14:textId="77777777" w:rsidR="00C01073" w:rsidRPr="00FE4425" w:rsidRDefault="00C01073" w:rsidP="001F20C0">
            <w:pPr>
              <w:rPr>
                <w:rFonts w:ascii="Times New Roman" w:hAnsi="Times New Roman" w:cs="Times New Roman"/>
                <w:i/>
                <w:iCs/>
                <w:sz w:val="20"/>
                <w:szCs w:val="20"/>
              </w:rPr>
            </w:pPr>
            <w:r w:rsidRPr="00FE4425">
              <w:rPr>
                <w:rFonts w:ascii="Times New Roman" w:hAnsi="Times New Roman" w:cs="Times New Roman"/>
                <w:i/>
                <w:iCs/>
                <w:sz w:val="20"/>
                <w:szCs w:val="20"/>
              </w:rPr>
              <w:t>3</w:t>
            </w:r>
          </w:p>
        </w:tc>
        <w:tc>
          <w:tcPr>
            <w:tcW w:w="4898" w:type="dxa"/>
            <w:vAlign w:val="center"/>
          </w:tcPr>
          <w:p w14:paraId="4091236C" w14:textId="77777777" w:rsidR="00C01073" w:rsidRPr="00FE4425" w:rsidRDefault="00C01073" w:rsidP="001F20C0">
            <w:pPr>
              <w:rPr>
                <w:rFonts w:ascii="Times New Roman" w:hAnsi="Times New Roman" w:cs="Times New Roman"/>
                <w:i/>
                <w:iCs/>
                <w:sz w:val="20"/>
                <w:szCs w:val="20"/>
              </w:rPr>
            </w:pPr>
            <w:r w:rsidRPr="00FE4425">
              <w:rPr>
                <w:rFonts w:ascii="Times New Roman" w:hAnsi="Times New Roman" w:cs="Times New Roman"/>
                <w:i/>
                <w:iCs/>
                <w:sz w:val="20"/>
                <w:szCs w:val="20"/>
              </w:rPr>
              <w:t>4</w:t>
            </w:r>
          </w:p>
        </w:tc>
      </w:tr>
      <w:tr w:rsidR="00C01073" w:rsidRPr="00FE4425" w14:paraId="38590265" w14:textId="77777777" w:rsidTr="001F20C0">
        <w:tc>
          <w:tcPr>
            <w:tcW w:w="1786" w:type="dxa"/>
            <w:vAlign w:val="center"/>
          </w:tcPr>
          <w:p w14:paraId="3A9950A5"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1.</w:t>
            </w:r>
          </w:p>
        </w:tc>
        <w:tc>
          <w:tcPr>
            <w:tcW w:w="2348" w:type="dxa"/>
            <w:vAlign w:val="center"/>
          </w:tcPr>
          <w:p w14:paraId="26B7977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Nekustamā īpašuma vēlamā atrašanās vieta</w:t>
            </w:r>
          </w:p>
        </w:tc>
        <w:tc>
          <w:tcPr>
            <w:tcW w:w="4898" w:type="dxa"/>
            <w:vAlign w:val="center"/>
          </w:tcPr>
          <w:p w14:paraId="6C3B9689" w14:textId="77777777" w:rsidR="00C01073" w:rsidRPr="00FE4425" w:rsidRDefault="00C01073" w:rsidP="001F20C0">
            <w:pPr>
              <w:rPr>
                <w:rFonts w:ascii="Times New Roman" w:hAnsi="Times New Roman" w:cs="Times New Roman"/>
                <w:sz w:val="20"/>
                <w:szCs w:val="20"/>
              </w:rPr>
            </w:pPr>
            <w:bookmarkStart w:id="1" w:name="_Hlk77336755"/>
            <w:r w:rsidRPr="00FE4425">
              <w:rPr>
                <w:rFonts w:ascii="Times New Roman" w:hAnsi="Times New Roman" w:cs="Times New Roman"/>
                <w:sz w:val="20"/>
                <w:szCs w:val="20"/>
              </w:rPr>
              <w:t>Rīgas pilsētas administratīvajās teritorijas robežās Daugavas kreisajā krastā</w:t>
            </w:r>
            <w:bookmarkEnd w:id="1"/>
            <w:r w:rsidRPr="00FE4425">
              <w:rPr>
                <w:rFonts w:ascii="Times New Roman" w:hAnsi="Times New Roman" w:cs="Times New Roman"/>
                <w:sz w:val="20"/>
                <w:szCs w:val="20"/>
              </w:rPr>
              <w:t>.</w:t>
            </w:r>
          </w:p>
          <w:p w14:paraId="450AF6D6" w14:textId="77777777" w:rsidR="00C01073" w:rsidRPr="00FE4425" w:rsidRDefault="00C01073" w:rsidP="001F20C0">
            <w:pPr>
              <w:tabs>
                <w:tab w:val="left" w:pos="2892"/>
              </w:tabs>
              <w:rPr>
                <w:rFonts w:ascii="Times New Roman" w:hAnsi="Times New Roman" w:cs="Times New Roman"/>
                <w:sz w:val="20"/>
                <w:szCs w:val="20"/>
              </w:rPr>
            </w:pPr>
            <w:r w:rsidRPr="00FE4425">
              <w:rPr>
                <w:rFonts w:ascii="Times New Roman" w:hAnsi="Times New Roman" w:cs="Times New Roman"/>
                <w:sz w:val="20"/>
                <w:szCs w:val="20"/>
              </w:rPr>
              <w:tab/>
            </w:r>
          </w:p>
          <w:p w14:paraId="50AC4D54" w14:textId="27A700BB"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Piedāvājumā jānorāda konkrētā objekta atrašanās vieta un jāpievieno telpu un teritorijas plāni ar atzīmētām piedāvātajām nomas platībām</w:t>
            </w:r>
            <w:r>
              <w:rPr>
                <w:rFonts w:ascii="Times New Roman" w:hAnsi="Times New Roman" w:cs="Times New Roman"/>
                <w:sz w:val="20"/>
                <w:szCs w:val="20"/>
              </w:rPr>
              <w:t>, jāpievieno telpu foto fiksācija.</w:t>
            </w:r>
          </w:p>
        </w:tc>
        <w:tc>
          <w:tcPr>
            <w:tcW w:w="4898" w:type="dxa"/>
            <w:vAlign w:val="center"/>
          </w:tcPr>
          <w:p w14:paraId="7D1F6455" w14:textId="77777777" w:rsidR="00C01073" w:rsidRPr="00FB410B" w:rsidRDefault="00C01073" w:rsidP="001F20C0">
            <w:pPr>
              <w:rPr>
                <w:rFonts w:ascii="Times New Roman" w:hAnsi="Times New Roman" w:cs="Times New Roman"/>
                <w:sz w:val="20"/>
                <w:szCs w:val="20"/>
              </w:rPr>
            </w:pPr>
          </w:p>
        </w:tc>
      </w:tr>
      <w:tr w:rsidR="00C01073" w:rsidRPr="00FE4425" w14:paraId="79F7CF26" w14:textId="77777777" w:rsidTr="001F20C0">
        <w:tc>
          <w:tcPr>
            <w:tcW w:w="1786" w:type="dxa"/>
            <w:vAlign w:val="center"/>
          </w:tcPr>
          <w:p w14:paraId="49BDBDB9"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2.</w:t>
            </w:r>
          </w:p>
        </w:tc>
        <w:tc>
          <w:tcPr>
            <w:tcW w:w="2348" w:type="dxa"/>
            <w:vAlign w:val="center"/>
          </w:tcPr>
          <w:p w14:paraId="0F2444AB"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Lietošanas mērķis</w:t>
            </w:r>
          </w:p>
        </w:tc>
        <w:tc>
          <w:tcPr>
            <w:tcW w:w="4898" w:type="dxa"/>
            <w:vAlign w:val="center"/>
          </w:tcPr>
          <w:p w14:paraId="7D6AFB28" w14:textId="607981A5" w:rsidR="00C01073" w:rsidRPr="00FE4425" w:rsidRDefault="00C01073" w:rsidP="001F20C0">
            <w:pPr>
              <w:rPr>
                <w:rFonts w:ascii="Times New Roman" w:hAnsi="Times New Roman" w:cs="Times New Roman"/>
                <w:b/>
                <w:bCs/>
                <w:sz w:val="20"/>
                <w:szCs w:val="20"/>
              </w:rPr>
            </w:pPr>
            <w:r w:rsidRPr="00FE4425">
              <w:rPr>
                <w:rFonts w:ascii="Times New Roman" w:hAnsi="Times New Roman" w:cs="Times New Roman"/>
                <w:b/>
                <w:bCs/>
                <w:sz w:val="20"/>
                <w:szCs w:val="20"/>
              </w:rPr>
              <w:t xml:space="preserve">Biroja  un noliktavas vajadzībām </w:t>
            </w:r>
          </w:p>
        </w:tc>
        <w:tc>
          <w:tcPr>
            <w:tcW w:w="4898" w:type="dxa"/>
            <w:vAlign w:val="center"/>
          </w:tcPr>
          <w:p w14:paraId="0C321FBA" w14:textId="77777777" w:rsidR="00C01073" w:rsidRPr="00FB410B" w:rsidRDefault="00C01073" w:rsidP="001F20C0">
            <w:pPr>
              <w:rPr>
                <w:rFonts w:ascii="Times New Roman" w:hAnsi="Times New Roman" w:cs="Times New Roman"/>
                <w:b/>
                <w:bCs/>
                <w:sz w:val="20"/>
                <w:szCs w:val="20"/>
              </w:rPr>
            </w:pPr>
          </w:p>
        </w:tc>
      </w:tr>
      <w:tr w:rsidR="00C01073" w:rsidRPr="00FE4425" w14:paraId="52FE8320" w14:textId="77777777" w:rsidTr="001F20C0">
        <w:trPr>
          <w:trHeight w:val="50"/>
        </w:trPr>
        <w:tc>
          <w:tcPr>
            <w:tcW w:w="1786" w:type="dxa"/>
            <w:vAlign w:val="center"/>
          </w:tcPr>
          <w:p w14:paraId="32D2E7E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3.</w:t>
            </w:r>
          </w:p>
        </w:tc>
        <w:tc>
          <w:tcPr>
            <w:tcW w:w="2348" w:type="dxa"/>
            <w:vAlign w:val="center"/>
          </w:tcPr>
          <w:p w14:paraId="60186A8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Telpu stāvoklis</w:t>
            </w:r>
          </w:p>
        </w:tc>
        <w:tc>
          <w:tcPr>
            <w:tcW w:w="4898" w:type="dxa"/>
            <w:vAlign w:val="center"/>
          </w:tcPr>
          <w:p w14:paraId="23BAB6EC" w14:textId="3642995E" w:rsidR="0059100E" w:rsidRPr="00FE4425" w:rsidRDefault="00C01073" w:rsidP="001E548B">
            <w:pPr>
              <w:rPr>
                <w:rFonts w:ascii="Times New Roman" w:hAnsi="Times New Roman" w:cs="Times New Roman"/>
                <w:b/>
                <w:bCs/>
                <w:sz w:val="20"/>
                <w:szCs w:val="20"/>
              </w:rPr>
            </w:pPr>
            <w:r>
              <w:rPr>
                <w:rFonts w:ascii="Times New Roman" w:hAnsi="Times New Roman" w:cs="Times New Roman"/>
                <w:b/>
                <w:bCs/>
                <w:sz w:val="20"/>
                <w:szCs w:val="20"/>
              </w:rPr>
              <w:t>A</w:t>
            </w:r>
            <w:r w:rsidRPr="00FE4425">
              <w:rPr>
                <w:rFonts w:ascii="Times New Roman" w:hAnsi="Times New Roman" w:cs="Times New Roman"/>
                <w:b/>
                <w:bCs/>
                <w:sz w:val="20"/>
                <w:szCs w:val="20"/>
              </w:rPr>
              <w:t>r pabeigtu apdari, labā kosmētiskā stāvoklī, gatavas lietošanai, ar dalījumu kabinetu sistēmā, bez mēbelēm</w:t>
            </w:r>
            <w:r w:rsidR="000C3D22">
              <w:rPr>
                <w:rFonts w:ascii="Times New Roman" w:hAnsi="Times New Roman" w:cs="Times New Roman"/>
                <w:b/>
                <w:bCs/>
                <w:sz w:val="20"/>
                <w:szCs w:val="20"/>
              </w:rPr>
              <w:t>.</w:t>
            </w:r>
          </w:p>
        </w:tc>
        <w:tc>
          <w:tcPr>
            <w:tcW w:w="4898" w:type="dxa"/>
            <w:vAlign w:val="center"/>
          </w:tcPr>
          <w:p w14:paraId="4D085054" w14:textId="77777777" w:rsidR="00C01073" w:rsidRPr="00FB410B" w:rsidRDefault="00C01073" w:rsidP="001F20C0">
            <w:pPr>
              <w:rPr>
                <w:rFonts w:ascii="Times New Roman" w:hAnsi="Times New Roman" w:cs="Times New Roman"/>
                <w:b/>
                <w:bCs/>
                <w:sz w:val="20"/>
                <w:szCs w:val="20"/>
              </w:rPr>
            </w:pPr>
          </w:p>
        </w:tc>
      </w:tr>
      <w:tr w:rsidR="00C01073" w:rsidRPr="00FE4425" w14:paraId="74BCE610" w14:textId="77777777" w:rsidTr="001F20C0">
        <w:tc>
          <w:tcPr>
            <w:tcW w:w="1786" w:type="dxa"/>
            <w:vAlign w:val="center"/>
          </w:tcPr>
          <w:p w14:paraId="08F94FF3"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4.</w:t>
            </w:r>
          </w:p>
        </w:tc>
        <w:tc>
          <w:tcPr>
            <w:tcW w:w="2348" w:type="dxa"/>
            <w:vAlign w:val="center"/>
          </w:tcPr>
          <w:p w14:paraId="5F7CD147"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Nomājamo telpu platība:</w:t>
            </w:r>
          </w:p>
        </w:tc>
        <w:tc>
          <w:tcPr>
            <w:tcW w:w="4898" w:type="dxa"/>
            <w:vAlign w:val="center"/>
          </w:tcPr>
          <w:p w14:paraId="52756CE1" w14:textId="0FF8F8DA" w:rsidR="00C01073" w:rsidRPr="00FE4425" w:rsidRDefault="00C01073" w:rsidP="001F20C0">
            <w:pPr>
              <w:rPr>
                <w:rFonts w:ascii="Times New Roman" w:hAnsi="Times New Roman" w:cs="Times New Roman"/>
                <w:b/>
                <w:bCs/>
                <w:sz w:val="20"/>
                <w:szCs w:val="20"/>
              </w:rPr>
            </w:pPr>
            <w:r w:rsidRPr="00FE4425">
              <w:rPr>
                <w:rFonts w:ascii="Times New Roman" w:hAnsi="Times New Roman" w:cs="Times New Roman"/>
                <w:b/>
                <w:bCs/>
                <w:sz w:val="20"/>
                <w:szCs w:val="20"/>
              </w:rPr>
              <w:t>900 m²-1</w:t>
            </w:r>
            <w:r w:rsidR="002953C2">
              <w:rPr>
                <w:rFonts w:ascii="Times New Roman" w:hAnsi="Times New Roman" w:cs="Times New Roman"/>
                <w:b/>
                <w:bCs/>
                <w:sz w:val="20"/>
                <w:szCs w:val="20"/>
              </w:rPr>
              <w:t>2</w:t>
            </w:r>
            <w:r w:rsidRPr="00FE4425">
              <w:rPr>
                <w:rFonts w:ascii="Times New Roman" w:hAnsi="Times New Roman" w:cs="Times New Roman"/>
                <w:b/>
                <w:bCs/>
                <w:sz w:val="20"/>
                <w:szCs w:val="20"/>
              </w:rPr>
              <w:t>00 m², no kurām daļa ir :</w:t>
            </w:r>
          </w:p>
          <w:p w14:paraId="7DDED6A4" w14:textId="77777777" w:rsidR="00C01073" w:rsidRPr="00FE4425" w:rsidRDefault="00C01073" w:rsidP="001F20C0">
            <w:pPr>
              <w:pStyle w:val="Sarakstarindkopa"/>
              <w:numPr>
                <w:ilvl w:val="0"/>
                <w:numId w:val="2"/>
              </w:numPr>
              <w:rPr>
                <w:rFonts w:ascii="Times New Roman" w:hAnsi="Times New Roman" w:cs="Times New Roman"/>
                <w:b/>
                <w:bCs/>
                <w:sz w:val="20"/>
                <w:szCs w:val="20"/>
              </w:rPr>
            </w:pPr>
            <w:r w:rsidRPr="00FE4425">
              <w:rPr>
                <w:rFonts w:ascii="Times New Roman" w:hAnsi="Times New Roman" w:cs="Times New Roman"/>
                <w:b/>
                <w:bCs/>
                <w:sz w:val="20"/>
                <w:szCs w:val="20"/>
              </w:rPr>
              <w:t>kabineti;</w:t>
            </w:r>
          </w:p>
          <w:p w14:paraId="68DD48C9" w14:textId="77777777" w:rsidR="00C01073" w:rsidRPr="00FE4425" w:rsidRDefault="00C01073" w:rsidP="001F20C0">
            <w:pPr>
              <w:pStyle w:val="Sarakstarindkopa"/>
              <w:numPr>
                <w:ilvl w:val="0"/>
                <w:numId w:val="2"/>
              </w:numPr>
              <w:rPr>
                <w:rFonts w:ascii="Times New Roman" w:hAnsi="Times New Roman" w:cs="Times New Roman"/>
                <w:b/>
                <w:bCs/>
                <w:sz w:val="20"/>
                <w:szCs w:val="20"/>
              </w:rPr>
            </w:pPr>
            <w:r w:rsidRPr="00FE4425">
              <w:rPr>
                <w:rFonts w:ascii="Times New Roman" w:hAnsi="Times New Roman" w:cs="Times New Roman"/>
                <w:b/>
                <w:bCs/>
                <w:sz w:val="20"/>
                <w:szCs w:val="20"/>
              </w:rPr>
              <w:t>palīgtelpas;</w:t>
            </w:r>
          </w:p>
          <w:p w14:paraId="0C3E46ED" w14:textId="77777777" w:rsidR="00C01073" w:rsidRPr="00FE4425" w:rsidRDefault="00C01073" w:rsidP="001F20C0">
            <w:pPr>
              <w:pStyle w:val="Sarakstarindkopa"/>
              <w:numPr>
                <w:ilvl w:val="0"/>
                <w:numId w:val="2"/>
              </w:numPr>
              <w:rPr>
                <w:rFonts w:ascii="Times New Roman" w:hAnsi="Times New Roman" w:cs="Times New Roman"/>
                <w:b/>
                <w:bCs/>
                <w:sz w:val="20"/>
                <w:szCs w:val="20"/>
              </w:rPr>
            </w:pPr>
            <w:r w:rsidRPr="00FE4425">
              <w:rPr>
                <w:rFonts w:ascii="Times New Roman" w:hAnsi="Times New Roman" w:cs="Times New Roman"/>
                <w:b/>
                <w:bCs/>
                <w:sz w:val="20"/>
                <w:szCs w:val="20"/>
              </w:rPr>
              <w:t>koplietošanas telpas (gaiteņi, tualetes u.tml.).</w:t>
            </w:r>
          </w:p>
        </w:tc>
        <w:tc>
          <w:tcPr>
            <w:tcW w:w="4898" w:type="dxa"/>
            <w:vAlign w:val="center"/>
          </w:tcPr>
          <w:p w14:paraId="4C33A7E5" w14:textId="77777777" w:rsidR="00C01073" w:rsidRPr="00FB410B" w:rsidRDefault="00C01073" w:rsidP="001F20C0">
            <w:pPr>
              <w:rPr>
                <w:rFonts w:ascii="Times New Roman" w:hAnsi="Times New Roman" w:cs="Times New Roman"/>
                <w:sz w:val="20"/>
                <w:szCs w:val="20"/>
              </w:rPr>
            </w:pPr>
            <w:r w:rsidRPr="00FB410B">
              <w:rPr>
                <w:rFonts w:ascii="Times New Roman" w:hAnsi="Times New Roman" w:cs="Times New Roman"/>
                <w:sz w:val="20"/>
                <w:szCs w:val="20"/>
              </w:rPr>
              <w:t>Jānorāda kopējā platība un sadalījums ar platību.</w:t>
            </w:r>
          </w:p>
        </w:tc>
      </w:tr>
      <w:tr w:rsidR="00C01073" w:rsidRPr="00FE4425" w14:paraId="244DA822" w14:textId="77777777" w:rsidTr="001F20C0">
        <w:tc>
          <w:tcPr>
            <w:tcW w:w="1786" w:type="dxa"/>
            <w:vAlign w:val="center"/>
          </w:tcPr>
          <w:p w14:paraId="0DD2E6E8"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5.</w:t>
            </w:r>
          </w:p>
        </w:tc>
        <w:tc>
          <w:tcPr>
            <w:tcW w:w="2348" w:type="dxa"/>
            <w:vAlign w:val="center"/>
          </w:tcPr>
          <w:p w14:paraId="6EF105C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Paredzamais nomas termiņš</w:t>
            </w:r>
          </w:p>
        </w:tc>
        <w:tc>
          <w:tcPr>
            <w:tcW w:w="4898" w:type="dxa"/>
            <w:vAlign w:val="center"/>
          </w:tcPr>
          <w:p w14:paraId="2F76B526" w14:textId="2844BABB" w:rsidR="00C01073" w:rsidRPr="00FE4425" w:rsidRDefault="00C01073" w:rsidP="001F20C0">
            <w:pPr>
              <w:rPr>
                <w:rFonts w:ascii="Times New Roman" w:hAnsi="Times New Roman" w:cs="Times New Roman"/>
                <w:b/>
                <w:bCs/>
                <w:sz w:val="20"/>
                <w:szCs w:val="20"/>
              </w:rPr>
            </w:pPr>
            <w:r>
              <w:rPr>
                <w:rFonts w:ascii="Times New Roman" w:hAnsi="Times New Roman" w:cs="Times New Roman"/>
                <w:b/>
                <w:bCs/>
                <w:sz w:val="20"/>
                <w:szCs w:val="20"/>
              </w:rPr>
              <w:t>01.</w:t>
            </w:r>
            <w:r w:rsidR="004B48C4">
              <w:rPr>
                <w:rFonts w:ascii="Times New Roman" w:hAnsi="Times New Roman" w:cs="Times New Roman"/>
                <w:b/>
                <w:bCs/>
                <w:sz w:val="20"/>
                <w:szCs w:val="20"/>
              </w:rPr>
              <w:t>03</w:t>
            </w:r>
            <w:r>
              <w:rPr>
                <w:rFonts w:ascii="Times New Roman" w:hAnsi="Times New Roman" w:cs="Times New Roman"/>
                <w:b/>
                <w:bCs/>
                <w:sz w:val="20"/>
                <w:szCs w:val="20"/>
              </w:rPr>
              <w:t>.202</w:t>
            </w:r>
            <w:r w:rsidR="004B48C4">
              <w:rPr>
                <w:rFonts w:ascii="Times New Roman" w:hAnsi="Times New Roman" w:cs="Times New Roman"/>
                <w:b/>
                <w:bCs/>
                <w:sz w:val="20"/>
                <w:szCs w:val="20"/>
              </w:rPr>
              <w:t xml:space="preserve">6 </w:t>
            </w:r>
            <w:r>
              <w:rPr>
                <w:rFonts w:ascii="Times New Roman" w:hAnsi="Times New Roman" w:cs="Times New Roman"/>
                <w:b/>
                <w:bCs/>
                <w:sz w:val="20"/>
                <w:szCs w:val="20"/>
              </w:rPr>
              <w:t>-</w:t>
            </w:r>
            <w:r w:rsidR="004B48C4">
              <w:rPr>
                <w:rFonts w:ascii="Times New Roman" w:hAnsi="Times New Roman" w:cs="Times New Roman"/>
                <w:b/>
                <w:bCs/>
                <w:sz w:val="20"/>
                <w:szCs w:val="20"/>
              </w:rPr>
              <w:t xml:space="preserve"> 31</w:t>
            </w:r>
            <w:r>
              <w:rPr>
                <w:rFonts w:ascii="Times New Roman" w:hAnsi="Times New Roman" w:cs="Times New Roman"/>
                <w:b/>
                <w:bCs/>
                <w:sz w:val="20"/>
                <w:szCs w:val="20"/>
              </w:rPr>
              <w:t>.0</w:t>
            </w:r>
            <w:r w:rsidR="004B48C4">
              <w:rPr>
                <w:rFonts w:ascii="Times New Roman" w:hAnsi="Times New Roman" w:cs="Times New Roman"/>
                <w:b/>
                <w:bCs/>
                <w:sz w:val="20"/>
                <w:szCs w:val="20"/>
              </w:rPr>
              <w:t>5</w:t>
            </w:r>
            <w:r>
              <w:rPr>
                <w:rFonts w:ascii="Times New Roman" w:hAnsi="Times New Roman" w:cs="Times New Roman"/>
                <w:b/>
                <w:bCs/>
                <w:sz w:val="20"/>
                <w:szCs w:val="20"/>
              </w:rPr>
              <w:t>.202</w:t>
            </w:r>
            <w:r w:rsidR="004B48C4">
              <w:rPr>
                <w:rFonts w:ascii="Times New Roman" w:hAnsi="Times New Roman" w:cs="Times New Roman"/>
                <w:b/>
                <w:bCs/>
                <w:sz w:val="20"/>
                <w:szCs w:val="20"/>
              </w:rPr>
              <w:t>8</w:t>
            </w:r>
            <w:r w:rsidR="00002060">
              <w:rPr>
                <w:rFonts w:ascii="Times New Roman" w:hAnsi="Times New Roman" w:cs="Times New Roman"/>
                <w:b/>
                <w:bCs/>
                <w:sz w:val="20"/>
                <w:szCs w:val="20"/>
              </w:rPr>
              <w:t xml:space="preserve"> </w:t>
            </w:r>
            <w:r w:rsidR="00002060" w:rsidRPr="00435005">
              <w:rPr>
                <w:rFonts w:ascii="Times New Roman" w:hAnsi="Times New Roman" w:cs="Times New Roman"/>
              </w:rPr>
              <w:t xml:space="preserve">(ar iespēju pagarināt nomas termiņu līdz </w:t>
            </w:r>
            <w:r w:rsidR="00C9436B">
              <w:rPr>
                <w:rFonts w:ascii="Times New Roman" w:hAnsi="Times New Roman" w:cs="Times New Roman"/>
              </w:rPr>
              <w:t>12</w:t>
            </w:r>
            <w:r w:rsidR="00002060" w:rsidRPr="00435005">
              <w:rPr>
                <w:rFonts w:ascii="Times New Roman" w:hAnsi="Times New Roman" w:cs="Times New Roman"/>
              </w:rPr>
              <w:t xml:space="preserve"> </w:t>
            </w:r>
            <w:r w:rsidR="00C9436B">
              <w:rPr>
                <w:rFonts w:ascii="Times New Roman" w:hAnsi="Times New Roman" w:cs="Times New Roman"/>
              </w:rPr>
              <w:t>mēnešiem</w:t>
            </w:r>
            <w:r w:rsidR="00002060" w:rsidRPr="00435005">
              <w:rPr>
                <w:rFonts w:ascii="Times New Roman" w:hAnsi="Times New Roman" w:cs="Times New Roman"/>
              </w:rPr>
              <w:t>)</w:t>
            </w:r>
          </w:p>
        </w:tc>
        <w:tc>
          <w:tcPr>
            <w:tcW w:w="4898" w:type="dxa"/>
            <w:vAlign w:val="center"/>
          </w:tcPr>
          <w:p w14:paraId="78104C57" w14:textId="77777777" w:rsidR="00C01073" w:rsidRPr="00FB410B" w:rsidRDefault="00C01073" w:rsidP="001F20C0">
            <w:pPr>
              <w:rPr>
                <w:rFonts w:ascii="Times New Roman" w:hAnsi="Times New Roman" w:cs="Times New Roman"/>
                <w:b/>
                <w:bCs/>
                <w:sz w:val="20"/>
                <w:szCs w:val="20"/>
              </w:rPr>
            </w:pPr>
          </w:p>
        </w:tc>
      </w:tr>
      <w:tr w:rsidR="00C01073" w:rsidRPr="00FE4425" w14:paraId="1258427B" w14:textId="77777777" w:rsidTr="001F20C0">
        <w:tc>
          <w:tcPr>
            <w:tcW w:w="1786" w:type="dxa"/>
            <w:vAlign w:val="center"/>
          </w:tcPr>
          <w:p w14:paraId="5237E403"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5.1.</w:t>
            </w:r>
          </w:p>
        </w:tc>
        <w:tc>
          <w:tcPr>
            <w:tcW w:w="2348" w:type="dxa"/>
            <w:vAlign w:val="center"/>
          </w:tcPr>
          <w:p w14:paraId="453321C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Nomas termiņa sākums</w:t>
            </w:r>
          </w:p>
        </w:tc>
        <w:tc>
          <w:tcPr>
            <w:tcW w:w="4898" w:type="dxa"/>
            <w:vAlign w:val="center"/>
          </w:tcPr>
          <w:p w14:paraId="55A2BAB6"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Pretendentam jānorāda datums, ar kuru nomas objekts būs pieejams nomas lietošanai</w:t>
            </w:r>
          </w:p>
        </w:tc>
        <w:tc>
          <w:tcPr>
            <w:tcW w:w="4898" w:type="dxa"/>
            <w:vAlign w:val="center"/>
          </w:tcPr>
          <w:p w14:paraId="5EE1AA89" w14:textId="77777777" w:rsidR="00C01073" w:rsidRPr="00FB410B" w:rsidRDefault="00C01073" w:rsidP="001F20C0">
            <w:pPr>
              <w:rPr>
                <w:rFonts w:ascii="Times New Roman" w:hAnsi="Times New Roman" w:cs="Times New Roman"/>
                <w:sz w:val="20"/>
                <w:szCs w:val="20"/>
              </w:rPr>
            </w:pPr>
          </w:p>
        </w:tc>
      </w:tr>
      <w:tr w:rsidR="00C01073" w:rsidRPr="00FE4425" w14:paraId="67B729E1" w14:textId="77777777" w:rsidTr="001F20C0">
        <w:tc>
          <w:tcPr>
            <w:tcW w:w="1786" w:type="dxa"/>
            <w:vAlign w:val="center"/>
          </w:tcPr>
          <w:p w14:paraId="5EFB340F"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6. </w:t>
            </w:r>
          </w:p>
        </w:tc>
        <w:tc>
          <w:tcPr>
            <w:tcW w:w="2348" w:type="dxa"/>
            <w:vAlign w:val="center"/>
          </w:tcPr>
          <w:p w14:paraId="6609194F"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Prasības biroja telpām:</w:t>
            </w:r>
          </w:p>
        </w:tc>
        <w:tc>
          <w:tcPr>
            <w:tcW w:w="4898" w:type="dxa"/>
            <w:vAlign w:val="center"/>
          </w:tcPr>
          <w:p w14:paraId="061CE131" w14:textId="77777777" w:rsidR="00C01073" w:rsidRPr="00FE4425" w:rsidRDefault="00C01073" w:rsidP="001F20C0">
            <w:pPr>
              <w:rPr>
                <w:rFonts w:ascii="Times New Roman" w:hAnsi="Times New Roman" w:cs="Times New Roman"/>
                <w:sz w:val="20"/>
                <w:szCs w:val="20"/>
              </w:rPr>
            </w:pPr>
          </w:p>
        </w:tc>
        <w:tc>
          <w:tcPr>
            <w:tcW w:w="4898" w:type="dxa"/>
            <w:vAlign w:val="center"/>
          </w:tcPr>
          <w:p w14:paraId="1CF7C116" w14:textId="77777777" w:rsidR="00C01073" w:rsidRPr="00FB410B" w:rsidRDefault="00C01073" w:rsidP="001F20C0">
            <w:pPr>
              <w:rPr>
                <w:rFonts w:ascii="Times New Roman" w:hAnsi="Times New Roman" w:cs="Times New Roman"/>
                <w:sz w:val="20"/>
                <w:szCs w:val="20"/>
              </w:rPr>
            </w:pPr>
          </w:p>
        </w:tc>
      </w:tr>
      <w:tr w:rsidR="00C01073" w:rsidRPr="00FE4425" w14:paraId="4BDA385A" w14:textId="77777777" w:rsidTr="001F20C0">
        <w:tc>
          <w:tcPr>
            <w:tcW w:w="1786" w:type="dxa"/>
            <w:vAlign w:val="center"/>
          </w:tcPr>
          <w:p w14:paraId="78CE821D"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6.1.</w:t>
            </w:r>
          </w:p>
        </w:tc>
        <w:tc>
          <w:tcPr>
            <w:tcW w:w="2348" w:type="dxa"/>
            <w:vAlign w:val="center"/>
          </w:tcPr>
          <w:p w14:paraId="25628986" w14:textId="77777777" w:rsidR="00C01073" w:rsidRPr="00AE7241" w:rsidRDefault="00C01073" w:rsidP="001F20C0">
            <w:pPr>
              <w:rPr>
                <w:rFonts w:ascii="Times New Roman" w:hAnsi="Times New Roman" w:cs="Times New Roman"/>
                <w:b/>
                <w:bCs/>
                <w:sz w:val="20"/>
                <w:szCs w:val="20"/>
              </w:rPr>
            </w:pPr>
            <w:r w:rsidRPr="00AE7241">
              <w:rPr>
                <w:rFonts w:ascii="Times New Roman" w:hAnsi="Times New Roman" w:cs="Times New Roman"/>
                <w:b/>
                <w:bCs/>
                <w:sz w:val="20"/>
                <w:szCs w:val="20"/>
              </w:rPr>
              <w:t xml:space="preserve">Darba vietu skaits, kopā </w:t>
            </w:r>
          </w:p>
        </w:tc>
        <w:tc>
          <w:tcPr>
            <w:tcW w:w="4898" w:type="dxa"/>
            <w:vAlign w:val="center"/>
          </w:tcPr>
          <w:p w14:paraId="50429E3D" w14:textId="6BE2B2FD" w:rsidR="00C01073" w:rsidRPr="00AE7241" w:rsidRDefault="00C01073" w:rsidP="001F20C0">
            <w:pPr>
              <w:rPr>
                <w:rFonts w:ascii="Times New Roman" w:hAnsi="Times New Roman" w:cs="Times New Roman"/>
                <w:b/>
                <w:bCs/>
                <w:sz w:val="20"/>
                <w:szCs w:val="20"/>
              </w:rPr>
            </w:pPr>
            <w:r w:rsidRPr="00AE7241">
              <w:rPr>
                <w:rFonts w:ascii="Times New Roman" w:hAnsi="Times New Roman" w:cs="Times New Roman"/>
                <w:b/>
                <w:bCs/>
                <w:sz w:val="20"/>
                <w:szCs w:val="20"/>
              </w:rPr>
              <w:t xml:space="preserve">Vismaz </w:t>
            </w:r>
            <w:r w:rsidR="00C14330" w:rsidRPr="00AE7241">
              <w:rPr>
                <w:rFonts w:ascii="Times New Roman" w:hAnsi="Times New Roman" w:cs="Times New Roman"/>
                <w:b/>
                <w:bCs/>
                <w:sz w:val="20"/>
                <w:szCs w:val="20"/>
              </w:rPr>
              <w:t>65</w:t>
            </w:r>
          </w:p>
        </w:tc>
        <w:tc>
          <w:tcPr>
            <w:tcW w:w="4898" w:type="dxa"/>
            <w:vAlign w:val="center"/>
          </w:tcPr>
          <w:p w14:paraId="26BD6BB8" w14:textId="77777777" w:rsidR="00C01073" w:rsidRPr="00FB410B" w:rsidRDefault="00C01073" w:rsidP="001F20C0">
            <w:pPr>
              <w:rPr>
                <w:rFonts w:ascii="Times New Roman" w:hAnsi="Times New Roman" w:cs="Times New Roman"/>
                <w:sz w:val="20"/>
                <w:szCs w:val="20"/>
              </w:rPr>
            </w:pPr>
          </w:p>
        </w:tc>
      </w:tr>
      <w:tr w:rsidR="00C01073" w:rsidRPr="00FE4425" w14:paraId="4EEB1C27" w14:textId="77777777" w:rsidTr="001F20C0">
        <w:tc>
          <w:tcPr>
            <w:tcW w:w="1786" w:type="dxa"/>
            <w:vAlign w:val="center"/>
          </w:tcPr>
          <w:p w14:paraId="0DB0AB9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6.2.</w:t>
            </w:r>
          </w:p>
        </w:tc>
        <w:tc>
          <w:tcPr>
            <w:tcW w:w="2348" w:type="dxa"/>
            <w:vAlign w:val="center"/>
          </w:tcPr>
          <w:p w14:paraId="4DB4747C"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Izolēti kabineti ar iespēju ierīkot 1 darba vietu  </w:t>
            </w:r>
          </w:p>
        </w:tc>
        <w:tc>
          <w:tcPr>
            <w:tcW w:w="4898" w:type="dxa"/>
            <w:vAlign w:val="center"/>
          </w:tcPr>
          <w:p w14:paraId="1EE599B5" w14:textId="04612936"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Vismaz </w:t>
            </w:r>
            <w:r w:rsidR="00670260">
              <w:rPr>
                <w:rFonts w:ascii="Times New Roman" w:hAnsi="Times New Roman" w:cs="Times New Roman"/>
                <w:sz w:val="20"/>
                <w:szCs w:val="20"/>
              </w:rPr>
              <w:t>3</w:t>
            </w:r>
          </w:p>
        </w:tc>
        <w:tc>
          <w:tcPr>
            <w:tcW w:w="4898" w:type="dxa"/>
            <w:vAlign w:val="center"/>
          </w:tcPr>
          <w:p w14:paraId="6946745E" w14:textId="77777777" w:rsidR="00C01073" w:rsidRPr="00FB410B" w:rsidRDefault="00C01073" w:rsidP="001F20C0">
            <w:pPr>
              <w:rPr>
                <w:rFonts w:ascii="Times New Roman" w:hAnsi="Times New Roman" w:cs="Times New Roman"/>
                <w:sz w:val="20"/>
                <w:szCs w:val="20"/>
              </w:rPr>
            </w:pPr>
          </w:p>
        </w:tc>
      </w:tr>
      <w:tr w:rsidR="00C01073" w:rsidRPr="00FE4425" w14:paraId="474C5CCA" w14:textId="77777777" w:rsidTr="001F20C0">
        <w:tc>
          <w:tcPr>
            <w:tcW w:w="1786" w:type="dxa"/>
            <w:vAlign w:val="center"/>
          </w:tcPr>
          <w:p w14:paraId="2CA3F47D"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6.3.</w:t>
            </w:r>
          </w:p>
        </w:tc>
        <w:tc>
          <w:tcPr>
            <w:tcW w:w="2348" w:type="dxa"/>
            <w:vAlign w:val="center"/>
          </w:tcPr>
          <w:p w14:paraId="28E71D9A"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Izolēti kabineti ar iespēju ierīkot  2 darba vietas </w:t>
            </w:r>
          </w:p>
        </w:tc>
        <w:tc>
          <w:tcPr>
            <w:tcW w:w="4898" w:type="dxa"/>
            <w:vAlign w:val="center"/>
          </w:tcPr>
          <w:p w14:paraId="2BE61E78" w14:textId="08C7B577" w:rsidR="00C01073" w:rsidRPr="00FE4425" w:rsidRDefault="00C01073" w:rsidP="00AE7241">
            <w:pPr>
              <w:rPr>
                <w:rFonts w:ascii="Times New Roman" w:hAnsi="Times New Roman" w:cs="Times New Roman"/>
                <w:sz w:val="20"/>
                <w:szCs w:val="20"/>
              </w:rPr>
            </w:pPr>
            <w:r w:rsidRPr="00FE4425">
              <w:rPr>
                <w:rFonts w:ascii="Times New Roman" w:hAnsi="Times New Roman" w:cs="Times New Roman"/>
                <w:sz w:val="20"/>
                <w:szCs w:val="20"/>
              </w:rPr>
              <w:t xml:space="preserve">Vismaz </w:t>
            </w:r>
            <w:r w:rsidR="00AE7241">
              <w:rPr>
                <w:rFonts w:ascii="Times New Roman" w:hAnsi="Times New Roman" w:cs="Times New Roman"/>
                <w:sz w:val="20"/>
                <w:szCs w:val="20"/>
              </w:rPr>
              <w:t>7</w:t>
            </w:r>
            <w:r w:rsidRPr="00FE4425">
              <w:rPr>
                <w:rFonts w:ascii="Times New Roman" w:hAnsi="Times New Roman" w:cs="Times New Roman"/>
                <w:sz w:val="20"/>
                <w:szCs w:val="20"/>
              </w:rPr>
              <w:t xml:space="preserve"> </w:t>
            </w:r>
          </w:p>
        </w:tc>
        <w:tc>
          <w:tcPr>
            <w:tcW w:w="4898" w:type="dxa"/>
            <w:vAlign w:val="center"/>
          </w:tcPr>
          <w:p w14:paraId="362BBF08" w14:textId="77777777" w:rsidR="00C01073" w:rsidRPr="00FB410B" w:rsidRDefault="00C01073" w:rsidP="001F20C0">
            <w:pPr>
              <w:rPr>
                <w:rFonts w:ascii="Times New Roman" w:hAnsi="Times New Roman" w:cs="Times New Roman"/>
                <w:sz w:val="20"/>
                <w:szCs w:val="20"/>
              </w:rPr>
            </w:pPr>
          </w:p>
        </w:tc>
      </w:tr>
      <w:tr w:rsidR="00C01073" w:rsidRPr="00FE4425" w14:paraId="5BCE3AD2" w14:textId="77777777" w:rsidTr="001F20C0">
        <w:tc>
          <w:tcPr>
            <w:tcW w:w="1786" w:type="dxa"/>
            <w:vAlign w:val="center"/>
          </w:tcPr>
          <w:p w14:paraId="579084C7"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6.4.</w:t>
            </w:r>
          </w:p>
        </w:tc>
        <w:tc>
          <w:tcPr>
            <w:tcW w:w="2348" w:type="dxa"/>
            <w:vAlign w:val="center"/>
          </w:tcPr>
          <w:p w14:paraId="5E42A680"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Izolēti kabineti ar iespēju ierīkot līdz 3-4 darba vietām  </w:t>
            </w:r>
          </w:p>
        </w:tc>
        <w:tc>
          <w:tcPr>
            <w:tcW w:w="4898" w:type="dxa"/>
            <w:vAlign w:val="center"/>
          </w:tcPr>
          <w:p w14:paraId="3DFA5F08" w14:textId="77777777" w:rsidR="00C01073" w:rsidRPr="00FE4425" w:rsidRDefault="00C01073" w:rsidP="001F20C0">
            <w:pPr>
              <w:rPr>
                <w:rFonts w:ascii="Times New Roman" w:hAnsi="Times New Roman" w:cs="Times New Roman"/>
                <w:sz w:val="20"/>
                <w:szCs w:val="20"/>
              </w:rPr>
            </w:pPr>
          </w:p>
          <w:p w14:paraId="491C8A46" w14:textId="4112C3C3" w:rsidR="00C01073" w:rsidRPr="00FE4425" w:rsidRDefault="00945449" w:rsidP="001F20C0">
            <w:pPr>
              <w:rPr>
                <w:rFonts w:ascii="Times New Roman" w:hAnsi="Times New Roman" w:cs="Times New Roman"/>
                <w:sz w:val="20"/>
                <w:szCs w:val="20"/>
              </w:rPr>
            </w:pPr>
            <w:r>
              <w:rPr>
                <w:rFonts w:ascii="Times New Roman" w:hAnsi="Times New Roman" w:cs="Times New Roman"/>
                <w:sz w:val="20"/>
                <w:szCs w:val="20"/>
              </w:rPr>
              <w:t>Vismaz</w:t>
            </w:r>
            <w:r w:rsidR="00C01073" w:rsidRPr="00FE4425">
              <w:rPr>
                <w:rFonts w:ascii="Times New Roman" w:hAnsi="Times New Roman" w:cs="Times New Roman"/>
                <w:sz w:val="20"/>
                <w:szCs w:val="20"/>
              </w:rPr>
              <w:t xml:space="preserve"> </w:t>
            </w:r>
            <w:r>
              <w:rPr>
                <w:rFonts w:ascii="Times New Roman" w:hAnsi="Times New Roman" w:cs="Times New Roman"/>
                <w:sz w:val="20"/>
                <w:szCs w:val="20"/>
              </w:rPr>
              <w:t>8</w:t>
            </w:r>
          </w:p>
        </w:tc>
        <w:tc>
          <w:tcPr>
            <w:tcW w:w="4898" w:type="dxa"/>
            <w:vAlign w:val="center"/>
          </w:tcPr>
          <w:p w14:paraId="66F18D7F" w14:textId="77777777" w:rsidR="00C01073" w:rsidRPr="00FB410B" w:rsidRDefault="00C01073" w:rsidP="001F20C0">
            <w:pPr>
              <w:rPr>
                <w:rFonts w:ascii="Times New Roman" w:hAnsi="Times New Roman" w:cs="Times New Roman"/>
                <w:sz w:val="20"/>
                <w:szCs w:val="20"/>
              </w:rPr>
            </w:pPr>
          </w:p>
        </w:tc>
      </w:tr>
      <w:tr w:rsidR="00C01073" w:rsidRPr="00FE4425" w14:paraId="38AB99B0" w14:textId="77777777" w:rsidTr="001F20C0">
        <w:tc>
          <w:tcPr>
            <w:tcW w:w="1786" w:type="dxa"/>
            <w:vAlign w:val="center"/>
          </w:tcPr>
          <w:p w14:paraId="11B36388" w14:textId="77777777" w:rsidR="00C01073" w:rsidRPr="00FE4425" w:rsidRDefault="00C01073" w:rsidP="001F20C0">
            <w:pPr>
              <w:rPr>
                <w:rFonts w:ascii="Times New Roman" w:hAnsi="Times New Roman" w:cs="Times New Roman"/>
                <w:sz w:val="20"/>
                <w:szCs w:val="20"/>
              </w:rPr>
            </w:pPr>
          </w:p>
        </w:tc>
        <w:tc>
          <w:tcPr>
            <w:tcW w:w="2348" w:type="dxa"/>
            <w:vAlign w:val="center"/>
          </w:tcPr>
          <w:p w14:paraId="29FE18B2"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Izolēti kabineti ar iespēju ierīkot 5 un vairāk darba vietām  </w:t>
            </w:r>
          </w:p>
        </w:tc>
        <w:tc>
          <w:tcPr>
            <w:tcW w:w="4898" w:type="dxa"/>
            <w:vAlign w:val="center"/>
          </w:tcPr>
          <w:p w14:paraId="140638A9" w14:textId="25F5F396"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Ne vairāk kā </w:t>
            </w:r>
            <w:r w:rsidR="00945449">
              <w:rPr>
                <w:rFonts w:ascii="Times New Roman" w:hAnsi="Times New Roman" w:cs="Times New Roman"/>
                <w:sz w:val="20"/>
                <w:szCs w:val="20"/>
              </w:rPr>
              <w:t>4</w:t>
            </w:r>
          </w:p>
        </w:tc>
        <w:tc>
          <w:tcPr>
            <w:tcW w:w="4898" w:type="dxa"/>
            <w:vAlign w:val="center"/>
          </w:tcPr>
          <w:p w14:paraId="4DB8769F" w14:textId="77777777" w:rsidR="00C01073" w:rsidRPr="00FB410B" w:rsidRDefault="00C01073" w:rsidP="001F20C0">
            <w:pPr>
              <w:rPr>
                <w:rFonts w:ascii="Times New Roman" w:hAnsi="Times New Roman" w:cs="Times New Roman"/>
                <w:sz w:val="20"/>
                <w:szCs w:val="20"/>
              </w:rPr>
            </w:pPr>
          </w:p>
        </w:tc>
      </w:tr>
      <w:tr w:rsidR="00C01073" w:rsidRPr="00FE4425" w14:paraId="76766CFC" w14:textId="77777777" w:rsidTr="001F20C0">
        <w:tc>
          <w:tcPr>
            <w:tcW w:w="1786" w:type="dxa"/>
            <w:vAlign w:val="center"/>
          </w:tcPr>
          <w:p w14:paraId="2A33CC4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6.5.</w:t>
            </w:r>
          </w:p>
        </w:tc>
        <w:tc>
          <w:tcPr>
            <w:tcW w:w="2348" w:type="dxa"/>
            <w:vAlign w:val="center"/>
          </w:tcPr>
          <w:p w14:paraId="20319E3C"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Sanāksmju telpas</w:t>
            </w:r>
          </w:p>
        </w:tc>
        <w:tc>
          <w:tcPr>
            <w:tcW w:w="4898" w:type="dxa"/>
            <w:vAlign w:val="center"/>
          </w:tcPr>
          <w:p w14:paraId="2A902BBB" w14:textId="3C6825A5" w:rsidR="00C01073" w:rsidRPr="00FE4425" w:rsidRDefault="00C01073" w:rsidP="001F20C0">
            <w:pPr>
              <w:rPr>
                <w:rFonts w:ascii="Times New Roman" w:hAnsi="Times New Roman" w:cs="Times New Roman"/>
                <w:sz w:val="20"/>
                <w:szCs w:val="20"/>
                <w:vertAlign w:val="superscript"/>
              </w:rPr>
            </w:pPr>
            <w:r w:rsidRPr="00FE4425">
              <w:rPr>
                <w:rFonts w:ascii="Times New Roman" w:hAnsi="Times New Roman" w:cs="Times New Roman"/>
                <w:sz w:val="20"/>
                <w:szCs w:val="20"/>
              </w:rPr>
              <w:t xml:space="preserve">Vismaz </w:t>
            </w:r>
            <w:r w:rsidR="00BC1FFF">
              <w:rPr>
                <w:rFonts w:ascii="Times New Roman" w:hAnsi="Times New Roman" w:cs="Times New Roman"/>
                <w:sz w:val="20"/>
                <w:szCs w:val="20"/>
              </w:rPr>
              <w:t>3</w:t>
            </w:r>
            <w:r w:rsidRPr="00FE4425">
              <w:rPr>
                <w:rFonts w:ascii="Times New Roman" w:hAnsi="Times New Roman" w:cs="Times New Roman"/>
                <w:sz w:val="20"/>
                <w:szCs w:val="20"/>
              </w:rPr>
              <w:t xml:space="preserve"> telpas ar platību </w:t>
            </w:r>
            <w:r w:rsidR="009D5ED2">
              <w:rPr>
                <w:rFonts w:ascii="Times New Roman" w:hAnsi="Times New Roman" w:cs="Times New Roman"/>
                <w:sz w:val="20"/>
                <w:szCs w:val="20"/>
              </w:rPr>
              <w:t xml:space="preserve">no </w:t>
            </w:r>
            <w:r w:rsidR="00D46C03" w:rsidRPr="00FE4425">
              <w:rPr>
                <w:rFonts w:ascii="Times New Roman" w:hAnsi="Times New Roman" w:cs="Times New Roman"/>
                <w:sz w:val="20"/>
                <w:szCs w:val="20"/>
              </w:rPr>
              <w:t>15 m</w:t>
            </w:r>
            <w:r w:rsidR="00D46C03" w:rsidRPr="00FE4425">
              <w:rPr>
                <w:rFonts w:ascii="Times New Roman" w:hAnsi="Times New Roman" w:cs="Times New Roman"/>
                <w:sz w:val="20"/>
                <w:szCs w:val="20"/>
                <w:vertAlign w:val="superscript"/>
              </w:rPr>
              <w:t>2</w:t>
            </w:r>
            <w:r w:rsidR="00D46C03">
              <w:rPr>
                <w:rFonts w:ascii="Times New Roman" w:hAnsi="Times New Roman" w:cs="Times New Roman"/>
                <w:sz w:val="20"/>
                <w:szCs w:val="20"/>
                <w:vertAlign w:val="superscript"/>
              </w:rPr>
              <w:t xml:space="preserve"> </w:t>
            </w:r>
            <w:r w:rsidR="00D46C03">
              <w:rPr>
                <w:rFonts w:ascii="Times New Roman" w:hAnsi="Times New Roman" w:cs="Times New Roman"/>
                <w:sz w:val="20"/>
                <w:szCs w:val="20"/>
              </w:rPr>
              <w:t>līdz</w:t>
            </w:r>
            <w:r w:rsidRPr="00FE4425">
              <w:rPr>
                <w:rFonts w:ascii="Times New Roman" w:hAnsi="Times New Roman" w:cs="Times New Roman"/>
                <w:sz w:val="20"/>
                <w:szCs w:val="20"/>
              </w:rPr>
              <w:t xml:space="preserve"> 50 m</w:t>
            </w:r>
            <w:r w:rsidRPr="00FE4425">
              <w:rPr>
                <w:rFonts w:ascii="Times New Roman" w:hAnsi="Times New Roman" w:cs="Times New Roman"/>
                <w:sz w:val="20"/>
                <w:szCs w:val="20"/>
                <w:vertAlign w:val="superscript"/>
              </w:rPr>
              <w:t>2</w:t>
            </w:r>
            <w:r w:rsidRPr="00FE4425">
              <w:rPr>
                <w:rFonts w:ascii="Times New Roman" w:hAnsi="Times New Roman" w:cs="Times New Roman"/>
                <w:sz w:val="20"/>
                <w:szCs w:val="20"/>
              </w:rPr>
              <w:t xml:space="preserve"> </w:t>
            </w:r>
          </w:p>
        </w:tc>
        <w:tc>
          <w:tcPr>
            <w:tcW w:w="4898" w:type="dxa"/>
            <w:vAlign w:val="center"/>
          </w:tcPr>
          <w:p w14:paraId="77EA66CB" w14:textId="77777777" w:rsidR="00C01073" w:rsidRPr="00FB410B" w:rsidRDefault="00C01073" w:rsidP="001F20C0">
            <w:pPr>
              <w:rPr>
                <w:rFonts w:ascii="Times New Roman" w:hAnsi="Times New Roman" w:cs="Times New Roman"/>
                <w:sz w:val="20"/>
                <w:szCs w:val="20"/>
              </w:rPr>
            </w:pPr>
          </w:p>
        </w:tc>
      </w:tr>
      <w:tr w:rsidR="00C01073" w:rsidRPr="00FE4425" w14:paraId="44361719" w14:textId="77777777" w:rsidTr="001F20C0">
        <w:tc>
          <w:tcPr>
            <w:tcW w:w="1786" w:type="dxa"/>
            <w:vAlign w:val="center"/>
          </w:tcPr>
          <w:p w14:paraId="383FE779"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6.6.</w:t>
            </w:r>
          </w:p>
        </w:tc>
        <w:tc>
          <w:tcPr>
            <w:tcW w:w="2348" w:type="dxa"/>
            <w:vAlign w:val="center"/>
          </w:tcPr>
          <w:p w14:paraId="069FE467"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Telpas virtuves ierīkošanas vajadzībām </w:t>
            </w:r>
          </w:p>
        </w:tc>
        <w:tc>
          <w:tcPr>
            <w:tcW w:w="4898" w:type="dxa"/>
            <w:vAlign w:val="center"/>
          </w:tcPr>
          <w:p w14:paraId="3F09F5EC" w14:textId="28C8FF46" w:rsidR="00C01073" w:rsidRPr="00FE4425" w:rsidRDefault="00D46C03" w:rsidP="001F20C0">
            <w:pPr>
              <w:rPr>
                <w:rFonts w:ascii="Times New Roman" w:hAnsi="Times New Roman" w:cs="Times New Roman"/>
                <w:sz w:val="20"/>
                <w:szCs w:val="20"/>
              </w:rPr>
            </w:pPr>
            <w:r>
              <w:rPr>
                <w:rFonts w:ascii="Times New Roman" w:hAnsi="Times New Roman" w:cs="Times New Roman"/>
                <w:sz w:val="20"/>
                <w:szCs w:val="20"/>
              </w:rPr>
              <w:t>2</w:t>
            </w:r>
            <w:r w:rsidR="00C01073" w:rsidRPr="00FE4425">
              <w:rPr>
                <w:rFonts w:ascii="Times New Roman" w:hAnsi="Times New Roman" w:cs="Times New Roman"/>
                <w:sz w:val="20"/>
                <w:szCs w:val="20"/>
              </w:rPr>
              <w:t xml:space="preserve"> telpa</w:t>
            </w:r>
            <w:r>
              <w:rPr>
                <w:rFonts w:ascii="Times New Roman" w:hAnsi="Times New Roman" w:cs="Times New Roman"/>
                <w:sz w:val="20"/>
                <w:szCs w:val="20"/>
              </w:rPr>
              <w:t>s</w:t>
            </w:r>
            <w:r w:rsidR="00C01073" w:rsidRPr="00FE4425">
              <w:rPr>
                <w:rFonts w:ascii="Times New Roman" w:hAnsi="Times New Roman" w:cs="Times New Roman"/>
                <w:sz w:val="20"/>
                <w:szCs w:val="20"/>
              </w:rPr>
              <w:t xml:space="preserve">  vismaz </w:t>
            </w:r>
            <w:r w:rsidR="00C01073">
              <w:rPr>
                <w:rFonts w:ascii="Times New Roman" w:hAnsi="Times New Roman" w:cs="Times New Roman"/>
                <w:sz w:val="20"/>
                <w:szCs w:val="20"/>
              </w:rPr>
              <w:t>15-</w:t>
            </w:r>
            <w:r w:rsidR="00C01073" w:rsidRPr="00FE4425">
              <w:rPr>
                <w:rFonts w:ascii="Times New Roman" w:hAnsi="Times New Roman" w:cs="Times New Roman"/>
                <w:sz w:val="20"/>
                <w:szCs w:val="20"/>
              </w:rPr>
              <w:t>20 m</w:t>
            </w:r>
            <w:r w:rsidR="00C01073" w:rsidRPr="00FE4425">
              <w:rPr>
                <w:rFonts w:ascii="Times New Roman" w:hAnsi="Times New Roman" w:cs="Times New Roman"/>
                <w:sz w:val="20"/>
                <w:szCs w:val="20"/>
                <w:vertAlign w:val="superscript"/>
              </w:rPr>
              <w:t>2</w:t>
            </w:r>
            <w:r w:rsidR="00C01073" w:rsidRPr="00FE4425">
              <w:rPr>
                <w:rFonts w:ascii="Times New Roman" w:hAnsi="Times New Roman" w:cs="Times New Roman"/>
                <w:sz w:val="20"/>
                <w:szCs w:val="20"/>
              </w:rPr>
              <w:t xml:space="preserve"> platībā </w:t>
            </w:r>
          </w:p>
        </w:tc>
        <w:tc>
          <w:tcPr>
            <w:tcW w:w="4898" w:type="dxa"/>
            <w:vAlign w:val="center"/>
          </w:tcPr>
          <w:p w14:paraId="7C2C228B" w14:textId="77777777" w:rsidR="00C01073" w:rsidRPr="00FB410B" w:rsidRDefault="00C01073" w:rsidP="001F20C0">
            <w:pPr>
              <w:rPr>
                <w:rFonts w:ascii="Times New Roman" w:hAnsi="Times New Roman" w:cs="Times New Roman"/>
                <w:sz w:val="20"/>
                <w:szCs w:val="20"/>
              </w:rPr>
            </w:pPr>
          </w:p>
        </w:tc>
      </w:tr>
      <w:tr w:rsidR="00C01073" w:rsidRPr="00FE4425" w14:paraId="68A65130" w14:textId="77777777" w:rsidTr="001F20C0">
        <w:tc>
          <w:tcPr>
            <w:tcW w:w="1786" w:type="dxa"/>
            <w:vAlign w:val="center"/>
          </w:tcPr>
          <w:p w14:paraId="6A20E36F"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6.7.</w:t>
            </w:r>
          </w:p>
        </w:tc>
        <w:tc>
          <w:tcPr>
            <w:tcW w:w="2348" w:type="dxa"/>
            <w:vAlign w:val="center"/>
          </w:tcPr>
          <w:p w14:paraId="0AC212DD"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Sanitārais mezgls</w:t>
            </w:r>
          </w:p>
        </w:tc>
        <w:tc>
          <w:tcPr>
            <w:tcW w:w="4898" w:type="dxa"/>
            <w:vAlign w:val="center"/>
          </w:tcPr>
          <w:p w14:paraId="525A4D39" w14:textId="0F464723"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Vismaz </w:t>
            </w:r>
            <w:r w:rsidR="00043829">
              <w:rPr>
                <w:rFonts w:ascii="Times New Roman" w:hAnsi="Times New Roman" w:cs="Times New Roman"/>
                <w:sz w:val="20"/>
                <w:szCs w:val="20"/>
              </w:rPr>
              <w:t>7</w:t>
            </w:r>
            <w:r w:rsidRPr="00FE4425">
              <w:rPr>
                <w:rFonts w:ascii="Times New Roman" w:hAnsi="Times New Roman" w:cs="Times New Roman"/>
                <w:sz w:val="20"/>
                <w:szCs w:val="20"/>
              </w:rPr>
              <w:t xml:space="preserve"> gab. ar minimālo platību 2 m²-5 m²; no kuriem 1 ir aprīkots ar dušu         </w:t>
            </w:r>
          </w:p>
        </w:tc>
        <w:tc>
          <w:tcPr>
            <w:tcW w:w="4898" w:type="dxa"/>
            <w:vAlign w:val="center"/>
          </w:tcPr>
          <w:p w14:paraId="6D517299" w14:textId="77777777" w:rsidR="00C01073" w:rsidRPr="00FB410B" w:rsidRDefault="00C01073" w:rsidP="001F20C0">
            <w:pPr>
              <w:rPr>
                <w:rFonts w:ascii="Times New Roman" w:hAnsi="Times New Roman" w:cs="Times New Roman"/>
                <w:sz w:val="20"/>
                <w:szCs w:val="20"/>
              </w:rPr>
            </w:pPr>
          </w:p>
        </w:tc>
      </w:tr>
      <w:tr w:rsidR="00C01073" w:rsidRPr="00FE4425" w14:paraId="3EEAADB0" w14:textId="77777777" w:rsidTr="001F20C0">
        <w:tc>
          <w:tcPr>
            <w:tcW w:w="1786" w:type="dxa"/>
            <w:vAlign w:val="center"/>
          </w:tcPr>
          <w:p w14:paraId="4F859725"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6.8.</w:t>
            </w:r>
          </w:p>
        </w:tc>
        <w:tc>
          <w:tcPr>
            <w:tcW w:w="2348" w:type="dxa"/>
            <w:vAlign w:val="center"/>
          </w:tcPr>
          <w:p w14:paraId="5304582F"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Telpas palīgfunkcijām (apsildāmas), t.sk.:</w:t>
            </w:r>
          </w:p>
        </w:tc>
        <w:tc>
          <w:tcPr>
            <w:tcW w:w="4898" w:type="dxa"/>
            <w:vAlign w:val="center"/>
          </w:tcPr>
          <w:p w14:paraId="68B7D292" w14:textId="77777777" w:rsidR="00C01073" w:rsidRPr="00FE4425" w:rsidRDefault="00C01073" w:rsidP="001F20C0">
            <w:pPr>
              <w:rPr>
                <w:rFonts w:ascii="Times New Roman" w:hAnsi="Times New Roman" w:cs="Times New Roman"/>
                <w:sz w:val="20"/>
                <w:szCs w:val="20"/>
              </w:rPr>
            </w:pPr>
          </w:p>
        </w:tc>
        <w:tc>
          <w:tcPr>
            <w:tcW w:w="4898" w:type="dxa"/>
            <w:vAlign w:val="center"/>
          </w:tcPr>
          <w:p w14:paraId="6F162086" w14:textId="77777777" w:rsidR="00C01073" w:rsidRPr="00FB410B" w:rsidRDefault="00C01073" w:rsidP="001F20C0">
            <w:pPr>
              <w:rPr>
                <w:rFonts w:ascii="Times New Roman" w:hAnsi="Times New Roman" w:cs="Times New Roman"/>
                <w:sz w:val="20"/>
                <w:szCs w:val="20"/>
              </w:rPr>
            </w:pPr>
          </w:p>
        </w:tc>
      </w:tr>
      <w:tr w:rsidR="00C01073" w:rsidRPr="00FE4425" w14:paraId="2D5F2295" w14:textId="77777777" w:rsidTr="001F20C0">
        <w:tc>
          <w:tcPr>
            <w:tcW w:w="1786" w:type="dxa"/>
            <w:vAlign w:val="center"/>
          </w:tcPr>
          <w:p w14:paraId="4C162043"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6.8.1.</w:t>
            </w:r>
          </w:p>
        </w:tc>
        <w:tc>
          <w:tcPr>
            <w:tcW w:w="2348" w:type="dxa"/>
            <w:vAlign w:val="center"/>
          </w:tcPr>
          <w:p w14:paraId="07E096B1"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arhīva telpa</w:t>
            </w:r>
          </w:p>
        </w:tc>
        <w:tc>
          <w:tcPr>
            <w:tcW w:w="4898" w:type="dxa"/>
            <w:vAlign w:val="center"/>
          </w:tcPr>
          <w:p w14:paraId="4E01AA70" w14:textId="5127898B"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1 telpa vismaz </w:t>
            </w:r>
            <w:r>
              <w:rPr>
                <w:rFonts w:ascii="Times New Roman" w:hAnsi="Times New Roman" w:cs="Times New Roman"/>
                <w:sz w:val="20"/>
                <w:szCs w:val="20"/>
              </w:rPr>
              <w:t>1</w:t>
            </w:r>
            <w:r w:rsidR="006B5DD3">
              <w:rPr>
                <w:rFonts w:ascii="Times New Roman" w:hAnsi="Times New Roman" w:cs="Times New Roman"/>
                <w:sz w:val="20"/>
                <w:szCs w:val="20"/>
              </w:rPr>
              <w:t>0</w:t>
            </w:r>
            <w:r w:rsidRPr="00FE4425">
              <w:rPr>
                <w:rFonts w:ascii="Times New Roman" w:hAnsi="Times New Roman" w:cs="Times New Roman"/>
                <w:sz w:val="20"/>
                <w:szCs w:val="20"/>
              </w:rPr>
              <w:t xml:space="preserve"> m</w:t>
            </w:r>
            <w:r w:rsidRPr="00FE4425">
              <w:rPr>
                <w:rFonts w:ascii="Times New Roman" w:hAnsi="Times New Roman" w:cs="Times New Roman"/>
                <w:sz w:val="20"/>
                <w:szCs w:val="20"/>
                <w:vertAlign w:val="superscript"/>
              </w:rPr>
              <w:t xml:space="preserve">2 </w:t>
            </w:r>
            <w:r w:rsidRPr="00FE4425">
              <w:rPr>
                <w:rFonts w:ascii="Times New Roman" w:hAnsi="Times New Roman" w:cs="Times New Roman"/>
                <w:sz w:val="20"/>
                <w:szCs w:val="20"/>
              </w:rPr>
              <w:t>platībā; jābūt norobežotām (izolētām</w:t>
            </w:r>
            <w:r>
              <w:rPr>
                <w:rFonts w:ascii="Times New Roman" w:hAnsi="Times New Roman" w:cs="Times New Roman"/>
                <w:sz w:val="20"/>
                <w:szCs w:val="20"/>
              </w:rPr>
              <w:t>, slēdzamām</w:t>
            </w:r>
            <w:r w:rsidRPr="00FE4425">
              <w:rPr>
                <w:rFonts w:ascii="Times New Roman" w:hAnsi="Times New Roman" w:cs="Times New Roman"/>
                <w:sz w:val="20"/>
                <w:szCs w:val="20"/>
              </w:rPr>
              <w:t>)</w:t>
            </w:r>
            <w:r>
              <w:rPr>
                <w:rFonts w:ascii="Times New Roman" w:hAnsi="Times New Roman" w:cs="Times New Roman"/>
                <w:sz w:val="20"/>
                <w:szCs w:val="20"/>
              </w:rPr>
              <w:t xml:space="preserve">; ar atbilstošu pamatni un nestspēju (1200 kg/m2), lai var izvietot dokumentu plauktus; </w:t>
            </w:r>
          </w:p>
        </w:tc>
        <w:tc>
          <w:tcPr>
            <w:tcW w:w="4898" w:type="dxa"/>
            <w:vAlign w:val="center"/>
          </w:tcPr>
          <w:p w14:paraId="30F475FC" w14:textId="77777777" w:rsidR="00C01073" w:rsidRPr="00FB410B" w:rsidRDefault="00C01073" w:rsidP="001F20C0">
            <w:pPr>
              <w:rPr>
                <w:rFonts w:ascii="Times New Roman" w:hAnsi="Times New Roman" w:cs="Times New Roman"/>
                <w:sz w:val="20"/>
                <w:szCs w:val="20"/>
              </w:rPr>
            </w:pPr>
          </w:p>
        </w:tc>
      </w:tr>
      <w:tr w:rsidR="00C01073" w:rsidRPr="00FE4425" w14:paraId="0D443AC9" w14:textId="77777777" w:rsidTr="001F20C0">
        <w:tc>
          <w:tcPr>
            <w:tcW w:w="1786" w:type="dxa"/>
            <w:vAlign w:val="center"/>
          </w:tcPr>
          <w:p w14:paraId="5352761C"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6.8.3.</w:t>
            </w:r>
          </w:p>
        </w:tc>
        <w:tc>
          <w:tcPr>
            <w:tcW w:w="2348" w:type="dxa"/>
            <w:vAlign w:val="center"/>
          </w:tcPr>
          <w:p w14:paraId="1D89FDA5" w14:textId="412A84C1" w:rsidR="00C01073" w:rsidRPr="00FE4425" w:rsidRDefault="00077019" w:rsidP="001F20C0">
            <w:pPr>
              <w:rPr>
                <w:rFonts w:ascii="Times New Roman" w:hAnsi="Times New Roman" w:cs="Times New Roman"/>
                <w:sz w:val="20"/>
                <w:szCs w:val="20"/>
              </w:rPr>
            </w:pPr>
            <w:r>
              <w:rPr>
                <w:rFonts w:ascii="Times New Roman" w:hAnsi="Times New Roman" w:cs="Times New Roman"/>
                <w:sz w:val="20"/>
                <w:szCs w:val="20"/>
              </w:rPr>
              <w:t>noliktava</w:t>
            </w:r>
          </w:p>
        </w:tc>
        <w:tc>
          <w:tcPr>
            <w:tcW w:w="4898" w:type="dxa"/>
            <w:vAlign w:val="center"/>
          </w:tcPr>
          <w:p w14:paraId="51D464E1" w14:textId="75B04799"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1 vismaz </w:t>
            </w:r>
            <w:r w:rsidR="00077019">
              <w:rPr>
                <w:rFonts w:ascii="Times New Roman" w:hAnsi="Times New Roman" w:cs="Times New Roman"/>
                <w:sz w:val="20"/>
                <w:szCs w:val="20"/>
              </w:rPr>
              <w:t>1</w:t>
            </w:r>
            <w:r w:rsidR="006B5DD3">
              <w:rPr>
                <w:rFonts w:ascii="Times New Roman" w:hAnsi="Times New Roman" w:cs="Times New Roman"/>
                <w:sz w:val="20"/>
                <w:szCs w:val="20"/>
              </w:rPr>
              <w:t>0</w:t>
            </w:r>
            <w:r w:rsidRPr="00FE4425">
              <w:rPr>
                <w:rFonts w:ascii="Times New Roman" w:hAnsi="Times New Roman" w:cs="Times New Roman"/>
                <w:sz w:val="20"/>
                <w:szCs w:val="20"/>
              </w:rPr>
              <w:t xml:space="preserve"> m</w:t>
            </w:r>
            <w:r w:rsidRPr="00FE4425">
              <w:rPr>
                <w:rFonts w:ascii="Times New Roman" w:hAnsi="Times New Roman" w:cs="Times New Roman"/>
                <w:sz w:val="20"/>
                <w:szCs w:val="20"/>
                <w:vertAlign w:val="superscript"/>
              </w:rPr>
              <w:t>2</w:t>
            </w:r>
            <w:r w:rsidRPr="00FE4425">
              <w:rPr>
                <w:rFonts w:ascii="Times New Roman" w:hAnsi="Times New Roman" w:cs="Times New Roman"/>
                <w:sz w:val="20"/>
                <w:szCs w:val="20"/>
              </w:rPr>
              <w:t xml:space="preserve"> platībā</w:t>
            </w:r>
          </w:p>
        </w:tc>
        <w:tc>
          <w:tcPr>
            <w:tcW w:w="4898" w:type="dxa"/>
            <w:vAlign w:val="center"/>
          </w:tcPr>
          <w:p w14:paraId="5C2EDF95" w14:textId="77777777" w:rsidR="00C01073" w:rsidRPr="00FB410B" w:rsidRDefault="00C01073" w:rsidP="001F20C0">
            <w:pPr>
              <w:rPr>
                <w:rFonts w:ascii="Times New Roman" w:hAnsi="Times New Roman" w:cs="Times New Roman"/>
                <w:sz w:val="20"/>
                <w:szCs w:val="20"/>
              </w:rPr>
            </w:pPr>
          </w:p>
        </w:tc>
      </w:tr>
      <w:tr w:rsidR="00C01073" w:rsidRPr="00FE4425" w14:paraId="60E3BE40" w14:textId="77777777" w:rsidTr="001F20C0">
        <w:tc>
          <w:tcPr>
            <w:tcW w:w="1786" w:type="dxa"/>
            <w:vAlign w:val="center"/>
          </w:tcPr>
          <w:p w14:paraId="6BBBA4B2"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7.</w:t>
            </w:r>
          </w:p>
        </w:tc>
        <w:tc>
          <w:tcPr>
            <w:tcW w:w="2348" w:type="dxa"/>
            <w:vAlign w:val="center"/>
          </w:tcPr>
          <w:p w14:paraId="18AA36A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Telpu un teritorijas tehniskās un apsaimniekošanas prasības:</w:t>
            </w:r>
          </w:p>
        </w:tc>
        <w:tc>
          <w:tcPr>
            <w:tcW w:w="4898" w:type="dxa"/>
            <w:vAlign w:val="center"/>
          </w:tcPr>
          <w:p w14:paraId="550067FC" w14:textId="77777777" w:rsidR="00C01073" w:rsidRPr="00FE4425" w:rsidRDefault="00C01073" w:rsidP="001F20C0">
            <w:pPr>
              <w:rPr>
                <w:rFonts w:ascii="Times New Roman" w:hAnsi="Times New Roman" w:cs="Times New Roman"/>
                <w:sz w:val="20"/>
                <w:szCs w:val="20"/>
              </w:rPr>
            </w:pPr>
          </w:p>
        </w:tc>
        <w:tc>
          <w:tcPr>
            <w:tcW w:w="4898" w:type="dxa"/>
            <w:vAlign w:val="center"/>
          </w:tcPr>
          <w:p w14:paraId="0BA1FFEC" w14:textId="77777777" w:rsidR="00C01073" w:rsidRPr="00FB410B" w:rsidRDefault="00C01073" w:rsidP="001F20C0">
            <w:pPr>
              <w:rPr>
                <w:rFonts w:ascii="Times New Roman" w:hAnsi="Times New Roman" w:cs="Times New Roman"/>
                <w:sz w:val="20"/>
                <w:szCs w:val="20"/>
              </w:rPr>
            </w:pPr>
          </w:p>
        </w:tc>
      </w:tr>
      <w:tr w:rsidR="00C01073" w:rsidRPr="00FE4425" w14:paraId="1C958BE8" w14:textId="77777777" w:rsidTr="001F20C0">
        <w:tc>
          <w:tcPr>
            <w:tcW w:w="1786" w:type="dxa"/>
            <w:vAlign w:val="center"/>
          </w:tcPr>
          <w:p w14:paraId="1C067BF6"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7.1.</w:t>
            </w:r>
          </w:p>
        </w:tc>
        <w:tc>
          <w:tcPr>
            <w:tcW w:w="2348" w:type="dxa"/>
            <w:vAlign w:val="center"/>
          </w:tcPr>
          <w:p w14:paraId="3FCE569F" w14:textId="77777777" w:rsidR="00C01073" w:rsidRPr="00FE4425" w:rsidRDefault="00C01073" w:rsidP="001F20C0">
            <w:pPr>
              <w:rPr>
                <w:rFonts w:ascii="Times New Roman" w:hAnsi="Times New Roman" w:cs="Times New Roman"/>
                <w:sz w:val="20"/>
                <w:szCs w:val="20"/>
              </w:rPr>
            </w:pPr>
            <w:r>
              <w:rPr>
                <w:rFonts w:ascii="Times New Roman" w:hAnsi="Times New Roman" w:cs="Times New Roman"/>
                <w:sz w:val="20"/>
                <w:szCs w:val="20"/>
              </w:rPr>
              <w:t>Kopējās t</w:t>
            </w:r>
            <w:r w:rsidRPr="00FE4425">
              <w:rPr>
                <w:rFonts w:ascii="Times New Roman" w:hAnsi="Times New Roman" w:cs="Times New Roman"/>
                <w:sz w:val="20"/>
                <w:szCs w:val="20"/>
              </w:rPr>
              <w:t>ehniskās prasības ēkai</w:t>
            </w:r>
          </w:p>
        </w:tc>
        <w:tc>
          <w:tcPr>
            <w:tcW w:w="4898" w:type="dxa"/>
            <w:vAlign w:val="center"/>
          </w:tcPr>
          <w:p w14:paraId="69DDEBD3"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Ēkai jābūt nodrošinātai ar:</w:t>
            </w:r>
          </w:p>
          <w:p w14:paraId="01ACE43C"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atbilstošu infrastruktūru (elektrība, apkure, ūdens, kanalizācija);</w:t>
            </w:r>
          </w:p>
          <w:p w14:paraId="39661638" w14:textId="38B621F4" w:rsidR="00C01073"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ventilācijas sistēmu;</w:t>
            </w:r>
          </w:p>
          <w:p w14:paraId="209D672F"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ugunsdrošības sistēmu, trauksmes apziņošanas sistēmu un evakuācijas izejām;</w:t>
            </w:r>
          </w:p>
          <w:p w14:paraId="518C3C22"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apsardzes sistēmu;</w:t>
            </w:r>
          </w:p>
          <w:p w14:paraId="0BEBB7D3"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atsevišķu nomniekam pieejamu un administrējamu piekļuves kontroles sistēmas sadaļu;</w:t>
            </w:r>
          </w:p>
          <w:p w14:paraId="6CF7DA77"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atbilstošu apgaismojumu;</w:t>
            </w:r>
          </w:p>
          <w:p w14:paraId="7B84E5A3"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pilnvērtīgi nodrošinātu vides pieejamību koplietošanas telpām un nomnieka telpām;</w:t>
            </w:r>
          </w:p>
          <w:p w14:paraId="346A9953" w14:textId="77777777" w:rsidR="00C01073" w:rsidRPr="00090644"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090644">
              <w:rPr>
                <w:rFonts w:ascii="Times New Roman" w:hAnsi="Times New Roman" w:cs="Times New Roman"/>
                <w:sz w:val="20"/>
                <w:szCs w:val="20"/>
              </w:rPr>
              <w:t>ēkā, kas augstāka par vienu stāvu, visu stāvu apkalpošanai jānodrošina vismaz viens pasažieru lifts vai jānodrošina cits risinājumu, kas būtu piemērots personām ar invaliditāti patstāvīgai lietošanai;</w:t>
            </w:r>
          </w:p>
          <w:p w14:paraId="7888C969" w14:textId="77777777"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t>nokļūšanu uz visām nomnieka telpām neizejot no ēkas;</w:t>
            </w:r>
          </w:p>
          <w:p w14:paraId="32A3AD31" w14:textId="1247C370" w:rsidR="00C01073" w:rsidRPr="00FE4425" w:rsidRDefault="00C01073" w:rsidP="001F20C0">
            <w:pPr>
              <w:pStyle w:val="Sarakstarindkopa"/>
              <w:numPr>
                <w:ilvl w:val="0"/>
                <w:numId w:val="4"/>
              </w:numPr>
              <w:tabs>
                <w:tab w:val="left" w:pos="312"/>
              </w:tabs>
              <w:ind w:left="28" w:firstLine="0"/>
              <w:rPr>
                <w:rFonts w:ascii="Times New Roman" w:hAnsi="Times New Roman" w:cs="Times New Roman"/>
                <w:sz w:val="20"/>
                <w:szCs w:val="20"/>
              </w:rPr>
            </w:pPr>
            <w:r w:rsidRPr="00FE4425">
              <w:rPr>
                <w:rFonts w:ascii="Times New Roman" w:hAnsi="Times New Roman" w:cs="Times New Roman"/>
                <w:sz w:val="20"/>
                <w:szCs w:val="20"/>
              </w:rPr>
              <w:lastRenderedPageBreak/>
              <w:t>datu tīkla pieslēgums: jābūt vienam no tīkla operatora optiskajiem ievadiem ēkā nodrošinot iespēju pieslēgt centrālajam komunikāciju mezglam (atsevišķa telpa) un ar iespēju savienot ar komunikāciju mezgliem nomnieka telpās vai jābūt iespējai pievilkt un pieslēgt savu optikas tīklu, jābūt iespējai 24/7 piekļuvei komunikāciju mezgla telpai, jābūt iespējai izvietot savus komunikāciju mezglus telpās.</w:t>
            </w:r>
            <w:r w:rsidR="005E73E9">
              <w:rPr>
                <w:rFonts w:ascii="Times New Roman" w:hAnsi="Times New Roman" w:cs="Times New Roman"/>
                <w:sz w:val="20"/>
                <w:szCs w:val="20"/>
              </w:rPr>
              <w:br/>
            </w:r>
            <w:r w:rsidR="001E548B">
              <w:t xml:space="preserve"> </w:t>
            </w:r>
            <w:r w:rsidR="001E548B" w:rsidRPr="001E548B">
              <w:rPr>
                <w:rFonts w:ascii="Times New Roman" w:hAnsi="Times New Roman" w:cs="Times New Roman"/>
                <w:sz w:val="20"/>
                <w:szCs w:val="20"/>
              </w:rPr>
              <w:t>Atbilst publisko ēku minimālajām energoefektivitātes prasībām. Minimālā ēkas energoefektivitātes klase F.</w:t>
            </w:r>
          </w:p>
        </w:tc>
        <w:tc>
          <w:tcPr>
            <w:tcW w:w="4898" w:type="dxa"/>
            <w:vAlign w:val="center"/>
          </w:tcPr>
          <w:p w14:paraId="4C3807F1" w14:textId="77777777" w:rsidR="00C01073" w:rsidRPr="00FB410B" w:rsidRDefault="00C01073" w:rsidP="001F20C0">
            <w:pPr>
              <w:rPr>
                <w:rFonts w:ascii="Times New Roman" w:hAnsi="Times New Roman" w:cs="Times New Roman"/>
                <w:sz w:val="20"/>
                <w:szCs w:val="20"/>
              </w:rPr>
            </w:pPr>
          </w:p>
        </w:tc>
      </w:tr>
      <w:tr w:rsidR="00C01073" w:rsidRPr="00FE4425" w14:paraId="4CEAF730" w14:textId="77777777" w:rsidTr="001F20C0">
        <w:tc>
          <w:tcPr>
            <w:tcW w:w="1786" w:type="dxa"/>
            <w:vAlign w:val="center"/>
          </w:tcPr>
          <w:p w14:paraId="30251794"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7.2.</w:t>
            </w:r>
          </w:p>
        </w:tc>
        <w:tc>
          <w:tcPr>
            <w:tcW w:w="2348" w:type="dxa"/>
            <w:vAlign w:val="center"/>
          </w:tcPr>
          <w:p w14:paraId="1A064982"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Ēkas apsaimniekošanas prasības:</w:t>
            </w:r>
          </w:p>
        </w:tc>
        <w:tc>
          <w:tcPr>
            <w:tcW w:w="4898" w:type="dxa"/>
            <w:vAlign w:val="center"/>
          </w:tcPr>
          <w:p w14:paraId="7E3EB14D"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Ēkas apsaimniekošanā jābūt iekļautam:</w:t>
            </w:r>
          </w:p>
          <w:p w14:paraId="4624D633"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-visiem remontiem, kas saistīti ar ēku, t.sk.,</w:t>
            </w:r>
            <w:r>
              <w:rPr>
                <w:rFonts w:ascii="Times New Roman" w:hAnsi="Times New Roman" w:cs="Times New Roman"/>
                <w:sz w:val="20"/>
                <w:szCs w:val="20"/>
              </w:rPr>
              <w:t xml:space="preserve"> koplietošanas</w:t>
            </w:r>
            <w:r w:rsidRPr="00FE4425">
              <w:rPr>
                <w:rFonts w:ascii="Times New Roman" w:hAnsi="Times New Roman" w:cs="Times New Roman"/>
                <w:sz w:val="20"/>
                <w:szCs w:val="20"/>
              </w:rPr>
              <w:t xml:space="preserve"> telpu, jumta un pieguļošās teritorijas uzturēšanai;</w:t>
            </w:r>
          </w:p>
          <w:p w14:paraId="0E3A4CDB"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koplietošanas telpu uzturēšana un kosmētiskais remonts;</w:t>
            </w:r>
          </w:p>
          <w:p w14:paraId="6DA3175E" w14:textId="728F7EF8"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ēkas inženierkomunikāciju apkope un serviss, t.sk.,</w:t>
            </w:r>
            <w:r w:rsidR="00E54BD0">
              <w:rPr>
                <w:rFonts w:ascii="Times New Roman" w:hAnsi="Times New Roman" w:cs="Times New Roman"/>
                <w:sz w:val="20"/>
                <w:szCs w:val="20"/>
              </w:rPr>
              <w:t xml:space="preserve"> </w:t>
            </w:r>
            <w:r w:rsidRPr="00FE4425">
              <w:rPr>
                <w:rFonts w:ascii="Times New Roman" w:hAnsi="Times New Roman" w:cs="Times New Roman"/>
                <w:sz w:val="20"/>
                <w:szCs w:val="20"/>
              </w:rPr>
              <w:t>apkures sistēmas, elektrības apgaismojuma, ventilēšanas sistēmas, ugunsdrošības un apziņošanas sistēmas uzturēšanas un remonts;</w:t>
            </w:r>
            <w:r>
              <w:rPr>
                <w:rFonts w:ascii="Times New Roman" w:hAnsi="Times New Roman" w:cs="Times New Roman"/>
                <w:sz w:val="20"/>
                <w:szCs w:val="20"/>
              </w:rPr>
              <w:t xml:space="preserve">  </w:t>
            </w:r>
          </w:p>
          <w:p w14:paraId="24C458A0"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jumta apkope un remonts;</w:t>
            </w:r>
          </w:p>
          <w:p w14:paraId="1B88C61F"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koplietošanas telpu uzkopšana un teritorijas uzkopšana;</w:t>
            </w:r>
          </w:p>
          <w:p w14:paraId="69255E7D"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sadzīves atkritumu izvešana, pēc iespējas piedāvājot iespēju šķirot atkritumus;</w:t>
            </w:r>
          </w:p>
          <w:p w14:paraId="59A6C956"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liftu</w:t>
            </w:r>
            <w:r>
              <w:rPr>
                <w:rFonts w:ascii="Times New Roman" w:hAnsi="Times New Roman" w:cs="Times New Roman"/>
                <w:sz w:val="20"/>
                <w:szCs w:val="20"/>
              </w:rPr>
              <w:t xml:space="preserve">, ja tādi paredzēti, </w:t>
            </w:r>
            <w:r w:rsidRPr="00FE4425">
              <w:rPr>
                <w:rFonts w:ascii="Times New Roman" w:hAnsi="Times New Roman" w:cs="Times New Roman"/>
                <w:sz w:val="20"/>
                <w:szCs w:val="20"/>
              </w:rPr>
              <w:t>apkope un remonts;</w:t>
            </w:r>
          </w:p>
          <w:p w14:paraId="6E86BF9B"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autostāvvietu, velo novietņu apkope un uzturēšana;</w:t>
            </w:r>
          </w:p>
          <w:p w14:paraId="42719592" w14:textId="77777777" w:rsidR="00C01073" w:rsidRPr="00FE4425" w:rsidRDefault="00C01073" w:rsidP="001F20C0">
            <w:pPr>
              <w:tabs>
                <w:tab w:val="left" w:pos="312"/>
              </w:tabs>
              <w:ind w:left="28"/>
              <w:rPr>
                <w:rFonts w:ascii="Times New Roman" w:hAnsi="Times New Roman" w:cs="Times New Roman"/>
                <w:sz w:val="20"/>
                <w:szCs w:val="20"/>
              </w:rPr>
            </w:pPr>
            <w:r w:rsidRPr="00FE4425">
              <w:rPr>
                <w:rFonts w:ascii="Times New Roman" w:hAnsi="Times New Roman" w:cs="Times New Roman"/>
                <w:sz w:val="20"/>
                <w:szCs w:val="20"/>
              </w:rPr>
              <w:t>- logu mazgāšana</w:t>
            </w:r>
            <w:r>
              <w:rPr>
                <w:rFonts w:ascii="Times New Roman" w:hAnsi="Times New Roman" w:cs="Times New Roman"/>
                <w:sz w:val="20"/>
                <w:szCs w:val="20"/>
              </w:rPr>
              <w:t xml:space="preserve"> koplietošanas telpās</w:t>
            </w:r>
            <w:r w:rsidRPr="00FE4425">
              <w:rPr>
                <w:rFonts w:ascii="Times New Roman" w:hAnsi="Times New Roman" w:cs="Times New Roman"/>
                <w:sz w:val="20"/>
                <w:szCs w:val="20"/>
              </w:rPr>
              <w:t>.</w:t>
            </w:r>
          </w:p>
        </w:tc>
        <w:tc>
          <w:tcPr>
            <w:tcW w:w="4898" w:type="dxa"/>
            <w:vAlign w:val="center"/>
          </w:tcPr>
          <w:p w14:paraId="1A83CA0C" w14:textId="77777777" w:rsidR="00C01073" w:rsidRPr="00FB410B" w:rsidRDefault="00C01073" w:rsidP="001F20C0">
            <w:pPr>
              <w:rPr>
                <w:rFonts w:ascii="Times New Roman" w:hAnsi="Times New Roman" w:cs="Times New Roman"/>
                <w:sz w:val="20"/>
                <w:szCs w:val="20"/>
              </w:rPr>
            </w:pPr>
          </w:p>
        </w:tc>
      </w:tr>
      <w:tr w:rsidR="00C01073" w:rsidRPr="00FE4425" w14:paraId="5C81803D" w14:textId="77777777" w:rsidTr="001F20C0">
        <w:tc>
          <w:tcPr>
            <w:tcW w:w="1786" w:type="dxa"/>
            <w:vAlign w:val="center"/>
          </w:tcPr>
          <w:p w14:paraId="6D19DB8E" w14:textId="77777777" w:rsidR="00C01073" w:rsidRPr="00FE4425" w:rsidRDefault="00C01073" w:rsidP="001F20C0">
            <w:pPr>
              <w:rPr>
                <w:rFonts w:ascii="Times New Roman" w:hAnsi="Times New Roman" w:cs="Times New Roman"/>
                <w:sz w:val="20"/>
                <w:szCs w:val="20"/>
              </w:rPr>
            </w:pPr>
            <w:bookmarkStart w:id="2" w:name="_Hlk74224542"/>
            <w:r w:rsidRPr="00FE4425">
              <w:rPr>
                <w:rFonts w:ascii="Times New Roman" w:hAnsi="Times New Roman" w:cs="Times New Roman"/>
                <w:sz w:val="20"/>
                <w:szCs w:val="20"/>
              </w:rPr>
              <w:t>7.3.</w:t>
            </w:r>
          </w:p>
        </w:tc>
        <w:tc>
          <w:tcPr>
            <w:tcW w:w="2348" w:type="dxa"/>
            <w:vAlign w:val="center"/>
          </w:tcPr>
          <w:p w14:paraId="1408BEBD"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Ēkas, telpu un teritorijas atbilstība vispār noteiktajām prasībām:</w:t>
            </w:r>
          </w:p>
        </w:tc>
        <w:tc>
          <w:tcPr>
            <w:tcW w:w="4898" w:type="dxa"/>
            <w:vAlign w:val="center"/>
          </w:tcPr>
          <w:p w14:paraId="2E8A1EB8"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Jāatbilst vispār noteiktajām sabiedrisko telpu lietošanas prasībām, ugunsdrošības prasībām, darba devējam ar 28.04.2009.</w:t>
            </w:r>
            <w:r>
              <w:rPr>
                <w:rFonts w:ascii="Times New Roman" w:hAnsi="Times New Roman" w:cs="Times New Roman"/>
                <w:sz w:val="20"/>
                <w:szCs w:val="20"/>
              </w:rPr>
              <w:t xml:space="preserve"> </w:t>
            </w:r>
            <w:r w:rsidRPr="00FE4425">
              <w:rPr>
                <w:rFonts w:ascii="Times New Roman" w:hAnsi="Times New Roman" w:cs="Times New Roman"/>
                <w:sz w:val="20"/>
                <w:szCs w:val="20"/>
              </w:rPr>
              <w:t>Ministru kabineta noteikumiem Nr.359 ”Darba aizsardzības prasības darba vietās” noteiktajām prasībām.</w:t>
            </w:r>
          </w:p>
        </w:tc>
        <w:tc>
          <w:tcPr>
            <w:tcW w:w="4898" w:type="dxa"/>
            <w:vAlign w:val="center"/>
          </w:tcPr>
          <w:p w14:paraId="03C94C51" w14:textId="77777777" w:rsidR="00C01073" w:rsidRPr="00FB410B" w:rsidRDefault="00C01073" w:rsidP="001F20C0">
            <w:pPr>
              <w:rPr>
                <w:rFonts w:ascii="Times New Roman" w:hAnsi="Times New Roman" w:cs="Times New Roman"/>
                <w:sz w:val="20"/>
                <w:szCs w:val="20"/>
              </w:rPr>
            </w:pPr>
          </w:p>
        </w:tc>
      </w:tr>
      <w:bookmarkEnd w:id="2"/>
      <w:tr w:rsidR="00C01073" w:rsidRPr="00FE4425" w14:paraId="0FCD00E8" w14:textId="77777777" w:rsidTr="001F20C0">
        <w:tc>
          <w:tcPr>
            <w:tcW w:w="1786" w:type="dxa"/>
            <w:vAlign w:val="center"/>
          </w:tcPr>
          <w:p w14:paraId="2DD64664" w14:textId="7AB104EF"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7.4.</w:t>
            </w:r>
          </w:p>
        </w:tc>
        <w:tc>
          <w:tcPr>
            <w:tcW w:w="2348" w:type="dxa"/>
            <w:vAlign w:val="center"/>
          </w:tcPr>
          <w:p w14:paraId="1057473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Autostāvvieta</w:t>
            </w:r>
          </w:p>
        </w:tc>
        <w:tc>
          <w:tcPr>
            <w:tcW w:w="4898" w:type="dxa"/>
            <w:vAlign w:val="center"/>
          </w:tcPr>
          <w:p w14:paraId="7F54D1FD" w14:textId="45AB6E8F" w:rsidR="00C01073" w:rsidRPr="00057163" w:rsidRDefault="00C01073" w:rsidP="001F20C0">
            <w:pPr>
              <w:rPr>
                <w:rFonts w:ascii="Times New Roman" w:hAnsi="Times New Roman" w:cs="Times New Roman"/>
                <w:sz w:val="20"/>
                <w:szCs w:val="20"/>
              </w:rPr>
            </w:pPr>
            <w:r w:rsidRPr="00057163">
              <w:rPr>
                <w:rFonts w:ascii="Times New Roman" w:hAnsi="Times New Roman" w:cs="Times New Roman"/>
                <w:sz w:val="20"/>
                <w:szCs w:val="20"/>
              </w:rPr>
              <w:t xml:space="preserve">Jānodrošina iespēja nomniekam  pie ēkas, kurā atrodas telpas, bez papildus maksas novietot </w:t>
            </w:r>
            <w:r w:rsidR="00CF5B56" w:rsidRPr="00057163">
              <w:rPr>
                <w:rFonts w:ascii="Times New Roman" w:hAnsi="Times New Roman" w:cs="Times New Roman"/>
                <w:sz w:val="20"/>
                <w:szCs w:val="20"/>
              </w:rPr>
              <w:t>45</w:t>
            </w:r>
            <w:r w:rsidRPr="00057163">
              <w:rPr>
                <w:rFonts w:ascii="Times New Roman" w:hAnsi="Times New Roman" w:cs="Times New Roman"/>
                <w:sz w:val="20"/>
                <w:szCs w:val="20"/>
              </w:rPr>
              <w:t xml:space="preserve"> automašīnas vienlaicīgi.</w:t>
            </w:r>
          </w:p>
        </w:tc>
        <w:tc>
          <w:tcPr>
            <w:tcW w:w="4898" w:type="dxa"/>
            <w:vAlign w:val="center"/>
          </w:tcPr>
          <w:p w14:paraId="7408C726" w14:textId="77777777" w:rsidR="00C01073" w:rsidRPr="00FB410B" w:rsidRDefault="00C01073" w:rsidP="001F20C0">
            <w:pPr>
              <w:rPr>
                <w:rFonts w:ascii="Times New Roman" w:hAnsi="Times New Roman" w:cs="Times New Roman"/>
                <w:b/>
                <w:bCs/>
                <w:sz w:val="20"/>
                <w:szCs w:val="20"/>
              </w:rPr>
            </w:pPr>
          </w:p>
        </w:tc>
      </w:tr>
      <w:tr w:rsidR="00C01073" w:rsidRPr="00FE4425" w14:paraId="4C5E0FE6" w14:textId="77777777" w:rsidTr="001F20C0">
        <w:tc>
          <w:tcPr>
            <w:tcW w:w="1786" w:type="dxa"/>
            <w:vAlign w:val="center"/>
          </w:tcPr>
          <w:p w14:paraId="6AAB4824" w14:textId="49EC1B89"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7.</w:t>
            </w:r>
            <w:r>
              <w:rPr>
                <w:rFonts w:ascii="Times New Roman" w:hAnsi="Times New Roman" w:cs="Times New Roman"/>
                <w:sz w:val="20"/>
                <w:szCs w:val="20"/>
              </w:rPr>
              <w:t>5</w:t>
            </w:r>
            <w:r w:rsidRPr="00FE4425">
              <w:rPr>
                <w:rFonts w:ascii="Times New Roman" w:hAnsi="Times New Roman" w:cs="Times New Roman"/>
                <w:sz w:val="20"/>
                <w:szCs w:val="20"/>
              </w:rPr>
              <w:t>.</w:t>
            </w:r>
          </w:p>
        </w:tc>
        <w:tc>
          <w:tcPr>
            <w:tcW w:w="2348" w:type="dxa"/>
            <w:vAlign w:val="center"/>
          </w:tcPr>
          <w:p w14:paraId="47FB8676"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Piekļuve sabiedriskajam</w:t>
            </w:r>
          </w:p>
          <w:p w14:paraId="17624099"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transportam</w:t>
            </w:r>
          </w:p>
        </w:tc>
        <w:tc>
          <w:tcPr>
            <w:tcW w:w="4898" w:type="dxa"/>
            <w:vAlign w:val="center"/>
          </w:tcPr>
          <w:p w14:paraId="2F54FE5B"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Telpu atrašanās vietai jābūt ne tālāk kā 700 m no sabiedriskā transporta pieturas vietas.</w:t>
            </w:r>
          </w:p>
        </w:tc>
        <w:tc>
          <w:tcPr>
            <w:tcW w:w="4898" w:type="dxa"/>
            <w:vAlign w:val="center"/>
          </w:tcPr>
          <w:p w14:paraId="6AAEBB8D" w14:textId="77777777" w:rsidR="00C01073" w:rsidRPr="00FB410B" w:rsidRDefault="00C01073" w:rsidP="001F20C0">
            <w:pPr>
              <w:rPr>
                <w:rFonts w:ascii="Times New Roman" w:hAnsi="Times New Roman" w:cs="Times New Roman"/>
                <w:sz w:val="20"/>
                <w:szCs w:val="20"/>
              </w:rPr>
            </w:pPr>
          </w:p>
        </w:tc>
      </w:tr>
      <w:tr w:rsidR="00C01073" w:rsidRPr="00FE4425" w14:paraId="00CB6193" w14:textId="77777777" w:rsidTr="001F20C0">
        <w:tc>
          <w:tcPr>
            <w:tcW w:w="1786" w:type="dxa"/>
            <w:vAlign w:val="center"/>
          </w:tcPr>
          <w:p w14:paraId="4F94D82D"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lastRenderedPageBreak/>
              <w:t>8.</w:t>
            </w:r>
          </w:p>
        </w:tc>
        <w:tc>
          <w:tcPr>
            <w:tcW w:w="2348" w:type="dxa"/>
            <w:vAlign w:val="center"/>
          </w:tcPr>
          <w:p w14:paraId="1C360639"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Nomas maksa, apsaimniekošanas maksa un komunālie maksājumi:</w:t>
            </w:r>
          </w:p>
        </w:tc>
        <w:tc>
          <w:tcPr>
            <w:tcW w:w="4898" w:type="dxa"/>
            <w:vAlign w:val="center"/>
          </w:tcPr>
          <w:p w14:paraId="5F99844F" w14:textId="08669705" w:rsidR="00C01073" w:rsidRPr="00FE4425" w:rsidRDefault="00C01073" w:rsidP="001F20C0">
            <w:pPr>
              <w:rPr>
                <w:rFonts w:ascii="Times New Roman" w:hAnsi="Times New Roman" w:cs="Times New Roman"/>
                <w:sz w:val="20"/>
                <w:szCs w:val="20"/>
                <w:u w:val="single"/>
              </w:rPr>
            </w:pPr>
            <w:r w:rsidRPr="00FE4425">
              <w:rPr>
                <w:rFonts w:ascii="Times New Roman" w:hAnsi="Times New Roman" w:cs="Times New Roman"/>
                <w:sz w:val="20"/>
                <w:szCs w:val="20"/>
                <w:u w:val="single"/>
              </w:rPr>
              <w:t xml:space="preserve">Piedāvājuma nomas maksu veidos visu </w:t>
            </w:r>
            <w:r w:rsidRPr="00FE4425">
              <w:rPr>
                <w:rFonts w:ascii="Times New Roman" w:hAnsi="Times New Roman" w:cs="Times New Roman"/>
                <w:color w:val="000000"/>
                <w:sz w:val="20"/>
                <w:szCs w:val="20"/>
                <w:u w:val="single"/>
              </w:rPr>
              <w:t>ar nomas objekta lietošanu saistīto līguma maksājumu kopsumma, kas ietver nomas maksu, apsaimniekošanas maksu, apkures izmaksas, izņemot nomnieka individuāli patērēto komunālo pakalpojumu izmaksas (ūdens, kanalizācija, elektrība).</w:t>
            </w:r>
          </w:p>
        </w:tc>
        <w:tc>
          <w:tcPr>
            <w:tcW w:w="4898" w:type="dxa"/>
            <w:vAlign w:val="center"/>
          </w:tcPr>
          <w:p w14:paraId="1F75AF1B" w14:textId="77777777" w:rsidR="00C01073" w:rsidRPr="00FB410B" w:rsidRDefault="00C01073" w:rsidP="001F20C0">
            <w:pPr>
              <w:rPr>
                <w:rFonts w:ascii="Times New Roman" w:hAnsi="Times New Roman" w:cs="Times New Roman"/>
                <w:sz w:val="20"/>
                <w:szCs w:val="20"/>
                <w:u w:val="single"/>
              </w:rPr>
            </w:pPr>
          </w:p>
        </w:tc>
      </w:tr>
      <w:tr w:rsidR="00C01073" w:rsidRPr="00FE4425" w14:paraId="059EA356" w14:textId="77777777" w:rsidTr="001F20C0">
        <w:tc>
          <w:tcPr>
            <w:tcW w:w="1786" w:type="dxa"/>
            <w:vAlign w:val="center"/>
          </w:tcPr>
          <w:p w14:paraId="156AF1D0"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8.1.</w:t>
            </w:r>
          </w:p>
        </w:tc>
        <w:tc>
          <w:tcPr>
            <w:tcW w:w="2348" w:type="dxa"/>
            <w:vAlign w:val="center"/>
          </w:tcPr>
          <w:p w14:paraId="42CB6EE3"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Nomas maksas apmērs EUR bez PVN </w:t>
            </w:r>
          </w:p>
        </w:tc>
        <w:tc>
          <w:tcPr>
            <w:tcW w:w="4898" w:type="dxa"/>
            <w:vAlign w:val="center"/>
          </w:tcPr>
          <w:p w14:paraId="4ADCF159" w14:textId="6C34C820" w:rsidR="00C01073" w:rsidRPr="00492E59" w:rsidRDefault="00492E59" w:rsidP="001F20C0">
            <w:pPr>
              <w:pStyle w:val="Sarakstarindkopa"/>
              <w:numPr>
                <w:ilvl w:val="0"/>
                <w:numId w:val="5"/>
              </w:numPr>
              <w:rPr>
                <w:rFonts w:ascii="Times New Roman" w:hAnsi="Times New Roman" w:cs="Times New Roman"/>
                <w:color w:val="FF0000"/>
                <w:sz w:val="20"/>
                <w:szCs w:val="20"/>
                <w:u w:val="single"/>
              </w:rPr>
            </w:pPr>
            <w:r w:rsidRPr="00492E59">
              <w:rPr>
                <w:rFonts w:ascii="Times New Roman" w:hAnsi="Times New Roman" w:cs="Times New Roman"/>
                <w:sz w:val="20"/>
                <w:szCs w:val="20"/>
              </w:rPr>
              <w:t>Nomas maksa iekštelpām un palīgtelpām – ne vairāk kā 10,00 EUR par 1  m</w:t>
            </w:r>
            <w:r w:rsidRPr="00492E59">
              <w:rPr>
                <w:rFonts w:ascii="Times New Roman" w:hAnsi="Times New Roman" w:cs="Times New Roman"/>
                <w:sz w:val="20"/>
                <w:szCs w:val="20"/>
                <w:vertAlign w:val="superscript"/>
              </w:rPr>
              <w:t>2</w:t>
            </w:r>
          </w:p>
          <w:p w14:paraId="761E630F" w14:textId="0388FD85" w:rsidR="00492E59" w:rsidRPr="00492E59" w:rsidRDefault="00492E59" w:rsidP="00492E59">
            <w:pPr>
              <w:pStyle w:val="Sarakstarindkopa"/>
              <w:numPr>
                <w:ilvl w:val="0"/>
                <w:numId w:val="5"/>
              </w:numPr>
              <w:rPr>
                <w:rFonts w:ascii="Times New Roman" w:hAnsi="Times New Roman" w:cs="Times New Roman"/>
                <w:sz w:val="20"/>
                <w:szCs w:val="20"/>
              </w:rPr>
            </w:pPr>
            <w:r w:rsidRPr="00492E59">
              <w:rPr>
                <w:rFonts w:ascii="Times New Roman" w:hAnsi="Times New Roman" w:cs="Times New Roman"/>
                <w:sz w:val="20"/>
                <w:szCs w:val="20"/>
              </w:rPr>
              <w:t>Nomas maksa noliktavām – ne vairāk kā 2,30 EUR par 1  m</w:t>
            </w:r>
            <w:r w:rsidRPr="00492E59">
              <w:rPr>
                <w:rFonts w:ascii="Times New Roman" w:hAnsi="Times New Roman" w:cs="Times New Roman"/>
                <w:sz w:val="20"/>
                <w:szCs w:val="20"/>
                <w:vertAlign w:val="superscript"/>
              </w:rPr>
              <w:t>2</w:t>
            </w:r>
          </w:p>
        </w:tc>
        <w:tc>
          <w:tcPr>
            <w:tcW w:w="4898" w:type="dxa"/>
            <w:vAlign w:val="center"/>
          </w:tcPr>
          <w:p w14:paraId="31B1E99C" w14:textId="77777777" w:rsidR="00492E59" w:rsidRPr="001163A7" w:rsidRDefault="00492E59" w:rsidP="00492E59">
            <w:pPr>
              <w:rPr>
                <w:rFonts w:ascii="Times New Roman" w:hAnsi="Times New Roman" w:cs="Times New Roman"/>
                <w:sz w:val="20"/>
                <w:szCs w:val="20"/>
              </w:rPr>
            </w:pPr>
            <w:r w:rsidRPr="001163A7">
              <w:rPr>
                <w:rFonts w:ascii="Times New Roman" w:hAnsi="Times New Roman" w:cs="Times New Roman"/>
                <w:sz w:val="20"/>
                <w:szCs w:val="20"/>
              </w:rPr>
              <w:t>Piedāvātā nomas maksa:</w:t>
            </w:r>
          </w:p>
          <w:p w14:paraId="115BCEBB" w14:textId="3F73AE03" w:rsidR="00492E59" w:rsidRPr="001163A7" w:rsidRDefault="001163A7" w:rsidP="00492E59">
            <w:pPr>
              <w:pStyle w:val="Sarakstarindkopa"/>
              <w:numPr>
                <w:ilvl w:val="0"/>
                <w:numId w:val="1"/>
              </w:numPr>
              <w:rPr>
                <w:rFonts w:ascii="Times New Roman" w:hAnsi="Times New Roman" w:cs="Times New Roman"/>
                <w:sz w:val="20"/>
                <w:szCs w:val="20"/>
              </w:rPr>
            </w:pPr>
            <w:r w:rsidRPr="001163A7">
              <w:rPr>
                <w:rFonts w:ascii="Times New Roman" w:hAnsi="Times New Roman" w:cs="Times New Roman"/>
                <w:sz w:val="20"/>
                <w:szCs w:val="20"/>
              </w:rPr>
              <w:t>Iekštelpas un palīgtelpas</w:t>
            </w:r>
            <w:r w:rsidR="00492E59" w:rsidRPr="001163A7">
              <w:rPr>
                <w:rFonts w:ascii="Times New Roman" w:hAnsi="Times New Roman" w:cs="Times New Roman"/>
                <w:sz w:val="20"/>
                <w:szCs w:val="20"/>
              </w:rPr>
              <w:t xml:space="preserve"> - kopā __  m</w:t>
            </w:r>
            <w:r w:rsidR="00492E59" w:rsidRPr="001163A7">
              <w:rPr>
                <w:rFonts w:ascii="Times New Roman" w:hAnsi="Times New Roman" w:cs="Times New Roman"/>
                <w:sz w:val="20"/>
                <w:szCs w:val="20"/>
                <w:vertAlign w:val="superscript"/>
              </w:rPr>
              <w:t>2</w:t>
            </w:r>
            <w:r w:rsidR="00492E59" w:rsidRPr="001163A7">
              <w:rPr>
                <w:rFonts w:ascii="Times New Roman" w:hAnsi="Times New Roman" w:cs="Times New Roman"/>
                <w:sz w:val="20"/>
                <w:szCs w:val="20"/>
              </w:rPr>
              <w:t xml:space="preserve"> - ___ EUR bez PVN/1  m</w:t>
            </w:r>
            <w:r w:rsidR="00492E59" w:rsidRPr="001163A7">
              <w:rPr>
                <w:rFonts w:ascii="Times New Roman" w:hAnsi="Times New Roman" w:cs="Times New Roman"/>
                <w:sz w:val="20"/>
                <w:szCs w:val="20"/>
                <w:vertAlign w:val="superscript"/>
              </w:rPr>
              <w:t xml:space="preserve">2 </w:t>
            </w:r>
            <w:r w:rsidR="00492E59" w:rsidRPr="001163A7">
              <w:rPr>
                <w:rFonts w:ascii="Times New Roman" w:hAnsi="Times New Roman" w:cs="Times New Roman"/>
                <w:sz w:val="20"/>
                <w:szCs w:val="20"/>
              </w:rPr>
              <w:t>mēnesī;</w:t>
            </w:r>
          </w:p>
          <w:p w14:paraId="69087C8A" w14:textId="04A36F65" w:rsidR="00C01073" w:rsidRPr="001163A7" w:rsidRDefault="001163A7" w:rsidP="00492E59">
            <w:pPr>
              <w:pStyle w:val="Sarakstarindkopa"/>
              <w:numPr>
                <w:ilvl w:val="0"/>
                <w:numId w:val="1"/>
              </w:numPr>
              <w:rPr>
                <w:rFonts w:ascii="Times New Roman" w:hAnsi="Times New Roman" w:cs="Times New Roman"/>
                <w:sz w:val="20"/>
                <w:szCs w:val="20"/>
              </w:rPr>
            </w:pPr>
            <w:r w:rsidRPr="001163A7">
              <w:rPr>
                <w:rFonts w:ascii="Times New Roman" w:hAnsi="Times New Roman" w:cs="Times New Roman"/>
                <w:sz w:val="20"/>
                <w:szCs w:val="20"/>
              </w:rPr>
              <w:t>Noliktavas</w:t>
            </w:r>
            <w:r w:rsidR="00492E59" w:rsidRPr="001163A7">
              <w:rPr>
                <w:rFonts w:ascii="Times New Roman" w:hAnsi="Times New Roman" w:cs="Times New Roman"/>
                <w:sz w:val="20"/>
                <w:szCs w:val="20"/>
              </w:rPr>
              <w:t xml:space="preserve"> - kopā __  m</w:t>
            </w:r>
            <w:r w:rsidR="00492E59" w:rsidRPr="001163A7">
              <w:rPr>
                <w:rFonts w:ascii="Times New Roman" w:hAnsi="Times New Roman" w:cs="Times New Roman"/>
                <w:sz w:val="20"/>
                <w:szCs w:val="20"/>
                <w:vertAlign w:val="superscript"/>
              </w:rPr>
              <w:t>2</w:t>
            </w:r>
            <w:r w:rsidR="00492E59" w:rsidRPr="001163A7">
              <w:rPr>
                <w:rFonts w:ascii="Times New Roman" w:hAnsi="Times New Roman" w:cs="Times New Roman"/>
                <w:sz w:val="20"/>
                <w:szCs w:val="20"/>
              </w:rPr>
              <w:t xml:space="preserve"> - ___ EUR bez PVN/1  mēnesī m</w:t>
            </w:r>
            <w:r w:rsidR="00492E59" w:rsidRPr="001163A7">
              <w:rPr>
                <w:rFonts w:ascii="Times New Roman" w:hAnsi="Times New Roman" w:cs="Times New Roman"/>
                <w:sz w:val="20"/>
                <w:szCs w:val="20"/>
                <w:vertAlign w:val="superscript"/>
              </w:rPr>
              <w:t>2.</w:t>
            </w:r>
          </w:p>
        </w:tc>
      </w:tr>
      <w:tr w:rsidR="00C01073" w:rsidRPr="00FE4425" w14:paraId="38A9A112" w14:textId="77777777" w:rsidTr="001F20C0">
        <w:tc>
          <w:tcPr>
            <w:tcW w:w="1786" w:type="dxa"/>
            <w:vAlign w:val="center"/>
          </w:tcPr>
          <w:p w14:paraId="31ECCE9E"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8.2.</w:t>
            </w:r>
          </w:p>
        </w:tc>
        <w:tc>
          <w:tcPr>
            <w:tcW w:w="2348" w:type="dxa"/>
            <w:vAlign w:val="center"/>
          </w:tcPr>
          <w:p w14:paraId="64BF5BF6"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Apsaimniekošanas izdevumu apmērs EUR bez PVN mēnesī</w:t>
            </w:r>
          </w:p>
        </w:tc>
        <w:tc>
          <w:tcPr>
            <w:tcW w:w="4898" w:type="dxa"/>
            <w:vAlign w:val="center"/>
          </w:tcPr>
          <w:p w14:paraId="1C37E108" w14:textId="77777777" w:rsidR="00C01073" w:rsidRPr="00946417" w:rsidRDefault="00C01073" w:rsidP="001F20C0">
            <w:pPr>
              <w:rPr>
                <w:rFonts w:ascii="Times New Roman" w:hAnsi="Times New Roman" w:cs="Times New Roman"/>
                <w:sz w:val="20"/>
                <w:szCs w:val="20"/>
              </w:rPr>
            </w:pPr>
            <w:r w:rsidRPr="00946417">
              <w:rPr>
                <w:rFonts w:ascii="Times New Roman" w:hAnsi="Times New Roman" w:cs="Times New Roman"/>
                <w:sz w:val="20"/>
                <w:szCs w:val="20"/>
              </w:rPr>
              <w:t>Izmaksām jāietver izņemot nomnieka individuāli patērētos pakalpojumus (8.punkts);</w:t>
            </w:r>
          </w:p>
          <w:p w14:paraId="26C0C2A1" w14:textId="77777777" w:rsidR="00C01073" w:rsidRPr="00CB100F" w:rsidRDefault="00C01073" w:rsidP="001F20C0">
            <w:pPr>
              <w:rPr>
                <w:rFonts w:ascii="Times New Roman" w:hAnsi="Times New Roman" w:cs="Times New Roman"/>
                <w:color w:val="FF0000"/>
                <w:sz w:val="20"/>
                <w:szCs w:val="20"/>
              </w:rPr>
            </w:pPr>
            <w:r w:rsidRPr="00946417">
              <w:rPr>
                <w:rFonts w:ascii="Times New Roman" w:hAnsi="Times New Roman" w:cs="Times New Roman"/>
                <w:sz w:val="20"/>
                <w:szCs w:val="20"/>
              </w:rPr>
              <w:t xml:space="preserve">norādāms izdevumu apmērs EUR / </w:t>
            </w:r>
            <w:proofErr w:type="spellStart"/>
            <w:r w:rsidRPr="00946417">
              <w:rPr>
                <w:rFonts w:ascii="Times New Roman" w:hAnsi="Times New Roman" w:cs="Times New Roman"/>
                <w:sz w:val="20"/>
                <w:szCs w:val="20"/>
              </w:rPr>
              <w:t>kv.m</w:t>
            </w:r>
            <w:proofErr w:type="spellEnd"/>
            <w:r w:rsidRPr="00946417">
              <w:rPr>
                <w:rFonts w:ascii="Times New Roman" w:hAnsi="Times New Roman" w:cs="Times New Roman"/>
                <w:sz w:val="20"/>
                <w:szCs w:val="20"/>
              </w:rPr>
              <w:t>. bez PVN mēnesī</w:t>
            </w:r>
          </w:p>
        </w:tc>
        <w:tc>
          <w:tcPr>
            <w:tcW w:w="4898" w:type="dxa"/>
            <w:vAlign w:val="center"/>
          </w:tcPr>
          <w:p w14:paraId="6C84AB39" w14:textId="085F9138" w:rsidR="00C01073" w:rsidRPr="00871965" w:rsidRDefault="00871965" w:rsidP="00871965">
            <w:pPr>
              <w:rPr>
                <w:rFonts w:ascii="Times New Roman" w:hAnsi="Times New Roman" w:cs="Times New Roman"/>
                <w:sz w:val="20"/>
                <w:szCs w:val="20"/>
              </w:rPr>
            </w:pPr>
            <w:r w:rsidRPr="00871965">
              <w:rPr>
                <w:rFonts w:ascii="Times New Roman" w:hAnsi="Times New Roman" w:cs="Times New Roman"/>
                <w:sz w:val="20"/>
                <w:szCs w:val="20"/>
              </w:rPr>
              <w:t>Kopā: __ EUR bez PVN par 1m</w:t>
            </w:r>
            <w:r w:rsidRPr="00871965">
              <w:rPr>
                <w:rFonts w:ascii="Times New Roman" w:hAnsi="Times New Roman" w:cs="Times New Roman"/>
                <w:sz w:val="20"/>
                <w:szCs w:val="20"/>
                <w:vertAlign w:val="superscript"/>
              </w:rPr>
              <w:t xml:space="preserve">2 </w:t>
            </w:r>
            <w:r w:rsidR="00AA009B">
              <w:rPr>
                <w:rFonts w:ascii="Times New Roman" w:hAnsi="Times New Roman" w:cs="Times New Roman"/>
                <w:sz w:val="20"/>
                <w:szCs w:val="20"/>
                <w:vertAlign w:val="superscript"/>
              </w:rPr>
              <w:t xml:space="preserve"> </w:t>
            </w:r>
            <w:r w:rsidRPr="00871965">
              <w:rPr>
                <w:rFonts w:ascii="Times New Roman" w:hAnsi="Times New Roman" w:cs="Times New Roman"/>
                <w:sz w:val="20"/>
                <w:szCs w:val="20"/>
              </w:rPr>
              <w:t>mēnesī</w:t>
            </w:r>
          </w:p>
        </w:tc>
      </w:tr>
      <w:tr w:rsidR="00C01073" w:rsidRPr="00FE4425" w14:paraId="02A50FC0" w14:textId="77777777" w:rsidTr="001F20C0">
        <w:tc>
          <w:tcPr>
            <w:tcW w:w="1786" w:type="dxa"/>
            <w:vAlign w:val="center"/>
          </w:tcPr>
          <w:p w14:paraId="5E94F0A6"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8.3.</w:t>
            </w:r>
          </w:p>
        </w:tc>
        <w:tc>
          <w:tcPr>
            <w:tcW w:w="2348" w:type="dxa"/>
            <w:vAlign w:val="center"/>
          </w:tcPr>
          <w:p w14:paraId="12E10A97"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 xml:space="preserve">Apkures izmaksas apmērs EUR bez PVN </w:t>
            </w:r>
          </w:p>
        </w:tc>
        <w:tc>
          <w:tcPr>
            <w:tcW w:w="4898" w:type="dxa"/>
            <w:vAlign w:val="center"/>
          </w:tcPr>
          <w:p w14:paraId="24FDCF95" w14:textId="1389758C" w:rsidR="00C01073" w:rsidRPr="0033769D" w:rsidRDefault="00C01073" w:rsidP="001F20C0">
            <w:pPr>
              <w:rPr>
                <w:rFonts w:ascii="Times New Roman" w:hAnsi="Times New Roman" w:cs="Times New Roman"/>
                <w:color w:val="FF0000"/>
                <w:sz w:val="20"/>
                <w:szCs w:val="20"/>
              </w:rPr>
            </w:pPr>
            <w:r w:rsidRPr="0033769D">
              <w:rPr>
                <w:rFonts w:ascii="Times New Roman" w:hAnsi="Times New Roman" w:cs="Times New Roman"/>
                <w:sz w:val="20"/>
                <w:szCs w:val="20"/>
              </w:rPr>
              <w:t>Jānorāda apkures izmaksu piemērošanas periods vai izlīdzinātā maksājuma apmērs mēnesī</w:t>
            </w:r>
            <w:r w:rsidR="00812EFB" w:rsidRPr="0033769D">
              <w:rPr>
                <w:rFonts w:ascii="Times New Roman" w:hAnsi="Times New Roman" w:cs="Times New Roman"/>
                <w:sz w:val="20"/>
                <w:szCs w:val="20"/>
              </w:rPr>
              <w:t>, j</w:t>
            </w:r>
            <w:r w:rsidRPr="0033769D">
              <w:rPr>
                <w:rFonts w:ascii="Times New Roman" w:hAnsi="Times New Roman" w:cs="Times New Roman"/>
                <w:sz w:val="20"/>
                <w:szCs w:val="20"/>
              </w:rPr>
              <w:t>a apkures izmaksas iekļautas citos maksājumos – jānorāda, kuri maksājumi tās iekļauj.</w:t>
            </w:r>
          </w:p>
        </w:tc>
        <w:tc>
          <w:tcPr>
            <w:tcW w:w="4898" w:type="dxa"/>
            <w:vAlign w:val="center"/>
          </w:tcPr>
          <w:p w14:paraId="38115E1F" w14:textId="77777777" w:rsidR="00C01073" w:rsidRPr="00FB410B" w:rsidRDefault="00C01073" w:rsidP="001F20C0">
            <w:pPr>
              <w:rPr>
                <w:rFonts w:ascii="Times New Roman" w:hAnsi="Times New Roman" w:cs="Times New Roman"/>
                <w:sz w:val="20"/>
                <w:szCs w:val="20"/>
              </w:rPr>
            </w:pPr>
            <w:r w:rsidRPr="00FB410B">
              <w:rPr>
                <w:rFonts w:ascii="Times New Roman" w:hAnsi="Times New Roman" w:cs="Times New Roman"/>
                <w:sz w:val="20"/>
                <w:szCs w:val="20"/>
              </w:rPr>
              <w:t>Maksājumu periods: _____________;</w:t>
            </w:r>
          </w:p>
          <w:p w14:paraId="0D54A0AF" w14:textId="77777777" w:rsidR="00C01073" w:rsidRPr="00FB410B" w:rsidRDefault="00C01073" w:rsidP="001F20C0">
            <w:pPr>
              <w:rPr>
                <w:rFonts w:ascii="Times New Roman" w:hAnsi="Times New Roman" w:cs="Times New Roman"/>
                <w:sz w:val="20"/>
                <w:szCs w:val="20"/>
              </w:rPr>
            </w:pPr>
            <w:r w:rsidRPr="00FB410B">
              <w:rPr>
                <w:rFonts w:ascii="Times New Roman" w:hAnsi="Times New Roman" w:cs="Times New Roman"/>
                <w:sz w:val="20"/>
                <w:szCs w:val="20"/>
              </w:rPr>
              <w:t>Kopā: __ EUR bez PVN par 1   m</w:t>
            </w:r>
            <w:r w:rsidRPr="00FB410B">
              <w:rPr>
                <w:rFonts w:ascii="Times New Roman" w:hAnsi="Times New Roman" w:cs="Times New Roman"/>
                <w:sz w:val="20"/>
                <w:szCs w:val="20"/>
                <w:vertAlign w:val="superscript"/>
              </w:rPr>
              <w:t xml:space="preserve">2 </w:t>
            </w:r>
            <w:r w:rsidRPr="00FB410B">
              <w:rPr>
                <w:rFonts w:ascii="Times New Roman" w:hAnsi="Times New Roman" w:cs="Times New Roman"/>
                <w:sz w:val="20"/>
                <w:szCs w:val="20"/>
              </w:rPr>
              <w:t xml:space="preserve">mēnesī </w:t>
            </w:r>
          </w:p>
        </w:tc>
      </w:tr>
      <w:tr w:rsidR="00C01073" w:rsidRPr="00FE4425" w14:paraId="3E5AF4FC" w14:textId="77777777" w:rsidTr="001F20C0">
        <w:tc>
          <w:tcPr>
            <w:tcW w:w="1786" w:type="dxa"/>
            <w:vAlign w:val="center"/>
          </w:tcPr>
          <w:p w14:paraId="07537F0B" w14:textId="568366D1"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1</w:t>
            </w:r>
            <w:r w:rsidR="00CB100F">
              <w:rPr>
                <w:rFonts w:ascii="Times New Roman" w:hAnsi="Times New Roman" w:cs="Times New Roman"/>
                <w:sz w:val="20"/>
                <w:szCs w:val="20"/>
              </w:rPr>
              <w:t>0</w:t>
            </w:r>
            <w:r w:rsidRPr="00FE4425">
              <w:rPr>
                <w:rFonts w:ascii="Times New Roman" w:hAnsi="Times New Roman" w:cs="Times New Roman"/>
                <w:sz w:val="20"/>
                <w:szCs w:val="20"/>
              </w:rPr>
              <w:t>.</w:t>
            </w:r>
          </w:p>
        </w:tc>
        <w:tc>
          <w:tcPr>
            <w:tcW w:w="2348" w:type="dxa"/>
            <w:vAlign w:val="center"/>
          </w:tcPr>
          <w:p w14:paraId="293D6B51" w14:textId="77777777" w:rsidR="00C01073" w:rsidRPr="00FE4425" w:rsidRDefault="00C01073" w:rsidP="001F20C0">
            <w:pPr>
              <w:rPr>
                <w:rFonts w:ascii="Times New Roman" w:hAnsi="Times New Roman" w:cs="Times New Roman"/>
                <w:sz w:val="20"/>
                <w:szCs w:val="20"/>
              </w:rPr>
            </w:pPr>
            <w:r>
              <w:rPr>
                <w:rFonts w:ascii="Times New Roman" w:hAnsi="Times New Roman" w:cs="Times New Roman"/>
                <w:sz w:val="20"/>
                <w:szCs w:val="20"/>
              </w:rPr>
              <w:t>Papildus piedāvājums</w:t>
            </w:r>
          </w:p>
        </w:tc>
        <w:tc>
          <w:tcPr>
            <w:tcW w:w="4898" w:type="dxa"/>
            <w:vAlign w:val="center"/>
          </w:tcPr>
          <w:p w14:paraId="344ABD3F" w14:textId="77777777" w:rsidR="00C01073" w:rsidRPr="00FE4425" w:rsidRDefault="00C01073" w:rsidP="001F20C0">
            <w:pPr>
              <w:rPr>
                <w:rFonts w:ascii="Times New Roman" w:hAnsi="Times New Roman" w:cs="Times New Roman"/>
                <w:sz w:val="20"/>
                <w:szCs w:val="20"/>
              </w:rPr>
            </w:pPr>
            <w:r>
              <w:rPr>
                <w:rFonts w:ascii="Times New Roman" w:hAnsi="Times New Roman" w:cs="Times New Roman"/>
                <w:sz w:val="20"/>
                <w:szCs w:val="20"/>
              </w:rPr>
              <w:t>Pretendentam ir iespējams norādīt kādas papildus iespējas tiek piedāvātas nomniekam (ja tās nav aprakstītas iepriekš).</w:t>
            </w:r>
          </w:p>
        </w:tc>
        <w:tc>
          <w:tcPr>
            <w:tcW w:w="4898" w:type="dxa"/>
            <w:vAlign w:val="center"/>
          </w:tcPr>
          <w:p w14:paraId="7E167387" w14:textId="0474D996" w:rsidR="00C01073" w:rsidRPr="00FB410B" w:rsidRDefault="00C01073" w:rsidP="001F20C0">
            <w:pPr>
              <w:rPr>
                <w:rFonts w:ascii="Times New Roman" w:hAnsi="Times New Roman" w:cs="Times New Roman"/>
                <w:sz w:val="20"/>
                <w:szCs w:val="20"/>
              </w:rPr>
            </w:pPr>
            <w:r w:rsidRPr="00FB410B">
              <w:rPr>
                <w:rFonts w:ascii="Times New Roman" w:hAnsi="Times New Roman" w:cs="Times New Roman"/>
                <w:sz w:val="20"/>
                <w:szCs w:val="20"/>
              </w:rPr>
              <w:t>Pretendents norāda, kādas papildus (specifikācijā neminētas) iespējas nodrošina tā piedāvājums.</w:t>
            </w:r>
          </w:p>
        </w:tc>
      </w:tr>
      <w:tr w:rsidR="00C01073" w:rsidRPr="00FE4425" w14:paraId="53EBBEA4" w14:textId="77777777" w:rsidTr="001F20C0">
        <w:tc>
          <w:tcPr>
            <w:tcW w:w="1786" w:type="dxa"/>
            <w:vAlign w:val="center"/>
          </w:tcPr>
          <w:p w14:paraId="42753399" w14:textId="2647CF36"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1</w:t>
            </w:r>
            <w:r w:rsidR="00CB100F">
              <w:rPr>
                <w:rFonts w:ascii="Times New Roman" w:hAnsi="Times New Roman" w:cs="Times New Roman"/>
                <w:sz w:val="20"/>
                <w:szCs w:val="20"/>
              </w:rPr>
              <w:t>1</w:t>
            </w:r>
            <w:r w:rsidRPr="00FE4425">
              <w:rPr>
                <w:rFonts w:ascii="Times New Roman" w:hAnsi="Times New Roman" w:cs="Times New Roman"/>
                <w:sz w:val="20"/>
                <w:szCs w:val="20"/>
              </w:rPr>
              <w:t>.</w:t>
            </w:r>
          </w:p>
        </w:tc>
        <w:tc>
          <w:tcPr>
            <w:tcW w:w="2348" w:type="dxa"/>
            <w:vAlign w:val="center"/>
          </w:tcPr>
          <w:p w14:paraId="25495C6F" w14:textId="77777777" w:rsidR="00C01073" w:rsidRPr="00FE4425" w:rsidRDefault="00C01073" w:rsidP="001F20C0">
            <w:pPr>
              <w:rPr>
                <w:rFonts w:ascii="Times New Roman" w:hAnsi="Times New Roman" w:cs="Times New Roman"/>
                <w:sz w:val="20"/>
                <w:szCs w:val="20"/>
              </w:rPr>
            </w:pPr>
            <w:r w:rsidRPr="00FE4425">
              <w:rPr>
                <w:rFonts w:ascii="Times New Roman" w:hAnsi="Times New Roman" w:cs="Times New Roman"/>
                <w:sz w:val="20"/>
                <w:szCs w:val="20"/>
              </w:rPr>
              <w:t>Piedāvājumam  pievienojamie dokumenti:</w:t>
            </w:r>
          </w:p>
        </w:tc>
        <w:tc>
          <w:tcPr>
            <w:tcW w:w="4898" w:type="dxa"/>
            <w:vAlign w:val="center"/>
          </w:tcPr>
          <w:p w14:paraId="0A6BDEBA" w14:textId="77777777" w:rsidR="00C01073" w:rsidRPr="00FE4425" w:rsidRDefault="00C01073" w:rsidP="001F20C0">
            <w:pPr>
              <w:pStyle w:val="Sarakstarindkopa"/>
              <w:numPr>
                <w:ilvl w:val="0"/>
                <w:numId w:val="3"/>
              </w:numPr>
              <w:rPr>
                <w:rFonts w:ascii="Times New Roman" w:hAnsi="Times New Roman" w:cs="Times New Roman"/>
                <w:sz w:val="20"/>
                <w:szCs w:val="20"/>
              </w:rPr>
            </w:pPr>
            <w:r w:rsidRPr="00FE4425">
              <w:rPr>
                <w:rFonts w:ascii="Times New Roman" w:hAnsi="Times New Roman" w:cs="Times New Roman"/>
                <w:sz w:val="20"/>
                <w:szCs w:val="20"/>
              </w:rPr>
              <w:t>Telpu un teritorijas plāni;</w:t>
            </w:r>
          </w:p>
          <w:p w14:paraId="454378F5" w14:textId="77777777" w:rsidR="00C01073" w:rsidRDefault="00C01073" w:rsidP="00CB100F">
            <w:pPr>
              <w:pStyle w:val="Sarakstarindkopa"/>
              <w:numPr>
                <w:ilvl w:val="0"/>
                <w:numId w:val="3"/>
              </w:numPr>
              <w:rPr>
                <w:rFonts w:ascii="Times New Roman" w:hAnsi="Times New Roman" w:cs="Times New Roman"/>
                <w:sz w:val="20"/>
                <w:szCs w:val="20"/>
              </w:rPr>
            </w:pPr>
            <w:r>
              <w:rPr>
                <w:rFonts w:ascii="Times New Roman" w:hAnsi="Times New Roman" w:cs="Times New Roman"/>
                <w:sz w:val="20"/>
                <w:szCs w:val="20"/>
              </w:rPr>
              <w:t>Telpu foto fiksācija;</w:t>
            </w:r>
          </w:p>
          <w:p w14:paraId="71A2B9A0" w14:textId="5B2594A7" w:rsidR="007C4CBD" w:rsidRPr="00CB100F" w:rsidRDefault="00A3792D" w:rsidP="00CB100F">
            <w:pPr>
              <w:pStyle w:val="Sarakstarindkopa"/>
              <w:numPr>
                <w:ilvl w:val="0"/>
                <w:numId w:val="3"/>
              </w:numPr>
              <w:rPr>
                <w:rFonts w:ascii="Times New Roman" w:hAnsi="Times New Roman" w:cs="Times New Roman"/>
                <w:sz w:val="20"/>
                <w:szCs w:val="20"/>
              </w:rPr>
            </w:pPr>
            <w:r>
              <w:rPr>
                <w:rFonts w:ascii="Times New Roman" w:hAnsi="Times New Roman" w:cs="Times New Roman"/>
                <w:sz w:val="20"/>
                <w:szCs w:val="20"/>
              </w:rPr>
              <w:t xml:space="preserve">Ēkas </w:t>
            </w:r>
            <w:proofErr w:type="spellStart"/>
            <w:r w:rsidR="00E271DB">
              <w:rPr>
                <w:rFonts w:ascii="Times New Roman" w:hAnsi="Times New Roman" w:cs="Times New Roman"/>
                <w:sz w:val="20"/>
                <w:szCs w:val="20"/>
              </w:rPr>
              <w:t>energosertifikāts</w:t>
            </w:r>
            <w:proofErr w:type="spellEnd"/>
          </w:p>
        </w:tc>
        <w:tc>
          <w:tcPr>
            <w:tcW w:w="4898" w:type="dxa"/>
            <w:vAlign w:val="center"/>
          </w:tcPr>
          <w:p w14:paraId="0AB81AE0" w14:textId="77777777" w:rsidR="00C01073" w:rsidRPr="00FB410B" w:rsidRDefault="00C01073" w:rsidP="001F20C0">
            <w:pPr>
              <w:rPr>
                <w:rFonts w:ascii="Times New Roman" w:hAnsi="Times New Roman" w:cs="Times New Roman"/>
                <w:sz w:val="20"/>
                <w:szCs w:val="20"/>
              </w:rPr>
            </w:pPr>
          </w:p>
        </w:tc>
      </w:tr>
      <w:tr w:rsidR="006F72A1" w:rsidRPr="00FE4425" w14:paraId="78E5A60D" w14:textId="77777777" w:rsidTr="00282196">
        <w:tc>
          <w:tcPr>
            <w:tcW w:w="1786" w:type="dxa"/>
            <w:vAlign w:val="center"/>
          </w:tcPr>
          <w:p w14:paraId="38C65466" w14:textId="2BAF1869" w:rsidR="006F72A1" w:rsidRPr="00FE4425" w:rsidRDefault="006F72A1" w:rsidP="006F72A1">
            <w:pPr>
              <w:rPr>
                <w:rFonts w:ascii="Times New Roman" w:hAnsi="Times New Roman" w:cs="Times New Roman"/>
                <w:sz w:val="20"/>
                <w:szCs w:val="20"/>
              </w:rPr>
            </w:pPr>
            <w:r>
              <w:rPr>
                <w:rFonts w:ascii="Times New Roman" w:hAnsi="Times New Roman" w:cs="Times New Roman"/>
                <w:sz w:val="20"/>
                <w:szCs w:val="20"/>
              </w:rPr>
              <w:t>12.</w:t>
            </w:r>
          </w:p>
        </w:tc>
        <w:tc>
          <w:tcPr>
            <w:tcW w:w="2348" w:type="dxa"/>
            <w:vAlign w:val="center"/>
          </w:tcPr>
          <w:p w14:paraId="2BA0A0FA" w14:textId="2DDB7820" w:rsidR="006F72A1" w:rsidRPr="00FE4425" w:rsidRDefault="006F72A1" w:rsidP="006F72A1">
            <w:pPr>
              <w:rPr>
                <w:rFonts w:ascii="Times New Roman" w:hAnsi="Times New Roman" w:cs="Times New Roman"/>
                <w:sz w:val="20"/>
                <w:szCs w:val="20"/>
              </w:rPr>
            </w:pPr>
            <w:r>
              <w:rPr>
                <w:rFonts w:ascii="Times New Roman" w:hAnsi="Times New Roman" w:cs="Times New Roman"/>
                <w:sz w:val="20"/>
                <w:szCs w:val="20"/>
              </w:rPr>
              <w:t xml:space="preserve">Piedāvājuma vērtēšanas </w:t>
            </w:r>
            <w:proofErr w:type="spellStart"/>
            <w:r>
              <w:rPr>
                <w:rFonts w:ascii="Times New Roman" w:hAnsi="Times New Roman" w:cs="Times New Roman"/>
                <w:sz w:val="20"/>
                <w:szCs w:val="20"/>
              </w:rPr>
              <w:t>kritērīji</w:t>
            </w:r>
            <w:proofErr w:type="spellEnd"/>
          </w:p>
        </w:tc>
        <w:tc>
          <w:tcPr>
            <w:tcW w:w="4898" w:type="dxa"/>
          </w:tcPr>
          <w:p w14:paraId="4C4C5B14" w14:textId="4286D1FF" w:rsidR="006F72A1" w:rsidRPr="001D24A9" w:rsidRDefault="006F72A1" w:rsidP="006F72A1">
            <w:pPr>
              <w:rPr>
                <w:rFonts w:ascii="Times New Roman" w:hAnsi="Times New Roman" w:cs="Times New Roman"/>
                <w:sz w:val="20"/>
                <w:szCs w:val="20"/>
              </w:rPr>
            </w:pPr>
            <w:r w:rsidRPr="006F72A1">
              <w:rPr>
                <w:rFonts w:ascii="Times New Roman" w:hAnsi="Times New Roman" w:cs="Times New Roman"/>
                <w:sz w:val="20"/>
                <w:szCs w:val="20"/>
              </w:rPr>
              <w:t>Izvēloties saimnieciski izdevīgāko  piedāvājumu tiks vērtēta piedāvājuma atbilstības norādītajām minimālajām prasībām pakāpe, kā arī kopējās izmaksas.</w:t>
            </w:r>
          </w:p>
        </w:tc>
        <w:tc>
          <w:tcPr>
            <w:tcW w:w="4898" w:type="dxa"/>
            <w:vAlign w:val="center"/>
          </w:tcPr>
          <w:p w14:paraId="284EFA50" w14:textId="77777777" w:rsidR="006F72A1" w:rsidRPr="00FB410B" w:rsidRDefault="006F72A1" w:rsidP="006F72A1">
            <w:pPr>
              <w:rPr>
                <w:rFonts w:ascii="Times New Roman" w:hAnsi="Times New Roman" w:cs="Times New Roman"/>
                <w:sz w:val="20"/>
                <w:szCs w:val="20"/>
              </w:rPr>
            </w:pPr>
          </w:p>
        </w:tc>
      </w:tr>
    </w:tbl>
    <w:p w14:paraId="3B2714AB" w14:textId="77777777" w:rsidR="00C01073" w:rsidRPr="00FE4425" w:rsidRDefault="00C01073" w:rsidP="00C01073">
      <w:pPr>
        <w:rPr>
          <w:rFonts w:ascii="Times New Roman" w:hAnsi="Times New Roman" w:cs="Times New Roman"/>
          <w:sz w:val="20"/>
          <w:szCs w:val="20"/>
        </w:rPr>
      </w:pPr>
      <w:r w:rsidRPr="00FE4425">
        <w:rPr>
          <w:rFonts w:ascii="Times New Roman" w:hAnsi="Times New Roman" w:cs="Times New Roman"/>
          <w:sz w:val="20"/>
          <w:szCs w:val="20"/>
        </w:rPr>
        <w:t>*tiks vērtēti tikai specifikācijā norādītajām minimālajām prasībām atbilstoši piedāvājumi.</w:t>
      </w:r>
    </w:p>
    <w:p w14:paraId="4EA4802D" w14:textId="77777777" w:rsidR="00825427" w:rsidRDefault="00825427"/>
    <w:sectPr w:rsidR="00825427" w:rsidSect="00926BB8">
      <w:headerReference w:type="default" r:id="rId7"/>
      <w:pgSz w:w="16838" w:h="11906" w:orient="landscape"/>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8F10D" w14:textId="77777777" w:rsidR="00AC72D9" w:rsidRDefault="00AC72D9" w:rsidP="00C01073">
      <w:pPr>
        <w:spacing w:after="0" w:line="240" w:lineRule="auto"/>
      </w:pPr>
      <w:r>
        <w:separator/>
      </w:r>
    </w:p>
  </w:endnote>
  <w:endnote w:type="continuationSeparator" w:id="0">
    <w:p w14:paraId="6B4ACDCB" w14:textId="77777777" w:rsidR="00AC72D9" w:rsidRDefault="00AC72D9" w:rsidP="00C0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8491" w14:textId="77777777" w:rsidR="00AC72D9" w:rsidRDefault="00AC72D9" w:rsidP="00C01073">
      <w:pPr>
        <w:spacing w:after="0" w:line="240" w:lineRule="auto"/>
      </w:pPr>
      <w:r>
        <w:separator/>
      </w:r>
    </w:p>
  </w:footnote>
  <w:footnote w:type="continuationSeparator" w:id="0">
    <w:p w14:paraId="06B0E383" w14:textId="77777777" w:rsidR="00AC72D9" w:rsidRDefault="00AC72D9" w:rsidP="00C01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B2F2" w14:textId="77777777" w:rsidR="00CB100F" w:rsidRPr="00A9580B" w:rsidRDefault="009E7AB3" w:rsidP="00B9188E">
    <w:pPr>
      <w:autoSpaceDE w:val="0"/>
      <w:autoSpaceDN w:val="0"/>
      <w:adjustRightInd w:val="0"/>
      <w:spacing w:after="0" w:line="240" w:lineRule="auto"/>
      <w:jc w:val="right"/>
      <w:rPr>
        <w:rFonts w:ascii="Times New Roman" w:hAnsi="Times New Roman" w:cs="Times New Roman"/>
        <w:b/>
        <w:bCs/>
        <w:color w:val="000000"/>
        <w:sz w:val="18"/>
        <w:szCs w:val="18"/>
      </w:rPr>
    </w:pPr>
    <w:r w:rsidRPr="00A9580B">
      <w:rPr>
        <w:rFonts w:ascii="Times New Roman" w:hAnsi="Times New Roman" w:cs="Times New Roman"/>
        <w:b/>
        <w:bCs/>
        <w:color w:val="000000"/>
        <w:sz w:val="18"/>
        <w:szCs w:val="18"/>
      </w:rPr>
      <w:t>NOMAS PROCEDŪRAS NOLIKUMS</w:t>
    </w:r>
  </w:p>
  <w:p w14:paraId="63EDCB0C" w14:textId="16FE381E" w:rsidR="00CB100F" w:rsidRDefault="009E7AB3" w:rsidP="00B9188E">
    <w:pPr>
      <w:pStyle w:val="Galvene"/>
      <w:jc w:val="right"/>
    </w:pPr>
    <w:r w:rsidRPr="00A9580B">
      <w:rPr>
        <w:rFonts w:ascii="Times New Roman" w:hAnsi="Times New Roman" w:cs="Times New Roman"/>
        <w:sz w:val="18"/>
        <w:szCs w:val="18"/>
      </w:rPr>
      <w:t>Telpu nomai SIA ”Rīgas meži” centrālā biroja, stāvvietas un noliktavas nodrošināšanai</w:t>
    </w:r>
    <w:r w:rsidR="00C01073">
      <w:rPr>
        <w:rFonts w:ascii="Times New Roman" w:hAnsi="Times New Roman" w:cs="Times New Roman"/>
        <w:sz w:val="18"/>
        <w:szCs w:val="18"/>
      </w:rPr>
      <w:t xml:space="preserve"> 01.</w:t>
    </w:r>
    <w:r w:rsidR="001D4627">
      <w:rPr>
        <w:rFonts w:ascii="Times New Roman" w:hAnsi="Times New Roman" w:cs="Times New Roman"/>
        <w:sz w:val="18"/>
        <w:szCs w:val="18"/>
      </w:rPr>
      <w:t>1</w:t>
    </w:r>
    <w:r w:rsidR="00C01073">
      <w:rPr>
        <w:rFonts w:ascii="Times New Roman" w:hAnsi="Times New Roman" w:cs="Times New Roman"/>
        <w:sz w:val="18"/>
        <w:szCs w:val="18"/>
      </w:rPr>
      <w:t>1.2021.-28.02.2022.</w:t>
    </w:r>
  </w:p>
  <w:p w14:paraId="34938319" w14:textId="77777777" w:rsidR="00CB100F" w:rsidRDefault="009E7AB3">
    <w:pPr>
      <w:pStyle w:val="Galve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245"/>
    <w:multiLevelType w:val="hybridMultilevel"/>
    <w:tmpl w:val="06C037BA"/>
    <w:lvl w:ilvl="0" w:tplc="4A201C0A">
      <w:start w:val="1"/>
      <w:numFmt w:val="bullet"/>
      <w:lvlText w:val="-"/>
      <w:lvlJc w:val="left"/>
      <w:pPr>
        <w:ind w:left="388" w:hanging="360"/>
      </w:pPr>
      <w:rPr>
        <w:rFonts w:ascii="Times New Roman" w:eastAsiaTheme="minorHAnsi" w:hAnsi="Times New Roman" w:cs="Times New Roman" w:hint="default"/>
      </w:rPr>
    </w:lvl>
    <w:lvl w:ilvl="1" w:tplc="04260003" w:tentative="1">
      <w:start w:val="1"/>
      <w:numFmt w:val="bullet"/>
      <w:lvlText w:val="o"/>
      <w:lvlJc w:val="left"/>
      <w:pPr>
        <w:ind w:left="1108" w:hanging="360"/>
      </w:pPr>
      <w:rPr>
        <w:rFonts w:ascii="Courier New" w:hAnsi="Courier New" w:cs="Courier New" w:hint="default"/>
      </w:rPr>
    </w:lvl>
    <w:lvl w:ilvl="2" w:tplc="04260005" w:tentative="1">
      <w:start w:val="1"/>
      <w:numFmt w:val="bullet"/>
      <w:lvlText w:val=""/>
      <w:lvlJc w:val="left"/>
      <w:pPr>
        <w:ind w:left="1828" w:hanging="360"/>
      </w:pPr>
      <w:rPr>
        <w:rFonts w:ascii="Wingdings" w:hAnsi="Wingdings" w:hint="default"/>
      </w:rPr>
    </w:lvl>
    <w:lvl w:ilvl="3" w:tplc="04260001" w:tentative="1">
      <w:start w:val="1"/>
      <w:numFmt w:val="bullet"/>
      <w:lvlText w:val=""/>
      <w:lvlJc w:val="left"/>
      <w:pPr>
        <w:ind w:left="2548" w:hanging="360"/>
      </w:pPr>
      <w:rPr>
        <w:rFonts w:ascii="Symbol" w:hAnsi="Symbol" w:hint="default"/>
      </w:rPr>
    </w:lvl>
    <w:lvl w:ilvl="4" w:tplc="04260003" w:tentative="1">
      <w:start w:val="1"/>
      <w:numFmt w:val="bullet"/>
      <w:lvlText w:val="o"/>
      <w:lvlJc w:val="left"/>
      <w:pPr>
        <w:ind w:left="3268" w:hanging="360"/>
      </w:pPr>
      <w:rPr>
        <w:rFonts w:ascii="Courier New" w:hAnsi="Courier New" w:cs="Courier New" w:hint="default"/>
      </w:rPr>
    </w:lvl>
    <w:lvl w:ilvl="5" w:tplc="04260005" w:tentative="1">
      <w:start w:val="1"/>
      <w:numFmt w:val="bullet"/>
      <w:lvlText w:val=""/>
      <w:lvlJc w:val="left"/>
      <w:pPr>
        <w:ind w:left="3988" w:hanging="360"/>
      </w:pPr>
      <w:rPr>
        <w:rFonts w:ascii="Wingdings" w:hAnsi="Wingdings" w:hint="default"/>
      </w:rPr>
    </w:lvl>
    <w:lvl w:ilvl="6" w:tplc="04260001" w:tentative="1">
      <w:start w:val="1"/>
      <w:numFmt w:val="bullet"/>
      <w:lvlText w:val=""/>
      <w:lvlJc w:val="left"/>
      <w:pPr>
        <w:ind w:left="4708" w:hanging="360"/>
      </w:pPr>
      <w:rPr>
        <w:rFonts w:ascii="Symbol" w:hAnsi="Symbol" w:hint="default"/>
      </w:rPr>
    </w:lvl>
    <w:lvl w:ilvl="7" w:tplc="04260003" w:tentative="1">
      <w:start w:val="1"/>
      <w:numFmt w:val="bullet"/>
      <w:lvlText w:val="o"/>
      <w:lvlJc w:val="left"/>
      <w:pPr>
        <w:ind w:left="5428" w:hanging="360"/>
      </w:pPr>
      <w:rPr>
        <w:rFonts w:ascii="Courier New" w:hAnsi="Courier New" w:cs="Courier New" w:hint="default"/>
      </w:rPr>
    </w:lvl>
    <w:lvl w:ilvl="8" w:tplc="04260005" w:tentative="1">
      <w:start w:val="1"/>
      <w:numFmt w:val="bullet"/>
      <w:lvlText w:val=""/>
      <w:lvlJc w:val="left"/>
      <w:pPr>
        <w:ind w:left="6148" w:hanging="360"/>
      </w:pPr>
      <w:rPr>
        <w:rFonts w:ascii="Wingdings" w:hAnsi="Wingdings" w:hint="default"/>
      </w:rPr>
    </w:lvl>
  </w:abstractNum>
  <w:abstractNum w:abstractNumId="1" w15:restartNumberingAfterBreak="0">
    <w:nsid w:val="016662B0"/>
    <w:multiLevelType w:val="hybridMultilevel"/>
    <w:tmpl w:val="176E60AC"/>
    <w:lvl w:ilvl="0" w:tplc="0426000F">
      <w:start w:val="1"/>
      <w:numFmt w:val="decimal"/>
      <w:lvlText w:val="%1."/>
      <w:lvlJc w:val="left"/>
      <w:pPr>
        <w:ind w:left="720" w:hanging="360"/>
      </w:pPr>
      <w:rPr>
        <w:rFonts w:hint="default"/>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FF1C3C"/>
    <w:multiLevelType w:val="hybridMultilevel"/>
    <w:tmpl w:val="9E824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58621B"/>
    <w:multiLevelType w:val="hybridMultilevel"/>
    <w:tmpl w:val="D5B8A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E93816"/>
    <w:multiLevelType w:val="hybridMultilevel"/>
    <w:tmpl w:val="72882E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3245843">
    <w:abstractNumId w:val="4"/>
  </w:num>
  <w:num w:numId="2" w16cid:durableId="1614239625">
    <w:abstractNumId w:val="3"/>
  </w:num>
  <w:num w:numId="3" w16cid:durableId="1342390852">
    <w:abstractNumId w:val="2"/>
  </w:num>
  <w:num w:numId="4" w16cid:durableId="1116101967">
    <w:abstractNumId w:val="0"/>
  </w:num>
  <w:num w:numId="5" w16cid:durableId="1590239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073"/>
    <w:rsid w:val="00002060"/>
    <w:rsid w:val="00043829"/>
    <w:rsid w:val="00047C0B"/>
    <w:rsid w:val="00057163"/>
    <w:rsid w:val="000749CA"/>
    <w:rsid w:val="00077019"/>
    <w:rsid w:val="000C3D22"/>
    <w:rsid w:val="000D13D9"/>
    <w:rsid w:val="000F788C"/>
    <w:rsid w:val="001004FA"/>
    <w:rsid w:val="001163A7"/>
    <w:rsid w:val="00186AD8"/>
    <w:rsid w:val="001D24A9"/>
    <w:rsid w:val="001D4627"/>
    <w:rsid w:val="001E548B"/>
    <w:rsid w:val="001F20C0"/>
    <w:rsid w:val="0027114D"/>
    <w:rsid w:val="002953C2"/>
    <w:rsid w:val="0033769D"/>
    <w:rsid w:val="003E15DE"/>
    <w:rsid w:val="00435A2A"/>
    <w:rsid w:val="00435AA0"/>
    <w:rsid w:val="00492E59"/>
    <w:rsid w:val="004B48C4"/>
    <w:rsid w:val="0053786D"/>
    <w:rsid w:val="0059100E"/>
    <w:rsid w:val="005E73E9"/>
    <w:rsid w:val="00670260"/>
    <w:rsid w:val="006A774E"/>
    <w:rsid w:val="006B5DD3"/>
    <w:rsid w:val="006F72A1"/>
    <w:rsid w:val="007712CC"/>
    <w:rsid w:val="007C4CBD"/>
    <w:rsid w:val="007D49EB"/>
    <w:rsid w:val="00812EFB"/>
    <w:rsid w:val="00825427"/>
    <w:rsid w:val="00836E72"/>
    <w:rsid w:val="00846A8A"/>
    <w:rsid w:val="00871965"/>
    <w:rsid w:val="008E1A5F"/>
    <w:rsid w:val="0091224A"/>
    <w:rsid w:val="00945449"/>
    <w:rsid w:val="00946417"/>
    <w:rsid w:val="009D5ED2"/>
    <w:rsid w:val="009E7AB3"/>
    <w:rsid w:val="00A223ED"/>
    <w:rsid w:val="00A3792D"/>
    <w:rsid w:val="00A54670"/>
    <w:rsid w:val="00AA009B"/>
    <w:rsid w:val="00AC72D9"/>
    <w:rsid w:val="00AE7241"/>
    <w:rsid w:val="00B07794"/>
    <w:rsid w:val="00B32A4F"/>
    <w:rsid w:val="00B90D45"/>
    <w:rsid w:val="00BB68B3"/>
    <w:rsid w:val="00BC1FFF"/>
    <w:rsid w:val="00BC406D"/>
    <w:rsid w:val="00C01073"/>
    <w:rsid w:val="00C14330"/>
    <w:rsid w:val="00C315D6"/>
    <w:rsid w:val="00C801EE"/>
    <w:rsid w:val="00C83124"/>
    <w:rsid w:val="00C9436B"/>
    <w:rsid w:val="00CB100F"/>
    <w:rsid w:val="00CF5B56"/>
    <w:rsid w:val="00D46C03"/>
    <w:rsid w:val="00D84CBE"/>
    <w:rsid w:val="00D96FA5"/>
    <w:rsid w:val="00DB0273"/>
    <w:rsid w:val="00E271DB"/>
    <w:rsid w:val="00E54BD0"/>
    <w:rsid w:val="00F52785"/>
    <w:rsid w:val="00FB4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BE37"/>
  <w15:chartTrackingRefBased/>
  <w15:docId w15:val="{E8D9E820-3E90-40ED-BD09-14D0A9C9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107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01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C010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01073"/>
  </w:style>
  <w:style w:type="paragraph" w:styleId="Sarakstarindkopa">
    <w:name w:val="List Paragraph"/>
    <w:basedOn w:val="Parasts"/>
    <w:uiPriority w:val="34"/>
    <w:qFormat/>
    <w:rsid w:val="00C01073"/>
    <w:pPr>
      <w:ind w:left="720"/>
      <w:contextualSpacing/>
    </w:pPr>
  </w:style>
  <w:style w:type="paragraph" w:styleId="Kjene">
    <w:name w:val="footer"/>
    <w:basedOn w:val="Parasts"/>
    <w:link w:val="KjeneRakstz"/>
    <w:uiPriority w:val="99"/>
    <w:unhideWhenUsed/>
    <w:rsid w:val="00C010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01073"/>
  </w:style>
  <w:style w:type="paragraph" w:styleId="Prskatjums">
    <w:name w:val="Revision"/>
    <w:hidden/>
    <w:uiPriority w:val="99"/>
    <w:semiHidden/>
    <w:rsid w:val="005910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4214</Words>
  <Characters>2402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Auziņa</dc:creator>
  <cp:keywords/>
  <dc:description/>
  <cp:lastModifiedBy>Ilona  Streipa</cp:lastModifiedBy>
  <cp:revision>2</cp:revision>
  <dcterms:created xsi:type="dcterms:W3CDTF">2025-07-03T11:42:00Z</dcterms:created>
  <dcterms:modified xsi:type="dcterms:W3CDTF">2025-07-03T11:42:00Z</dcterms:modified>
</cp:coreProperties>
</file>