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AMD-25-330-rs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Sliežu ielā un </w:t>
            </w:r>
            <w:r w:rsidRPr="00A612C8">
              <w:rPr>
                <w:sz w:val="26"/>
                <w:szCs w:val="26"/>
                <w:lang w:val="lv-LV"/>
              </w:rPr>
              <w:br/>
              <w:t>Nesaules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D0057" w:rsidRPr="00FD0057" w:rsidP="00FD0057" w14:paraId="5F5A2EFB" w14:textId="28400855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 xml:space="preserve">Pamatojoties uz Ministru </w:t>
      </w:r>
      <w:r w:rsidRPr="00FD0057">
        <w:rPr>
          <w:sz w:val="26"/>
          <w:szCs w:val="26"/>
          <w:lang w:val="lv-LV"/>
        </w:rPr>
        <w:t xml:space="preserve">kabineta 19.01.2016. noteikumu Nr. 42 “Kārtība, kādā aizliedzama vai ierobežojama satiksme” 2.3., 3.2. apakšpunktu un 8. punktu, Rīgas domes 30.08.2023. saistošo noteikumu Nr.RD-23-235-sn “Rīgas </w:t>
      </w:r>
      <w:r w:rsidRPr="00FD0057">
        <w:rPr>
          <w:sz w:val="26"/>
          <w:szCs w:val="26"/>
          <w:lang w:val="lv-LV"/>
        </w:rPr>
        <w:t>valstspilsētas</w:t>
      </w:r>
      <w:r w:rsidRPr="00FD0057">
        <w:rPr>
          <w:sz w:val="26"/>
          <w:szCs w:val="26"/>
          <w:lang w:val="lv-LV"/>
        </w:rPr>
        <w:t xml:space="preserve"> pašvaldības nolikums” 37.6.12.apakšpunktu, Rīgas domes 24.01.2024. nolikuma Nr.RD-24-382-no “Rīgas </w:t>
      </w:r>
      <w:r w:rsidRPr="00FD0057">
        <w:rPr>
          <w:sz w:val="26"/>
          <w:szCs w:val="26"/>
          <w:lang w:val="lv-LV"/>
        </w:rPr>
        <w:t>valstspilsētas</w:t>
      </w:r>
      <w:r w:rsidRPr="00FD0057">
        <w:rPr>
          <w:sz w:val="26"/>
          <w:szCs w:val="26"/>
          <w:lang w:val="lv-LV"/>
        </w:rPr>
        <w:t xml:space="preserve"> pašvaldības Ārtelpas un mobilitātes departamenta nolikums” 6.26.1.apakšpunktu</w:t>
      </w:r>
      <w:r w:rsidRPr="00FD0057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</w:t>
      </w:r>
      <w:r w:rsidRPr="00FD0057">
        <w:rPr>
          <w:sz w:val="26"/>
          <w:szCs w:val="26"/>
          <w:lang w:val="lv-LV"/>
        </w:rPr>
        <w:t xml:space="preserve">kā arī ņemot vērā Rīgas </w:t>
      </w:r>
      <w:r w:rsidRPr="00FD0057">
        <w:rPr>
          <w:sz w:val="26"/>
          <w:szCs w:val="26"/>
          <w:lang w:val="lv-LV"/>
        </w:rPr>
        <w:t>valstspilsētas</w:t>
      </w:r>
      <w:r w:rsidRPr="00FD0057">
        <w:rPr>
          <w:sz w:val="26"/>
          <w:szCs w:val="26"/>
          <w:lang w:val="lv-LV"/>
        </w:rPr>
        <w:t xml:space="preserve"> pašvaldības un sabiedrīb</w:t>
      </w:r>
      <w:r>
        <w:rPr>
          <w:sz w:val="26"/>
          <w:szCs w:val="26"/>
          <w:lang w:val="lv-LV"/>
        </w:rPr>
        <w:t>as</w:t>
      </w:r>
      <w:r w:rsidRPr="00FD0057">
        <w:rPr>
          <w:sz w:val="26"/>
          <w:szCs w:val="26"/>
          <w:lang w:val="lv-LV"/>
        </w:rPr>
        <w:t xml:space="preserve"> ar ierobežotu atbildību “ACBR” 22.02.2024. noslēgto līgumu Nr. RDCA-24-33-lī “Pilsētas sabiedriskā transporta savienojuma punkta izbūve dzelzceļa stacijā - Sarkandaugava” un sabiedrības ar ierobežotu atbildību “ACBR” 01.07.2025. iesniegumu Nr. Nr. 4-OUT-2025-0516</w:t>
      </w:r>
      <w:r w:rsidRPr="00FD0057">
        <w:rPr>
          <w:sz w:val="26"/>
          <w:szCs w:val="26"/>
          <w:lang w:val="lv-LV"/>
        </w:rPr>
        <w:t>:</w:t>
      </w:r>
    </w:p>
    <w:p w:rsidR="00FD0057" w:rsidRPr="00FD0057" w:rsidP="00FD0057" w14:paraId="21C949A6" w14:textId="77777777">
      <w:pPr>
        <w:ind w:firstLine="720"/>
        <w:jc w:val="both"/>
        <w:rPr>
          <w:sz w:val="26"/>
          <w:szCs w:val="26"/>
          <w:lang w:val="lv-LV"/>
        </w:rPr>
      </w:pPr>
    </w:p>
    <w:p w:rsidR="00FD0057" w:rsidRPr="00FD0057" w:rsidP="00FD0057" w14:paraId="421B1F73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>1. Noteikt, ka no 03.07.2025. līdz 31.10.2025. tiek slēgta transportlīdzekļu satiksme Sliežu ielā, posmā no Tilta ielas līdz Sīmaņa ielai un Nesaules ielā posmā (~ 200 m) pirms krustojuma ar Meža prospektu, saskaņā ar satiksmes organizācijas shēmu (pielikumā).</w:t>
      </w:r>
    </w:p>
    <w:p w:rsidR="00FD0057" w:rsidRPr="00FD0057" w:rsidP="00FD0057" w14:paraId="259256D2" w14:textId="77777777">
      <w:pPr>
        <w:ind w:firstLine="720"/>
        <w:jc w:val="both"/>
        <w:rPr>
          <w:sz w:val="26"/>
          <w:szCs w:val="26"/>
          <w:lang w:val="lv-LV"/>
        </w:rPr>
      </w:pPr>
    </w:p>
    <w:p w:rsidR="00FD0057" w:rsidRPr="00FD0057" w:rsidP="00FD0057" w14:paraId="7A197A2C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>2. Par darbu veikšanu atbild sabiedrības ar ierobežotu atbildību “ACBR” atbildīgais būvdarbu vadītājs Mārtiņš Cepurnieks (tālrunis 26118436; e-pasts: martins.cepurnieks@acbr.lv).</w:t>
      </w:r>
    </w:p>
    <w:p w:rsidR="00FD0057" w:rsidRPr="00FD0057" w:rsidP="00FD0057" w14:paraId="3E70D98E" w14:textId="77777777">
      <w:pPr>
        <w:ind w:firstLine="720"/>
        <w:jc w:val="both"/>
        <w:rPr>
          <w:sz w:val="26"/>
          <w:szCs w:val="26"/>
          <w:lang w:val="lv-LV"/>
        </w:rPr>
      </w:pPr>
    </w:p>
    <w:p w:rsidR="00FD0057" w:rsidRPr="00FD0057" w:rsidP="00FD0057" w14:paraId="0A56E1E6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>3. Sabiedrībai ar ierobežotu atbildību “ACBR” no 03.07.2025. līdz 31.10.2025. Sliežu ielā un Nesaules ielā nodrošināt:</w:t>
      </w:r>
    </w:p>
    <w:p w:rsidR="00FD0057" w:rsidRPr="00FD0057" w:rsidP="00FD0057" w14:paraId="4224E8B4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D0057" w:rsidRPr="00FD0057" w:rsidP="00FD0057" w14:paraId="1D002B6B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>3.2. iedzīvotāju un uzņēmumu, kuri atrodas minētajos ielas posmos, transportlīdzekļu piebraukšanu pie dzīvesvietas vai uzņēmuma;</w:t>
      </w:r>
    </w:p>
    <w:p w:rsidR="00FD0057" w:rsidRPr="00FD0057" w:rsidP="00FD0057" w14:paraId="2A8E5C2C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>3.3. operatīvā transporta satiksmi;</w:t>
      </w:r>
    </w:p>
    <w:p w:rsidR="00FD0057" w:rsidRPr="00FD0057" w:rsidP="00FD0057" w14:paraId="3272D595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>3.4 darbu izpildi saskaņā ar līgumu;</w:t>
      </w:r>
    </w:p>
    <w:p w:rsidR="00FD0057" w:rsidRPr="00FD0057" w:rsidP="00FD0057" w14:paraId="7A78878C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 xml:space="preserve">3.5. sabiedriskā </w:t>
      </w:r>
      <w:r w:rsidRPr="00FD0057">
        <w:rPr>
          <w:sz w:val="26"/>
          <w:szCs w:val="26"/>
          <w:lang w:val="lv-LV"/>
        </w:rPr>
        <w:t>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FD0057" w:rsidRPr="00FD0057" w:rsidP="00FD0057" w14:paraId="7CF4FE91" w14:textId="77777777">
      <w:pPr>
        <w:ind w:firstLine="720"/>
        <w:jc w:val="both"/>
        <w:rPr>
          <w:sz w:val="26"/>
          <w:szCs w:val="26"/>
          <w:lang w:val="lv-LV"/>
        </w:rPr>
      </w:pPr>
    </w:p>
    <w:p w:rsidR="00FD0057" w:rsidRPr="00FD0057" w:rsidP="00FD0057" w14:paraId="5DD6F27E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>4. Noteikt, ka transportlīdzekļu un gājēju kustību Sliežu ielā un Nesaules ielā var atjaunot pirms rīkojumā minētā laika, ja darbi tiek pabeigti ātrāk.</w:t>
      </w:r>
    </w:p>
    <w:p w:rsidR="00FD0057" w:rsidRPr="00FD0057" w:rsidP="00FD0057" w14:paraId="1A21A251" w14:textId="77777777">
      <w:pPr>
        <w:ind w:firstLine="720"/>
        <w:jc w:val="both"/>
        <w:rPr>
          <w:sz w:val="26"/>
          <w:szCs w:val="26"/>
          <w:lang w:val="lv-LV"/>
        </w:rPr>
      </w:pPr>
    </w:p>
    <w:p w:rsidR="00FD0057" w:rsidRPr="00FD0057" w:rsidP="00FD0057" w14:paraId="175CCF66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 xml:space="preserve">5. Rīgas </w:t>
      </w:r>
      <w:r w:rsidRPr="00FD0057">
        <w:rPr>
          <w:sz w:val="26"/>
          <w:szCs w:val="26"/>
          <w:lang w:val="lv-LV"/>
        </w:rPr>
        <w:t>valstspilsētas</w:t>
      </w:r>
      <w:r w:rsidRPr="00FD0057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FD0057" w:rsidRPr="00FD0057" w:rsidP="00FD0057" w14:paraId="5E8D4AF4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 xml:space="preserve">5.1. nodrošināt informācijas par izmaiņām transportlīdzekļu satiksmē Sliežu ielā un Nesaules ielā publiskošanu Rīgas </w:t>
      </w:r>
      <w:r w:rsidRPr="00FD0057">
        <w:rPr>
          <w:sz w:val="26"/>
          <w:szCs w:val="26"/>
          <w:lang w:val="lv-LV"/>
        </w:rPr>
        <w:t>valstspilsētas</w:t>
      </w:r>
      <w:r w:rsidRPr="00FD0057">
        <w:rPr>
          <w:sz w:val="26"/>
          <w:szCs w:val="26"/>
          <w:lang w:val="lv-LV"/>
        </w:rPr>
        <w:t xml:space="preserve"> pašvaldības komunikācijas kanālu resursos;</w:t>
      </w:r>
    </w:p>
    <w:p w:rsidR="00FD2DB4" w:rsidRPr="00A612C8" w:rsidP="00FD0057" w14:paraId="62A9F346" w14:textId="3B8C5EA6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 xml:space="preserve">5.2. publicēt rīkojumu Rīgas </w:t>
      </w:r>
      <w:r w:rsidRPr="00FD0057">
        <w:rPr>
          <w:sz w:val="26"/>
          <w:szCs w:val="26"/>
          <w:lang w:val="lv-LV"/>
        </w:rPr>
        <w:t>valstspilsētas</w:t>
      </w:r>
      <w:r w:rsidRPr="00FD0057">
        <w:rPr>
          <w:sz w:val="26"/>
          <w:szCs w:val="26"/>
          <w:lang w:val="lv-LV"/>
        </w:rPr>
        <w:t xml:space="preserve">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3D37E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3ABF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0E29"/>
    <w:rsid w:val="00546E2F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1363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55C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057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2025-07-02T13:36:00Z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Sliežu ielā un Nesaules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03.07.2025.</vt:lpwstr>
  </property>
  <property fmtid="{D5CDD505-2E9C-101B-9397-08002B2CF9AE}" pid="24" name="REG_NUMURS">
    <vt:lpwstr>AMD-25-330-rs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