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7DA" w14:textId="77777777" w:rsidR="000933F8" w:rsidRPr="004D1E45" w:rsidRDefault="00000000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D1E45">
        <w:rPr>
          <w:rFonts w:ascii="Times New Roman" w:hAnsi="Times New Roman" w:cs="Times New Roman"/>
          <w:noProof/>
        </w:rPr>
        <w:drawing>
          <wp:inline distT="0" distB="0" distL="0" distR="0" wp14:anchorId="33757CF5" wp14:editId="3D478192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BBD6" w14:textId="77777777" w:rsidR="00C95C98" w:rsidRPr="004D1E45" w:rsidRDefault="00000000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4D1E45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14:paraId="6E9CBAF5" w14:textId="77777777" w:rsidR="00C95C98" w:rsidRPr="004D1E45" w:rsidRDefault="00000000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D1E45">
        <w:rPr>
          <w:rFonts w:ascii="Times New Roman" w:eastAsia="Times New Roman" w:hAnsi="Times New Roman" w:cs="Times New Roman"/>
          <w:noProof/>
        </w:rPr>
        <w:t>Rātslaukums 1, Rīga, LV-1</w:t>
      </w:r>
      <w:r w:rsidR="008F4F10" w:rsidRPr="004D1E45">
        <w:rPr>
          <w:rFonts w:ascii="Times New Roman" w:eastAsia="Times New Roman" w:hAnsi="Times New Roman" w:cs="Times New Roman"/>
          <w:noProof/>
        </w:rPr>
        <w:t>050</w:t>
      </w:r>
      <w:r w:rsidRPr="004D1E45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14:paraId="0DBD4E61" w14:textId="77777777" w:rsidR="00C95C98" w:rsidRPr="004D1E45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14:paraId="32749F01" w14:textId="77777777" w:rsidR="00C95C98" w:rsidRPr="004D1E45" w:rsidRDefault="00000000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4D1E45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14:paraId="3F04B2F1" w14:textId="77777777" w:rsidR="00C95C98" w:rsidRPr="004D1E45" w:rsidRDefault="00000000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4D1E45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E44341" w14:paraId="51F1AF9D" w14:textId="77777777" w:rsidTr="00B00798">
        <w:tc>
          <w:tcPr>
            <w:tcW w:w="4327" w:type="dxa"/>
            <w:vAlign w:val="bottom"/>
          </w:tcPr>
          <w:p w14:paraId="3251AFA1" w14:textId="77777777" w:rsidR="00AB5B49" w:rsidRPr="004D1E45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02CB726F" w14:textId="77777777" w:rsidR="00AB5B49" w:rsidRPr="004D1E45" w:rsidRDefault="00000000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D1E45">
              <w:rPr>
                <w:rFonts w:ascii="Times New Roman" w:hAnsi="Times New Roman" w:cs="Times New Roman"/>
                <w:noProof/>
                <w:sz w:val="26"/>
                <w:szCs w:val="26"/>
              </w:rPr>
              <w:t>Nr. #LEMUMA_NUMURS#</w:t>
            </w:r>
          </w:p>
        </w:tc>
      </w:tr>
      <w:tr w:rsidR="00E44341" w14:paraId="3AC3EF1B" w14:textId="77777777" w:rsidTr="00B00798">
        <w:tc>
          <w:tcPr>
            <w:tcW w:w="4327" w:type="dxa"/>
            <w:vAlign w:val="bottom"/>
          </w:tcPr>
          <w:p w14:paraId="3FEB0915" w14:textId="77777777" w:rsidR="00AB5B49" w:rsidRPr="004D1E45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36C83C74" w14:textId="77777777" w:rsidR="00AB5B49" w:rsidRPr="004D1E45" w:rsidRDefault="00000000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D1E45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="00453A2E" w:rsidRPr="004D1E4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4D1E45">
              <w:rPr>
                <w:rFonts w:ascii="Times New Roman" w:hAnsi="Times New Roman" w:cs="Times New Roman"/>
                <w:noProof/>
                <w:sz w:val="26"/>
                <w:szCs w:val="26"/>
              </w:rPr>
              <w:t>, §)</w:t>
            </w:r>
          </w:p>
        </w:tc>
      </w:tr>
    </w:tbl>
    <w:p w14:paraId="09B8A4CC" w14:textId="77777777" w:rsidR="00AB5B49" w:rsidRPr="004D1E45" w:rsidRDefault="00AB5B49" w:rsidP="00815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0B96CC40" w14:textId="77777777" w:rsidR="00815D04" w:rsidRPr="004D1E45" w:rsidRDefault="00815D04" w:rsidP="005C30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3326782F" w14:textId="77777777" w:rsidR="009C2EB9" w:rsidRPr="009C2EB9" w:rsidRDefault="00000000" w:rsidP="009C2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9C2EB9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Par laika ierobežojumu uguņošanas ierīču un skatuves pirotehnisko izstrādājumu izmantošanai Rīgā</w:t>
      </w:r>
    </w:p>
    <w:p w14:paraId="65DD811B" w14:textId="77777777" w:rsidR="008F6454" w:rsidRPr="004D1E45" w:rsidRDefault="008F6454" w:rsidP="00815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7DAEE76F" w14:textId="77777777" w:rsidR="00815D04" w:rsidRPr="004D1E45" w:rsidRDefault="00815D04" w:rsidP="00815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39F18C7A" w14:textId="479CB552" w:rsidR="008F6454" w:rsidRPr="00E125D2" w:rsidRDefault="00000000" w:rsidP="007629E7">
      <w:pPr>
        <w:spacing w:after="0" w:line="240" w:lineRule="auto"/>
        <w:ind w:left="652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125D2">
        <w:rPr>
          <w:rFonts w:ascii="Times New Roman" w:hAnsi="Times New Roman" w:cs="Times New Roman"/>
          <w:noProof/>
          <w:sz w:val="26"/>
          <w:szCs w:val="26"/>
        </w:rPr>
        <w:t xml:space="preserve">Izdoti saskaņā </w:t>
      </w:r>
      <w:r w:rsidRPr="00E125D2">
        <w:rPr>
          <w:rFonts w:ascii="Times New Roman" w:hAnsi="Times New Roman" w:cs="Times New Roman"/>
          <w:sz w:val="26"/>
          <w:szCs w:val="26"/>
        </w:rPr>
        <w:t>ar</w:t>
      </w:r>
      <w:r w:rsidR="00C2445E">
        <w:rPr>
          <w:rFonts w:ascii="Times New Roman" w:hAnsi="Times New Roman" w:cs="Times New Roman"/>
          <w:sz w:val="26"/>
          <w:szCs w:val="26"/>
        </w:rPr>
        <w:t xml:space="preserve"> </w:t>
      </w:r>
      <w:r w:rsidR="00E125D2" w:rsidRPr="00E125D2">
        <w:rPr>
          <w:rFonts w:ascii="Times New Roman" w:hAnsi="Times New Roman" w:cs="Times New Roman"/>
          <w:noProof/>
          <w:sz w:val="26"/>
          <w:szCs w:val="26"/>
        </w:rPr>
        <w:t>Pirotehnisko izstrādājumu aprites likuma 17.</w:t>
      </w:r>
      <w:r w:rsidR="003D350A">
        <w:rPr>
          <w:rFonts w:ascii="Times New Roman" w:hAnsi="Times New Roman" w:cs="Times New Roman"/>
          <w:noProof/>
          <w:sz w:val="26"/>
          <w:szCs w:val="26"/>
        </w:rPr>
        <w:t> </w:t>
      </w:r>
      <w:r w:rsidR="00E125D2" w:rsidRPr="00E125D2">
        <w:rPr>
          <w:rFonts w:ascii="Times New Roman" w:hAnsi="Times New Roman" w:cs="Times New Roman"/>
          <w:noProof/>
          <w:sz w:val="26"/>
          <w:szCs w:val="26"/>
        </w:rPr>
        <w:t>panta piekto daļu</w:t>
      </w:r>
    </w:p>
    <w:p w14:paraId="02A7079B" w14:textId="77777777" w:rsidR="008F6454" w:rsidRPr="004D1E45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5CDB6C45" w14:textId="77777777" w:rsidR="00ED69FA" w:rsidRPr="004D1E45" w:rsidRDefault="00ED69FA" w:rsidP="00ED6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68D57E4A" w14:textId="77777777" w:rsidR="00A55749" w:rsidRDefault="00000000" w:rsidP="004D1E4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r w:rsidRPr="00A55749">
        <w:rPr>
          <w:rFonts w:ascii="Times New Roman" w:eastAsia="Times New Roman" w:hAnsi="Times New Roman" w:cs="Times New Roman"/>
          <w:noProof/>
          <w:sz w:val="26"/>
          <w:szCs w:val="26"/>
        </w:rPr>
        <w:t>Saistošie noteikumi nosaka ierobežojumus uguņošanas ierīču un skatuves pirotehnisko izstrādājumu izmantošanai Rīgas valstspilsētas pašvaldības administratīvajā teritorijā.</w:t>
      </w:r>
    </w:p>
    <w:p w14:paraId="615ACAF3" w14:textId="77777777" w:rsidR="007629E7" w:rsidRPr="004D1E45" w:rsidRDefault="007629E7" w:rsidP="004D1E4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328C5F5" w14:textId="765D67CD" w:rsidR="00BB692A" w:rsidRPr="004D1E45" w:rsidRDefault="00000000" w:rsidP="004D1E4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D1E4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2. </w:t>
      </w:r>
      <w:r w:rsidR="009751C7" w:rsidRPr="009751C7">
        <w:rPr>
          <w:rFonts w:ascii="Times New Roman" w:eastAsia="Times New Roman" w:hAnsi="Times New Roman" w:cs="Times New Roman"/>
          <w:noProof/>
          <w:sz w:val="26"/>
          <w:szCs w:val="26"/>
        </w:rPr>
        <w:t>Uguņošanas ierīču un skatuves pirotehnisko izstrādājumu izmantošana Rīgas valstspilsētas pašvaldības administratīv</w:t>
      </w:r>
      <w:r w:rsidR="00F01229">
        <w:rPr>
          <w:rFonts w:ascii="Times New Roman" w:eastAsia="Times New Roman" w:hAnsi="Times New Roman" w:cs="Times New Roman"/>
          <w:noProof/>
          <w:sz w:val="26"/>
          <w:szCs w:val="26"/>
        </w:rPr>
        <w:t>ajā</w:t>
      </w:r>
      <w:r w:rsidR="009751C7" w:rsidRPr="009751C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teritorijā ārpus telpām aizliegta no plkst. 22.00 līdz plkst. 7.00, izņemot</w:t>
      </w:r>
      <w:r w:rsidR="00704D6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ar </w:t>
      </w:r>
      <w:r w:rsidR="00704D65" w:rsidRPr="00704D65">
        <w:rPr>
          <w:rFonts w:ascii="Times New Roman" w:eastAsia="Times New Roman" w:hAnsi="Times New Roman" w:cs="Times New Roman"/>
          <w:noProof/>
          <w:sz w:val="26"/>
          <w:szCs w:val="26"/>
        </w:rPr>
        <w:t>Rīgas</w:t>
      </w:r>
      <w:r w:rsidR="00704D6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valstspilsētas pašvaldību </w:t>
      </w:r>
      <w:r w:rsidR="00704D65" w:rsidRPr="00704D65">
        <w:rPr>
          <w:rFonts w:ascii="Times New Roman" w:eastAsia="Times New Roman" w:hAnsi="Times New Roman" w:cs="Times New Roman"/>
          <w:noProof/>
          <w:sz w:val="26"/>
          <w:szCs w:val="26"/>
        </w:rPr>
        <w:t>saskaņotos</w:t>
      </w:r>
      <w:r w:rsidR="00704D6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publiskos pasākumos </w:t>
      </w:r>
      <w:r w:rsidR="009751C7" w:rsidRPr="009751C7">
        <w:rPr>
          <w:rFonts w:ascii="Times New Roman" w:eastAsia="Times New Roman" w:hAnsi="Times New Roman" w:cs="Times New Roman"/>
          <w:noProof/>
          <w:sz w:val="26"/>
          <w:szCs w:val="26"/>
        </w:rPr>
        <w:t>un Jaungada dienā no plkst. 00.00 līdz 01.00.</w:t>
      </w:r>
    </w:p>
    <w:p w14:paraId="7DB7941B" w14:textId="2A224AAD" w:rsidR="00C95C98" w:rsidRPr="004D1E45" w:rsidRDefault="00000000" w:rsidP="00C2445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4D1E45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bookmarkStart w:id="0" w:name="_Hlk187308877"/>
    </w:p>
    <w:bookmarkEnd w:id="0"/>
    <w:p w14:paraId="06B9CA65" w14:textId="77777777" w:rsidR="00C95C98" w:rsidRPr="004D1E45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0963E77" w14:textId="77777777" w:rsidR="001A7EB3" w:rsidRPr="004D1E45" w:rsidRDefault="001A7EB3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20"/>
        <w:gridCol w:w="4995"/>
      </w:tblGrid>
      <w:tr w:rsidR="00E44341" w14:paraId="39793D79" w14:textId="77777777" w:rsidTr="00CA1180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E7106E" w14:textId="77777777" w:rsidR="00AA2B5E" w:rsidRPr="004D1E45" w:rsidRDefault="00000000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D1E45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6E2474" w14:textId="77777777" w:rsidR="00AA2B5E" w:rsidRPr="004D1E45" w:rsidRDefault="00000000" w:rsidP="00CA118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D1E45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#LEMUMA_PARAKSTITAJA1_V_UZV#</w:t>
            </w:r>
          </w:p>
        </w:tc>
      </w:tr>
    </w:tbl>
    <w:p w14:paraId="7B3821CC" w14:textId="77777777" w:rsidR="00B00798" w:rsidRPr="004D1E45" w:rsidRDefault="00B00798" w:rsidP="004D1E45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4D1E45" w:rsidSect="004D1E45">
      <w:headerReference w:type="default" r:id="rId11"/>
      <w:footerReference w:type="default" r:id="rId12"/>
      <w:footerReference w:type="first" r:id="rId13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C76B" w14:textId="77777777" w:rsidR="00AA2104" w:rsidRDefault="00AA2104">
      <w:pPr>
        <w:spacing w:after="0" w:line="240" w:lineRule="auto"/>
      </w:pPr>
      <w:r>
        <w:separator/>
      </w:r>
    </w:p>
  </w:endnote>
  <w:endnote w:type="continuationSeparator" w:id="0">
    <w:p w14:paraId="6E461890" w14:textId="77777777" w:rsidR="00AA2104" w:rsidRDefault="00AA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8DF2" w14:textId="77777777" w:rsidR="001D19B8" w:rsidRDefault="001D19B8">
    <w:pPr>
      <w:pStyle w:val="Kjene"/>
    </w:pPr>
  </w:p>
  <w:p w14:paraId="172D89DB" w14:textId="77777777" w:rsidR="006F1AB2" w:rsidRDefault="006F1AB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0B6" w14:textId="77777777" w:rsidR="001D19B8" w:rsidRDefault="001D19B8">
    <w:pPr>
      <w:pStyle w:val="Kjene"/>
    </w:pPr>
  </w:p>
  <w:p w14:paraId="7A7DC98B" w14:textId="77777777" w:rsidR="006F1AB2" w:rsidRDefault="006F1AB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ED8B" w14:textId="77777777" w:rsidR="00AA2104" w:rsidRDefault="00AA2104">
      <w:pPr>
        <w:spacing w:after="0" w:line="240" w:lineRule="auto"/>
      </w:pPr>
      <w:r>
        <w:separator/>
      </w:r>
    </w:p>
  </w:footnote>
  <w:footnote w:type="continuationSeparator" w:id="0">
    <w:p w14:paraId="5FB8C6F4" w14:textId="77777777" w:rsidR="00AA2104" w:rsidRDefault="00AA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12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773001" w14:textId="77777777" w:rsidR="00815D04" w:rsidRPr="005C3049" w:rsidRDefault="0000000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30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30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30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3049">
          <w:rPr>
            <w:rFonts w:ascii="Times New Roman" w:hAnsi="Times New Roman" w:cs="Times New Roman"/>
            <w:sz w:val="24"/>
            <w:szCs w:val="24"/>
          </w:rPr>
          <w:t>7</w:t>
        </w:r>
        <w:r w:rsidRPr="005C30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799D15" w14:textId="77777777" w:rsidR="00815D04" w:rsidRDefault="00815D0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C54"/>
    <w:multiLevelType w:val="multilevel"/>
    <w:tmpl w:val="9AAE9A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4BF66AA3"/>
    <w:multiLevelType w:val="hybridMultilevel"/>
    <w:tmpl w:val="A770F29C"/>
    <w:lvl w:ilvl="0" w:tplc="62C6D3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C1014DE">
      <w:start w:val="1"/>
      <w:numFmt w:val="lowerLetter"/>
      <w:lvlText w:val="%2."/>
      <w:lvlJc w:val="left"/>
      <w:pPr>
        <w:ind w:left="1380" w:hanging="360"/>
      </w:pPr>
    </w:lvl>
    <w:lvl w:ilvl="2" w:tplc="02C6C09E" w:tentative="1">
      <w:start w:val="1"/>
      <w:numFmt w:val="lowerRoman"/>
      <w:lvlText w:val="%3."/>
      <w:lvlJc w:val="right"/>
      <w:pPr>
        <w:ind w:left="2100" w:hanging="180"/>
      </w:pPr>
    </w:lvl>
    <w:lvl w:ilvl="3" w:tplc="E0C20A4A" w:tentative="1">
      <w:start w:val="1"/>
      <w:numFmt w:val="decimal"/>
      <w:lvlText w:val="%4."/>
      <w:lvlJc w:val="left"/>
      <w:pPr>
        <w:ind w:left="2820" w:hanging="360"/>
      </w:pPr>
    </w:lvl>
    <w:lvl w:ilvl="4" w:tplc="365A75F2" w:tentative="1">
      <w:start w:val="1"/>
      <w:numFmt w:val="lowerLetter"/>
      <w:lvlText w:val="%5."/>
      <w:lvlJc w:val="left"/>
      <w:pPr>
        <w:ind w:left="3540" w:hanging="360"/>
      </w:pPr>
    </w:lvl>
    <w:lvl w:ilvl="5" w:tplc="3926D516" w:tentative="1">
      <w:start w:val="1"/>
      <w:numFmt w:val="lowerRoman"/>
      <w:lvlText w:val="%6."/>
      <w:lvlJc w:val="right"/>
      <w:pPr>
        <w:ind w:left="4260" w:hanging="180"/>
      </w:pPr>
    </w:lvl>
    <w:lvl w:ilvl="6" w:tplc="439E9556" w:tentative="1">
      <w:start w:val="1"/>
      <w:numFmt w:val="decimal"/>
      <w:lvlText w:val="%7."/>
      <w:lvlJc w:val="left"/>
      <w:pPr>
        <w:ind w:left="4980" w:hanging="360"/>
      </w:pPr>
    </w:lvl>
    <w:lvl w:ilvl="7" w:tplc="A588E2F4" w:tentative="1">
      <w:start w:val="1"/>
      <w:numFmt w:val="lowerLetter"/>
      <w:lvlText w:val="%8."/>
      <w:lvlJc w:val="left"/>
      <w:pPr>
        <w:ind w:left="5700" w:hanging="360"/>
      </w:pPr>
    </w:lvl>
    <w:lvl w:ilvl="8" w:tplc="3AB0D75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4A63191"/>
    <w:multiLevelType w:val="hybridMultilevel"/>
    <w:tmpl w:val="2D883556"/>
    <w:lvl w:ilvl="0" w:tplc="D9BC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EA90AC" w:tentative="1">
      <w:start w:val="1"/>
      <w:numFmt w:val="lowerLetter"/>
      <w:lvlText w:val="%2."/>
      <w:lvlJc w:val="left"/>
      <w:pPr>
        <w:ind w:left="1800" w:hanging="360"/>
      </w:pPr>
    </w:lvl>
    <w:lvl w:ilvl="2" w:tplc="A4B05EBA" w:tentative="1">
      <w:start w:val="1"/>
      <w:numFmt w:val="lowerRoman"/>
      <w:lvlText w:val="%3."/>
      <w:lvlJc w:val="right"/>
      <w:pPr>
        <w:ind w:left="2520" w:hanging="180"/>
      </w:pPr>
    </w:lvl>
    <w:lvl w:ilvl="3" w:tplc="923C8518" w:tentative="1">
      <w:start w:val="1"/>
      <w:numFmt w:val="decimal"/>
      <w:lvlText w:val="%4."/>
      <w:lvlJc w:val="left"/>
      <w:pPr>
        <w:ind w:left="3240" w:hanging="360"/>
      </w:pPr>
    </w:lvl>
    <w:lvl w:ilvl="4" w:tplc="91980516" w:tentative="1">
      <w:start w:val="1"/>
      <w:numFmt w:val="lowerLetter"/>
      <w:lvlText w:val="%5."/>
      <w:lvlJc w:val="left"/>
      <w:pPr>
        <w:ind w:left="3960" w:hanging="360"/>
      </w:pPr>
    </w:lvl>
    <w:lvl w:ilvl="5" w:tplc="5EB237D0" w:tentative="1">
      <w:start w:val="1"/>
      <w:numFmt w:val="lowerRoman"/>
      <w:lvlText w:val="%6."/>
      <w:lvlJc w:val="right"/>
      <w:pPr>
        <w:ind w:left="4680" w:hanging="180"/>
      </w:pPr>
    </w:lvl>
    <w:lvl w:ilvl="6" w:tplc="7F4CEB1A" w:tentative="1">
      <w:start w:val="1"/>
      <w:numFmt w:val="decimal"/>
      <w:lvlText w:val="%7."/>
      <w:lvlJc w:val="left"/>
      <w:pPr>
        <w:ind w:left="5400" w:hanging="360"/>
      </w:pPr>
    </w:lvl>
    <w:lvl w:ilvl="7" w:tplc="F5D21938" w:tentative="1">
      <w:start w:val="1"/>
      <w:numFmt w:val="lowerLetter"/>
      <w:lvlText w:val="%8."/>
      <w:lvlJc w:val="left"/>
      <w:pPr>
        <w:ind w:left="6120" w:hanging="360"/>
      </w:pPr>
    </w:lvl>
    <w:lvl w:ilvl="8" w:tplc="F2C406C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6964252">
    <w:abstractNumId w:val="1"/>
  </w:num>
  <w:num w:numId="2" w16cid:durableId="138156501">
    <w:abstractNumId w:val="0"/>
  </w:num>
  <w:num w:numId="3" w16cid:durableId="17091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214C6"/>
    <w:rsid w:val="0002156C"/>
    <w:rsid w:val="000270A2"/>
    <w:rsid w:val="000553B3"/>
    <w:rsid w:val="000710AA"/>
    <w:rsid w:val="00074185"/>
    <w:rsid w:val="000747C4"/>
    <w:rsid w:val="00092AE8"/>
    <w:rsid w:val="000933F8"/>
    <w:rsid w:val="000A0EF8"/>
    <w:rsid w:val="000F04C2"/>
    <w:rsid w:val="00107DD3"/>
    <w:rsid w:val="0015286F"/>
    <w:rsid w:val="00160FD5"/>
    <w:rsid w:val="00163BE4"/>
    <w:rsid w:val="00193F1F"/>
    <w:rsid w:val="001A7EB3"/>
    <w:rsid w:val="001D19B8"/>
    <w:rsid w:val="001F0C5E"/>
    <w:rsid w:val="002A070F"/>
    <w:rsid w:val="002B47FF"/>
    <w:rsid w:val="002E29EB"/>
    <w:rsid w:val="0030203C"/>
    <w:rsid w:val="00317AC8"/>
    <w:rsid w:val="0032030C"/>
    <w:rsid w:val="00347EFD"/>
    <w:rsid w:val="0035686F"/>
    <w:rsid w:val="003827E0"/>
    <w:rsid w:val="0039097C"/>
    <w:rsid w:val="0039771C"/>
    <w:rsid w:val="003A2A83"/>
    <w:rsid w:val="003A6EE4"/>
    <w:rsid w:val="003C48A6"/>
    <w:rsid w:val="003C4A28"/>
    <w:rsid w:val="003D350A"/>
    <w:rsid w:val="004063BA"/>
    <w:rsid w:val="004272BF"/>
    <w:rsid w:val="004363E9"/>
    <w:rsid w:val="00453A2E"/>
    <w:rsid w:val="004C442D"/>
    <w:rsid w:val="004D1E45"/>
    <w:rsid w:val="00523B91"/>
    <w:rsid w:val="00533C2F"/>
    <w:rsid w:val="00541537"/>
    <w:rsid w:val="005A57EE"/>
    <w:rsid w:val="005A6615"/>
    <w:rsid w:val="005C3049"/>
    <w:rsid w:val="005D1A96"/>
    <w:rsid w:val="00661D20"/>
    <w:rsid w:val="00665633"/>
    <w:rsid w:val="006677FD"/>
    <w:rsid w:val="00672126"/>
    <w:rsid w:val="00682D89"/>
    <w:rsid w:val="006869CA"/>
    <w:rsid w:val="006A59F3"/>
    <w:rsid w:val="006D0CFB"/>
    <w:rsid w:val="006E51CB"/>
    <w:rsid w:val="006F1AB2"/>
    <w:rsid w:val="006F4BCA"/>
    <w:rsid w:val="00701A1C"/>
    <w:rsid w:val="00703D1E"/>
    <w:rsid w:val="00704D65"/>
    <w:rsid w:val="00751BCB"/>
    <w:rsid w:val="007610D1"/>
    <w:rsid w:val="007629E7"/>
    <w:rsid w:val="00770872"/>
    <w:rsid w:val="007A4785"/>
    <w:rsid w:val="007A7784"/>
    <w:rsid w:val="007C12F0"/>
    <w:rsid w:val="007C726F"/>
    <w:rsid w:val="007D5BD7"/>
    <w:rsid w:val="008007C8"/>
    <w:rsid w:val="00815D04"/>
    <w:rsid w:val="008212DD"/>
    <w:rsid w:val="008427F4"/>
    <w:rsid w:val="00844755"/>
    <w:rsid w:val="00863D55"/>
    <w:rsid w:val="008C5765"/>
    <w:rsid w:val="008F4F10"/>
    <w:rsid w:val="008F6454"/>
    <w:rsid w:val="009751C7"/>
    <w:rsid w:val="009B35F5"/>
    <w:rsid w:val="009C2EB9"/>
    <w:rsid w:val="009D503D"/>
    <w:rsid w:val="009E25B0"/>
    <w:rsid w:val="009F7B09"/>
    <w:rsid w:val="00A1334E"/>
    <w:rsid w:val="00A43F71"/>
    <w:rsid w:val="00A55749"/>
    <w:rsid w:val="00A7300D"/>
    <w:rsid w:val="00A8035C"/>
    <w:rsid w:val="00A938B7"/>
    <w:rsid w:val="00AA2104"/>
    <w:rsid w:val="00AA2B5E"/>
    <w:rsid w:val="00AA7989"/>
    <w:rsid w:val="00AB5B49"/>
    <w:rsid w:val="00AC0D95"/>
    <w:rsid w:val="00AD514F"/>
    <w:rsid w:val="00B00798"/>
    <w:rsid w:val="00B23265"/>
    <w:rsid w:val="00B51F6F"/>
    <w:rsid w:val="00B563BF"/>
    <w:rsid w:val="00B80D8F"/>
    <w:rsid w:val="00BB692A"/>
    <w:rsid w:val="00C2445E"/>
    <w:rsid w:val="00C41C5C"/>
    <w:rsid w:val="00C6162D"/>
    <w:rsid w:val="00C65A4A"/>
    <w:rsid w:val="00C76B86"/>
    <w:rsid w:val="00C878D7"/>
    <w:rsid w:val="00C95C98"/>
    <w:rsid w:val="00CA1180"/>
    <w:rsid w:val="00CE51D2"/>
    <w:rsid w:val="00D514C1"/>
    <w:rsid w:val="00D52B90"/>
    <w:rsid w:val="00D6729B"/>
    <w:rsid w:val="00D93C4E"/>
    <w:rsid w:val="00DC1E5B"/>
    <w:rsid w:val="00DC4851"/>
    <w:rsid w:val="00E03C03"/>
    <w:rsid w:val="00E125D2"/>
    <w:rsid w:val="00E20247"/>
    <w:rsid w:val="00E44341"/>
    <w:rsid w:val="00E46279"/>
    <w:rsid w:val="00E52F3A"/>
    <w:rsid w:val="00E84B13"/>
    <w:rsid w:val="00EA106D"/>
    <w:rsid w:val="00ED69FA"/>
    <w:rsid w:val="00F01229"/>
    <w:rsid w:val="00F07A9C"/>
    <w:rsid w:val="00F27E7F"/>
    <w:rsid w:val="00F427E8"/>
    <w:rsid w:val="00F658F4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21BE1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  <w:style w:type="paragraph" w:styleId="Prskatjums">
    <w:name w:val="Revision"/>
    <w:hidden/>
    <w:uiPriority w:val="99"/>
    <w:semiHidden/>
    <w:rsid w:val="00672126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815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D04"/>
  </w:style>
  <w:style w:type="paragraph" w:styleId="Kjene">
    <w:name w:val="footer"/>
    <w:basedOn w:val="Parasts"/>
    <w:link w:val="KjeneRakstz"/>
    <w:uiPriority w:val="99"/>
    <w:unhideWhenUsed/>
    <w:rsid w:val="00815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Rihards Devels</cp:lastModifiedBy>
  <cp:revision>63</cp:revision>
  <dcterms:created xsi:type="dcterms:W3CDTF">2024-06-20T12:56:00Z</dcterms:created>
  <dcterms:modified xsi:type="dcterms:W3CDTF">2025-04-08T06:25:00Z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