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1FAFE" w14:textId="1C54D23D" w:rsidR="00F8186F" w:rsidRPr="00F90834" w:rsidRDefault="00CE74CB" w:rsidP="00F10DCB">
      <w:pPr>
        <w:tabs>
          <w:tab w:val="left" w:pos="993"/>
          <w:tab w:val="left" w:pos="1276"/>
        </w:tabs>
        <w:spacing w:beforeLines="60" w:before="144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SIA “</w:t>
      </w:r>
      <w:r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Rīgas meži” </w:t>
      </w:r>
      <w:r w:rsidR="008E5A2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(turpmāk – Sabiedrība) </w:t>
      </w:r>
      <w:r w:rsidR="00800351">
        <w:rPr>
          <w:rFonts w:ascii="Arial" w:hAnsi="Arial" w:cs="Arial"/>
          <w:b/>
          <w:bCs/>
          <w:color w:val="000000" w:themeColor="text1"/>
          <w:sz w:val="24"/>
          <w:szCs w:val="24"/>
        </w:rPr>
        <w:t>Mārupītes parka</w:t>
      </w:r>
      <w:r w:rsidR="00BF1A8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t</w:t>
      </w:r>
      <w:r w:rsidR="00D55934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eritorij</w:t>
      </w:r>
      <w:r w:rsidR="00800351">
        <w:rPr>
          <w:rFonts w:ascii="Arial" w:hAnsi="Arial" w:cs="Arial"/>
          <w:b/>
          <w:bCs/>
          <w:color w:val="000000" w:themeColor="text1"/>
          <w:sz w:val="24"/>
          <w:szCs w:val="24"/>
        </w:rPr>
        <w:t>as</w:t>
      </w:r>
      <w:r w:rsidR="00F52F44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(turpmāk – Teritorija)</w:t>
      </w:r>
      <w:r w:rsidR="00D55934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lietošanas</w:t>
      </w:r>
      <w:r w:rsidR="00F8186F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nosacījumi</w:t>
      </w:r>
    </w:p>
    <w:p w14:paraId="4025BF2B" w14:textId="1633F48E" w:rsidR="00AF42AD" w:rsidRPr="00E42DAC" w:rsidRDefault="00AF42AD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beforeLines="60" w:before="144"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E42DAC">
        <w:rPr>
          <w:rFonts w:ascii="Arial" w:eastAsia="Times New Roman" w:hAnsi="Arial" w:cs="Arial"/>
          <w:sz w:val="24"/>
          <w:szCs w:val="24"/>
        </w:rPr>
        <w:t xml:space="preserve">Ievērot </w:t>
      </w:r>
      <w:r w:rsidR="006151E4" w:rsidRPr="00E42DAC">
        <w:rPr>
          <w:rFonts w:ascii="Arial" w:eastAsia="Times New Roman" w:hAnsi="Arial" w:cs="Arial"/>
          <w:iCs/>
          <w:sz w:val="24"/>
          <w:szCs w:val="24"/>
        </w:rPr>
        <w:t xml:space="preserve">Rīgas domes </w:t>
      </w:r>
      <w:r w:rsidR="00BC575D" w:rsidRPr="00BC575D">
        <w:rPr>
          <w:rFonts w:ascii="Arial" w:eastAsia="Times New Roman" w:hAnsi="Arial" w:cs="Arial"/>
          <w:iCs/>
          <w:sz w:val="24"/>
          <w:szCs w:val="24"/>
        </w:rPr>
        <w:t>2024. gada 28. jūnija saistošajos noteikumos Nr. RD-24-286-sn “Par kārtību, kādā tiek saskaņota un organizēta ielu tirdzniecība” noteiktās prasības</w:t>
      </w:r>
      <w:r w:rsidR="00BC575D">
        <w:rPr>
          <w:rFonts w:ascii="Arial" w:eastAsia="Times New Roman" w:hAnsi="Arial" w:cs="Arial"/>
          <w:iCs/>
          <w:sz w:val="24"/>
          <w:szCs w:val="24"/>
        </w:rPr>
        <w:t>, Rīga domes 20</w:t>
      </w:r>
      <w:r w:rsidR="00D62AF6">
        <w:rPr>
          <w:rFonts w:ascii="Arial" w:eastAsia="Times New Roman" w:hAnsi="Arial" w:cs="Arial"/>
          <w:iCs/>
          <w:sz w:val="24"/>
          <w:szCs w:val="24"/>
        </w:rPr>
        <w:t>2</w:t>
      </w:r>
      <w:r w:rsidR="004E7A5C">
        <w:rPr>
          <w:rFonts w:ascii="Arial" w:eastAsia="Times New Roman" w:hAnsi="Arial" w:cs="Arial"/>
          <w:iCs/>
          <w:sz w:val="24"/>
          <w:szCs w:val="24"/>
        </w:rPr>
        <w:t>1</w:t>
      </w:r>
      <w:r w:rsidR="00BC575D">
        <w:rPr>
          <w:rFonts w:ascii="Arial" w:eastAsia="Times New Roman" w:hAnsi="Arial" w:cs="Arial"/>
          <w:iCs/>
          <w:sz w:val="24"/>
          <w:szCs w:val="24"/>
        </w:rPr>
        <w:t>.</w:t>
      </w:r>
      <w:r w:rsidR="000F6FF4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BC575D">
        <w:rPr>
          <w:rFonts w:ascii="Arial" w:eastAsia="Times New Roman" w:hAnsi="Arial" w:cs="Arial"/>
          <w:iCs/>
          <w:sz w:val="24"/>
          <w:szCs w:val="24"/>
        </w:rPr>
        <w:t xml:space="preserve">gada </w:t>
      </w:r>
      <w:r w:rsidR="004E7A5C">
        <w:rPr>
          <w:rFonts w:ascii="Arial" w:eastAsia="Times New Roman" w:hAnsi="Arial" w:cs="Arial"/>
          <w:iCs/>
          <w:sz w:val="24"/>
          <w:szCs w:val="24"/>
        </w:rPr>
        <w:t>18</w:t>
      </w:r>
      <w:r w:rsidR="00BC575D">
        <w:rPr>
          <w:rFonts w:ascii="Arial" w:eastAsia="Times New Roman" w:hAnsi="Arial" w:cs="Arial"/>
          <w:iCs/>
          <w:sz w:val="24"/>
          <w:szCs w:val="24"/>
        </w:rPr>
        <w:t>.</w:t>
      </w:r>
      <w:r w:rsidR="000F6FF4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4E7A5C">
        <w:rPr>
          <w:rFonts w:ascii="Arial" w:eastAsia="Times New Roman" w:hAnsi="Arial" w:cs="Arial"/>
          <w:iCs/>
          <w:sz w:val="24"/>
          <w:szCs w:val="24"/>
        </w:rPr>
        <w:t>augusta</w:t>
      </w:r>
      <w:r w:rsidR="00BC575D">
        <w:rPr>
          <w:rFonts w:ascii="Arial" w:eastAsia="Times New Roman" w:hAnsi="Arial" w:cs="Arial"/>
          <w:iCs/>
          <w:sz w:val="24"/>
          <w:szCs w:val="24"/>
        </w:rPr>
        <w:t xml:space="preserve"> saistošajos noteikumos Nr.</w:t>
      </w:r>
      <w:r w:rsidR="000F6FF4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4E7A5C">
        <w:rPr>
          <w:rFonts w:ascii="Arial" w:eastAsia="Times New Roman" w:hAnsi="Arial" w:cs="Arial"/>
          <w:iCs/>
          <w:sz w:val="24"/>
          <w:szCs w:val="24"/>
        </w:rPr>
        <w:t>86</w:t>
      </w:r>
      <w:r w:rsidR="00BC575D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BC575D" w:rsidRPr="00BC575D">
        <w:rPr>
          <w:rFonts w:ascii="Arial" w:eastAsia="Times New Roman" w:hAnsi="Arial" w:cs="Arial"/>
          <w:iCs/>
          <w:sz w:val="24"/>
          <w:szCs w:val="24"/>
        </w:rPr>
        <w:t>“</w:t>
      </w:r>
      <w:r w:rsidR="004E7A5C" w:rsidRPr="004E7A5C">
        <w:rPr>
          <w:rFonts w:ascii="Arial" w:eastAsia="Times New Roman" w:hAnsi="Arial" w:cs="Arial"/>
          <w:iCs/>
          <w:sz w:val="24"/>
          <w:szCs w:val="24"/>
        </w:rPr>
        <w:t>Mārupītes mežaparka apsaimniekošanas un aizsardzības saistošie noteikumi</w:t>
      </w:r>
      <w:r w:rsidR="00BC575D" w:rsidRPr="00BC575D">
        <w:rPr>
          <w:rFonts w:ascii="Arial" w:eastAsia="Times New Roman" w:hAnsi="Arial" w:cs="Arial"/>
          <w:iCs/>
          <w:sz w:val="24"/>
          <w:szCs w:val="24"/>
        </w:rPr>
        <w:t>”</w:t>
      </w:r>
      <w:r w:rsidR="004E7A5C">
        <w:rPr>
          <w:rFonts w:ascii="Arial" w:eastAsia="Times New Roman" w:hAnsi="Arial" w:cs="Arial"/>
          <w:iCs/>
          <w:sz w:val="24"/>
          <w:szCs w:val="24"/>
        </w:rPr>
        <w:t>,</w:t>
      </w:r>
      <w:r w:rsidR="00BC575D" w:rsidRPr="00BC575D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C04BFD" w:rsidRPr="00BC575D">
        <w:rPr>
          <w:rFonts w:ascii="Arial" w:eastAsia="Times New Roman" w:hAnsi="Arial" w:cs="Arial"/>
          <w:iCs/>
          <w:sz w:val="24"/>
          <w:szCs w:val="24"/>
          <w:lang w:val="en-US"/>
        </w:rPr>
        <w:t xml:space="preserve">kā arī citos normatīvajos aktos </w:t>
      </w:r>
      <w:r w:rsidR="006151E4" w:rsidRPr="00BC575D">
        <w:rPr>
          <w:rFonts w:ascii="Arial" w:eastAsia="Times New Roman" w:hAnsi="Arial" w:cs="Arial"/>
          <w:iCs/>
          <w:sz w:val="24"/>
          <w:szCs w:val="24"/>
        </w:rPr>
        <w:t>noteiktās prasības</w:t>
      </w:r>
      <w:r w:rsidR="006151E4" w:rsidRPr="00E42DAC">
        <w:rPr>
          <w:rFonts w:ascii="Arial" w:eastAsia="Times New Roman" w:hAnsi="Arial" w:cs="Arial"/>
          <w:iCs/>
          <w:sz w:val="24"/>
          <w:szCs w:val="24"/>
        </w:rPr>
        <w:t>.</w:t>
      </w:r>
    </w:p>
    <w:p w14:paraId="737B31E8" w14:textId="09AF9663" w:rsidR="00F8186F" w:rsidRPr="00463835" w:rsidRDefault="00F8186F" w:rsidP="00376BC1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beforeLines="60" w:before="144"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463835">
        <w:rPr>
          <w:rFonts w:ascii="Arial" w:eastAsia="Times New Roman" w:hAnsi="Arial" w:cs="Arial"/>
          <w:sz w:val="24"/>
          <w:szCs w:val="24"/>
        </w:rPr>
        <w:t>Teritorijā aizliegts kurināt ugunskuru</w:t>
      </w:r>
      <w:r w:rsidR="00E54D14" w:rsidRPr="00463835">
        <w:rPr>
          <w:rFonts w:ascii="Arial" w:eastAsia="Times New Roman" w:hAnsi="Arial" w:cs="Arial"/>
          <w:sz w:val="24"/>
          <w:szCs w:val="24"/>
        </w:rPr>
        <w:t xml:space="preserve"> un </w:t>
      </w:r>
      <w:r w:rsidR="00D87DF2" w:rsidRPr="00463835">
        <w:rPr>
          <w:rFonts w:ascii="Arial" w:eastAsia="Times New Roman" w:hAnsi="Arial" w:cs="Arial"/>
          <w:sz w:val="24"/>
          <w:szCs w:val="24"/>
        </w:rPr>
        <w:t>izmantot</w:t>
      </w:r>
      <w:r w:rsidR="000B1FB5" w:rsidRPr="00463835">
        <w:rPr>
          <w:rFonts w:ascii="Arial" w:eastAsia="Times New Roman" w:hAnsi="Arial" w:cs="Arial"/>
          <w:sz w:val="24"/>
          <w:szCs w:val="24"/>
        </w:rPr>
        <w:t xml:space="preserve"> piedūmojošas iekārtas</w:t>
      </w:r>
      <w:r w:rsidR="00376BC1" w:rsidRPr="00463835">
        <w:rPr>
          <w:rFonts w:ascii="Arial" w:eastAsia="Times New Roman" w:hAnsi="Arial" w:cs="Arial"/>
          <w:sz w:val="24"/>
          <w:szCs w:val="24"/>
        </w:rPr>
        <w:t>,</w:t>
      </w:r>
      <w:r w:rsidR="00E54D14" w:rsidRPr="00463835">
        <w:rPr>
          <w:rFonts w:ascii="Arial" w:eastAsia="Times New Roman" w:hAnsi="Arial" w:cs="Arial"/>
          <w:sz w:val="24"/>
          <w:szCs w:val="24"/>
        </w:rPr>
        <w:t xml:space="preserve"> izņemot tam paredzētās vietas</w:t>
      </w:r>
      <w:r w:rsidR="00376BC1" w:rsidRPr="00463835">
        <w:rPr>
          <w:rFonts w:ascii="Arial" w:eastAsia="Times New Roman" w:hAnsi="Arial" w:cs="Arial"/>
          <w:sz w:val="24"/>
          <w:szCs w:val="24"/>
        </w:rPr>
        <w:t xml:space="preserve"> saskaņojot ar SIA “Rīgas meži”</w:t>
      </w:r>
      <w:r w:rsidR="00E54D14" w:rsidRPr="00463835">
        <w:rPr>
          <w:rFonts w:ascii="Arial" w:eastAsia="Times New Roman" w:hAnsi="Arial" w:cs="Arial"/>
          <w:sz w:val="24"/>
          <w:szCs w:val="24"/>
        </w:rPr>
        <w:t>.</w:t>
      </w:r>
    </w:p>
    <w:p w14:paraId="5CB3E5E6" w14:textId="096BDE54" w:rsidR="00F8186F" w:rsidRPr="00F11589" w:rsidRDefault="00F8186F" w:rsidP="009C0901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463835">
        <w:rPr>
          <w:rFonts w:ascii="Arial" w:eastAsia="Times New Roman" w:hAnsi="Arial" w:cs="Arial"/>
          <w:sz w:val="24"/>
          <w:szCs w:val="24"/>
        </w:rPr>
        <w:t xml:space="preserve">Aizliegts atstāt jebkādu ietekmi uz </w:t>
      </w:r>
      <w:r w:rsidR="00C04BFD" w:rsidRPr="00463835">
        <w:rPr>
          <w:rFonts w:ascii="Arial" w:eastAsia="Times New Roman" w:hAnsi="Arial" w:cs="Arial"/>
          <w:sz w:val="24"/>
          <w:szCs w:val="24"/>
        </w:rPr>
        <w:t>T</w:t>
      </w:r>
      <w:r w:rsidRPr="00463835">
        <w:rPr>
          <w:rFonts w:ascii="Arial" w:eastAsia="Times New Roman" w:hAnsi="Arial" w:cs="Arial"/>
          <w:sz w:val="24"/>
          <w:szCs w:val="24"/>
        </w:rPr>
        <w:t>eritorijas labiekārtojuma</w:t>
      </w:r>
      <w:r w:rsidRPr="00E42DAC">
        <w:rPr>
          <w:rFonts w:ascii="Arial" w:eastAsia="Times New Roman" w:hAnsi="Arial" w:cs="Arial"/>
          <w:sz w:val="24"/>
          <w:szCs w:val="24"/>
        </w:rPr>
        <w:t xml:space="preserve"> elementiem, tai skaitā apstādījumiem un zālienu</w:t>
      </w:r>
      <w:r w:rsidR="000B1FB5" w:rsidRPr="00E42DAC">
        <w:rPr>
          <w:rFonts w:ascii="Arial" w:eastAsia="Times New Roman" w:hAnsi="Arial" w:cs="Arial"/>
          <w:sz w:val="24"/>
          <w:szCs w:val="24"/>
        </w:rPr>
        <w:t>.</w:t>
      </w:r>
      <w:r w:rsidR="009C0901">
        <w:rPr>
          <w:rFonts w:ascii="Arial" w:eastAsia="Times New Roman" w:hAnsi="Arial" w:cs="Arial"/>
          <w:sz w:val="24"/>
          <w:szCs w:val="24"/>
        </w:rPr>
        <w:t xml:space="preserve"> </w:t>
      </w:r>
      <w:r w:rsidR="009C0901" w:rsidRPr="00F11589">
        <w:rPr>
          <w:rFonts w:ascii="Arial" w:eastAsia="Times New Roman" w:hAnsi="Arial" w:cs="Arial"/>
          <w:b/>
          <w:bCs/>
          <w:sz w:val="24"/>
          <w:szCs w:val="24"/>
          <w:u w:val="single"/>
        </w:rPr>
        <w:t>Telts uzstādīšanas gadījumā uz zāliena, jānodrošina aizsargpaklāju uzklāšana.</w:t>
      </w:r>
    </w:p>
    <w:p w14:paraId="76E14001" w14:textId="6B254E2F" w:rsidR="00F8186F" w:rsidRPr="00E42DAC" w:rsidRDefault="00F8186F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E42DAC">
        <w:rPr>
          <w:rFonts w:ascii="Arial" w:eastAsia="Times New Roman" w:hAnsi="Arial" w:cs="Arial"/>
          <w:sz w:val="24"/>
          <w:szCs w:val="24"/>
        </w:rPr>
        <w:t xml:space="preserve">Tirdzniecības </w:t>
      </w:r>
      <w:r w:rsidR="005C2AF9" w:rsidRPr="00E42DAC">
        <w:rPr>
          <w:rFonts w:ascii="Arial" w:eastAsia="Times New Roman" w:hAnsi="Arial" w:cs="Arial"/>
          <w:sz w:val="24"/>
          <w:szCs w:val="24"/>
        </w:rPr>
        <w:t xml:space="preserve">organizators </w:t>
      </w:r>
      <w:r w:rsidRPr="00E42DAC">
        <w:rPr>
          <w:rFonts w:ascii="Arial" w:eastAsia="Times New Roman" w:hAnsi="Arial" w:cs="Arial"/>
          <w:sz w:val="24"/>
          <w:szCs w:val="24"/>
        </w:rPr>
        <w:t>nodrošina uz cietā seguma radītu traipu tīrīšanu, ja tādi radušies tirgotāja tīšas vai netīšas darbības vainas dēļ</w:t>
      </w:r>
      <w:r w:rsidR="000B1FB5" w:rsidRPr="00E42DAC">
        <w:rPr>
          <w:rFonts w:ascii="Arial" w:eastAsia="Times New Roman" w:hAnsi="Arial" w:cs="Arial"/>
          <w:sz w:val="24"/>
          <w:szCs w:val="24"/>
        </w:rPr>
        <w:t>.</w:t>
      </w:r>
    </w:p>
    <w:p w14:paraId="3A61691D" w14:textId="457C3920" w:rsidR="00F8186F" w:rsidRPr="00E42DAC" w:rsidRDefault="00F8186F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E42DAC">
        <w:rPr>
          <w:rFonts w:ascii="Arial" w:eastAsia="Times New Roman" w:hAnsi="Arial" w:cs="Arial"/>
          <w:sz w:val="24"/>
          <w:szCs w:val="24"/>
        </w:rPr>
        <w:t>Tir</w:t>
      </w:r>
      <w:r w:rsidR="005C2AF9" w:rsidRPr="00E42DAC">
        <w:rPr>
          <w:rFonts w:ascii="Arial" w:eastAsia="Times New Roman" w:hAnsi="Arial" w:cs="Arial"/>
          <w:sz w:val="24"/>
          <w:szCs w:val="24"/>
        </w:rPr>
        <w:t>dzniecības organizators</w:t>
      </w:r>
      <w:r w:rsidR="00990729" w:rsidRPr="00E42DAC">
        <w:rPr>
          <w:rFonts w:ascii="Arial" w:eastAsia="Times New Roman" w:hAnsi="Arial" w:cs="Arial"/>
          <w:sz w:val="24"/>
          <w:szCs w:val="24"/>
        </w:rPr>
        <w:t xml:space="preserve"> </w:t>
      </w:r>
      <w:r w:rsidRPr="00E42DAC">
        <w:rPr>
          <w:rFonts w:ascii="Arial" w:eastAsia="Times New Roman" w:hAnsi="Arial" w:cs="Arial"/>
          <w:sz w:val="24"/>
          <w:szCs w:val="24"/>
        </w:rPr>
        <w:t>uzņemas materiālu atbildību par radītajiem zemsedzes, stādījumu un teritorijas labiekārtojuma elementu bojājumiem līdz pilnīgai to atjaunošanai, ja bojājumi ir radušies tirdzniecības norises laikā vai tirdzniecības vietas apmeklētāju darbības</w:t>
      </w:r>
      <w:r w:rsidR="00077704" w:rsidRPr="00E42DAC">
        <w:rPr>
          <w:rFonts w:ascii="Arial" w:eastAsia="Times New Roman" w:hAnsi="Arial" w:cs="Arial"/>
          <w:sz w:val="24"/>
          <w:szCs w:val="24"/>
        </w:rPr>
        <w:t>/bezdarbības</w:t>
      </w:r>
      <w:r w:rsidRPr="00E42DAC">
        <w:rPr>
          <w:rFonts w:ascii="Arial" w:eastAsia="Times New Roman" w:hAnsi="Arial" w:cs="Arial"/>
          <w:sz w:val="24"/>
          <w:szCs w:val="24"/>
        </w:rPr>
        <w:t xml:space="preserve"> rezultātā</w:t>
      </w:r>
      <w:r w:rsidR="000B1FB5" w:rsidRPr="00E42DAC">
        <w:rPr>
          <w:rFonts w:ascii="Arial" w:eastAsia="Times New Roman" w:hAnsi="Arial" w:cs="Arial"/>
          <w:sz w:val="24"/>
          <w:szCs w:val="24"/>
        </w:rPr>
        <w:t>.</w:t>
      </w:r>
    </w:p>
    <w:p w14:paraId="460A5607" w14:textId="657F4E9B" w:rsidR="00F8186F" w:rsidRPr="00E42DAC" w:rsidRDefault="00F8186F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E42DAC">
        <w:rPr>
          <w:rFonts w:ascii="Arial" w:eastAsia="Times New Roman" w:hAnsi="Arial" w:cs="Arial"/>
          <w:sz w:val="24"/>
          <w:szCs w:val="24"/>
        </w:rPr>
        <w:t xml:space="preserve">Tirdzniecības </w:t>
      </w:r>
      <w:r w:rsidR="00077704" w:rsidRPr="00E42DAC">
        <w:rPr>
          <w:rFonts w:ascii="Arial" w:eastAsia="Times New Roman" w:hAnsi="Arial" w:cs="Arial"/>
          <w:sz w:val="24"/>
          <w:szCs w:val="24"/>
        </w:rPr>
        <w:t xml:space="preserve">organizators </w:t>
      </w:r>
      <w:r w:rsidRPr="00E42DAC">
        <w:rPr>
          <w:rFonts w:ascii="Arial" w:eastAsia="Times New Roman" w:hAnsi="Arial" w:cs="Arial"/>
          <w:sz w:val="24"/>
          <w:szCs w:val="24"/>
        </w:rPr>
        <w:t>uzņemas atbildību par elektroiekārtu tehnisko stāvokli un drošu ekspluatāciju</w:t>
      </w:r>
      <w:r w:rsidR="00C67709">
        <w:rPr>
          <w:rFonts w:ascii="Arial" w:eastAsia="Times New Roman" w:hAnsi="Arial" w:cs="Arial"/>
          <w:sz w:val="24"/>
          <w:szCs w:val="24"/>
        </w:rPr>
        <w:t>, t.sk. kabeļu izvietošanu gofros un tuneļos.</w:t>
      </w:r>
    </w:p>
    <w:p w14:paraId="7571EAB3" w14:textId="2BCCC82A" w:rsidR="00DF35D3" w:rsidRDefault="00990729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DD5548">
        <w:rPr>
          <w:rFonts w:ascii="Arial" w:eastAsia="Times New Roman" w:hAnsi="Arial" w:cs="Arial"/>
          <w:sz w:val="24"/>
          <w:szCs w:val="24"/>
        </w:rPr>
        <w:t>Tirdzniecības</w:t>
      </w:r>
      <w:r w:rsidR="00F8186F" w:rsidRPr="00DD5548">
        <w:rPr>
          <w:rFonts w:ascii="Arial" w:eastAsia="Times New Roman" w:hAnsi="Arial" w:cs="Arial"/>
          <w:sz w:val="24"/>
          <w:szCs w:val="24"/>
        </w:rPr>
        <w:t xml:space="preserve"> organizators nodrošina </w:t>
      </w:r>
      <w:r w:rsidR="00DF35D3" w:rsidRPr="00DD5548">
        <w:rPr>
          <w:rFonts w:ascii="Arial" w:eastAsia="Times New Roman" w:hAnsi="Arial" w:cs="Arial"/>
          <w:sz w:val="24"/>
          <w:szCs w:val="24"/>
        </w:rPr>
        <w:t xml:space="preserve">teritorijā atstāto </w:t>
      </w:r>
      <w:r w:rsidR="00800351">
        <w:rPr>
          <w:rFonts w:ascii="Arial" w:eastAsia="Times New Roman" w:hAnsi="Arial" w:cs="Arial"/>
          <w:sz w:val="24"/>
          <w:szCs w:val="24"/>
        </w:rPr>
        <w:t xml:space="preserve">sadzīves atkritumu, </w:t>
      </w:r>
      <w:r w:rsidR="00DF35D3" w:rsidRPr="00DD5548">
        <w:rPr>
          <w:rFonts w:ascii="Arial" w:eastAsia="Times New Roman" w:hAnsi="Arial" w:cs="Arial"/>
          <w:sz w:val="24"/>
          <w:szCs w:val="24"/>
        </w:rPr>
        <w:t>pārtikas atkritumu (kas utilizējami atbilstoši pārtikas atkritumu utilizēšanas nosacījumiem), bīstamo atkritumu, būvniecības atkritumu, ķīmisko atkritumu savākšanu un utilizēšanu pēc tirdzniecības norises.</w:t>
      </w:r>
    </w:p>
    <w:p w14:paraId="08F596A4" w14:textId="1065FE6B" w:rsidR="00DA25D3" w:rsidRPr="001C3DCE" w:rsidRDefault="00DA25D3" w:rsidP="001C3DCE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1C3DCE">
        <w:rPr>
          <w:rFonts w:ascii="Arial" w:hAnsi="Arial" w:cs="Arial"/>
          <w:sz w:val="24"/>
          <w:szCs w:val="24"/>
          <w:lang w:bidi="yi-Hebr"/>
        </w:rPr>
        <w:t xml:space="preserve">Transporta līdzekļu iebraukšanas un kustības maršruti </w:t>
      </w:r>
      <w:r w:rsidR="00800351" w:rsidRPr="001C3DCE">
        <w:rPr>
          <w:rFonts w:ascii="Arial" w:hAnsi="Arial" w:cs="Arial"/>
          <w:sz w:val="24"/>
          <w:szCs w:val="24"/>
          <w:lang w:bidi="yi-Hebr"/>
        </w:rPr>
        <w:t>Mārupītes parkā</w:t>
      </w:r>
      <w:r w:rsidRPr="001C3DCE">
        <w:rPr>
          <w:rFonts w:ascii="Arial" w:hAnsi="Arial" w:cs="Arial"/>
          <w:sz w:val="24"/>
          <w:szCs w:val="24"/>
          <w:lang w:bidi="yi-Hebr"/>
        </w:rPr>
        <w:t xml:space="preserve"> noteikti </w:t>
      </w:r>
      <w:r w:rsidR="006C194E" w:rsidRPr="001C3DCE">
        <w:rPr>
          <w:rFonts w:ascii="Arial" w:hAnsi="Arial" w:cs="Arial"/>
          <w:sz w:val="24"/>
          <w:szCs w:val="24"/>
          <w:lang w:bidi="yi-Hebr"/>
        </w:rPr>
        <w:t xml:space="preserve">Nolikuma </w:t>
      </w:r>
      <w:r w:rsidR="00BD2913" w:rsidRPr="001C3DCE">
        <w:rPr>
          <w:rFonts w:ascii="Arial" w:hAnsi="Arial" w:cs="Arial"/>
          <w:sz w:val="24"/>
          <w:szCs w:val="24"/>
          <w:lang w:bidi="yi-Hebr"/>
        </w:rPr>
        <w:t>2</w:t>
      </w:r>
      <w:r w:rsidR="00800351" w:rsidRPr="001C3DCE">
        <w:rPr>
          <w:rFonts w:ascii="Arial" w:hAnsi="Arial" w:cs="Arial"/>
          <w:sz w:val="24"/>
          <w:szCs w:val="24"/>
          <w:lang w:bidi="yi-Hebr"/>
        </w:rPr>
        <w:t xml:space="preserve">. </w:t>
      </w:r>
      <w:r w:rsidRPr="001C3DCE">
        <w:rPr>
          <w:rFonts w:ascii="Arial" w:hAnsi="Arial" w:cs="Arial"/>
          <w:sz w:val="24"/>
          <w:szCs w:val="24"/>
          <w:lang w:bidi="yi-Hebr"/>
        </w:rPr>
        <w:t>pielikumā</w:t>
      </w:r>
      <w:r w:rsidR="00ED75B7" w:rsidRPr="001C3DCE">
        <w:rPr>
          <w:rFonts w:ascii="Arial" w:hAnsi="Arial" w:cs="Arial"/>
          <w:sz w:val="24"/>
          <w:szCs w:val="24"/>
          <w:lang w:bidi="yi-Hebr"/>
        </w:rPr>
        <w:t xml:space="preserve"> un šīs prasības ir obligāti jāievēro. </w:t>
      </w:r>
    </w:p>
    <w:p w14:paraId="245E9956" w14:textId="487C334C" w:rsidR="001B567A" w:rsidRPr="001C3DCE" w:rsidRDefault="00C17E77" w:rsidP="001C3DCE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1C3DCE">
        <w:rPr>
          <w:rFonts w:ascii="Arial" w:hAnsi="Arial" w:cs="Arial"/>
          <w:sz w:val="24"/>
          <w:szCs w:val="24"/>
          <w:lang w:bidi="yi-Hebr"/>
        </w:rPr>
        <w:t xml:space="preserve">Mehāniskos transporta līdzekļus (izņemot </w:t>
      </w:r>
      <w:r w:rsidR="00ED75B7" w:rsidRPr="001C3DCE">
        <w:rPr>
          <w:rFonts w:ascii="Arial" w:hAnsi="Arial" w:cs="Arial"/>
          <w:sz w:val="24"/>
          <w:szCs w:val="24"/>
          <w:lang w:bidi="yi-Hebr"/>
        </w:rPr>
        <w:t xml:space="preserve">transportlīdzekļus, no kuriem tiek veikta </w:t>
      </w:r>
      <w:r w:rsidRPr="001C3DCE">
        <w:rPr>
          <w:rFonts w:ascii="Arial" w:hAnsi="Arial" w:cs="Arial"/>
          <w:sz w:val="24"/>
          <w:szCs w:val="24"/>
          <w:lang w:bidi="yi-Hebr"/>
        </w:rPr>
        <w:t xml:space="preserve">tirdzniecība) aizliegts novietot stāvēšanai </w:t>
      </w:r>
      <w:r w:rsidR="00800351" w:rsidRPr="001C3DCE">
        <w:rPr>
          <w:rFonts w:ascii="Arial" w:hAnsi="Arial" w:cs="Arial"/>
          <w:sz w:val="24"/>
          <w:szCs w:val="24"/>
          <w:lang w:bidi="yi-Hebr"/>
        </w:rPr>
        <w:t xml:space="preserve">Mārupītes </w:t>
      </w:r>
      <w:r w:rsidRPr="001C3DCE">
        <w:rPr>
          <w:rFonts w:ascii="Arial" w:hAnsi="Arial" w:cs="Arial"/>
          <w:sz w:val="24"/>
          <w:szCs w:val="24"/>
          <w:lang w:bidi="yi-Hebr"/>
        </w:rPr>
        <w:t>park</w:t>
      </w:r>
      <w:r w:rsidR="00C079A3" w:rsidRPr="001C3DCE">
        <w:rPr>
          <w:rFonts w:ascii="Arial" w:hAnsi="Arial" w:cs="Arial"/>
          <w:sz w:val="24"/>
          <w:szCs w:val="24"/>
          <w:lang w:bidi="yi-Hebr"/>
        </w:rPr>
        <w:t>a Teritorijā, izņemot tam paredzētās vietās (stāvlaukumos)</w:t>
      </w:r>
      <w:r w:rsidR="00800351" w:rsidRPr="001C3DCE">
        <w:rPr>
          <w:rFonts w:ascii="Arial" w:hAnsi="Arial" w:cs="Arial"/>
          <w:sz w:val="24"/>
          <w:szCs w:val="24"/>
          <w:lang w:bidi="yi-Hebr"/>
        </w:rPr>
        <w:t>, ievērojot Ceļu satiksmes noteikumus.</w:t>
      </w:r>
    </w:p>
    <w:p w14:paraId="63116B07" w14:textId="0EAFD765" w:rsidR="00C079A3" w:rsidRPr="001C3DCE" w:rsidRDefault="00A420B1" w:rsidP="001C3DCE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1C3DCE">
        <w:rPr>
          <w:rFonts w:ascii="Arial" w:hAnsi="Arial" w:cs="Arial"/>
          <w:sz w:val="24"/>
          <w:szCs w:val="24"/>
        </w:rPr>
        <w:t>Tirgus</w:t>
      </w:r>
      <w:r w:rsidR="008E5A2E" w:rsidRPr="001C3DCE">
        <w:rPr>
          <w:rFonts w:ascii="Arial" w:hAnsi="Arial" w:cs="Arial"/>
          <w:sz w:val="24"/>
          <w:szCs w:val="24"/>
        </w:rPr>
        <w:t xml:space="preserve"> </w:t>
      </w:r>
      <w:r w:rsidRPr="001C3DCE">
        <w:rPr>
          <w:rFonts w:ascii="Arial" w:hAnsi="Arial" w:cs="Arial"/>
          <w:sz w:val="24"/>
          <w:szCs w:val="24"/>
        </w:rPr>
        <w:t xml:space="preserve">uzstādīšanas darbi pasākuma norises dienās </w:t>
      </w:r>
      <w:r w:rsidR="00800351" w:rsidRPr="001C3DCE">
        <w:rPr>
          <w:rFonts w:ascii="Arial" w:hAnsi="Arial" w:cs="Arial"/>
          <w:sz w:val="24"/>
          <w:szCs w:val="24"/>
        </w:rPr>
        <w:t>Mārupītes</w:t>
      </w:r>
      <w:r w:rsidRPr="001C3DCE">
        <w:rPr>
          <w:rFonts w:ascii="Arial" w:hAnsi="Arial" w:cs="Arial"/>
          <w:sz w:val="24"/>
          <w:szCs w:val="24"/>
        </w:rPr>
        <w:t xml:space="preserve"> parkā veicami laikā no plkst. </w:t>
      </w:r>
      <w:r w:rsidR="001711E4" w:rsidRPr="001C3DCE">
        <w:rPr>
          <w:rFonts w:ascii="Arial" w:hAnsi="Arial" w:cs="Arial"/>
          <w:sz w:val="24"/>
          <w:szCs w:val="24"/>
        </w:rPr>
        <w:t>13</w:t>
      </w:r>
      <w:r w:rsidR="00D62AF6" w:rsidRPr="001C3DCE">
        <w:rPr>
          <w:rFonts w:ascii="Arial" w:hAnsi="Arial" w:cs="Arial"/>
          <w:sz w:val="24"/>
          <w:szCs w:val="24"/>
        </w:rPr>
        <w:t>:</w:t>
      </w:r>
      <w:r w:rsidR="00C229BF" w:rsidRPr="001C3DCE">
        <w:rPr>
          <w:rFonts w:ascii="Arial" w:hAnsi="Arial" w:cs="Arial"/>
          <w:sz w:val="24"/>
          <w:szCs w:val="24"/>
        </w:rPr>
        <w:t>0</w:t>
      </w:r>
      <w:r w:rsidR="00E2017D" w:rsidRPr="001C3DCE">
        <w:rPr>
          <w:rFonts w:ascii="Arial" w:hAnsi="Arial" w:cs="Arial"/>
          <w:sz w:val="24"/>
          <w:szCs w:val="24"/>
        </w:rPr>
        <w:t>0</w:t>
      </w:r>
      <w:r w:rsidR="0002495E" w:rsidRPr="001C3DCE">
        <w:rPr>
          <w:rFonts w:ascii="Arial" w:hAnsi="Arial" w:cs="Arial"/>
          <w:sz w:val="24"/>
          <w:szCs w:val="24"/>
        </w:rPr>
        <w:t xml:space="preserve"> </w:t>
      </w:r>
      <w:r w:rsidR="00C079A3" w:rsidRPr="001C3DCE">
        <w:rPr>
          <w:rFonts w:ascii="Arial" w:hAnsi="Arial" w:cs="Arial"/>
          <w:sz w:val="24"/>
          <w:szCs w:val="24"/>
        </w:rPr>
        <w:t>līdz</w:t>
      </w:r>
      <w:r w:rsidR="0002495E" w:rsidRPr="001C3DCE">
        <w:rPr>
          <w:rFonts w:ascii="Arial" w:hAnsi="Arial" w:cs="Arial"/>
          <w:sz w:val="24"/>
          <w:szCs w:val="24"/>
        </w:rPr>
        <w:t xml:space="preserve"> </w:t>
      </w:r>
      <w:r w:rsidR="00C079A3" w:rsidRPr="001C3DCE">
        <w:rPr>
          <w:rFonts w:ascii="Arial" w:hAnsi="Arial" w:cs="Arial"/>
          <w:sz w:val="24"/>
          <w:szCs w:val="24"/>
        </w:rPr>
        <w:t>plkst.</w:t>
      </w:r>
      <w:r w:rsidR="008E5A2E" w:rsidRPr="001C3DCE">
        <w:rPr>
          <w:rFonts w:ascii="Arial" w:hAnsi="Arial" w:cs="Arial"/>
          <w:sz w:val="24"/>
          <w:szCs w:val="24"/>
        </w:rPr>
        <w:t xml:space="preserve"> </w:t>
      </w:r>
      <w:r w:rsidR="001711E4" w:rsidRPr="001C3DCE">
        <w:rPr>
          <w:rFonts w:ascii="Arial" w:hAnsi="Arial" w:cs="Arial"/>
          <w:sz w:val="24"/>
          <w:szCs w:val="24"/>
        </w:rPr>
        <w:t>15</w:t>
      </w:r>
      <w:r w:rsidR="00D62AF6" w:rsidRPr="001C3DCE">
        <w:rPr>
          <w:rFonts w:ascii="Arial" w:hAnsi="Arial" w:cs="Arial"/>
          <w:sz w:val="24"/>
          <w:szCs w:val="24"/>
        </w:rPr>
        <w:t>:</w:t>
      </w:r>
      <w:r w:rsidR="00800351" w:rsidRPr="001C3DCE">
        <w:rPr>
          <w:rFonts w:ascii="Arial" w:hAnsi="Arial" w:cs="Arial"/>
          <w:sz w:val="24"/>
          <w:szCs w:val="24"/>
        </w:rPr>
        <w:t>0</w:t>
      </w:r>
      <w:r w:rsidR="00C229BF" w:rsidRPr="001C3DCE">
        <w:rPr>
          <w:rFonts w:ascii="Arial" w:hAnsi="Arial" w:cs="Arial"/>
          <w:sz w:val="24"/>
          <w:szCs w:val="24"/>
        </w:rPr>
        <w:t>0</w:t>
      </w:r>
      <w:r w:rsidR="00C079A3" w:rsidRPr="001C3DCE">
        <w:rPr>
          <w:rFonts w:ascii="Arial" w:hAnsi="Arial" w:cs="Arial"/>
          <w:sz w:val="24"/>
          <w:szCs w:val="24"/>
        </w:rPr>
        <w:t xml:space="preserve">. </w:t>
      </w:r>
      <w:r w:rsidR="00CC59CC" w:rsidRPr="001C3DCE">
        <w:rPr>
          <w:rFonts w:ascii="Arial" w:hAnsi="Arial" w:cs="Arial"/>
          <w:sz w:val="24"/>
          <w:szCs w:val="24"/>
        </w:rPr>
        <w:t>T</w:t>
      </w:r>
      <w:r w:rsidRPr="001C3DCE">
        <w:rPr>
          <w:rFonts w:ascii="Arial" w:hAnsi="Arial" w:cs="Arial"/>
          <w:sz w:val="24"/>
          <w:szCs w:val="24"/>
        </w:rPr>
        <w:t xml:space="preserve">irgus demontāžas darbi veicami </w:t>
      </w:r>
      <w:r w:rsidR="00AC0803" w:rsidRPr="001C3DCE">
        <w:rPr>
          <w:rFonts w:ascii="Arial" w:hAnsi="Arial" w:cs="Arial"/>
          <w:sz w:val="24"/>
          <w:szCs w:val="24"/>
        </w:rPr>
        <w:t xml:space="preserve">laika posmā no </w:t>
      </w:r>
      <w:r w:rsidRPr="001C3DCE">
        <w:rPr>
          <w:rFonts w:ascii="Arial" w:hAnsi="Arial" w:cs="Arial"/>
          <w:sz w:val="24"/>
          <w:szCs w:val="24"/>
        </w:rPr>
        <w:t>plkst. 1</w:t>
      </w:r>
      <w:r w:rsidR="001711E4" w:rsidRPr="001C3DCE">
        <w:rPr>
          <w:rFonts w:ascii="Arial" w:hAnsi="Arial" w:cs="Arial"/>
          <w:sz w:val="24"/>
          <w:szCs w:val="24"/>
        </w:rPr>
        <w:t>9</w:t>
      </w:r>
      <w:r w:rsidR="00D62AF6" w:rsidRPr="001C3DCE">
        <w:rPr>
          <w:rFonts w:ascii="Arial" w:hAnsi="Arial" w:cs="Arial"/>
          <w:sz w:val="24"/>
          <w:szCs w:val="24"/>
        </w:rPr>
        <w:t>:</w:t>
      </w:r>
      <w:r w:rsidR="00C229BF" w:rsidRPr="001C3DCE">
        <w:rPr>
          <w:rFonts w:ascii="Arial" w:hAnsi="Arial" w:cs="Arial"/>
          <w:sz w:val="24"/>
          <w:szCs w:val="24"/>
        </w:rPr>
        <w:t>0</w:t>
      </w:r>
      <w:r w:rsidR="00E2017D" w:rsidRPr="001C3DCE">
        <w:rPr>
          <w:rFonts w:ascii="Arial" w:hAnsi="Arial" w:cs="Arial"/>
          <w:sz w:val="24"/>
          <w:szCs w:val="24"/>
        </w:rPr>
        <w:t>0</w:t>
      </w:r>
      <w:r w:rsidR="00E76F31" w:rsidRPr="001C3DCE">
        <w:rPr>
          <w:rFonts w:ascii="Arial" w:hAnsi="Arial" w:cs="Arial"/>
          <w:sz w:val="24"/>
          <w:szCs w:val="24"/>
        </w:rPr>
        <w:t xml:space="preserve"> </w:t>
      </w:r>
      <w:r w:rsidR="00C079A3" w:rsidRPr="001C3DCE">
        <w:rPr>
          <w:rFonts w:ascii="Arial" w:hAnsi="Arial" w:cs="Arial"/>
          <w:sz w:val="24"/>
          <w:szCs w:val="24"/>
        </w:rPr>
        <w:t>līdz</w:t>
      </w:r>
      <w:r w:rsidR="00E76F31" w:rsidRPr="001C3DCE">
        <w:rPr>
          <w:rFonts w:ascii="Arial" w:hAnsi="Arial" w:cs="Arial"/>
          <w:sz w:val="24"/>
          <w:szCs w:val="24"/>
        </w:rPr>
        <w:t xml:space="preserve"> </w:t>
      </w:r>
      <w:r w:rsidR="00C079A3" w:rsidRPr="001C3DCE">
        <w:rPr>
          <w:rFonts w:ascii="Arial" w:hAnsi="Arial" w:cs="Arial"/>
          <w:sz w:val="24"/>
          <w:szCs w:val="24"/>
        </w:rPr>
        <w:t>plkst.</w:t>
      </w:r>
      <w:r w:rsidR="00C74CE9" w:rsidRPr="001C3DCE">
        <w:rPr>
          <w:rFonts w:ascii="Arial" w:hAnsi="Arial" w:cs="Arial"/>
          <w:color w:val="FF0000"/>
          <w:sz w:val="24"/>
          <w:szCs w:val="24"/>
        </w:rPr>
        <w:t xml:space="preserve"> </w:t>
      </w:r>
      <w:r w:rsidR="00F321FC" w:rsidRPr="001C3DCE">
        <w:rPr>
          <w:rFonts w:ascii="Arial" w:hAnsi="Arial" w:cs="Arial"/>
          <w:color w:val="000000" w:themeColor="text1"/>
          <w:sz w:val="24"/>
          <w:szCs w:val="24"/>
        </w:rPr>
        <w:t>2</w:t>
      </w:r>
      <w:r w:rsidR="001711E4" w:rsidRPr="001C3DCE">
        <w:rPr>
          <w:rFonts w:ascii="Arial" w:hAnsi="Arial" w:cs="Arial"/>
          <w:color w:val="000000" w:themeColor="text1"/>
          <w:sz w:val="24"/>
          <w:szCs w:val="24"/>
        </w:rPr>
        <w:t>1</w:t>
      </w:r>
      <w:r w:rsidR="00D62AF6" w:rsidRPr="001C3DCE">
        <w:rPr>
          <w:rFonts w:ascii="Arial" w:hAnsi="Arial" w:cs="Arial"/>
          <w:color w:val="000000" w:themeColor="text1"/>
          <w:sz w:val="24"/>
          <w:szCs w:val="24"/>
        </w:rPr>
        <w:t>:</w:t>
      </w:r>
      <w:r w:rsidR="00C229BF" w:rsidRPr="001C3DCE">
        <w:rPr>
          <w:rFonts w:ascii="Arial" w:hAnsi="Arial" w:cs="Arial"/>
          <w:color w:val="000000" w:themeColor="text1"/>
          <w:sz w:val="24"/>
          <w:szCs w:val="24"/>
        </w:rPr>
        <w:t>0</w:t>
      </w:r>
      <w:r w:rsidR="00F321FC" w:rsidRPr="001C3DCE">
        <w:rPr>
          <w:rFonts w:ascii="Arial" w:hAnsi="Arial" w:cs="Arial"/>
          <w:color w:val="000000" w:themeColor="text1"/>
          <w:sz w:val="24"/>
          <w:szCs w:val="24"/>
        </w:rPr>
        <w:t>0</w:t>
      </w:r>
      <w:r w:rsidR="00800351" w:rsidRPr="001C3DC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A1BD5A3" w14:textId="20E82B5E" w:rsidR="00A132B1" w:rsidRPr="001C3DCE" w:rsidRDefault="00366071" w:rsidP="001C3DCE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1C3DCE">
        <w:rPr>
          <w:rFonts w:ascii="Arial" w:hAnsi="Arial" w:cs="Arial"/>
          <w:color w:val="000000" w:themeColor="text1"/>
          <w:sz w:val="24"/>
          <w:szCs w:val="24"/>
        </w:rPr>
        <w:t xml:space="preserve">Gadījumos, ja citviet Teritorijā tiek organizēts Rīgas domē saskaņots pasākums, lai nodrošinātu apmeklētāju drošību, </w:t>
      </w:r>
      <w:r w:rsidR="008E5A2E" w:rsidRPr="001C3DCE">
        <w:rPr>
          <w:rFonts w:ascii="Arial" w:hAnsi="Arial" w:cs="Arial"/>
          <w:color w:val="000000" w:themeColor="text1"/>
          <w:sz w:val="24"/>
          <w:szCs w:val="24"/>
        </w:rPr>
        <w:t xml:space="preserve">Sabiedrībai </w:t>
      </w:r>
      <w:r w:rsidRPr="001C3DCE">
        <w:rPr>
          <w:rFonts w:ascii="Arial" w:hAnsi="Arial" w:cs="Arial"/>
          <w:color w:val="000000" w:themeColor="text1"/>
          <w:sz w:val="24"/>
          <w:szCs w:val="24"/>
        </w:rPr>
        <w:t>ir tiesības mainīt 1</w:t>
      </w:r>
      <w:r w:rsidR="00B4164A">
        <w:rPr>
          <w:rFonts w:ascii="Arial" w:hAnsi="Arial" w:cs="Arial"/>
          <w:color w:val="000000" w:themeColor="text1"/>
          <w:sz w:val="24"/>
          <w:szCs w:val="24"/>
        </w:rPr>
        <w:t>0</w:t>
      </w:r>
      <w:r w:rsidRPr="001C3DCE">
        <w:rPr>
          <w:rFonts w:ascii="Arial" w:hAnsi="Arial" w:cs="Arial"/>
          <w:color w:val="000000" w:themeColor="text1"/>
          <w:sz w:val="24"/>
          <w:szCs w:val="24"/>
        </w:rPr>
        <w:t>.</w:t>
      </w:r>
      <w:r w:rsidR="008E5A2E" w:rsidRPr="001C3DC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C3DCE">
        <w:rPr>
          <w:rFonts w:ascii="Arial" w:hAnsi="Arial" w:cs="Arial"/>
          <w:color w:val="000000" w:themeColor="text1"/>
          <w:sz w:val="24"/>
          <w:szCs w:val="24"/>
        </w:rPr>
        <w:t>punktā norādītos iebraukšanas/izbraukšanas laikus, informējot par to Tirdzniecības organizatoru.</w:t>
      </w:r>
    </w:p>
    <w:sectPr w:rsidR="00A132B1" w:rsidRPr="001C3DCE" w:rsidSect="00F10DCB">
      <w:headerReference w:type="default" r:id="rId10"/>
      <w:pgSz w:w="11906" w:h="16838"/>
      <w:pgMar w:top="1135" w:right="566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83EAB" w14:textId="77777777" w:rsidR="00277095" w:rsidRDefault="00277095" w:rsidP="00277095">
      <w:pPr>
        <w:spacing w:after="0" w:line="240" w:lineRule="auto"/>
      </w:pPr>
      <w:r>
        <w:separator/>
      </w:r>
    </w:p>
  </w:endnote>
  <w:endnote w:type="continuationSeparator" w:id="0">
    <w:p w14:paraId="7F2E94CB" w14:textId="77777777" w:rsidR="00277095" w:rsidRDefault="00277095" w:rsidP="0027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F9656" w14:textId="77777777" w:rsidR="00277095" w:rsidRDefault="00277095" w:rsidP="00277095">
      <w:pPr>
        <w:spacing w:after="0" w:line="240" w:lineRule="auto"/>
      </w:pPr>
      <w:r>
        <w:separator/>
      </w:r>
    </w:p>
  </w:footnote>
  <w:footnote w:type="continuationSeparator" w:id="0">
    <w:p w14:paraId="33331C0B" w14:textId="77777777" w:rsidR="00277095" w:rsidRDefault="00277095" w:rsidP="00277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5EE41" w14:textId="750E29CD" w:rsidR="00277095" w:rsidRPr="00277095" w:rsidRDefault="00800351" w:rsidP="00277095">
    <w:pPr>
      <w:pStyle w:val="Galvene"/>
      <w:jc w:val="right"/>
      <w:rPr>
        <w:bCs/>
        <w:i/>
      </w:rPr>
    </w:pPr>
    <w:r>
      <w:rPr>
        <w:bCs/>
        <w:i/>
      </w:rPr>
      <w:t>4</w:t>
    </w:r>
    <w:r w:rsidR="00277095" w:rsidRPr="00277095">
      <w:rPr>
        <w:bCs/>
        <w:i/>
      </w:rPr>
      <w:t>.</w:t>
    </w:r>
    <w:r w:rsidR="008E5A2E">
      <w:rPr>
        <w:bCs/>
        <w:i/>
      </w:rPr>
      <w:t xml:space="preserve"> </w:t>
    </w:r>
    <w:r w:rsidR="00277095" w:rsidRPr="00277095">
      <w:rPr>
        <w:bCs/>
        <w:i/>
      </w:rPr>
      <w:t>pielikums izsoles “Īslaicīgās tirdzniecības organizēšana Rīgas valstspilsētas</w:t>
    </w:r>
  </w:p>
  <w:p w14:paraId="452208CF" w14:textId="0A3F7409" w:rsidR="00277095" w:rsidRPr="00277095" w:rsidRDefault="00277095" w:rsidP="00277095">
    <w:pPr>
      <w:pStyle w:val="Galvene"/>
      <w:jc w:val="right"/>
      <w:rPr>
        <w:bCs/>
        <w:i/>
      </w:rPr>
    </w:pPr>
    <w:r w:rsidRPr="00277095">
      <w:rPr>
        <w:bCs/>
        <w:i/>
      </w:rPr>
      <w:t xml:space="preserve"> pašvaldības parku un apstādījumu teritorijās</w:t>
    </w:r>
    <w:r w:rsidR="001E4E66">
      <w:rPr>
        <w:bCs/>
        <w:i/>
      </w:rPr>
      <w:t xml:space="preserve"> (</w:t>
    </w:r>
    <w:r w:rsidR="00D7652C">
      <w:rPr>
        <w:bCs/>
        <w:i/>
      </w:rPr>
      <w:t>maijs-augusts</w:t>
    </w:r>
    <w:r w:rsidR="001E4E66">
      <w:rPr>
        <w:bCs/>
        <w:i/>
      </w:rPr>
      <w:t>)</w:t>
    </w:r>
    <w:r w:rsidRPr="00277095">
      <w:rPr>
        <w:bCs/>
        <w:i/>
      </w:rPr>
      <w:t>” nolikumam</w:t>
    </w:r>
  </w:p>
  <w:p w14:paraId="1348E38B" w14:textId="77777777" w:rsidR="00277095" w:rsidRDefault="0027709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789"/>
    <w:multiLevelType w:val="multilevel"/>
    <w:tmpl w:val="0E0C4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B0F8F"/>
    <w:multiLevelType w:val="hybridMultilevel"/>
    <w:tmpl w:val="B89A826E"/>
    <w:lvl w:ilvl="0" w:tplc="EC587E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50A13"/>
    <w:multiLevelType w:val="multilevel"/>
    <w:tmpl w:val="6DB2C742"/>
    <w:lvl w:ilvl="0">
      <w:start w:val="27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84167C2"/>
    <w:multiLevelType w:val="hybridMultilevel"/>
    <w:tmpl w:val="872E5E62"/>
    <w:lvl w:ilvl="0" w:tplc="5F8AB762">
      <w:start w:val="1"/>
      <w:numFmt w:val="decimal"/>
      <w:lvlText w:val="%1."/>
      <w:lvlJc w:val="left"/>
      <w:pPr>
        <w:ind w:left="720" w:hanging="360"/>
      </w:pPr>
    </w:lvl>
    <w:lvl w:ilvl="1" w:tplc="AFA6EAAE">
      <w:start w:val="1"/>
      <w:numFmt w:val="decimal"/>
      <w:lvlText w:val="%2."/>
      <w:lvlJc w:val="left"/>
      <w:pPr>
        <w:ind w:left="720" w:hanging="360"/>
      </w:pPr>
    </w:lvl>
    <w:lvl w:ilvl="2" w:tplc="C50A8E5C">
      <w:start w:val="1"/>
      <w:numFmt w:val="decimal"/>
      <w:lvlText w:val="%3."/>
      <w:lvlJc w:val="left"/>
      <w:pPr>
        <w:ind w:left="720" w:hanging="360"/>
      </w:pPr>
    </w:lvl>
    <w:lvl w:ilvl="3" w:tplc="C6E4A190">
      <w:start w:val="1"/>
      <w:numFmt w:val="decimal"/>
      <w:lvlText w:val="%4."/>
      <w:lvlJc w:val="left"/>
      <w:pPr>
        <w:ind w:left="720" w:hanging="360"/>
      </w:pPr>
    </w:lvl>
    <w:lvl w:ilvl="4" w:tplc="AC42CEFC">
      <w:start w:val="1"/>
      <w:numFmt w:val="decimal"/>
      <w:lvlText w:val="%5."/>
      <w:lvlJc w:val="left"/>
      <w:pPr>
        <w:ind w:left="720" w:hanging="360"/>
      </w:pPr>
    </w:lvl>
    <w:lvl w:ilvl="5" w:tplc="20FA7D84">
      <w:start w:val="1"/>
      <w:numFmt w:val="decimal"/>
      <w:lvlText w:val="%6."/>
      <w:lvlJc w:val="left"/>
      <w:pPr>
        <w:ind w:left="720" w:hanging="360"/>
      </w:pPr>
    </w:lvl>
    <w:lvl w:ilvl="6" w:tplc="8FFAD990">
      <w:start w:val="1"/>
      <w:numFmt w:val="decimal"/>
      <w:lvlText w:val="%7."/>
      <w:lvlJc w:val="left"/>
      <w:pPr>
        <w:ind w:left="720" w:hanging="360"/>
      </w:pPr>
    </w:lvl>
    <w:lvl w:ilvl="7" w:tplc="E69447AC">
      <w:start w:val="1"/>
      <w:numFmt w:val="decimal"/>
      <w:lvlText w:val="%8."/>
      <w:lvlJc w:val="left"/>
      <w:pPr>
        <w:ind w:left="720" w:hanging="360"/>
      </w:pPr>
    </w:lvl>
    <w:lvl w:ilvl="8" w:tplc="FE92E4E4">
      <w:start w:val="1"/>
      <w:numFmt w:val="decimal"/>
      <w:lvlText w:val="%9."/>
      <w:lvlJc w:val="left"/>
      <w:pPr>
        <w:ind w:left="720" w:hanging="360"/>
      </w:pPr>
    </w:lvl>
  </w:abstractNum>
  <w:abstractNum w:abstractNumId="4" w15:restartNumberingAfterBreak="0">
    <w:nsid w:val="73F25635"/>
    <w:multiLevelType w:val="multilevel"/>
    <w:tmpl w:val="984AD5EA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8312F29"/>
    <w:multiLevelType w:val="hybridMultilevel"/>
    <w:tmpl w:val="02F4A46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2835614">
    <w:abstractNumId w:val="1"/>
  </w:num>
  <w:num w:numId="2" w16cid:durableId="1739742102">
    <w:abstractNumId w:val="4"/>
  </w:num>
  <w:num w:numId="3" w16cid:durableId="1998726886">
    <w:abstractNumId w:val="5"/>
  </w:num>
  <w:num w:numId="4" w16cid:durableId="1746218164">
    <w:abstractNumId w:val="2"/>
  </w:num>
  <w:num w:numId="5" w16cid:durableId="1411852058">
    <w:abstractNumId w:val="3"/>
  </w:num>
  <w:num w:numId="6" w16cid:durableId="63426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B1"/>
    <w:rsid w:val="00003FAE"/>
    <w:rsid w:val="00017E81"/>
    <w:rsid w:val="000229D7"/>
    <w:rsid w:val="0002495E"/>
    <w:rsid w:val="00043AF6"/>
    <w:rsid w:val="0005442F"/>
    <w:rsid w:val="000547A5"/>
    <w:rsid w:val="000767BC"/>
    <w:rsid w:val="00077704"/>
    <w:rsid w:val="00077D43"/>
    <w:rsid w:val="000B1FB5"/>
    <w:rsid w:val="000D1C0D"/>
    <w:rsid w:val="000D47E7"/>
    <w:rsid w:val="000D7F4F"/>
    <w:rsid w:val="000F6FF4"/>
    <w:rsid w:val="00103731"/>
    <w:rsid w:val="00113A88"/>
    <w:rsid w:val="00127DC6"/>
    <w:rsid w:val="001372BC"/>
    <w:rsid w:val="0015443F"/>
    <w:rsid w:val="001711E4"/>
    <w:rsid w:val="001A78C6"/>
    <w:rsid w:val="001B567A"/>
    <w:rsid w:val="001C3DCE"/>
    <w:rsid w:val="001D0800"/>
    <w:rsid w:val="001E4E66"/>
    <w:rsid w:val="00273071"/>
    <w:rsid w:val="00277095"/>
    <w:rsid w:val="00292EDA"/>
    <w:rsid w:val="002A7FBB"/>
    <w:rsid w:val="002D2B6F"/>
    <w:rsid w:val="002F00E6"/>
    <w:rsid w:val="003071FA"/>
    <w:rsid w:val="003542F6"/>
    <w:rsid w:val="00366071"/>
    <w:rsid w:val="00376BC1"/>
    <w:rsid w:val="003810F5"/>
    <w:rsid w:val="003A5229"/>
    <w:rsid w:val="003B350E"/>
    <w:rsid w:val="003C4257"/>
    <w:rsid w:val="00423C28"/>
    <w:rsid w:val="004306E5"/>
    <w:rsid w:val="00441F9A"/>
    <w:rsid w:val="004549A8"/>
    <w:rsid w:val="00463835"/>
    <w:rsid w:val="004A09D4"/>
    <w:rsid w:val="004D6DAF"/>
    <w:rsid w:val="004E0451"/>
    <w:rsid w:val="004E052F"/>
    <w:rsid w:val="004E7A5C"/>
    <w:rsid w:val="00502720"/>
    <w:rsid w:val="00546397"/>
    <w:rsid w:val="00550F9B"/>
    <w:rsid w:val="00557733"/>
    <w:rsid w:val="005619CB"/>
    <w:rsid w:val="0058421E"/>
    <w:rsid w:val="005972F7"/>
    <w:rsid w:val="005C2AF9"/>
    <w:rsid w:val="005D62D4"/>
    <w:rsid w:val="005F3860"/>
    <w:rsid w:val="00602793"/>
    <w:rsid w:val="006151E4"/>
    <w:rsid w:val="006311FB"/>
    <w:rsid w:val="00640A54"/>
    <w:rsid w:val="006C194E"/>
    <w:rsid w:val="00720B9C"/>
    <w:rsid w:val="007446CE"/>
    <w:rsid w:val="007655CD"/>
    <w:rsid w:val="007A4DFE"/>
    <w:rsid w:val="007F5E1F"/>
    <w:rsid w:val="007F60C5"/>
    <w:rsid w:val="00800351"/>
    <w:rsid w:val="00837AD4"/>
    <w:rsid w:val="008429AF"/>
    <w:rsid w:val="008433C1"/>
    <w:rsid w:val="00846670"/>
    <w:rsid w:val="008B368E"/>
    <w:rsid w:val="008D4CBE"/>
    <w:rsid w:val="008E59C3"/>
    <w:rsid w:val="008E5A2E"/>
    <w:rsid w:val="008F36F2"/>
    <w:rsid w:val="008F5162"/>
    <w:rsid w:val="00953311"/>
    <w:rsid w:val="00953B7D"/>
    <w:rsid w:val="00990729"/>
    <w:rsid w:val="009C0901"/>
    <w:rsid w:val="00A132B1"/>
    <w:rsid w:val="00A33361"/>
    <w:rsid w:val="00A420B1"/>
    <w:rsid w:val="00A663ED"/>
    <w:rsid w:val="00A822BE"/>
    <w:rsid w:val="00A834F5"/>
    <w:rsid w:val="00A94E2E"/>
    <w:rsid w:val="00A96DB8"/>
    <w:rsid w:val="00AB3A89"/>
    <w:rsid w:val="00AC0803"/>
    <w:rsid w:val="00AE0DF7"/>
    <w:rsid w:val="00AE322F"/>
    <w:rsid w:val="00AF42AD"/>
    <w:rsid w:val="00B152AD"/>
    <w:rsid w:val="00B4164A"/>
    <w:rsid w:val="00B52909"/>
    <w:rsid w:val="00B575E0"/>
    <w:rsid w:val="00BA3F10"/>
    <w:rsid w:val="00BB5D02"/>
    <w:rsid w:val="00BC42FB"/>
    <w:rsid w:val="00BC575D"/>
    <w:rsid w:val="00BD2913"/>
    <w:rsid w:val="00BD74F4"/>
    <w:rsid w:val="00BF1A8D"/>
    <w:rsid w:val="00C046D9"/>
    <w:rsid w:val="00C04BFD"/>
    <w:rsid w:val="00C079A3"/>
    <w:rsid w:val="00C17E77"/>
    <w:rsid w:val="00C229BF"/>
    <w:rsid w:val="00C41701"/>
    <w:rsid w:val="00C427F8"/>
    <w:rsid w:val="00C43396"/>
    <w:rsid w:val="00C67709"/>
    <w:rsid w:val="00C74CE9"/>
    <w:rsid w:val="00CB4858"/>
    <w:rsid w:val="00CB5076"/>
    <w:rsid w:val="00CC59CC"/>
    <w:rsid w:val="00CE74CB"/>
    <w:rsid w:val="00D019F0"/>
    <w:rsid w:val="00D41464"/>
    <w:rsid w:val="00D54740"/>
    <w:rsid w:val="00D55934"/>
    <w:rsid w:val="00D57153"/>
    <w:rsid w:val="00D5742C"/>
    <w:rsid w:val="00D61122"/>
    <w:rsid w:val="00D62AF6"/>
    <w:rsid w:val="00D63A8B"/>
    <w:rsid w:val="00D701E9"/>
    <w:rsid w:val="00D7652C"/>
    <w:rsid w:val="00D8619F"/>
    <w:rsid w:val="00D87DF2"/>
    <w:rsid w:val="00DA25D3"/>
    <w:rsid w:val="00DA38E9"/>
    <w:rsid w:val="00DA6F5C"/>
    <w:rsid w:val="00DD5548"/>
    <w:rsid w:val="00DF0A48"/>
    <w:rsid w:val="00DF35D3"/>
    <w:rsid w:val="00E2017D"/>
    <w:rsid w:val="00E4050D"/>
    <w:rsid w:val="00E42DAC"/>
    <w:rsid w:val="00E45773"/>
    <w:rsid w:val="00E50D7E"/>
    <w:rsid w:val="00E53FAC"/>
    <w:rsid w:val="00E54D14"/>
    <w:rsid w:val="00E71953"/>
    <w:rsid w:val="00E76F31"/>
    <w:rsid w:val="00EA547B"/>
    <w:rsid w:val="00ED0ED8"/>
    <w:rsid w:val="00ED75B7"/>
    <w:rsid w:val="00EE2A08"/>
    <w:rsid w:val="00EE4007"/>
    <w:rsid w:val="00F10DCB"/>
    <w:rsid w:val="00F11589"/>
    <w:rsid w:val="00F321FC"/>
    <w:rsid w:val="00F52F44"/>
    <w:rsid w:val="00F6431F"/>
    <w:rsid w:val="00F72140"/>
    <w:rsid w:val="00F8186F"/>
    <w:rsid w:val="00F90834"/>
    <w:rsid w:val="00FA57E5"/>
    <w:rsid w:val="00FA6857"/>
    <w:rsid w:val="00FB2E57"/>
    <w:rsid w:val="00FB70E7"/>
    <w:rsid w:val="00FC6038"/>
    <w:rsid w:val="00FE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70F9"/>
  <w15:chartTrackingRefBased/>
  <w15:docId w15:val="{B84629E6-A46A-48A9-848D-DC8A9A58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semiHidden/>
    <w:rsid w:val="00F8186F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rsid w:val="00F81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F8186F"/>
    <w:rPr>
      <w:rFonts w:ascii="Times New Roman" w:eastAsia="Times New Roman" w:hAnsi="Times New Roman" w:cs="Times New Roman"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F8186F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B1FB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B1F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D55934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2770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77095"/>
  </w:style>
  <w:style w:type="paragraph" w:styleId="Kjene">
    <w:name w:val="footer"/>
    <w:basedOn w:val="Parasts"/>
    <w:link w:val="KjeneRakstz"/>
    <w:uiPriority w:val="99"/>
    <w:unhideWhenUsed/>
    <w:rsid w:val="002770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77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3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2B7D5A2C605CA4A9937BE0FF09083BC" ma:contentTypeVersion="11" ma:contentTypeDescription="Izveidot jaunu dokumentu." ma:contentTypeScope="" ma:versionID="64930c5ea2917b19b640ee18988f0455">
  <xsd:schema xmlns:xsd="http://www.w3.org/2001/XMLSchema" xmlns:xs="http://www.w3.org/2001/XMLSchema" xmlns:p="http://schemas.microsoft.com/office/2006/metadata/properties" xmlns:ns3="b3072001-1697-4a0c-8b12-bd0275fbf2be" xmlns:ns4="67be9677-2183-46bf-8c63-46e864d64b40" targetNamespace="http://schemas.microsoft.com/office/2006/metadata/properties" ma:root="true" ma:fieldsID="94790a8e21a79a4281d3c8bac1ba7a1f" ns3:_="" ns4:_="">
    <xsd:import namespace="b3072001-1697-4a0c-8b12-bd0275fbf2be"/>
    <xsd:import namespace="67be9677-2183-46bf-8c63-46e864d64b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72001-1697-4a0c-8b12-bd0275fbf2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e9677-2183-46bf-8c63-46e864d64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5EE366-E7B5-4BF4-9823-0CE7C20D6363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67be9677-2183-46bf-8c63-46e864d64b40"/>
    <ds:schemaRef ds:uri="http://purl.org/dc/elements/1.1/"/>
    <ds:schemaRef ds:uri="http://schemas.openxmlformats.org/package/2006/metadata/core-properties"/>
    <ds:schemaRef ds:uri="b3072001-1697-4a0c-8b12-bd0275fbf2be"/>
  </ds:schemaRefs>
</ds:datastoreItem>
</file>

<file path=customXml/itemProps2.xml><?xml version="1.0" encoding="utf-8"?>
<ds:datastoreItem xmlns:ds="http://schemas.openxmlformats.org/officeDocument/2006/customXml" ds:itemID="{E6990657-E370-4847-9D73-A9063D6E0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72001-1697-4a0c-8b12-bd0275fbf2be"/>
    <ds:schemaRef ds:uri="67be9677-2183-46bf-8c63-46e864d64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18E967-8EC3-4B42-89A5-E036B4D65A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1585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Miralda Ranga</dc:creator>
  <cp:keywords/>
  <dc:description/>
  <cp:lastModifiedBy>Diāna Blumberga</cp:lastModifiedBy>
  <cp:revision>13</cp:revision>
  <dcterms:created xsi:type="dcterms:W3CDTF">2025-02-21T14:26:00Z</dcterms:created>
  <dcterms:modified xsi:type="dcterms:W3CDTF">2025-04-15T10:35:00Z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0x01010032B7D5A2C605CA4A9937BE0FF09083BC</vt:lpwstr>
  </property>
</Properties>
</file>