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A14BA" w14:textId="77777777" w:rsidR="00B80971" w:rsidRDefault="005738D2" w:rsidP="0CE5AE1F">
      <w:pPr>
        <w:pStyle w:val="Heading1"/>
        <w:widowControl/>
        <w:spacing w:before="0" w:line="240" w:lineRule="auto"/>
        <w:rPr>
          <w:w w:val="101"/>
        </w:rPr>
      </w:pPr>
      <w:r w:rsidRPr="0CE5AE1F">
        <w:rPr>
          <w:w w:val="101"/>
        </w:rPr>
        <w:t>APSAIMNIEKOŠANAS PAKALPOJUMU</w:t>
      </w:r>
      <w:r w:rsidR="1E6F52CE" w:rsidRPr="0CE5AE1F">
        <w:rPr>
          <w:w w:val="101"/>
        </w:rPr>
        <w:t xml:space="preserve"> </w:t>
      </w:r>
      <w:r w:rsidR="62A95D0E" w:rsidRPr="0CE5AE1F">
        <w:rPr>
          <w:w w:val="101"/>
        </w:rPr>
        <w:t>LĪGUMS</w:t>
      </w:r>
      <w:r w:rsidR="5900F028" w:rsidRPr="0CE5AE1F">
        <w:rPr>
          <w:w w:val="101"/>
        </w:rPr>
        <w:t xml:space="preserve"> </w:t>
      </w:r>
    </w:p>
    <w:p w14:paraId="471B875F" w14:textId="15EEB978" w:rsidR="00373B40" w:rsidRDefault="005738D2" w:rsidP="00F34BF0">
      <w:pPr>
        <w:pStyle w:val="Heading1"/>
        <w:widowControl/>
        <w:spacing w:before="0" w:line="240" w:lineRule="auto"/>
        <w:rPr>
          <w:b w:val="0"/>
          <w:szCs w:val="24"/>
        </w:rPr>
      </w:pPr>
      <w:r w:rsidRPr="0CE5AE1F">
        <w:rPr>
          <w:w w:val="101"/>
        </w:rPr>
        <w:t>Nr. </w:t>
      </w:r>
      <w:r w:rsidR="002629C4">
        <w:rPr>
          <w:szCs w:val="24"/>
        </w:rPr>
        <w:t>RN-2024</w:t>
      </w:r>
      <w:r w:rsidR="002629C4" w:rsidRPr="0008201E">
        <w:rPr>
          <w:b w:val="0"/>
          <w:bCs/>
          <w:szCs w:val="24"/>
        </w:rPr>
        <w:t>-</w:t>
      </w:r>
      <w:r w:rsidR="006645A2" w:rsidRPr="0008201E">
        <w:rPr>
          <w:b w:val="0"/>
          <w:bCs/>
          <w:szCs w:val="24"/>
        </w:rPr>
        <w:t>___</w:t>
      </w:r>
      <w:r w:rsidR="002629C4" w:rsidRPr="0008201E">
        <w:rPr>
          <w:b w:val="0"/>
          <w:bCs/>
          <w:szCs w:val="24"/>
        </w:rPr>
        <w:t>-</w:t>
      </w:r>
      <w:r w:rsidR="002629C4">
        <w:rPr>
          <w:szCs w:val="24"/>
        </w:rPr>
        <w:t>lī/2.8-3</w:t>
      </w:r>
    </w:p>
    <w:p w14:paraId="013D8AA4" w14:textId="77777777" w:rsidR="00F34BF0" w:rsidRDefault="00F34BF0" w:rsidP="00F34BF0"/>
    <w:p w14:paraId="117C68A0" w14:textId="77777777" w:rsidR="00F34BF0" w:rsidRPr="00F34BF0" w:rsidRDefault="00F34BF0" w:rsidP="00F34BF0"/>
    <w:p w14:paraId="06251751" w14:textId="0427BB6B" w:rsidR="00A92C71" w:rsidRDefault="005738D2" w:rsidP="0CE5AE1F">
      <w:pPr>
        <w:rPr>
          <w:rFonts w:ascii="Times New Roman" w:hAnsi="Times New Roman"/>
          <w:w w:val="101"/>
        </w:rPr>
      </w:pPr>
      <w:r>
        <w:rPr>
          <w:rFonts w:ascii="Times New Roman" w:hAnsi="Times New Roman"/>
          <w:w w:val="101"/>
        </w:rPr>
        <w:t>Rīgā</w:t>
      </w:r>
    </w:p>
    <w:p w14:paraId="5758F750" w14:textId="153FA0AE" w:rsidR="00B055BB" w:rsidRPr="008A73A2" w:rsidRDefault="005738D2" w:rsidP="00B055BB">
      <w:pPr>
        <w:jc w:val="right"/>
        <w:rPr>
          <w:rFonts w:ascii="Times New Roman" w:hAnsi="Times New Roman"/>
          <w:w w:val="101"/>
        </w:rPr>
      </w:pPr>
      <w:permStart w:id="0" w:edGrp="everyone"/>
      <w:r>
        <w:rPr>
          <w:rFonts w:ascii="Times New Roman" w:hAnsi="Times New Roman"/>
          <w:w w:val="101"/>
        </w:rPr>
        <w:t xml:space="preserve">   </w:t>
      </w:r>
      <w:r w:rsidR="68554462" w:rsidRPr="0CE5AE1F">
        <w:rPr>
          <w:rFonts w:ascii="Times New Roman" w:hAnsi="Times New Roman"/>
          <w:w w:val="101"/>
        </w:rPr>
        <w:t xml:space="preserve"> </w:t>
      </w:r>
      <w:r w:rsidR="68554462" w:rsidRPr="008A73A2">
        <w:rPr>
          <w:rFonts w:ascii="Times New Roman" w:hAnsi="Times New Roman"/>
          <w:w w:val="101"/>
        </w:rPr>
        <w:t xml:space="preserve">dokumenta parakstīšanas datums ir </w:t>
      </w:r>
    </w:p>
    <w:p w14:paraId="57FC33B3" w14:textId="5FFA8DD3" w:rsidR="00A92C71" w:rsidRDefault="005738D2" w:rsidP="00B055BB">
      <w:pPr>
        <w:jc w:val="right"/>
        <w:rPr>
          <w:rFonts w:ascii="Times New Roman" w:hAnsi="Times New Roman"/>
          <w:w w:val="101"/>
        </w:rPr>
      </w:pPr>
      <w:r w:rsidRPr="008A73A2">
        <w:rPr>
          <w:rFonts w:ascii="Times New Roman" w:hAnsi="Times New Roman"/>
          <w:w w:val="101"/>
        </w:rPr>
        <w:t>pēdējā pievienotā droša elektroniskā paraksta un tā laika zīmoga datums</w:t>
      </w:r>
      <w:permEnd w:id="0"/>
    </w:p>
    <w:p w14:paraId="0158397D" w14:textId="77777777" w:rsidR="00A92C71" w:rsidRDefault="00A92C71" w:rsidP="0CE5AE1F">
      <w:pPr>
        <w:ind w:right="-126" w:firstLine="567"/>
        <w:jc w:val="both"/>
        <w:rPr>
          <w:rFonts w:ascii="Times New Roman" w:hAnsi="Times New Roman"/>
          <w:w w:val="101"/>
        </w:rPr>
      </w:pPr>
    </w:p>
    <w:p w14:paraId="1643D37B" w14:textId="77777777" w:rsidR="00F34BF0" w:rsidRDefault="00F34BF0" w:rsidP="0CE5AE1F">
      <w:pPr>
        <w:ind w:right="-126" w:firstLine="567"/>
        <w:jc w:val="both"/>
        <w:rPr>
          <w:rFonts w:ascii="Times New Roman" w:hAnsi="Times New Roman"/>
          <w:w w:val="101"/>
        </w:rPr>
      </w:pPr>
    </w:p>
    <w:p w14:paraId="30A2339F" w14:textId="6EC1A31A" w:rsidR="00C059B8" w:rsidRPr="00FA0BD8" w:rsidRDefault="005738D2" w:rsidP="0CE5AE1F">
      <w:pPr>
        <w:ind w:right="-126" w:firstLine="567"/>
        <w:jc w:val="both"/>
        <w:rPr>
          <w:rFonts w:ascii="Times New Roman" w:hAnsi="Times New Roman"/>
          <w:w w:val="101"/>
        </w:rPr>
      </w:pPr>
      <w:r w:rsidRPr="0CE5AE1F">
        <w:rPr>
          <w:rFonts w:ascii="Times New Roman" w:hAnsi="Times New Roman"/>
          <w:b/>
          <w:bCs/>
          <w:w w:val="101"/>
        </w:rPr>
        <w:t xml:space="preserve">SIA </w:t>
      </w:r>
      <w:r w:rsidR="002629C4">
        <w:rPr>
          <w:rFonts w:ascii="Times New Roman" w:hAnsi="Times New Roman"/>
          <w:b/>
          <w:bCs/>
          <w:w w:val="101"/>
        </w:rPr>
        <w:t>“</w:t>
      </w:r>
      <w:r w:rsidRPr="0CE5AE1F">
        <w:rPr>
          <w:rFonts w:ascii="Times New Roman" w:hAnsi="Times New Roman"/>
          <w:b/>
          <w:bCs/>
          <w:w w:val="101"/>
        </w:rPr>
        <w:t>Rīgas nami”</w:t>
      </w:r>
      <w:r w:rsidRPr="0CE5AE1F">
        <w:rPr>
          <w:rFonts w:ascii="Times New Roman" w:hAnsi="Times New Roman"/>
          <w:w w:val="101"/>
        </w:rPr>
        <w:t>,</w:t>
      </w:r>
      <w:r w:rsidR="00B055BB">
        <w:rPr>
          <w:rFonts w:ascii="Times New Roman" w:hAnsi="Times New Roman"/>
          <w:b/>
          <w:bCs/>
          <w:w w:val="101"/>
        </w:rPr>
        <w:t xml:space="preserve"> </w:t>
      </w:r>
      <w:r w:rsidR="4FE6941D" w:rsidRPr="0CE5AE1F">
        <w:rPr>
          <w:rFonts w:ascii="Times New Roman" w:hAnsi="Times New Roman"/>
          <w:w w:val="101"/>
        </w:rPr>
        <w:t xml:space="preserve">reģistrācijas </w:t>
      </w:r>
      <w:r w:rsidR="03D9C9FA" w:rsidRPr="0CE5AE1F">
        <w:rPr>
          <w:rFonts w:ascii="Times New Roman" w:hAnsi="Times New Roman"/>
          <w:w w:val="101"/>
        </w:rPr>
        <w:t>Nr. </w:t>
      </w:r>
      <w:r w:rsidR="4FE6941D" w:rsidRPr="0CE5AE1F">
        <w:rPr>
          <w:rFonts w:ascii="Times New Roman" w:hAnsi="Times New Roman"/>
          <w:w w:val="101"/>
        </w:rPr>
        <w:t>40003109638</w:t>
      </w:r>
      <w:r w:rsidR="002629C4">
        <w:rPr>
          <w:rFonts w:ascii="Times New Roman" w:hAnsi="Times New Roman"/>
          <w:w w:val="101"/>
        </w:rPr>
        <w:t>,</w:t>
      </w:r>
      <w:r w:rsidRPr="0CE5AE1F">
        <w:rPr>
          <w:rFonts w:ascii="Times New Roman" w:hAnsi="Times New Roman"/>
          <w:w w:val="101"/>
        </w:rPr>
        <w:t xml:space="preserve"> </w:t>
      </w:r>
      <w:r w:rsidR="186D68FE" w:rsidRPr="0CE5AE1F">
        <w:rPr>
          <w:rFonts w:ascii="Times New Roman" w:hAnsi="Times New Roman"/>
          <w:w w:val="101"/>
        </w:rPr>
        <w:t>(</w:t>
      </w:r>
      <w:r w:rsidRPr="0CE5AE1F">
        <w:rPr>
          <w:rFonts w:ascii="Times New Roman" w:hAnsi="Times New Roman"/>
          <w:w w:val="101"/>
        </w:rPr>
        <w:t>turpmāk</w:t>
      </w:r>
      <w:r w:rsidR="1AFC3057" w:rsidRPr="0CE5AE1F">
        <w:rPr>
          <w:rFonts w:ascii="Times New Roman" w:hAnsi="Times New Roman"/>
          <w:w w:val="101"/>
        </w:rPr>
        <w:t xml:space="preserve"> </w:t>
      </w:r>
      <w:r w:rsidRPr="0CE5AE1F">
        <w:rPr>
          <w:rFonts w:ascii="Times New Roman" w:hAnsi="Times New Roman"/>
          <w:w w:val="101"/>
        </w:rPr>
        <w:t xml:space="preserve">– </w:t>
      </w:r>
      <w:r w:rsidR="7AF07D59" w:rsidRPr="0CE5AE1F">
        <w:rPr>
          <w:rFonts w:ascii="Times New Roman" w:hAnsi="Times New Roman"/>
          <w:w w:val="101"/>
        </w:rPr>
        <w:t>Izpildītājs</w:t>
      </w:r>
      <w:r w:rsidR="186D68FE" w:rsidRPr="0CE5AE1F">
        <w:rPr>
          <w:rFonts w:ascii="Times New Roman" w:hAnsi="Times New Roman"/>
          <w:w w:val="101"/>
        </w:rPr>
        <w:t>)</w:t>
      </w:r>
      <w:r w:rsidR="00B055BB">
        <w:rPr>
          <w:rFonts w:ascii="Times New Roman" w:hAnsi="Times New Roman"/>
          <w:w w:val="101"/>
        </w:rPr>
        <w:t>,</w:t>
      </w:r>
      <w:r w:rsidRPr="0CE5AE1F">
        <w:rPr>
          <w:rFonts w:ascii="Times New Roman" w:hAnsi="Times New Roman"/>
          <w:w w:val="101"/>
        </w:rPr>
        <w:t xml:space="preserve"> kuras vārdā saskaņā ar </w:t>
      </w:r>
      <w:permStart w:id="1" w:edGrp="everyone"/>
      <w:r w:rsidR="00D310DE" w:rsidRPr="0069331B">
        <w:rPr>
          <w:color w:val="000000" w:themeColor="text1"/>
          <w:w w:val="101"/>
        </w:rPr>
        <w:t>202</w:t>
      </w:r>
      <w:r w:rsidR="005B1B2C">
        <w:rPr>
          <w:color w:val="000000" w:themeColor="text1"/>
          <w:w w:val="101"/>
        </w:rPr>
        <w:t>_</w:t>
      </w:r>
      <w:r w:rsidR="00D310DE" w:rsidRPr="0069331B">
        <w:rPr>
          <w:color w:val="000000" w:themeColor="text1"/>
          <w:w w:val="101"/>
        </w:rPr>
        <w:t xml:space="preserve">.gada </w:t>
      </w:r>
      <w:r w:rsidR="005B1B2C">
        <w:rPr>
          <w:color w:val="000000" w:themeColor="text1"/>
          <w:w w:val="101"/>
        </w:rPr>
        <w:t>__</w:t>
      </w:r>
      <w:r w:rsidR="000069E8">
        <w:rPr>
          <w:color w:val="000000" w:themeColor="text1"/>
          <w:w w:val="101"/>
        </w:rPr>
        <w:t>.</w:t>
      </w:r>
      <w:r w:rsidR="005B1B2C">
        <w:rPr>
          <w:color w:val="000000" w:themeColor="text1"/>
          <w:w w:val="101"/>
        </w:rPr>
        <w:t>___________</w:t>
      </w:r>
      <w:r w:rsidR="00D310DE" w:rsidRPr="0069331B">
        <w:rPr>
          <w:color w:val="000000" w:themeColor="text1"/>
          <w:w w:val="101"/>
        </w:rPr>
        <w:t>pilnvaru Nr.</w:t>
      </w:r>
      <w:r w:rsidR="00B055BB">
        <w:rPr>
          <w:color w:val="000000" w:themeColor="text1"/>
          <w:w w:val="101"/>
        </w:rPr>
        <w:t xml:space="preserve"> RN-2024-</w:t>
      </w:r>
      <w:r w:rsidR="005B1B2C">
        <w:rPr>
          <w:color w:val="000000" w:themeColor="text1"/>
          <w:w w:val="101"/>
        </w:rPr>
        <w:t>__</w:t>
      </w:r>
      <w:r w:rsidR="00B055BB">
        <w:rPr>
          <w:color w:val="000000" w:themeColor="text1"/>
          <w:w w:val="101"/>
        </w:rPr>
        <w:t>-pv/2.6,</w:t>
      </w:r>
      <w:r w:rsidR="00D310DE" w:rsidRPr="0069331B">
        <w:rPr>
          <w:color w:val="000000" w:themeColor="text1"/>
        </w:rPr>
        <w:t xml:space="preserve"> </w:t>
      </w:r>
      <w:r w:rsidR="00D310DE" w:rsidRPr="0069331B">
        <w:rPr>
          <w:color w:val="000000" w:themeColor="text1"/>
          <w:w w:val="101"/>
        </w:rPr>
        <w:t>rīkojas tās</w:t>
      </w:r>
      <w:r w:rsidR="005B1B2C">
        <w:rPr>
          <w:color w:val="000000" w:themeColor="text1"/>
          <w:w w:val="101"/>
        </w:rPr>
        <w:t>_____________________</w:t>
      </w:r>
      <w:r w:rsidR="00B055BB">
        <w:rPr>
          <w:color w:val="000000" w:themeColor="text1"/>
          <w:w w:val="101"/>
        </w:rPr>
        <w:t>,</w:t>
      </w:r>
      <w:r w:rsidRPr="0CE5AE1F">
        <w:rPr>
          <w:rFonts w:ascii="Times New Roman" w:hAnsi="Times New Roman"/>
          <w:w w:val="101"/>
        </w:rPr>
        <w:t xml:space="preserve"> </w:t>
      </w:r>
      <w:permEnd w:id="1"/>
      <w:r w:rsidRPr="0CE5AE1F">
        <w:rPr>
          <w:rFonts w:ascii="Times New Roman" w:hAnsi="Times New Roman"/>
          <w:w w:val="101"/>
        </w:rPr>
        <w:t xml:space="preserve">no vienas puses, un </w:t>
      </w:r>
    </w:p>
    <w:p w14:paraId="59A331FA" w14:textId="2579F84E" w:rsidR="00880C26" w:rsidRPr="0054377B" w:rsidRDefault="005738D2" w:rsidP="0CE5AE1F">
      <w:pPr>
        <w:widowControl/>
        <w:ind w:firstLine="720"/>
        <w:jc w:val="both"/>
        <w:textAlignment w:val="baseline"/>
        <w:rPr>
          <w:rFonts w:ascii="Times New Roman" w:hAnsi="Times New Roman"/>
        </w:rPr>
      </w:pPr>
      <w:permStart w:id="2" w:edGrp="everyone"/>
      <w:r>
        <w:rPr>
          <w:rFonts w:ascii="Times New Roman" w:hAnsi="Times New Roman"/>
          <w:w w:val="101"/>
        </w:rPr>
        <w:t xml:space="preserve"> </w:t>
      </w:r>
      <w:r w:rsidR="005B1B2C">
        <w:rPr>
          <w:rFonts w:ascii="Times New Roman" w:hAnsi="Times New Roman"/>
          <w:b/>
          <w:bCs/>
          <w:w w:val="101"/>
        </w:rPr>
        <w:t>______________</w:t>
      </w:r>
      <w:r w:rsidR="4682ED0B" w:rsidRPr="005B1B2C">
        <w:rPr>
          <w:rFonts w:ascii="Times New Roman" w:hAnsi="Times New Roman"/>
          <w:w w:val="101"/>
        </w:rPr>
        <w:t>,</w:t>
      </w:r>
      <w:r w:rsidR="4682ED0B" w:rsidRPr="0CE5AE1F">
        <w:rPr>
          <w:rFonts w:ascii="Times New Roman" w:hAnsi="Times New Roman"/>
          <w:b/>
          <w:bCs/>
        </w:rPr>
        <w:t xml:space="preserve"> </w:t>
      </w:r>
      <w:r w:rsidR="4682ED0B" w:rsidRPr="0CE5AE1F">
        <w:rPr>
          <w:rFonts w:ascii="Times New Roman" w:hAnsi="Times New Roman"/>
          <w:w w:val="101"/>
        </w:rPr>
        <w:t xml:space="preserve">reģistrācijas </w:t>
      </w:r>
      <w:r w:rsidR="03D9C9FA" w:rsidRPr="0CE5AE1F">
        <w:rPr>
          <w:rFonts w:ascii="Times New Roman" w:hAnsi="Times New Roman"/>
          <w:w w:val="101"/>
        </w:rPr>
        <w:t>Nr. </w:t>
      </w:r>
      <w:r w:rsidR="005B1B2C">
        <w:rPr>
          <w:rFonts w:eastAsia="Calibri"/>
          <w:kern w:val="2"/>
          <w14:ligatures w14:val="standardContextual"/>
        </w:rPr>
        <w:t>____</w:t>
      </w:r>
      <w:permEnd w:id="2"/>
      <w:r w:rsidR="002629C4">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turpmāk</w:t>
      </w:r>
      <w:r w:rsidR="1AFC3057" w:rsidRPr="0CE5AE1F">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 xml:space="preserve"> </w:t>
      </w:r>
      <w:r w:rsidR="112F2E11" w:rsidRPr="0CE5AE1F">
        <w:rPr>
          <w:rFonts w:ascii="Times New Roman" w:hAnsi="Times New Roman"/>
          <w:w w:val="101"/>
        </w:rPr>
        <w:t>Pasūtītājs</w:t>
      </w:r>
      <w:r w:rsidR="3C770451" w:rsidRPr="0CE5AE1F">
        <w:rPr>
          <w:rFonts w:ascii="Times New Roman" w:hAnsi="Times New Roman"/>
          <w:w w:val="101"/>
        </w:rPr>
        <w:t>)</w:t>
      </w:r>
      <w:permStart w:id="3" w:edGrp="everyone"/>
      <w:r w:rsidR="00E013EF">
        <w:rPr>
          <w:rFonts w:ascii="Times New Roman" w:hAnsi="Times New Roman"/>
          <w:w w:val="101"/>
        </w:rPr>
        <w:t xml:space="preserve">, </w:t>
      </w:r>
      <w:r w:rsidR="002629C4">
        <w:rPr>
          <w:rFonts w:ascii="Times New Roman" w:hAnsi="Times New Roman"/>
          <w:w w:val="101"/>
        </w:rPr>
        <w:t xml:space="preserve"> </w:t>
      </w:r>
      <w:r w:rsidR="39323568" w:rsidRPr="0CE5AE1F">
        <w:rPr>
          <w:rFonts w:ascii="Times New Roman" w:hAnsi="Times New Roman"/>
          <w:w w:val="101"/>
        </w:rPr>
        <w:t>kura</w:t>
      </w:r>
      <w:r>
        <w:rPr>
          <w:rFonts w:ascii="Times New Roman" w:hAnsi="Times New Roman"/>
          <w:w w:val="101"/>
        </w:rPr>
        <w:t>s</w:t>
      </w:r>
      <w:r w:rsidR="39323568" w:rsidRPr="0CE5AE1F">
        <w:rPr>
          <w:rFonts w:ascii="Times New Roman" w:hAnsi="Times New Roman"/>
          <w:w w:val="101"/>
        </w:rPr>
        <w:t xml:space="preserve"> </w:t>
      </w:r>
      <w:r w:rsidRPr="00780DB2">
        <w:rPr>
          <w:w w:val="101"/>
        </w:rPr>
        <w:t xml:space="preserve">vārdā saskaņā ar </w:t>
      </w:r>
      <w:r>
        <w:rPr>
          <w:w w:val="101"/>
        </w:rPr>
        <w:t>biedrības statūtiem</w:t>
      </w:r>
      <w:r w:rsidRPr="00021EF3">
        <w:rPr>
          <w:w w:val="101"/>
        </w:rPr>
        <w:t xml:space="preserve"> rīkojas </w:t>
      </w:r>
      <w:r w:rsidR="00234DD1">
        <w:rPr>
          <w:w w:val="101"/>
        </w:rPr>
        <w:t>__________________</w:t>
      </w:r>
      <w:r w:rsidR="39D2D763" w:rsidRPr="0CE5AE1F">
        <w:rPr>
          <w:rFonts w:ascii="Times New Roman" w:hAnsi="Times New Roman"/>
        </w:rPr>
        <w:t xml:space="preserve">, </w:t>
      </w:r>
      <w:permEnd w:id="3"/>
      <w:r w:rsidR="39D2D763" w:rsidRPr="0CE5AE1F">
        <w:rPr>
          <w:rFonts w:ascii="Times New Roman" w:hAnsi="Times New Roman"/>
        </w:rPr>
        <w:t>no otras puses,</w:t>
      </w:r>
    </w:p>
    <w:p w14:paraId="64C139A5" w14:textId="77777777" w:rsidR="009D11A3" w:rsidRPr="0054377B" w:rsidRDefault="005738D2" w:rsidP="0CE5AE1F">
      <w:pPr>
        <w:ind w:firstLine="720"/>
        <w:jc w:val="both"/>
        <w:rPr>
          <w:rFonts w:ascii="Times New Roman" w:hAnsi="Times New Roman"/>
          <w:w w:val="101"/>
        </w:rPr>
      </w:pPr>
      <w:r w:rsidRPr="0CE5AE1F">
        <w:rPr>
          <w:rFonts w:ascii="Times New Roman" w:hAnsi="Times New Roman"/>
          <w:w w:val="101"/>
        </w:rPr>
        <w:t xml:space="preserve">katrs atsevišķi turpmāk tekstā saukts - Puse, bet abi kopā </w:t>
      </w:r>
      <w:r w:rsidR="0A9AE5FF" w:rsidRPr="0CE5AE1F">
        <w:rPr>
          <w:rFonts w:ascii="Times New Roman" w:hAnsi="Times New Roman"/>
          <w:w w:val="101"/>
        </w:rPr>
        <w:t xml:space="preserve">arī </w:t>
      </w:r>
      <w:r w:rsidRPr="0CE5AE1F">
        <w:rPr>
          <w:rFonts w:ascii="Times New Roman" w:hAnsi="Times New Roman"/>
          <w:w w:val="101"/>
        </w:rPr>
        <w:t>- Puses,</w:t>
      </w:r>
    </w:p>
    <w:p w14:paraId="63CD4DCC" w14:textId="3107C823" w:rsidR="000D2516" w:rsidRPr="00CD7A8A" w:rsidRDefault="005738D2" w:rsidP="0CE5AE1F">
      <w:pPr>
        <w:spacing w:after="120"/>
        <w:ind w:firstLine="720"/>
        <w:jc w:val="both"/>
        <w:rPr>
          <w:rFonts w:ascii="Times New Roman" w:hAnsi="Times New Roman"/>
        </w:rPr>
      </w:pPr>
      <w:r w:rsidRPr="0CE5AE1F">
        <w:rPr>
          <w:rFonts w:ascii="Times New Roman" w:hAnsi="Times New Roman"/>
        </w:rPr>
        <w:t>i</w:t>
      </w:r>
      <w:r w:rsidR="6973DCFF" w:rsidRPr="0CE5AE1F">
        <w:rPr>
          <w:rFonts w:ascii="Times New Roman" w:hAnsi="Times New Roman"/>
        </w:rPr>
        <w:t>evērojot</w:t>
      </w:r>
      <w:r w:rsidR="55B6723B" w:rsidRPr="0CE5AE1F">
        <w:rPr>
          <w:rFonts w:ascii="Times New Roman" w:hAnsi="Times New Roman"/>
        </w:rPr>
        <w:t xml:space="preserve"> </w:t>
      </w:r>
      <w:r w:rsidR="6973DCFF" w:rsidRPr="0CE5AE1F">
        <w:rPr>
          <w:rFonts w:ascii="Times New Roman" w:hAnsi="Times New Roman"/>
        </w:rPr>
        <w:t>starp Pusēm</w:t>
      </w:r>
      <w:r w:rsidR="3B05D9D2" w:rsidRPr="0CE5AE1F">
        <w:rPr>
          <w:rFonts w:ascii="Times New Roman" w:hAnsi="Times New Roman"/>
        </w:rPr>
        <w:t xml:space="preserve"> </w:t>
      </w:r>
      <w:r w:rsidR="5E3B7D63" w:rsidRPr="0CE5AE1F">
        <w:rPr>
          <w:rFonts w:ascii="Times New Roman" w:hAnsi="Times New Roman"/>
        </w:rPr>
        <w:t>noslēgt</w:t>
      </w:r>
      <w:r w:rsidR="55B6723B" w:rsidRPr="0CE5AE1F">
        <w:rPr>
          <w:rFonts w:ascii="Times New Roman" w:hAnsi="Times New Roman"/>
        </w:rPr>
        <w:t>o</w:t>
      </w:r>
      <w:r w:rsidR="5E3B7D63" w:rsidRPr="0CE5AE1F">
        <w:rPr>
          <w:rFonts w:ascii="Times New Roman" w:hAnsi="Times New Roman"/>
        </w:rPr>
        <w:t xml:space="preserve"> </w:t>
      </w:r>
      <w:r w:rsidR="7C660339" w:rsidRPr="0CE5AE1F">
        <w:rPr>
          <w:rFonts w:ascii="Times New Roman" w:hAnsi="Times New Roman"/>
        </w:rPr>
        <w:t>N</w:t>
      </w:r>
      <w:r w:rsidR="4B1F3B10" w:rsidRPr="0CE5AE1F">
        <w:rPr>
          <w:rFonts w:ascii="Times New Roman" w:hAnsi="Times New Roman"/>
        </w:rPr>
        <w:t xml:space="preserve">omas </w:t>
      </w:r>
      <w:r w:rsidR="4B1F3B10" w:rsidRPr="00E013EF">
        <w:rPr>
          <w:rFonts w:ascii="Times New Roman" w:hAnsi="Times New Roman"/>
        </w:rPr>
        <w:t>līgum</w:t>
      </w:r>
      <w:r w:rsidR="70CD3397" w:rsidRPr="00E013EF">
        <w:rPr>
          <w:rFonts w:ascii="Times New Roman" w:hAnsi="Times New Roman"/>
        </w:rPr>
        <w:t>u</w:t>
      </w:r>
      <w:r w:rsidR="4B1F3B10" w:rsidRPr="00E013EF">
        <w:rPr>
          <w:rFonts w:ascii="Times New Roman" w:hAnsi="Times New Roman"/>
        </w:rPr>
        <w:t xml:space="preserve"> </w:t>
      </w:r>
      <w:r w:rsidR="03D9C9FA" w:rsidRPr="00E013EF">
        <w:rPr>
          <w:rFonts w:ascii="Times New Roman" w:hAnsi="Times New Roman"/>
        </w:rPr>
        <w:t>Nr. </w:t>
      </w:r>
      <w:permStart w:id="4" w:edGrp="everyone"/>
      <w:r w:rsidR="4B1F3B10" w:rsidRPr="00E013EF">
        <w:rPr>
          <w:rFonts w:ascii="Times New Roman" w:hAnsi="Times New Roman"/>
        </w:rPr>
        <w:t>_</w:t>
      </w:r>
      <w:r w:rsidR="00E013EF" w:rsidRPr="00E013EF">
        <w:rPr>
          <w:rFonts w:ascii="Times New Roman" w:hAnsi="Times New Roman"/>
        </w:rPr>
        <w:t>RN-2024-</w:t>
      </w:r>
      <w:r w:rsidR="005B1B2C">
        <w:rPr>
          <w:rFonts w:ascii="Times New Roman" w:hAnsi="Times New Roman"/>
        </w:rPr>
        <w:t>____</w:t>
      </w:r>
      <w:r w:rsidR="00E013EF" w:rsidRPr="00E013EF">
        <w:rPr>
          <w:rFonts w:ascii="Times New Roman" w:hAnsi="Times New Roman"/>
        </w:rPr>
        <w:t>-lī/2.8-2</w:t>
      </w:r>
      <w:r w:rsidR="4B1F3B10" w:rsidRPr="00E013EF">
        <w:rPr>
          <w:rFonts w:ascii="Times New Roman" w:hAnsi="Times New Roman"/>
        </w:rPr>
        <w:t>_</w:t>
      </w:r>
      <w:permEnd w:id="4"/>
      <w:r w:rsidR="39CCC99B" w:rsidRPr="00E013EF">
        <w:rPr>
          <w:rFonts w:ascii="Times New Roman" w:hAnsi="Times New Roman"/>
        </w:rPr>
        <w:t xml:space="preserve"> </w:t>
      </w:r>
      <w:permStart w:id="5" w:edGrp="everyone"/>
      <w:r w:rsidR="00E013EF">
        <w:rPr>
          <w:rFonts w:ascii="Times New Roman" w:hAnsi="Times New Roman"/>
        </w:rPr>
        <w:t>(</w:t>
      </w:r>
      <w:r w:rsidR="52DE3C73" w:rsidRPr="00E013EF">
        <w:rPr>
          <w:rFonts w:ascii="Times New Roman" w:hAnsi="Times New Roman"/>
        </w:rPr>
        <w:t xml:space="preserve">reģistrēts Izpildītāja lietvedībā </w:t>
      </w:r>
      <w:r w:rsidR="00E013EF" w:rsidRPr="00E013EF">
        <w:rPr>
          <w:rFonts w:ascii="Times New Roman" w:hAnsi="Times New Roman"/>
        </w:rPr>
        <w:t>2024</w:t>
      </w:r>
      <w:permEnd w:id="5"/>
      <w:r w:rsidR="52DE3C73" w:rsidRPr="00E013EF">
        <w:rPr>
          <w:rFonts w:ascii="Times New Roman" w:hAnsi="Times New Roman"/>
        </w:rPr>
        <w:t xml:space="preserve">. gada </w:t>
      </w:r>
      <w:permStart w:id="6" w:edGrp="everyone"/>
      <w:r w:rsidR="005B1B2C">
        <w:rPr>
          <w:rFonts w:ascii="Times New Roman" w:hAnsi="Times New Roman"/>
        </w:rPr>
        <w:t>__</w:t>
      </w:r>
      <w:r w:rsidR="52DE3C73" w:rsidRPr="00E013EF">
        <w:rPr>
          <w:rFonts w:ascii="Times New Roman" w:hAnsi="Times New Roman"/>
        </w:rPr>
        <w:t>.</w:t>
      </w:r>
      <w:r w:rsidR="005B1B2C">
        <w:rPr>
          <w:rFonts w:ascii="Times New Roman" w:hAnsi="Times New Roman"/>
        </w:rPr>
        <w:t>________</w:t>
      </w:r>
      <w:permEnd w:id="6"/>
      <w:r w:rsidR="52DE3C73" w:rsidRPr="00E013EF">
        <w:rPr>
          <w:rFonts w:ascii="Times New Roman" w:hAnsi="Times New Roman"/>
        </w:rPr>
        <w:t xml:space="preserve">; </w:t>
      </w:r>
      <w:r w:rsidR="70CD3397" w:rsidRPr="00E013EF">
        <w:rPr>
          <w:rFonts w:ascii="Times New Roman" w:hAnsi="Times New Roman"/>
        </w:rPr>
        <w:t>turpmāk</w:t>
      </w:r>
      <w:r w:rsidR="186D68FE" w:rsidRPr="00E013EF">
        <w:rPr>
          <w:rFonts w:ascii="Times New Roman" w:hAnsi="Times New Roman"/>
        </w:rPr>
        <w:t xml:space="preserve"> </w:t>
      </w:r>
      <w:r w:rsidR="70CD3397" w:rsidRPr="00E013EF">
        <w:rPr>
          <w:rFonts w:ascii="Times New Roman" w:hAnsi="Times New Roman"/>
        </w:rPr>
        <w:t xml:space="preserve">– Nomas līgums), </w:t>
      </w:r>
      <w:r w:rsidR="28350549" w:rsidRPr="00E013EF">
        <w:rPr>
          <w:rFonts w:ascii="Times New Roman" w:hAnsi="Times New Roman"/>
        </w:rPr>
        <w:t>noslēdz šādu apsai</w:t>
      </w:r>
      <w:r w:rsidR="186D68FE" w:rsidRPr="00E013EF">
        <w:rPr>
          <w:rFonts w:ascii="Times New Roman" w:hAnsi="Times New Roman"/>
        </w:rPr>
        <w:t>mniekošanas pakalpojumu līgumu (t</w:t>
      </w:r>
      <w:r w:rsidR="28350549" w:rsidRPr="00E013EF">
        <w:rPr>
          <w:rFonts w:ascii="Times New Roman" w:hAnsi="Times New Roman"/>
        </w:rPr>
        <w:t>urpmāk</w:t>
      </w:r>
      <w:r w:rsidR="186D68FE" w:rsidRPr="00E013EF">
        <w:rPr>
          <w:rFonts w:ascii="Times New Roman" w:hAnsi="Times New Roman"/>
        </w:rPr>
        <w:t xml:space="preserve"> </w:t>
      </w:r>
      <w:r w:rsidR="28350549" w:rsidRPr="00E013EF">
        <w:rPr>
          <w:rFonts w:ascii="Times New Roman" w:hAnsi="Times New Roman"/>
        </w:rPr>
        <w:t>– Līgums</w:t>
      </w:r>
      <w:r w:rsidR="186D68FE" w:rsidRPr="00E013EF">
        <w:rPr>
          <w:rFonts w:ascii="Times New Roman" w:hAnsi="Times New Roman"/>
        </w:rPr>
        <w:t>)</w:t>
      </w:r>
      <w:r w:rsidR="7C660339" w:rsidRPr="00E013EF">
        <w:rPr>
          <w:rFonts w:ascii="Times New Roman" w:hAnsi="Times New Roman"/>
        </w:rPr>
        <w:t>:</w:t>
      </w:r>
    </w:p>
    <w:p w14:paraId="562E89AA" w14:textId="77777777" w:rsidR="00373B40" w:rsidRDefault="005738D2" w:rsidP="0CE5AE1F">
      <w:pPr>
        <w:widowControl/>
        <w:numPr>
          <w:ilvl w:val="0"/>
          <w:numId w:val="14"/>
        </w:numPr>
        <w:spacing w:after="60"/>
        <w:jc w:val="center"/>
        <w:rPr>
          <w:rFonts w:ascii="Times New Roman" w:hAnsi="Times New Roman"/>
          <w:b/>
          <w:bCs/>
          <w:w w:val="101"/>
        </w:rPr>
      </w:pPr>
      <w:r w:rsidRPr="0CE5AE1F">
        <w:rPr>
          <w:rFonts w:ascii="Times New Roman" w:hAnsi="Times New Roman"/>
          <w:b/>
          <w:bCs/>
          <w:w w:val="101"/>
        </w:rPr>
        <w:t>Līguma priekšmets</w:t>
      </w:r>
    </w:p>
    <w:p w14:paraId="52641094" w14:textId="405E54F7" w:rsidR="00542F38" w:rsidRPr="00196367" w:rsidRDefault="005738D2" w:rsidP="0CE5AE1F">
      <w:pPr>
        <w:pStyle w:val="ListParagraph"/>
        <w:numPr>
          <w:ilvl w:val="1"/>
          <w:numId w:val="19"/>
        </w:numPr>
        <w:ind w:left="567" w:hanging="567"/>
        <w:jc w:val="both"/>
        <w:rPr>
          <w:rFonts w:ascii="Times New Roman" w:hAnsi="Times New Roman"/>
          <w:w w:val="101"/>
        </w:rPr>
      </w:pPr>
      <w:r w:rsidRPr="0CE5AE1F">
        <w:rPr>
          <w:rFonts w:ascii="Times New Roman" w:hAnsi="Times New Roman"/>
          <w:w w:val="101"/>
        </w:rPr>
        <w:t>Pasūtītājs uzdod un Izpildītājs apņemas</w:t>
      </w:r>
      <w:r w:rsidRPr="0CE5AE1F">
        <w:rPr>
          <w:rFonts w:ascii="Times New Roman" w:hAnsi="Times New Roman"/>
          <w:b/>
          <w:bCs/>
          <w:w w:val="101"/>
        </w:rPr>
        <w:t xml:space="preserve"> </w:t>
      </w:r>
      <w:r w:rsidRPr="0CE5AE1F">
        <w:rPr>
          <w:rFonts w:ascii="Times New Roman" w:hAnsi="Times New Roman"/>
          <w:w w:val="101"/>
        </w:rPr>
        <w:t xml:space="preserve">veikt nekustamā īpašuma </w:t>
      </w:r>
      <w:permStart w:id="7" w:edGrp="everyone"/>
      <w:r w:rsidR="000F3B0B" w:rsidRPr="007A4430">
        <w:rPr>
          <w:b/>
          <w:bCs/>
          <w:iCs/>
          <w:w w:val="101"/>
        </w:rPr>
        <w:t>Tērbatas ielā 2K</w:t>
      </w:r>
      <w:r w:rsidR="00290D44" w:rsidRPr="007A4430">
        <w:rPr>
          <w:b/>
          <w:bCs/>
          <w:iCs/>
          <w:w w:val="101"/>
        </w:rPr>
        <w:t>, Rīg</w:t>
      </w:r>
      <w:r w:rsidR="007A4430">
        <w:rPr>
          <w:b/>
          <w:bCs/>
          <w:iCs/>
          <w:w w:val="101"/>
        </w:rPr>
        <w:t>ā</w:t>
      </w:r>
      <w:r w:rsidR="00290D44" w:rsidRPr="007A4430">
        <w:rPr>
          <w:b/>
          <w:bCs/>
          <w:iCs/>
          <w:w w:val="101"/>
        </w:rPr>
        <w:t>,</w:t>
      </w:r>
      <w:r w:rsidR="4C57CBA2" w:rsidRPr="0CE5AE1F">
        <w:rPr>
          <w:rFonts w:ascii="Times New Roman" w:hAnsi="Times New Roman"/>
          <w:i/>
          <w:iCs/>
          <w:color w:val="FF0000"/>
          <w:w w:val="101"/>
        </w:rPr>
        <w:t xml:space="preserve"> </w:t>
      </w:r>
      <w:permEnd w:id="7"/>
      <w:r w:rsidRPr="0CE5AE1F">
        <w:rPr>
          <w:rFonts w:ascii="Times New Roman" w:hAnsi="Times New Roman"/>
          <w:w w:val="101"/>
        </w:rPr>
        <w:t xml:space="preserve">(kadastra </w:t>
      </w:r>
      <w:permStart w:id="8" w:edGrp="everyone"/>
      <w:r w:rsidR="000F3B0B">
        <w:rPr>
          <w:rFonts w:ascii="Times New Roman" w:hAnsi="Times New Roman"/>
          <w:w w:val="101"/>
        </w:rPr>
        <w:t>apzīmējums</w:t>
      </w:r>
      <w:r w:rsidRPr="0CE5AE1F">
        <w:rPr>
          <w:rFonts w:ascii="Times New Roman" w:hAnsi="Times New Roman"/>
          <w:w w:val="101"/>
        </w:rPr>
        <w:t xml:space="preserve"> </w:t>
      </w:r>
      <w:r w:rsidR="000F3B0B" w:rsidRPr="008531A0">
        <w:rPr>
          <w:rFonts w:eastAsia="Calibri"/>
          <w:szCs w:val="22"/>
        </w:rPr>
        <w:t>0100 005 0005 00</w:t>
      </w:r>
      <w:r w:rsidR="006334CF">
        <w:rPr>
          <w:rFonts w:eastAsia="Calibri"/>
          <w:szCs w:val="22"/>
        </w:rPr>
        <w:t>5</w:t>
      </w:r>
      <w:r w:rsidRPr="0CE5AE1F">
        <w:rPr>
          <w:rFonts w:ascii="Times New Roman" w:hAnsi="Times New Roman"/>
          <w:w w:val="101"/>
        </w:rPr>
        <w:t xml:space="preserve">) (turpmāk kopā – Īpašums) </w:t>
      </w:r>
      <w:permEnd w:id="8"/>
      <w:r w:rsidRPr="0CE5AE1F">
        <w:rPr>
          <w:rFonts w:ascii="Times New Roman" w:hAnsi="Times New Roman"/>
          <w:w w:val="101"/>
        </w:rPr>
        <w:t xml:space="preserve">apsaimniekošanu un uzturēšanu </w:t>
      </w:r>
      <w:r w:rsidRPr="0CE5AE1F">
        <w:rPr>
          <w:rFonts w:ascii="Times New Roman" w:hAnsi="Times New Roman"/>
        </w:rPr>
        <w:t xml:space="preserve">saskaņā ar apsaimniekošanas pakalpojumu programmu, kas pievienota Līguma </w:t>
      </w:r>
      <w:r w:rsidR="03D9C9FA" w:rsidRPr="0CE5AE1F">
        <w:rPr>
          <w:rFonts w:ascii="Times New Roman" w:hAnsi="Times New Roman"/>
        </w:rPr>
        <w:t>pielik</w:t>
      </w:r>
      <w:r w:rsidRPr="0CE5AE1F">
        <w:rPr>
          <w:rFonts w:ascii="Times New Roman" w:hAnsi="Times New Roman"/>
        </w:rPr>
        <w:t>umā. </w:t>
      </w:r>
    </w:p>
    <w:p w14:paraId="63DCE517" w14:textId="5BE58999" w:rsidR="002027D2" w:rsidRPr="00196367" w:rsidRDefault="005738D2" w:rsidP="0CE5AE1F">
      <w:pPr>
        <w:pStyle w:val="ListParagraph"/>
        <w:numPr>
          <w:ilvl w:val="1"/>
          <w:numId w:val="19"/>
        </w:numPr>
        <w:ind w:left="567" w:hanging="567"/>
        <w:jc w:val="both"/>
        <w:rPr>
          <w:rFonts w:ascii="Times New Roman" w:hAnsi="Times New Roman"/>
        </w:rPr>
      </w:pPr>
      <w:r w:rsidRPr="00AB3BAE">
        <w:rPr>
          <w:szCs w:val="24"/>
        </w:rPr>
        <w:t>Pasūtītājs apņemas segt Izpildītājam ar Īpašuma uzturēšanu, apsaimniekošanu un apdrošināšanu saistītos izdevumus, proporcionāli izdevumu daļai, kas atbilst starp Pusēm noslēgtajā Nomas līgumā noteiktajai iznomāto telpu platībai</w:t>
      </w:r>
      <w:r w:rsidR="4B5DC07C" w:rsidRPr="0CE5AE1F">
        <w:rPr>
          <w:rFonts w:ascii="Times New Roman" w:hAnsi="Times New Roman"/>
        </w:rPr>
        <w:t>.</w:t>
      </w:r>
    </w:p>
    <w:p w14:paraId="368EB8E5" w14:textId="5A883383" w:rsidR="00695178" w:rsidRPr="00501EEC" w:rsidRDefault="005738D2" w:rsidP="00501EEC">
      <w:pPr>
        <w:pStyle w:val="ListParagraph"/>
        <w:numPr>
          <w:ilvl w:val="1"/>
          <w:numId w:val="19"/>
        </w:numPr>
        <w:ind w:left="567" w:hanging="567"/>
        <w:jc w:val="both"/>
        <w:rPr>
          <w:rFonts w:ascii="Times New Roman" w:hAnsi="Times New Roman"/>
        </w:rPr>
      </w:pPr>
      <w:permStart w:id="9" w:edGrp="everyone"/>
      <w:r w:rsidRPr="0CE5AE1F">
        <w:rPr>
          <w:rFonts w:ascii="Times New Roman" w:hAnsi="Times New Roman"/>
          <w:w w:val="101"/>
        </w:rPr>
        <w:t xml:space="preserve">Pasūtītājs Līguma </w:t>
      </w:r>
      <w:r w:rsidR="03D9C9FA" w:rsidRPr="0CE5AE1F">
        <w:rPr>
          <w:rFonts w:ascii="Times New Roman" w:hAnsi="Times New Roman"/>
          <w:w w:val="101"/>
        </w:rPr>
        <w:t>pielik</w:t>
      </w:r>
      <w:r w:rsidR="67CF65D8" w:rsidRPr="0CE5AE1F">
        <w:rPr>
          <w:rFonts w:ascii="Times New Roman" w:hAnsi="Times New Roman"/>
          <w:w w:val="101"/>
        </w:rPr>
        <w:t>umā neiekļautās apsaimniekošanas darbības saskaņā ar Nomas līguma noteikumiem veic patstāvīgi</w:t>
      </w:r>
      <w:r w:rsidR="79794D0C" w:rsidRPr="0CE5AE1F">
        <w:rPr>
          <w:rFonts w:ascii="Times New Roman" w:hAnsi="Times New Roman"/>
          <w:w w:val="101"/>
        </w:rPr>
        <w:t>,</w:t>
      </w:r>
      <w:r w:rsidR="67CF65D8" w:rsidRPr="0CE5AE1F">
        <w:rPr>
          <w:rFonts w:ascii="Times New Roman" w:hAnsi="Times New Roman"/>
          <w:w w:val="101"/>
        </w:rPr>
        <w:t xml:space="preserve"> un </w:t>
      </w:r>
      <w:r w:rsidR="67CF65D8" w:rsidRPr="0CE5AE1F">
        <w:rPr>
          <w:rFonts w:ascii="Times New Roman" w:hAnsi="Times New Roman"/>
        </w:rPr>
        <w:t xml:space="preserve">noslēdz līgumus ar pārējiem Ēkas telpu nomniekiem par Ēkas </w:t>
      </w:r>
      <w:r w:rsidR="67CF65D8" w:rsidRPr="0CE5AE1F">
        <w:rPr>
          <w:rFonts w:ascii="Times New Roman" w:hAnsi="Times New Roman"/>
          <w:w w:val="101"/>
        </w:rPr>
        <w:t>apsaimniekošanu</w:t>
      </w:r>
      <w:r w:rsidR="67CF65D8" w:rsidRPr="0CE5AE1F">
        <w:rPr>
          <w:rFonts w:ascii="Times New Roman" w:hAnsi="Times New Roman"/>
        </w:rPr>
        <w:t xml:space="preserve"> un apsaimniekošanas izmaksu segšanu.</w:t>
      </w:r>
    </w:p>
    <w:permEnd w:id="9"/>
    <w:p w14:paraId="1C57EE21" w14:textId="77777777" w:rsidR="00B22E40" w:rsidRPr="00CD7A8A" w:rsidRDefault="00B22E40" w:rsidP="0CE5AE1F">
      <w:pPr>
        <w:jc w:val="both"/>
        <w:rPr>
          <w:rFonts w:ascii="Times New Roman" w:hAnsi="Times New Roman"/>
          <w:b/>
          <w:bCs/>
          <w:w w:val="101"/>
        </w:rPr>
      </w:pPr>
    </w:p>
    <w:p w14:paraId="74571FA8" w14:textId="77777777" w:rsidR="00CB02A4"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tiesības un pienākumi</w:t>
      </w:r>
    </w:p>
    <w:p w14:paraId="4D666EA9"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Izpildītājam Līguma ietvaros ir šādi </w:t>
      </w:r>
      <w:r w:rsidR="1F5212F9" w:rsidRPr="0CE5AE1F">
        <w:rPr>
          <w:rFonts w:ascii="Times New Roman" w:hAnsi="Times New Roman"/>
        </w:rPr>
        <w:t>pienākumi un tiesības</w:t>
      </w:r>
      <w:r w:rsidR="12BC60D7" w:rsidRPr="0CE5AE1F">
        <w:rPr>
          <w:rFonts w:ascii="Times New Roman" w:hAnsi="Times New Roman"/>
        </w:rPr>
        <w:t xml:space="preserve">: </w:t>
      </w:r>
    </w:p>
    <w:p w14:paraId="6DB02255"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v</w:t>
      </w:r>
      <w:r w:rsidR="6973DCFF" w:rsidRPr="0CE5AE1F">
        <w:rPr>
          <w:rFonts w:ascii="Times New Roman" w:hAnsi="Times New Roman"/>
        </w:rPr>
        <w:t>eikt Īpašuma</w:t>
      </w:r>
      <w:r w:rsidR="4DBE6355" w:rsidRPr="0CE5AE1F">
        <w:rPr>
          <w:rFonts w:ascii="Times New Roman" w:hAnsi="Times New Roman"/>
        </w:rPr>
        <w:t xml:space="preserve"> </w:t>
      </w:r>
      <w:r w:rsidR="453708D3" w:rsidRPr="0CE5AE1F">
        <w:rPr>
          <w:rFonts w:ascii="Times New Roman" w:hAnsi="Times New Roman"/>
        </w:rPr>
        <w:t>apsaimniekošanu</w:t>
      </w:r>
      <w:r w:rsidR="151C096F" w:rsidRPr="0CE5AE1F">
        <w:rPr>
          <w:rFonts w:ascii="Times New Roman" w:hAnsi="Times New Roman"/>
        </w:rPr>
        <w:t xml:space="preserve"> ar rūpību, </w:t>
      </w:r>
      <w:r w:rsidR="28D685AB" w:rsidRPr="0CE5AE1F">
        <w:rPr>
          <w:rFonts w:ascii="Times New Roman" w:hAnsi="Times New Roman"/>
        </w:rPr>
        <w:t xml:space="preserve">pienācīgā kvalitātē, </w:t>
      </w:r>
      <w:r w:rsidR="1D82CA41" w:rsidRPr="0CE5AE1F">
        <w:rPr>
          <w:rFonts w:ascii="Times New Roman" w:hAnsi="Times New Roman"/>
        </w:rPr>
        <w:t>atbilstoši L</w:t>
      </w:r>
      <w:r w:rsidR="6973DCFF" w:rsidRPr="0CE5AE1F">
        <w:rPr>
          <w:rFonts w:ascii="Times New Roman" w:hAnsi="Times New Roman"/>
        </w:rPr>
        <w:t>īguma noteikumiem</w:t>
      </w:r>
      <w:r w:rsidR="024AC820" w:rsidRPr="0CE5AE1F">
        <w:rPr>
          <w:rFonts w:ascii="Times New Roman" w:hAnsi="Times New Roman"/>
        </w:rPr>
        <w:t xml:space="preserve"> saskaņā ar Apsaimn</w:t>
      </w:r>
      <w:r w:rsidR="48D21DFF" w:rsidRPr="0CE5AE1F">
        <w:rPr>
          <w:rFonts w:ascii="Times New Roman" w:hAnsi="Times New Roman"/>
        </w:rPr>
        <w:t>iekošanas</w:t>
      </w:r>
      <w:r w:rsidR="48D21DFF" w:rsidRPr="0CE5AE1F">
        <w:rPr>
          <w:rFonts w:ascii="Times New Roman" w:hAnsi="Times New Roman"/>
          <w:color w:val="000000" w:themeColor="text1"/>
        </w:rPr>
        <w:t xml:space="preserve"> pakalpojumu programmu</w:t>
      </w:r>
      <w:r w:rsidR="0A9AE5FF" w:rsidRPr="0CE5AE1F">
        <w:rPr>
          <w:rFonts w:ascii="Times New Roman" w:hAnsi="Times New Roman"/>
          <w:color w:val="000000" w:themeColor="text1"/>
        </w:rPr>
        <w:t>, kas pievienota Līgumam kā pielikums un ir tā neatņemama sastāvdaļa</w:t>
      </w:r>
      <w:r w:rsidR="2F6452CA" w:rsidRPr="0CE5AE1F">
        <w:rPr>
          <w:rFonts w:ascii="Times New Roman" w:hAnsi="Times New Roman"/>
          <w:color w:val="000000" w:themeColor="text1"/>
        </w:rPr>
        <w:t>;</w:t>
      </w:r>
    </w:p>
    <w:p w14:paraId="19220806"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 xml:space="preserve">adalīt starp Īpašuma lietotājiem (nomniekiem) uz tiem attiecināmos </w:t>
      </w:r>
      <w:r w:rsidR="4F42B1BF" w:rsidRPr="0CE5AE1F">
        <w:rPr>
          <w:rFonts w:ascii="Times New Roman" w:hAnsi="Times New Roman"/>
        </w:rPr>
        <w:t>apsaimniekošanas maksājumus;</w:t>
      </w:r>
    </w:p>
    <w:p w14:paraId="499A8C72"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w:t>
      </w:r>
      <w:r w:rsidR="2D4F6A90" w:rsidRPr="0CE5AE1F">
        <w:rPr>
          <w:rFonts w:ascii="Times New Roman" w:hAnsi="Times New Roman"/>
        </w:rPr>
        <w:t>t un nosūtīt</w:t>
      </w:r>
      <w:r w:rsidR="6973DCFF" w:rsidRPr="0CE5AE1F">
        <w:rPr>
          <w:rFonts w:ascii="Times New Roman" w:hAnsi="Times New Roman"/>
        </w:rPr>
        <w:t xml:space="preserve"> ikmēneša rēķin</w:t>
      </w:r>
      <w:r w:rsidR="40A7F3F8" w:rsidRPr="0CE5AE1F">
        <w:rPr>
          <w:rFonts w:ascii="Times New Roman" w:hAnsi="Times New Roman"/>
        </w:rPr>
        <w:t>u</w:t>
      </w:r>
      <w:r w:rsidR="6973DCFF" w:rsidRPr="0CE5AE1F">
        <w:rPr>
          <w:rFonts w:ascii="Times New Roman" w:hAnsi="Times New Roman"/>
        </w:rPr>
        <w:t xml:space="preserve"> </w:t>
      </w:r>
      <w:r w:rsidR="5CECAADC" w:rsidRPr="0CE5AE1F">
        <w:rPr>
          <w:rFonts w:ascii="Times New Roman" w:hAnsi="Times New Roman"/>
        </w:rPr>
        <w:t>Pasūtītājam</w:t>
      </w:r>
      <w:r w:rsidR="40A7F3F8" w:rsidRPr="0CE5AE1F">
        <w:rPr>
          <w:rFonts w:ascii="Times New Roman" w:hAnsi="Times New Roman"/>
        </w:rPr>
        <w:t>, kas maksājams</w:t>
      </w:r>
      <w:r w:rsidR="6973DCFF" w:rsidRPr="0CE5AE1F">
        <w:rPr>
          <w:rFonts w:ascii="Times New Roman" w:hAnsi="Times New Roman"/>
        </w:rPr>
        <w:t xml:space="preserve"> </w:t>
      </w:r>
      <w:r w:rsidR="5CECAADC" w:rsidRPr="0CE5AE1F">
        <w:rPr>
          <w:rFonts w:ascii="Times New Roman" w:hAnsi="Times New Roman"/>
        </w:rPr>
        <w:t xml:space="preserve">Izpildītāja </w:t>
      </w:r>
      <w:r w:rsidR="0A9AE5FF" w:rsidRPr="0CE5AE1F">
        <w:rPr>
          <w:rFonts w:ascii="Times New Roman" w:hAnsi="Times New Roman"/>
        </w:rPr>
        <w:t xml:space="preserve">bankas norēķinu </w:t>
      </w:r>
      <w:r w:rsidR="6973DCFF" w:rsidRPr="0CE5AE1F">
        <w:rPr>
          <w:rFonts w:ascii="Times New Roman" w:hAnsi="Times New Roman"/>
        </w:rPr>
        <w:t>kontā, atbilsto</w:t>
      </w:r>
      <w:r w:rsidR="12BC60D7" w:rsidRPr="0CE5AE1F">
        <w:rPr>
          <w:rFonts w:ascii="Times New Roman" w:hAnsi="Times New Roman"/>
        </w:rPr>
        <w:t>ši Līguma nosacījumiem</w:t>
      </w:r>
      <w:r w:rsidRPr="0CE5AE1F">
        <w:rPr>
          <w:rFonts w:ascii="Times New Roman" w:hAnsi="Times New Roman"/>
        </w:rPr>
        <w:t>;</w:t>
      </w:r>
    </w:p>
    <w:p w14:paraId="490AC914" w14:textId="77777777" w:rsidR="007810D5" w:rsidRPr="007810D5"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agatavot un</w:t>
      </w:r>
      <w:r w:rsidR="32FB9877" w:rsidRPr="0CE5AE1F">
        <w:rPr>
          <w:rFonts w:ascii="Times New Roman" w:hAnsi="Times New Roman"/>
        </w:rPr>
        <w:t xml:space="preserve"> paziņot </w:t>
      </w:r>
      <w:r w:rsidR="5CECAADC" w:rsidRPr="0CE5AE1F">
        <w:rPr>
          <w:rFonts w:ascii="Times New Roman" w:hAnsi="Times New Roman"/>
        </w:rPr>
        <w:t xml:space="preserve">Pasūtītājam </w:t>
      </w:r>
      <w:r w:rsidR="04C7590D" w:rsidRPr="0CE5AE1F">
        <w:rPr>
          <w:rFonts w:ascii="Times New Roman" w:hAnsi="Times New Roman"/>
        </w:rPr>
        <w:t xml:space="preserve">par </w:t>
      </w:r>
      <w:r w:rsidR="32FB9877" w:rsidRPr="0CE5AE1F">
        <w:rPr>
          <w:rFonts w:ascii="Times New Roman" w:hAnsi="Times New Roman"/>
        </w:rPr>
        <w:t>Īpašuma pārvaldīšanai nepieciešam</w:t>
      </w:r>
      <w:r w:rsidR="04C7590D" w:rsidRPr="0CE5AE1F">
        <w:rPr>
          <w:rFonts w:ascii="Times New Roman" w:hAnsi="Times New Roman"/>
        </w:rPr>
        <w:t>ajiem</w:t>
      </w:r>
      <w:r w:rsidR="32FB9877" w:rsidRPr="0CE5AE1F">
        <w:rPr>
          <w:rFonts w:ascii="Times New Roman" w:hAnsi="Times New Roman"/>
        </w:rPr>
        <w:t xml:space="preserve"> ekspluatācijas remontdarbu papildu izdevum</w:t>
      </w:r>
      <w:r w:rsidR="04C7590D" w:rsidRPr="0CE5AE1F">
        <w:rPr>
          <w:rFonts w:ascii="Times New Roman" w:hAnsi="Times New Roman"/>
        </w:rPr>
        <w:t>iem</w:t>
      </w:r>
      <w:r w:rsidR="0A9AE5FF" w:rsidRPr="0CE5AE1F">
        <w:rPr>
          <w:rFonts w:ascii="Times New Roman" w:hAnsi="Times New Roman"/>
        </w:rPr>
        <w:t>;</w:t>
      </w:r>
    </w:p>
    <w:p w14:paraId="3DD0F209" w14:textId="77777777" w:rsidR="00CB02A4" w:rsidRPr="00B808E2"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p</w:t>
      </w:r>
      <w:r w:rsidR="6973DCFF" w:rsidRPr="0CE5AE1F">
        <w:rPr>
          <w:rFonts w:ascii="Times New Roman" w:hAnsi="Times New Roman"/>
        </w:rPr>
        <w:t xml:space="preserve">ēc </w:t>
      </w:r>
      <w:r w:rsidR="5CECAADC" w:rsidRPr="0CE5AE1F">
        <w:rPr>
          <w:rFonts w:ascii="Times New Roman" w:hAnsi="Times New Roman"/>
        </w:rPr>
        <w:t xml:space="preserve">Pasūtītāja </w:t>
      </w:r>
      <w:r w:rsidR="6973DCFF" w:rsidRPr="0CE5AE1F">
        <w:rPr>
          <w:rFonts w:ascii="Times New Roman" w:hAnsi="Times New Roman"/>
        </w:rPr>
        <w:t xml:space="preserve">pieprasījuma sniegt informāciju par </w:t>
      </w:r>
      <w:r w:rsidR="27A03566" w:rsidRPr="0CE5AE1F">
        <w:rPr>
          <w:rFonts w:ascii="Times New Roman" w:hAnsi="Times New Roman"/>
        </w:rPr>
        <w:t>L</w:t>
      </w:r>
      <w:r w:rsidR="4F42B1BF" w:rsidRPr="0CE5AE1F">
        <w:rPr>
          <w:rFonts w:ascii="Times New Roman" w:hAnsi="Times New Roman"/>
        </w:rPr>
        <w:t>īgumā noteikto saistību izpildi;</w:t>
      </w:r>
    </w:p>
    <w:p w14:paraId="13E22115" w14:textId="77777777" w:rsidR="00CB02A4" w:rsidRPr="00F92EF0"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color w:val="000000" w:themeColor="text1"/>
        </w:rPr>
        <w:t>L</w:t>
      </w:r>
      <w:r w:rsidR="1F5212F9" w:rsidRPr="0CE5AE1F">
        <w:rPr>
          <w:rFonts w:ascii="Times New Roman" w:hAnsi="Times New Roman"/>
          <w:color w:val="000000" w:themeColor="text1"/>
        </w:rPr>
        <w:t>īgumā minēto</w:t>
      </w:r>
      <w:r w:rsidR="2D4F6A90" w:rsidRPr="0CE5AE1F">
        <w:rPr>
          <w:rFonts w:ascii="Times New Roman" w:hAnsi="Times New Roman"/>
          <w:color w:val="000000" w:themeColor="text1"/>
        </w:rPr>
        <w:t xml:space="preserve"> pienākumu veikšanai </w:t>
      </w:r>
      <w:r w:rsidR="5CECAADC" w:rsidRPr="0CE5AE1F">
        <w:rPr>
          <w:rFonts w:ascii="Times New Roman" w:hAnsi="Times New Roman"/>
          <w:color w:val="000000" w:themeColor="text1"/>
        </w:rPr>
        <w:t xml:space="preserve">Izpildītājam </w:t>
      </w:r>
      <w:r w:rsidR="1F5212F9" w:rsidRPr="0CE5AE1F">
        <w:rPr>
          <w:rFonts w:ascii="Times New Roman" w:hAnsi="Times New Roman"/>
          <w:color w:val="000000" w:themeColor="text1"/>
        </w:rPr>
        <w:t>ir tiesības piesaistīt nepieciešamo personālu un pakalpojumu sniedzējus</w:t>
      </w:r>
      <w:r w:rsidR="4F42B1BF" w:rsidRPr="0CE5AE1F">
        <w:rPr>
          <w:rFonts w:ascii="Times New Roman" w:hAnsi="Times New Roman"/>
          <w:color w:val="000000" w:themeColor="text1"/>
        </w:rPr>
        <w:t>.</w:t>
      </w:r>
    </w:p>
    <w:p w14:paraId="651BE5FD"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color w:val="000000" w:themeColor="text1"/>
        </w:rPr>
        <w:t xml:space="preserve">Pasūtītājam Līguma ietvaros ir šādi </w:t>
      </w:r>
      <w:r w:rsidR="1F5212F9" w:rsidRPr="0CE5AE1F">
        <w:rPr>
          <w:rFonts w:ascii="Times New Roman" w:hAnsi="Times New Roman"/>
          <w:color w:val="000000" w:themeColor="text1"/>
        </w:rPr>
        <w:t>pienākumi un tiesības</w:t>
      </w:r>
      <w:r w:rsidR="12BC60D7" w:rsidRPr="0CE5AE1F">
        <w:rPr>
          <w:rFonts w:ascii="Times New Roman" w:hAnsi="Times New Roman"/>
          <w:color w:val="000000" w:themeColor="text1"/>
        </w:rPr>
        <w:t>:</w:t>
      </w:r>
    </w:p>
    <w:p w14:paraId="7A53000F"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F5212F9" w:rsidRPr="0CE5AE1F">
        <w:rPr>
          <w:rFonts w:ascii="Times New Roman" w:hAnsi="Times New Roman"/>
        </w:rPr>
        <w:t xml:space="preserve">zturēties ar saudzību un </w:t>
      </w:r>
      <w:r w:rsidR="27A03566" w:rsidRPr="0CE5AE1F">
        <w:rPr>
          <w:rFonts w:ascii="Times New Roman" w:hAnsi="Times New Roman"/>
        </w:rPr>
        <w:t>rūp</w:t>
      </w:r>
      <w:r w:rsidR="1F5212F9" w:rsidRPr="0CE5AE1F">
        <w:rPr>
          <w:rFonts w:ascii="Times New Roman" w:hAnsi="Times New Roman"/>
        </w:rPr>
        <w:t>ību pret</w:t>
      </w:r>
      <w:r w:rsidR="612F66BB" w:rsidRPr="0CE5AE1F">
        <w:rPr>
          <w:rFonts w:ascii="Times New Roman" w:hAnsi="Times New Roman"/>
        </w:rPr>
        <w:t xml:space="preserve"> Īpašumu</w:t>
      </w:r>
      <w:r w:rsidR="1F5212F9" w:rsidRPr="0CE5AE1F">
        <w:rPr>
          <w:rFonts w:ascii="Times New Roman" w:hAnsi="Times New Roman"/>
        </w:rPr>
        <w:t xml:space="preserve">, </w:t>
      </w:r>
      <w:r w:rsidR="2D4F6A90" w:rsidRPr="0CE5AE1F">
        <w:rPr>
          <w:rFonts w:ascii="Times New Roman" w:hAnsi="Times New Roman"/>
        </w:rPr>
        <w:t xml:space="preserve">tajās esošo </w:t>
      </w:r>
      <w:r w:rsidR="5F7C12F8" w:rsidRPr="0CE5AE1F">
        <w:rPr>
          <w:rFonts w:ascii="Times New Roman" w:hAnsi="Times New Roman"/>
        </w:rPr>
        <w:t xml:space="preserve">Izpildītājam </w:t>
      </w:r>
      <w:r w:rsidR="281240E6" w:rsidRPr="0CE5AE1F">
        <w:rPr>
          <w:rFonts w:ascii="Times New Roman" w:hAnsi="Times New Roman"/>
        </w:rPr>
        <w:t>piederošo in</w:t>
      </w:r>
      <w:r w:rsidR="4B1F3B10" w:rsidRPr="0CE5AE1F">
        <w:rPr>
          <w:rFonts w:ascii="Times New Roman" w:hAnsi="Times New Roman"/>
        </w:rPr>
        <w:t>ventāru</w:t>
      </w:r>
      <w:r w:rsidR="281240E6" w:rsidRPr="0CE5AE1F">
        <w:rPr>
          <w:rFonts w:ascii="Times New Roman" w:hAnsi="Times New Roman"/>
        </w:rPr>
        <w:t>, iekārtām un aprīkojumu;</w:t>
      </w:r>
    </w:p>
    <w:p w14:paraId="5D3647E4" w14:textId="77777777" w:rsidR="00C71158" w:rsidRPr="006B046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27A03566" w:rsidRPr="0CE5AE1F">
        <w:rPr>
          <w:rFonts w:ascii="Times New Roman" w:hAnsi="Times New Roman"/>
        </w:rPr>
        <w:t>avlaicīgi un pilnībā v</w:t>
      </w:r>
      <w:r w:rsidR="12BC60D7" w:rsidRPr="0CE5AE1F">
        <w:rPr>
          <w:rFonts w:ascii="Times New Roman" w:hAnsi="Times New Roman"/>
        </w:rPr>
        <w:t>eikt</w:t>
      </w:r>
      <w:r w:rsidR="389F176C" w:rsidRPr="0CE5AE1F">
        <w:rPr>
          <w:rFonts w:ascii="Times New Roman" w:hAnsi="Times New Roman"/>
        </w:rPr>
        <w:t xml:space="preserve"> </w:t>
      </w:r>
      <w:r w:rsidR="1F5212F9" w:rsidRPr="0CE5AE1F">
        <w:rPr>
          <w:rFonts w:ascii="Times New Roman" w:hAnsi="Times New Roman"/>
        </w:rPr>
        <w:t xml:space="preserve">visus </w:t>
      </w:r>
      <w:r w:rsidR="27A03566" w:rsidRPr="0CE5AE1F">
        <w:rPr>
          <w:rFonts w:ascii="Times New Roman" w:hAnsi="Times New Roman"/>
        </w:rPr>
        <w:t>L</w:t>
      </w:r>
      <w:r w:rsidR="1F5212F9" w:rsidRPr="0CE5AE1F">
        <w:rPr>
          <w:rFonts w:ascii="Times New Roman" w:hAnsi="Times New Roman"/>
        </w:rPr>
        <w:t xml:space="preserve">īgumā paredzētos </w:t>
      </w:r>
      <w:r w:rsidR="389F176C" w:rsidRPr="0CE5AE1F">
        <w:rPr>
          <w:rFonts w:ascii="Times New Roman" w:hAnsi="Times New Roman"/>
        </w:rPr>
        <w:t>maksājumus</w:t>
      </w:r>
      <w:r w:rsidR="1F5212F9" w:rsidRPr="0CE5AE1F">
        <w:rPr>
          <w:rFonts w:ascii="Times New Roman" w:hAnsi="Times New Roman"/>
        </w:rPr>
        <w:t xml:space="preserve">, </w:t>
      </w:r>
      <w:r w:rsidR="12BC60D7" w:rsidRPr="0CE5AE1F">
        <w:rPr>
          <w:rFonts w:ascii="Times New Roman" w:hAnsi="Times New Roman"/>
        </w:rPr>
        <w:t xml:space="preserve">sadarboties </w:t>
      </w:r>
      <w:r w:rsidR="2BE8E604" w:rsidRPr="0CE5AE1F">
        <w:rPr>
          <w:rFonts w:ascii="Times New Roman" w:hAnsi="Times New Roman"/>
        </w:rPr>
        <w:t xml:space="preserve">Īpašuma pārvaldīšanā atbilstoši </w:t>
      </w:r>
      <w:r w:rsidR="269326A6" w:rsidRPr="0CE5AE1F">
        <w:rPr>
          <w:rFonts w:ascii="Times New Roman" w:hAnsi="Times New Roman"/>
        </w:rPr>
        <w:t>L</w:t>
      </w:r>
      <w:r w:rsidR="12BC60D7" w:rsidRPr="0CE5AE1F">
        <w:rPr>
          <w:rFonts w:ascii="Times New Roman" w:hAnsi="Times New Roman"/>
        </w:rPr>
        <w:t>īguma noteikumiem;</w:t>
      </w:r>
    </w:p>
    <w:p w14:paraId="0670ED31"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L</w:t>
      </w:r>
      <w:r w:rsidR="12BC60D7" w:rsidRPr="0CE5AE1F">
        <w:rPr>
          <w:rFonts w:ascii="Times New Roman" w:hAnsi="Times New Roman"/>
        </w:rPr>
        <w:t>īgumā noteiktajā</w:t>
      </w:r>
      <w:r w:rsidR="2D4F6A90" w:rsidRPr="0CE5AE1F">
        <w:rPr>
          <w:rFonts w:ascii="Times New Roman" w:hAnsi="Times New Roman"/>
        </w:rPr>
        <w:t xml:space="preserve"> kārtībā saņemt no </w:t>
      </w:r>
      <w:r w:rsidR="5CECAADC" w:rsidRPr="0CE5AE1F">
        <w:rPr>
          <w:rFonts w:ascii="Times New Roman" w:hAnsi="Times New Roman"/>
        </w:rPr>
        <w:t xml:space="preserve">Izpildītāja </w:t>
      </w:r>
      <w:r w:rsidRPr="0CE5AE1F">
        <w:rPr>
          <w:rFonts w:ascii="Times New Roman" w:hAnsi="Times New Roman"/>
        </w:rPr>
        <w:t xml:space="preserve">papildu </w:t>
      </w:r>
      <w:r w:rsidR="12BC60D7" w:rsidRPr="0CE5AE1F">
        <w:rPr>
          <w:rFonts w:ascii="Times New Roman" w:hAnsi="Times New Roman"/>
        </w:rPr>
        <w:t>i</w:t>
      </w:r>
      <w:r w:rsidRPr="0CE5AE1F">
        <w:rPr>
          <w:rFonts w:ascii="Times New Roman" w:hAnsi="Times New Roman"/>
        </w:rPr>
        <w:t>nformāciju par viņa darbību L</w:t>
      </w:r>
      <w:r w:rsidR="12BC60D7" w:rsidRPr="0CE5AE1F">
        <w:rPr>
          <w:rFonts w:ascii="Times New Roman" w:hAnsi="Times New Roman"/>
        </w:rPr>
        <w:t>īguma pienākumu veikšanā;</w:t>
      </w:r>
      <w:r w:rsidR="1F5212F9" w:rsidRPr="0CE5AE1F">
        <w:rPr>
          <w:rFonts w:ascii="Times New Roman" w:hAnsi="Times New Roman"/>
        </w:rPr>
        <w:t xml:space="preserve"> </w:t>
      </w:r>
    </w:p>
    <w:p w14:paraId="354831D7"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2BC60D7" w:rsidRPr="0CE5AE1F">
        <w:rPr>
          <w:rFonts w:ascii="Times New Roman" w:hAnsi="Times New Roman"/>
        </w:rPr>
        <w:t xml:space="preserve">esniegt </w:t>
      </w:r>
      <w:r w:rsidR="5CECAADC" w:rsidRPr="0CE5AE1F">
        <w:rPr>
          <w:rFonts w:ascii="Times New Roman" w:hAnsi="Times New Roman"/>
        </w:rPr>
        <w:t xml:space="preserve">Izpildītājam </w:t>
      </w:r>
      <w:r w:rsidR="12BC60D7" w:rsidRPr="0CE5AE1F">
        <w:rPr>
          <w:rFonts w:ascii="Times New Roman" w:hAnsi="Times New Roman"/>
        </w:rPr>
        <w:t xml:space="preserve">priekšlikumus </w:t>
      </w:r>
      <w:r w:rsidR="4DBE6355" w:rsidRPr="0CE5AE1F">
        <w:rPr>
          <w:rFonts w:ascii="Times New Roman" w:hAnsi="Times New Roman"/>
        </w:rPr>
        <w:t>Īpašuma</w:t>
      </w:r>
      <w:r w:rsidR="2D4F6A90" w:rsidRPr="0CE5AE1F">
        <w:rPr>
          <w:rFonts w:ascii="Times New Roman" w:hAnsi="Times New Roman"/>
        </w:rPr>
        <w:t xml:space="preserve"> </w:t>
      </w:r>
      <w:r w:rsidR="7A2B2168" w:rsidRPr="0CE5AE1F">
        <w:rPr>
          <w:rFonts w:ascii="Times New Roman" w:hAnsi="Times New Roman"/>
        </w:rPr>
        <w:t xml:space="preserve">apsaimniekošanas </w:t>
      </w:r>
      <w:r w:rsidR="12BC60D7" w:rsidRPr="0CE5AE1F">
        <w:rPr>
          <w:rFonts w:ascii="Times New Roman" w:hAnsi="Times New Roman"/>
        </w:rPr>
        <w:t>jautājumos</w:t>
      </w:r>
      <w:r w:rsidR="4F42B1BF" w:rsidRPr="0CE5AE1F">
        <w:rPr>
          <w:rFonts w:ascii="Times New Roman" w:hAnsi="Times New Roman"/>
        </w:rPr>
        <w:t>.</w:t>
      </w:r>
    </w:p>
    <w:p w14:paraId="2DACD20F"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Īpašuma </w:t>
      </w:r>
      <w:r w:rsidR="575A3094" w:rsidRPr="0CE5AE1F">
        <w:rPr>
          <w:rFonts w:ascii="Times New Roman" w:hAnsi="Times New Roman"/>
        </w:rPr>
        <w:t>apsaimniekošana</w:t>
      </w:r>
      <w:r w:rsidRPr="0CE5AE1F">
        <w:rPr>
          <w:rFonts w:ascii="Times New Roman" w:hAnsi="Times New Roman"/>
        </w:rPr>
        <w:t xml:space="preserve"> </w:t>
      </w:r>
      <w:r w:rsidR="6DD474EB" w:rsidRPr="0CE5AE1F">
        <w:rPr>
          <w:rFonts w:ascii="Times New Roman" w:hAnsi="Times New Roman"/>
        </w:rPr>
        <w:t xml:space="preserve">un uzturēšana </w:t>
      </w:r>
      <w:r w:rsidRPr="0CE5AE1F">
        <w:rPr>
          <w:rFonts w:ascii="Times New Roman" w:hAnsi="Times New Roman"/>
        </w:rPr>
        <w:t>no</w:t>
      </w:r>
      <w:r w:rsidR="17B5E104" w:rsidRPr="0CE5AE1F">
        <w:rPr>
          <w:rFonts w:ascii="Times New Roman" w:hAnsi="Times New Roman"/>
        </w:rPr>
        <w:t>tiek</w:t>
      </w:r>
      <w:r w:rsidR="0A9AE5FF" w:rsidRPr="0CE5AE1F">
        <w:rPr>
          <w:rFonts w:ascii="Times New Roman" w:hAnsi="Times New Roman"/>
        </w:rPr>
        <w:t>,</w:t>
      </w:r>
      <w:r w:rsidRPr="0CE5AE1F">
        <w:rPr>
          <w:rFonts w:ascii="Times New Roman" w:hAnsi="Times New Roman"/>
        </w:rPr>
        <w:t xml:space="preserve"> ievērojot </w:t>
      </w:r>
      <w:r w:rsidR="575A3094" w:rsidRPr="0CE5AE1F">
        <w:rPr>
          <w:rFonts w:ascii="Times New Roman" w:hAnsi="Times New Roman"/>
        </w:rPr>
        <w:t xml:space="preserve">Līguma nosacījumus, </w:t>
      </w:r>
      <w:r w:rsidRPr="0CE5AE1F">
        <w:rPr>
          <w:rFonts w:ascii="Times New Roman" w:hAnsi="Times New Roman"/>
        </w:rPr>
        <w:t xml:space="preserve">Latvijas </w:t>
      </w:r>
      <w:r w:rsidRPr="0CE5AE1F">
        <w:rPr>
          <w:rFonts w:ascii="Times New Roman" w:hAnsi="Times New Roman"/>
        </w:rPr>
        <w:lastRenderedPageBreak/>
        <w:t xml:space="preserve">Republikas </w:t>
      </w:r>
      <w:r w:rsidR="575A3094" w:rsidRPr="0CE5AE1F">
        <w:rPr>
          <w:rFonts w:ascii="Times New Roman" w:hAnsi="Times New Roman"/>
        </w:rPr>
        <w:t xml:space="preserve">normatīvos aktus, </w:t>
      </w:r>
      <w:r w:rsidRPr="0CE5AE1F">
        <w:rPr>
          <w:rFonts w:ascii="Times New Roman" w:hAnsi="Times New Roman"/>
        </w:rPr>
        <w:t>vispārpieņemtas tehniskās normas, iekārtu un sistēmu raž</w:t>
      </w:r>
      <w:r w:rsidR="575A3094" w:rsidRPr="0CE5AE1F">
        <w:rPr>
          <w:rFonts w:ascii="Times New Roman" w:hAnsi="Times New Roman"/>
        </w:rPr>
        <w:t>otāju instrukcijas, norādījumus.</w:t>
      </w:r>
    </w:p>
    <w:p w14:paraId="5A0351D4" w14:textId="77777777" w:rsidR="008B3460" w:rsidRPr="00877EC2" w:rsidRDefault="008B3460" w:rsidP="0CE5AE1F">
      <w:pPr>
        <w:jc w:val="both"/>
        <w:rPr>
          <w:rFonts w:ascii="Times New Roman" w:hAnsi="Times New Roman"/>
          <w:b/>
          <w:bCs/>
          <w:w w:val="101"/>
          <w:sz w:val="16"/>
          <w:szCs w:val="16"/>
        </w:rPr>
      </w:pPr>
    </w:p>
    <w:p w14:paraId="4C671DB0" w14:textId="77777777" w:rsidR="00176C1B" w:rsidRPr="00D93C83" w:rsidRDefault="005738D2" w:rsidP="0CE5AE1F">
      <w:pPr>
        <w:numPr>
          <w:ilvl w:val="0"/>
          <w:numId w:val="10"/>
        </w:numPr>
        <w:spacing w:after="60"/>
        <w:ind w:left="1077" w:hanging="357"/>
        <w:jc w:val="center"/>
        <w:rPr>
          <w:rFonts w:ascii="Times New Roman" w:hAnsi="Times New Roman"/>
          <w:b/>
          <w:bCs/>
          <w:w w:val="101"/>
        </w:rPr>
      </w:pPr>
      <w:r w:rsidRPr="0CE5AE1F">
        <w:rPr>
          <w:rFonts w:ascii="Times New Roman" w:hAnsi="Times New Roman"/>
          <w:b/>
          <w:bCs/>
          <w:w w:val="101"/>
        </w:rPr>
        <w:t>N</w:t>
      </w:r>
      <w:r w:rsidR="47D64FC2" w:rsidRPr="0CE5AE1F">
        <w:rPr>
          <w:rFonts w:ascii="Times New Roman" w:hAnsi="Times New Roman"/>
          <w:b/>
          <w:bCs/>
          <w:w w:val="101"/>
        </w:rPr>
        <w:t>orēķinu kārtība</w:t>
      </w:r>
    </w:p>
    <w:p w14:paraId="3FD1A9CB" w14:textId="4BE93088" w:rsidR="00EE4690" w:rsidRPr="000F3B0B" w:rsidRDefault="005738D2" w:rsidP="000F3B0B">
      <w:pPr>
        <w:numPr>
          <w:ilvl w:val="1"/>
          <w:numId w:val="10"/>
        </w:numPr>
        <w:ind w:left="567" w:hanging="567"/>
        <w:jc w:val="both"/>
        <w:rPr>
          <w:rFonts w:ascii="Times New Roman" w:hAnsi="Times New Roman"/>
          <w:w w:val="101"/>
        </w:rPr>
      </w:pPr>
      <w:r w:rsidRPr="0CE5AE1F">
        <w:rPr>
          <w:rFonts w:ascii="Times New Roman" w:hAnsi="Times New Roman"/>
          <w:w w:val="101"/>
        </w:rPr>
        <w:t xml:space="preserve">Pasūtītājs </w:t>
      </w:r>
      <w:r w:rsidR="29D73666" w:rsidRPr="0CE5AE1F">
        <w:rPr>
          <w:rFonts w:ascii="Times New Roman" w:hAnsi="Times New Roman"/>
          <w:w w:val="101"/>
        </w:rPr>
        <w:t>par Īpašuma apsaimniekošanu</w:t>
      </w:r>
      <w:r w:rsidR="00CF4170">
        <w:rPr>
          <w:rFonts w:ascii="Times New Roman" w:hAnsi="Times New Roman"/>
          <w:w w:val="101"/>
        </w:rPr>
        <w:t>,</w:t>
      </w:r>
      <w:r w:rsidR="29D73666" w:rsidRPr="0CE5AE1F">
        <w:rPr>
          <w:rFonts w:ascii="Times New Roman" w:hAnsi="Times New Roman"/>
          <w:w w:val="101"/>
        </w:rPr>
        <w:t xml:space="preserve"> </w:t>
      </w:r>
      <w:r w:rsidR="1018229B" w:rsidRPr="0CE5AE1F">
        <w:rPr>
          <w:rFonts w:ascii="Times New Roman" w:hAnsi="Times New Roman"/>
          <w:w w:val="101"/>
        </w:rPr>
        <w:t>no</w:t>
      </w:r>
      <w:r w:rsidR="53AEC00E" w:rsidRPr="0CE5AE1F">
        <w:rPr>
          <w:rFonts w:ascii="Times New Roman" w:hAnsi="Times New Roman"/>
          <w:w w:val="101"/>
        </w:rPr>
        <w:t xml:space="preserve"> </w:t>
      </w:r>
      <w:r w:rsidR="00E013EF">
        <w:rPr>
          <w:rFonts w:ascii="Times New Roman" w:hAnsi="Times New Roman"/>
          <w:w w:val="101"/>
        </w:rPr>
        <w:t>Nomas l</w:t>
      </w:r>
      <w:r w:rsidR="3EC79882" w:rsidRPr="0CE5AE1F">
        <w:rPr>
          <w:rFonts w:ascii="Times New Roman" w:hAnsi="Times New Roman"/>
          <w:w w:val="101"/>
        </w:rPr>
        <w:t>īguma</w:t>
      </w:r>
      <w:r w:rsidR="00E013EF">
        <w:rPr>
          <w:rFonts w:ascii="Times New Roman" w:hAnsi="Times New Roman"/>
          <w:w w:val="101"/>
        </w:rPr>
        <w:t xml:space="preserve"> </w:t>
      </w:r>
      <w:r w:rsidR="00BA57AE">
        <w:rPr>
          <w:rFonts w:ascii="Times New Roman" w:hAnsi="Times New Roman"/>
          <w:w w:val="101"/>
        </w:rPr>
        <w:t>3</w:t>
      </w:r>
      <w:r w:rsidR="00D91BB9">
        <w:rPr>
          <w:rFonts w:ascii="Times New Roman" w:hAnsi="Times New Roman"/>
          <w:w w:val="101"/>
        </w:rPr>
        <w:t>.</w:t>
      </w:r>
      <w:r w:rsidR="00BA57AE">
        <w:rPr>
          <w:rFonts w:ascii="Times New Roman" w:hAnsi="Times New Roman"/>
          <w:w w:val="101"/>
        </w:rPr>
        <w:t>1</w:t>
      </w:r>
      <w:r w:rsidR="00D91BB9">
        <w:rPr>
          <w:rFonts w:ascii="Times New Roman" w:hAnsi="Times New Roman"/>
          <w:w w:val="101"/>
        </w:rPr>
        <w:t xml:space="preserve">.punktā noteiktā </w:t>
      </w:r>
      <w:r w:rsidR="00BA57AE">
        <w:rPr>
          <w:rFonts w:ascii="Times New Roman" w:hAnsi="Times New Roman"/>
          <w:w w:val="101"/>
        </w:rPr>
        <w:t>Telpu</w:t>
      </w:r>
      <w:r w:rsidR="00D91BB9" w:rsidRPr="00D91BB9">
        <w:rPr>
          <w:rFonts w:ascii="Times New Roman" w:hAnsi="Times New Roman"/>
          <w:w w:val="101"/>
        </w:rPr>
        <w:t xml:space="preserve"> </w:t>
      </w:r>
      <w:r w:rsidR="00BA57AE">
        <w:rPr>
          <w:rFonts w:ascii="Times New Roman" w:hAnsi="Times New Roman"/>
          <w:w w:val="101"/>
        </w:rPr>
        <w:t xml:space="preserve">apsekošanas </w:t>
      </w:r>
      <w:r w:rsidR="00D91BB9" w:rsidRPr="00D91BB9">
        <w:rPr>
          <w:rFonts w:ascii="Times New Roman" w:hAnsi="Times New Roman"/>
          <w:w w:val="101"/>
        </w:rPr>
        <w:t>akt</w:t>
      </w:r>
      <w:r w:rsidR="00D91BB9">
        <w:rPr>
          <w:rFonts w:ascii="Times New Roman" w:hAnsi="Times New Roman"/>
          <w:w w:val="101"/>
        </w:rPr>
        <w:t>a abpusējas parakstīšanas</w:t>
      </w:r>
      <w:r w:rsidR="3EC79882" w:rsidRPr="0CE5AE1F">
        <w:rPr>
          <w:rFonts w:ascii="Times New Roman" w:hAnsi="Times New Roman"/>
          <w:w w:val="101"/>
        </w:rPr>
        <w:t xml:space="preserve"> dienas</w:t>
      </w:r>
      <w:r w:rsidR="00CF4170">
        <w:rPr>
          <w:rFonts w:ascii="Times New Roman" w:hAnsi="Times New Roman"/>
          <w:w w:val="101"/>
        </w:rPr>
        <w:t>,</w:t>
      </w:r>
      <w:r w:rsidR="3EC79882" w:rsidRPr="0CE5AE1F">
        <w:rPr>
          <w:rFonts w:ascii="Times New Roman" w:hAnsi="Times New Roman"/>
          <w:w w:val="101"/>
        </w:rPr>
        <w:t xml:space="preserve"> </w:t>
      </w:r>
      <w:r w:rsidR="2D4F6A90" w:rsidRPr="0CE5AE1F">
        <w:rPr>
          <w:rFonts w:ascii="Times New Roman" w:hAnsi="Times New Roman"/>
          <w:w w:val="101"/>
        </w:rPr>
        <w:t xml:space="preserve">maksā </w:t>
      </w:r>
      <w:r w:rsidRPr="0CE5AE1F">
        <w:rPr>
          <w:rFonts w:ascii="Times New Roman" w:hAnsi="Times New Roman"/>
          <w:w w:val="101"/>
        </w:rPr>
        <w:t>Izpildītājam</w:t>
      </w:r>
      <w:r w:rsidR="00483AF0">
        <w:rPr>
          <w:rFonts w:ascii="Times New Roman" w:hAnsi="Times New Roman"/>
          <w:w w:val="101"/>
        </w:rPr>
        <w:t xml:space="preserve"> </w:t>
      </w:r>
      <w:r w:rsidR="35227422" w:rsidRPr="0CE5AE1F">
        <w:rPr>
          <w:rFonts w:ascii="Times New Roman" w:hAnsi="Times New Roman"/>
          <w:w w:val="101"/>
        </w:rPr>
        <w:t>m</w:t>
      </w:r>
      <w:r w:rsidR="29D73666" w:rsidRPr="0CE5AE1F">
        <w:rPr>
          <w:rFonts w:ascii="Times New Roman" w:hAnsi="Times New Roman"/>
          <w:w w:val="101"/>
        </w:rPr>
        <w:t>aksu</w:t>
      </w:r>
      <w:r w:rsidR="55B6723B" w:rsidRPr="0CE5AE1F">
        <w:rPr>
          <w:rFonts w:ascii="Times New Roman" w:hAnsi="Times New Roman"/>
          <w:w w:val="101"/>
        </w:rPr>
        <w:t xml:space="preserve"> </w:t>
      </w:r>
      <w:r w:rsidR="1018229B" w:rsidRPr="0CE5AE1F">
        <w:rPr>
          <w:rFonts w:ascii="Times New Roman" w:hAnsi="Times New Roman"/>
          <w:w w:val="101"/>
        </w:rPr>
        <w:t>pa</w:t>
      </w:r>
      <w:r w:rsidR="70F55BA4" w:rsidRPr="0CE5AE1F">
        <w:rPr>
          <w:rFonts w:ascii="Times New Roman" w:hAnsi="Times New Roman"/>
          <w:w w:val="101"/>
        </w:rPr>
        <w:t xml:space="preserve">r Īpašuma apsaimniekošanas </w:t>
      </w:r>
      <w:r w:rsidR="0DE02279" w:rsidRPr="0CE5AE1F">
        <w:rPr>
          <w:rFonts w:ascii="Times New Roman" w:hAnsi="Times New Roman"/>
          <w:w w:val="101"/>
        </w:rPr>
        <w:t xml:space="preserve">pakalpojumu </w:t>
      </w:r>
      <w:r w:rsidR="1018229B" w:rsidRPr="0CE5AE1F">
        <w:rPr>
          <w:rFonts w:ascii="Times New Roman" w:hAnsi="Times New Roman"/>
          <w:w w:val="101"/>
        </w:rPr>
        <w:t xml:space="preserve">programmu </w:t>
      </w:r>
      <w:r w:rsidR="39323568" w:rsidRPr="0CE5AE1F">
        <w:rPr>
          <w:rFonts w:ascii="Times New Roman" w:hAnsi="Times New Roman"/>
          <w:b/>
          <w:bCs/>
          <w:w w:val="101"/>
        </w:rPr>
        <w:t xml:space="preserve"> </w:t>
      </w:r>
      <w:permStart w:id="10" w:edGrp="everyone"/>
      <w:r w:rsidR="00DE53CA">
        <w:rPr>
          <w:rFonts w:ascii="Times New Roman" w:hAnsi="Times New Roman"/>
          <w:b/>
          <w:bCs/>
          <w:w w:val="101"/>
        </w:rPr>
        <w:t>3</w:t>
      </w:r>
      <w:r w:rsidR="00290D44">
        <w:rPr>
          <w:rFonts w:ascii="Times New Roman" w:hAnsi="Times New Roman"/>
          <w:b/>
          <w:bCs/>
          <w:w w:val="101"/>
        </w:rPr>
        <w:t>,</w:t>
      </w:r>
      <w:r w:rsidR="00DE53CA">
        <w:rPr>
          <w:rFonts w:ascii="Times New Roman" w:hAnsi="Times New Roman"/>
          <w:b/>
          <w:bCs/>
          <w:w w:val="101"/>
        </w:rPr>
        <w:t>68</w:t>
      </w:r>
      <w:r w:rsidR="55B6723B" w:rsidRPr="0CE5AE1F">
        <w:rPr>
          <w:rFonts w:ascii="Times New Roman" w:hAnsi="Times New Roman"/>
          <w:b/>
          <w:bCs/>
          <w:w w:val="101"/>
        </w:rPr>
        <w:t xml:space="preserve"> </w:t>
      </w:r>
      <w:r w:rsidR="5E192EF5" w:rsidRPr="0CE5AE1F">
        <w:rPr>
          <w:rFonts w:ascii="Times New Roman" w:hAnsi="Times New Roman"/>
          <w:b/>
          <w:bCs/>
          <w:w w:val="101"/>
        </w:rPr>
        <w:t xml:space="preserve">EUR </w:t>
      </w:r>
      <w:r w:rsidR="39323568" w:rsidRPr="0CE5AE1F">
        <w:rPr>
          <w:rFonts w:ascii="Times New Roman" w:hAnsi="Times New Roman"/>
          <w:w w:val="101"/>
        </w:rPr>
        <w:t>(</w:t>
      </w:r>
      <w:r w:rsidR="00DE53CA">
        <w:rPr>
          <w:rFonts w:ascii="Times New Roman" w:hAnsi="Times New Roman"/>
          <w:w w:val="101"/>
        </w:rPr>
        <w:t>trīs</w:t>
      </w:r>
      <w:r w:rsidR="55B6723B" w:rsidRPr="0CE5AE1F">
        <w:rPr>
          <w:rFonts w:ascii="Times New Roman" w:hAnsi="Times New Roman"/>
          <w:w w:val="101"/>
        </w:rPr>
        <w:t xml:space="preserve"> </w:t>
      </w:r>
      <w:r w:rsidR="55B6723B" w:rsidRPr="0CE5AE1F">
        <w:rPr>
          <w:rFonts w:ascii="Times New Roman" w:hAnsi="Times New Roman"/>
          <w:i/>
          <w:iCs/>
          <w:w w:val="101"/>
        </w:rPr>
        <w:t xml:space="preserve">euro </w:t>
      </w:r>
      <w:r w:rsidR="39323568" w:rsidRPr="0CE5AE1F">
        <w:rPr>
          <w:rFonts w:ascii="Times New Roman" w:hAnsi="Times New Roman"/>
          <w:w w:val="101"/>
        </w:rPr>
        <w:t xml:space="preserve">un </w:t>
      </w:r>
      <w:r w:rsidR="00DE53CA">
        <w:rPr>
          <w:rFonts w:ascii="Times New Roman" w:hAnsi="Times New Roman"/>
          <w:w w:val="101"/>
        </w:rPr>
        <w:t>68</w:t>
      </w:r>
      <w:r w:rsidR="39323568" w:rsidRPr="0CE5AE1F">
        <w:rPr>
          <w:rFonts w:ascii="Times New Roman" w:hAnsi="Times New Roman"/>
          <w:w w:val="101"/>
        </w:rPr>
        <w:t xml:space="preserve"> cent</w:t>
      </w:r>
      <w:r w:rsidR="651CD3BC" w:rsidRPr="0CE5AE1F">
        <w:rPr>
          <w:rFonts w:ascii="Times New Roman" w:hAnsi="Times New Roman"/>
          <w:w w:val="101"/>
        </w:rPr>
        <w:t>i</w:t>
      </w:r>
      <w:r w:rsidR="55B6723B" w:rsidRPr="0CE5AE1F">
        <w:rPr>
          <w:rFonts w:ascii="Times New Roman" w:hAnsi="Times New Roman"/>
          <w:w w:val="101"/>
        </w:rPr>
        <w:t>)</w:t>
      </w:r>
      <w:permEnd w:id="10"/>
      <w:r w:rsidR="55B6723B" w:rsidRPr="0CE5AE1F">
        <w:rPr>
          <w:rFonts w:ascii="Times New Roman" w:hAnsi="Times New Roman"/>
          <w:w w:val="101"/>
        </w:rPr>
        <w:t xml:space="preserve"> par vienu </w:t>
      </w:r>
      <w:r w:rsidR="3EE96A6A" w:rsidRPr="0CE5AE1F">
        <w:rPr>
          <w:rFonts w:ascii="Times New Roman" w:hAnsi="Times New Roman"/>
          <w:w w:val="101"/>
        </w:rPr>
        <w:t>nomāto t</w:t>
      </w:r>
      <w:r w:rsidR="55B6723B" w:rsidRPr="0CE5AE1F">
        <w:rPr>
          <w:rFonts w:ascii="Times New Roman" w:hAnsi="Times New Roman"/>
          <w:w w:val="101"/>
        </w:rPr>
        <w:t>elpu kopējās platības kvadrātmetru,</w:t>
      </w:r>
      <w:r w:rsidR="55B6723B" w:rsidRPr="0CE5AE1F">
        <w:rPr>
          <w:rFonts w:ascii="Times New Roman" w:hAnsi="Times New Roman"/>
          <w:b/>
          <w:bCs/>
          <w:w w:val="101"/>
        </w:rPr>
        <w:t xml:space="preserve"> </w:t>
      </w:r>
      <w:r w:rsidR="55B6723B" w:rsidRPr="0CE5AE1F">
        <w:rPr>
          <w:rFonts w:ascii="Times New Roman" w:hAnsi="Times New Roman"/>
          <w:w w:val="101"/>
        </w:rPr>
        <w:t xml:space="preserve">t.i. </w:t>
      </w:r>
      <w:permStart w:id="11" w:edGrp="everyone"/>
      <w:r w:rsidR="006334CF">
        <w:rPr>
          <w:rFonts w:ascii="Times New Roman" w:hAnsi="Times New Roman"/>
          <w:b/>
          <w:bCs/>
          <w:w w:val="101"/>
        </w:rPr>
        <w:t>____</w:t>
      </w:r>
      <w:r w:rsidR="00290D44">
        <w:rPr>
          <w:rFonts w:ascii="Times New Roman" w:hAnsi="Times New Roman"/>
          <w:b/>
          <w:bCs/>
          <w:w w:val="101"/>
        </w:rPr>
        <w:t>,</w:t>
      </w:r>
      <w:r w:rsidR="006334CF">
        <w:rPr>
          <w:rFonts w:ascii="Times New Roman" w:hAnsi="Times New Roman"/>
          <w:b/>
          <w:bCs/>
          <w:w w:val="101"/>
        </w:rPr>
        <w:t>____</w:t>
      </w:r>
      <w:r w:rsidR="5E192EF5" w:rsidRPr="0CE5AE1F">
        <w:rPr>
          <w:rFonts w:ascii="Times New Roman" w:hAnsi="Times New Roman"/>
          <w:b/>
          <w:bCs/>
          <w:w w:val="101"/>
        </w:rPr>
        <w:t> EUR</w:t>
      </w:r>
      <w:r w:rsidR="651CD3BC" w:rsidRPr="0CE5AE1F">
        <w:rPr>
          <w:rFonts w:ascii="Times New Roman" w:hAnsi="Times New Roman"/>
          <w:b/>
          <w:bCs/>
          <w:w w:val="101"/>
        </w:rPr>
        <w:t xml:space="preserve"> </w:t>
      </w:r>
      <w:r w:rsidR="651CD3BC" w:rsidRPr="0CE5AE1F">
        <w:rPr>
          <w:rFonts w:ascii="Times New Roman" w:hAnsi="Times New Roman"/>
          <w:w w:val="101"/>
        </w:rPr>
        <w:t>(</w:t>
      </w:r>
      <w:r w:rsidR="006334CF">
        <w:rPr>
          <w:rFonts w:ascii="Times New Roman" w:hAnsi="Times New Roman"/>
          <w:w w:val="101"/>
        </w:rPr>
        <w:t>____</w:t>
      </w:r>
      <w:r w:rsidR="009570F3">
        <w:rPr>
          <w:rFonts w:ascii="Times New Roman" w:hAnsi="Times New Roman"/>
          <w:w w:val="101"/>
        </w:rPr>
        <w:t xml:space="preserve"> </w:t>
      </w:r>
      <w:r w:rsidR="651CD3BC" w:rsidRPr="0CE5AE1F">
        <w:rPr>
          <w:rFonts w:ascii="Times New Roman" w:hAnsi="Times New Roman"/>
          <w:i/>
          <w:iCs/>
          <w:w w:val="101"/>
        </w:rPr>
        <w:t xml:space="preserve">euro </w:t>
      </w:r>
      <w:r w:rsidR="651CD3BC" w:rsidRPr="0CE5AE1F">
        <w:rPr>
          <w:rFonts w:ascii="Times New Roman" w:hAnsi="Times New Roman"/>
          <w:w w:val="101"/>
        </w:rPr>
        <w:t xml:space="preserve">un </w:t>
      </w:r>
      <w:r w:rsidR="006334CF">
        <w:rPr>
          <w:rFonts w:ascii="Times New Roman" w:hAnsi="Times New Roman"/>
          <w:w w:val="101"/>
        </w:rPr>
        <w:t>_____</w:t>
      </w:r>
      <w:r w:rsidR="651CD3BC" w:rsidRPr="0CE5AE1F">
        <w:rPr>
          <w:rFonts w:ascii="Times New Roman" w:hAnsi="Times New Roman"/>
          <w:w w:val="101"/>
        </w:rPr>
        <w:t xml:space="preserve"> centi)</w:t>
      </w:r>
      <w:permEnd w:id="11"/>
      <w:r w:rsidR="651CD3BC" w:rsidRPr="0CE5AE1F">
        <w:rPr>
          <w:rFonts w:ascii="Times New Roman" w:hAnsi="Times New Roman"/>
          <w:w w:val="101"/>
        </w:rPr>
        <w:t xml:space="preserve"> </w:t>
      </w:r>
      <w:r w:rsidR="55B6723B" w:rsidRPr="0CE5AE1F">
        <w:rPr>
          <w:rFonts w:ascii="Times New Roman" w:hAnsi="Times New Roman"/>
          <w:w w:val="101"/>
        </w:rPr>
        <w:t xml:space="preserve">mēnesī par visu iznomāto </w:t>
      </w:r>
      <w:r w:rsidR="3EE96A6A" w:rsidRPr="0CE5AE1F">
        <w:rPr>
          <w:rFonts w:ascii="Times New Roman" w:hAnsi="Times New Roman"/>
          <w:w w:val="101"/>
        </w:rPr>
        <w:t>t</w:t>
      </w:r>
      <w:r w:rsidR="55B6723B" w:rsidRPr="0CE5AE1F">
        <w:rPr>
          <w:rFonts w:ascii="Times New Roman" w:hAnsi="Times New Roman"/>
          <w:w w:val="101"/>
        </w:rPr>
        <w:t>elpu</w:t>
      </w:r>
      <w:r w:rsidR="69A9A262" w:rsidRPr="0CE5AE1F">
        <w:rPr>
          <w:rFonts w:ascii="Times New Roman" w:hAnsi="Times New Roman"/>
          <w:w w:val="101"/>
        </w:rPr>
        <w:t xml:space="preserve"> platību</w:t>
      </w:r>
      <w:r w:rsidR="55B6723B" w:rsidRPr="0CE5AE1F">
        <w:rPr>
          <w:rFonts w:ascii="Times New Roman" w:hAnsi="Times New Roman"/>
          <w:w w:val="101"/>
        </w:rPr>
        <w:t>, papildus maksājot pievienotās vērtības nodokli normatīvajos aktos noteiktajā apmērā.</w:t>
      </w:r>
    </w:p>
    <w:p w14:paraId="10A25351" w14:textId="467ECB58" w:rsidR="00442327" w:rsidRPr="00C67520" w:rsidRDefault="005738D2" w:rsidP="00C67520">
      <w:pPr>
        <w:numPr>
          <w:ilvl w:val="1"/>
          <w:numId w:val="10"/>
        </w:numPr>
        <w:ind w:left="567" w:hanging="567"/>
        <w:jc w:val="both"/>
        <w:rPr>
          <w:rFonts w:ascii="Times New Roman" w:hAnsi="Times New Roman"/>
          <w:w w:val="101"/>
        </w:rPr>
      </w:pPr>
      <w:r>
        <w:rPr>
          <w:rFonts w:ascii="Times New Roman" w:hAnsi="Times New Roman"/>
          <w:w w:val="101"/>
        </w:rPr>
        <w:t>I</w:t>
      </w:r>
      <w:r w:rsidRPr="00FC3987">
        <w:rPr>
          <w:w w:val="101"/>
        </w:rPr>
        <w:t>zpildītājam ir tiesības vienpusēji mainīt Apsaimniekošanas maksas apmēru, nosūtot Pasūtītājam rakstisku paziņojumu,</w:t>
      </w:r>
      <w:r w:rsidRPr="00BC111B">
        <w:t xml:space="preserve"> bez grozījumu izdarīšanas Līgumā</w:t>
      </w:r>
      <w:r>
        <w:t>,</w:t>
      </w:r>
      <w:r w:rsidRPr="00FC3987">
        <w:rPr>
          <w:w w:val="101"/>
        </w:rPr>
        <w:t xml:space="preserve"> ne biežāk kā 1 (vienu) reizi gadā, balstoties uz faktiskajām Īpašuma apsaimniekošanas izmaksām un tirgus cenām</w:t>
      </w:r>
      <w:r w:rsidRPr="00BC111B">
        <w:t>. Apsaimniekošanas maksa</w:t>
      </w:r>
      <w:r>
        <w:t xml:space="preserve"> jaunā apmērā</w:t>
      </w:r>
      <w:r w:rsidRPr="00BC111B">
        <w:t xml:space="preserve"> un </w:t>
      </w:r>
      <w:r w:rsidRPr="00FC3987">
        <w:rPr>
          <w:color w:val="000000" w:themeColor="text1"/>
        </w:rPr>
        <w:t xml:space="preserve">Īpašuma apsaimniekošanas programma nākamajam periodam </w:t>
      </w:r>
      <w:r w:rsidRPr="00BC111B">
        <w:t>stājas spēkā Pasūtītāja paziņojumā norādītajā termiņā.</w:t>
      </w:r>
    </w:p>
    <w:p w14:paraId="7599A543" w14:textId="77777777" w:rsidR="004F2893" w:rsidRPr="004F2893" w:rsidRDefault="005738D2" w:rsidP="0CE5AE1F">
      <w:pPr>
        <w:numPr>
          <w:ilvl w:val="1"/>
          <w:numId w:val="10"/>
        </w:numPr>
        <w:ind w:left="567" w:hanging="567"/>
        <w:jc w:val="both"/>
        <w:rPr>
          <w:rFonts w:ascii="Times New Roman" w:hAnsi="Times New Roman"/>
          <w:b/>
          <w:bCs/>
          <w:w w:val="101"/>
        </w:rPr>
      </w:pPr>
      <w:permStart w:id="12" w:edGrp="everyone"/>
      <w:permEnd w:id="12"/>
      <w:r w:rsidRPr="0CE5AE1F">
        <w:rPr>
          <w:rFonts w:ascii="Times New Roman" w:hAnsi="Times New Roman"/>
        </w:rPr>
        <w:t xml:space="preserve">Pasūtītājs </w:t>
      </w:r>
      <w:r w:rsidR="7C1B0EBC" w:rsidRPr="0CE5AE1F">
        <w:rPr>
          <w:rFonts w:ascii="Times New Roman" w:hAnsi="Times New Roman"/>
        </w:rPr>
        <w:t>apņemas apsaimniekošanas maksu Līguma 3.1</w:t>
      </w:r>
      <w:r w:rsidR="03D9C9FA" w:rsidRPr="0CE5AE1F">
        <w:rPr>
          <w:rFonts w:ascii="Times New Roman" w:hAnsi="Times New Roman"/>
        </w:rPr>
        <w:t>. punkt</w:t>
      </w:r>
      <w:r w:rsidR="7C1B0EBC" w:rsidRPr="0CE5AE1F">
        <w:rPr>
          <w:rFonts w:ascii="Times New Roman" w:hAnsi="Times New Roman"/>
        </w:rPr>
        <w:t xml:space="preserve">ā noteiktajā apmērā </w:t>
      </w:r>
      <w:r w:rsidR="6D7F159F" w:rsidRPr="0CE5AE1F">
        <w:rPr>
          <w:rFonts w:ascii="Times New Roman" w:hAnsi="Times New Roman"/>
        </w:rPr>
        <w:t xml:space="preserve">par tekošo mēnesi </w:t>
      </w:r>
      <w:r w:rsidR="4C29E27C" w:rsidRPr="0CE5AE1F">
        <w:rPr>
          <w:rFonts w:ascii="Times New Roman" w:hAnsi="Times New Roman"/>
        </w:rPr>
        <w:t xml:space="preserve">samaksāt </w:t>
      </w:r>
      <w:r w:rsidRPr="0CE5AE1F">
        <w:rPr>
          <w:rFonts w:ascii="Times New Roman" w:hAnsi="Times New Roman"/>
        </w:rPr>
        <w:t>Izpildītājam</w:t>
      </w:r>
      <w:r w:rsidR="4C29E27C" w:rsidRPr="0CE5AE1F">
        <w:rPr>
          <w:rFonts w:ascii="Times New Roman" w:hAnsi="Times New Roman"/>
        </w:rPr>
        <w:t xml:space="preserve">, veicot maksājumu </w:t>
      </w:r>
      <w:r w:rsidR="1ED41F00" w:rsidRPr="0CE5AE1F">
        <w:rPr>
          <w:rFonts w:ascii="Times New Roman" w:hAnsi="Times New Roman"/>
        </w:rPr>
        <w:t>1</w:t>
      </w:r>
      <w:r w:rsidR="76BF1C50" w:rsidRPr="0CE5AE1F">
        <w:rPr>
          <w:rFonts w:ascii="Times New Roman" w:hAnsi="Times New Roman"/>
        </w:rPr>
        <w:t>5</w:t>
      </w:r>
      <w:r w:rsidR="63080CCB" w:rsidRPr="0CE5AE1F">
        <w:rPr>
          <w:rFonts w:ascii="Times New Roman" w:hAnsi="Times New Roman"/>
        </w:rPr>
        <w:t xml:space="preserve"> (</w:t>
      </w:r>
      <w:r w:rsidR="76BF1C50" w:rsidRPr="0CE5AE1F">
        <w:rPr>
          <w:rFonts w:ascii="Times New Roman" w:hAnsi="Times New Roman"/>
        </w:rPr>
        <w:t>piecpadsmit</w:t>
      </w:r>
      <w:r w:rsidR="7C1B0EBC" w:rsidRPr="0CE5AE1F">
        <w:rPr>
          <w:rFonts w:ascii="Times New Roman" w:hAnsi="Times New Roman"/>
        </w:rPr>
        <w:t xml:space="preserve">) </w:t>
      </w:r>
      <w:r w:rsidR="76BF1C50" w:rsidRPr="0CE5AE1F">
        <w:rPr>
          <w:rFonts w:ascii="Times New Roman" w:hAnsi="Times New Roman"/>
        </w:rPr>
        <w:t xml:space="preserve">kalendāro </w:t>
      </w:r>
      <w:r w:rsidR="7C1B0EBC" w:rsidRPr="0CE5AE1F">
        <w:rPr>
          <w:rFonts w:ascii="Times New Roman" w:hAnsi="Times New Roman"/>
        </w:rPr>
        <w:t>dienu laikā</w:t>
      </w:r>
      <w:r w:rsidR="4C29E27C" w:rsidRPr="0CE5AE1F">
        <w:rPr>
          <w:rFonts w:ascii="Times New Roman" w:hAnsi="Times New Roman"/>
        </w:rPr>
        <w:t xml:space="preserve"> no </w:t>
      </w:r>
      <w:r w:rsidR="24331816" w:rsidRPr="0CE5AE1F">
        <w:rPr>
          <w:rFonts w:ascii="Times New Roman" w:hAnsi="Times New Roman"/>
        </w:rPr>
        <w:t>I</w:t>
      </w:r>
      <w:r w:rsidRPr="0CE5AE1F">
        <w:rPr>
          <w:rFonts w:ascii="Times New Roman" w:hAnsi="Times New Roman"/>
        </w:rPr>
        <w:t xml:space="preserve">zpildītāja </w:t>
      </w:r>
      <w:r w:rsidR="24B5D11C" w:rsidRPr="0CE5AE1F">
        <w:rPr>
          <w:rFonts w:ascii="Times New Roman" w:hAnsi="Times New Roman"/>
        </w:rPr>
        <w:t>attiecīg</w:t>
      </w:r>
      <w:r w:rsidRPr="0CE5AE1F">
        <w:rPr>
          <w:rFonts w:ascii="Times New Roman" w:hAnsi="Times New Roman"/>
        </w:rPr>
        <w:t>a</w:t>
      </w:r>
      <w:r w:rsidR="24B5D11C" w:rsidRPr="0CE5AE1F">
        <w:rPr>
          <w:rFonts w:ascii="Times New Roman" w:hAnsi="Times New Roman"/>
        </w:rPr>
        <w:t xml:space="preserve"> </w:t>
      </w:r>
      <w:r w:rsidR="4C29E27C" w:rsidRPr="0CE5AE1F">
        <w:rPr>
          <w:rFonts w:ascii="Times New Roman" w:hAnsi="Times New Roman"/>
        </w:rPr>
        <w:t xml:space="preserve">rēķina saņemšanas. </w:t>
      </w:r>
      <w:r w:rsidRPr="0CE5AE1F">
        <w:rPr>
          <w:rFonts w:ascii="Times New Roman" w:hAnsi="Times New Roman"/>
        </w:rPr>
        <w:t xml:space="preserve">Izpildītājs </w:t>
      </w:r>
      <w:r w:rsidR="4C29E27C" w:rsidRPr="0CE5AE1F">
        <w:rPr>
          <w:rFonts w:ascii="Times New Roman" w:hAnsi="Times New Roman"/>
        </w:rPr>
        <w:t xml:space="preserve">rēķinus </w:t>
      </w:r>
      <w:r w:rsidR="6D7F159F" w:rsidRPr="0CE5AE1F">
        <w:rPr>
          <w:rFonts w:ascii="Times New Roman" w:hAnsi="Times New Roman"/>
        </w:rPr>
        <w:t>iesniedz</w:t>
      </w:r>
      <w:r w:rsidR="4C29E27C" w:rsidRPr="0CE5AE1F">
        <w:rPr>
          <w:rFonts w:ascii="Times New Roman" w:hAnsi="Times New Roman"/>
        </w:rPr>
        <w:t xml:space="preserve"> līdz katra tekošā mēneša 5.</w:t>
      </w:r>
      <w:r w:rsidRPr="0CE5AE1F">
        <w:rPr>
          <w:rFonts w:ascii="Times New Roman" w:hAnsi="Times New Roman"/>
        </w:rPr>
        <w:t xml:space="preserve"> (piektaja</w:t>
      </w:r>
      <w:r w:rsidR="506C4074" w:rsidRPr="0CE5AE1F">
        <w:rPr>
          <w:rFonts w:ascii="Times New Roman" w:hAnsi="Times New Roman"/>
        </w:rPr>
        <w:t>i</w:t>
      </w:r>
      <w:r w:rsidRPr="0CE5AE1F">
        <w:rPr>
          <w:rFonts w:ascii="Times New Roman" w:hAnsi="Times New Roman"/>
        </w:rPr>
        <w:t xml:space="preserve">) </w:t>
      </w:r>
      <w:r w:rsidR="506C4074" w:rsidRPr="0CE5AE1F">
        <w:rPr>
          <w:rFonts w:ascii="Times New Roman" w:hAnsi="Times New Roman"/>
        </w:rPr>
        <w:t>darbdienai</w:t>
      </w:r>
      <w:r w:rsidR="24B5D11C" w:rsidRPr="0CE5AE1F">
        <w:rPr>
          <w:rFonts w:ascii="Times New Roman" w:hAnsi="Times New Roman"/>
        </w:rPr>
        <w:t xml:space="preserve">. </w:t>
      </w:r>
    </w:p>
    <w:p w14:paraId="2265E8F6" w14:textId="77777777" w:rsidR="008F55B8"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Par Līgumā noteikto maksājumu samaksas dienu tiek uzskatīta šo maksājumu saņemšana </w:t>
      </w:r>
      <w:r w:rsidR="24331816" w:rsidRPr="0CE5AE1F">
        <w:rPr>
          <w:rFonts w:ascii="Times New Roman" w:hAnsi="Times New Roman"/>
        </w:rPr>
        <w:t>Izpildītāja</w:t>
      </w:r>
      <w:r w:rsidRPr="0CE5AE1F">
        <w:rPr>
          <w:rFonts w:ascii="Times New Roman" w:hAnsi="Times New Roman"/>
        </w:rPr>
        <w:t xml:space="preserve"> bankas </w:t>
      </w:r>
      <w:r w:rsidR="5F7C12F8" w:rsidRPr="0CE5AE1F">
        <w:rPr>
          <w:rFonts w:ascii="Times New Roman" w:hAnsi="Times New Roman"/>
        </w:rPr>
        <w:t xml:space="preserve">norēķinu </w:t>
      </w:r>
      <w:r w:rsidRPr="0CE5AE1F">
        <w:rPr>
          <w:rFonts w:ascii="Times New Roman" w:hAnsi="Times New Roman"/>
        </w:rPr>
        <w:t>kontā.</w:t>
      </w:r>
    </w:p>
    <w:p w14:paraId="3AA6F551" w14:textId="77777777" w:rsidR="00612FE6"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3103C4D8" w:rsidRPr="0CE5AE1F">
        <w:rPr>
          <w:rFonts w:ascii="Times New Roman" w:hAnsi="Times New Roman"/>
          <w:w w:val="101"/>
        </w:rPr>
        <w:t xml:space="preserve"> Līguma ietvaros izrakstāmos rēķinus sagatavo elektroniski. Puses vienojas pieņemt elektroniski sagatavotu rēķinu, kas ir derīgs bez paraksta, ja rēķins ir nosūtīts no Pušu elektroniskajām pasta adresēm, kas norādītas Līguma rekvizītos.</w:t>
      </w:r>
    </w:p>
    <w:p w14:paraId="321DF6FF" w14:textId="77777777" w:rsidR="00E84178" w:rsidRPr="00877EC2" w:rsidRDefault="00E84178" w:rsidP="0CE5AE1F">
      <w:pPr>
        <w:ind w:left="567"/>
        <w:jc w:val="both"/>
        <w:rPr>
          <w:rFonts w:ascii="Times New Roman" w:hAnsi="Times New Roman"/>
          <w:w w:val="101"/>
          <w:sz w:val="16"/>
          <w:szCs w:val="16"/>
        </w:rPr>
      </w:pPr>
    </w:p>
    <w:p w14:paraId="429974EB" w14:textId="77777777" w:rsidR="00442327" w:rsidRPr="008B3460"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atbildība</w:t>
      </w:r>
    </w:p>
    <w:p w14:paraId="142744E0"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Par</w:t>
      </w:r>
      <w:r w:rsidR="18913F6E" w:rsidRPr="0CE5AE1F">
        <w:rPr>
          <w:rFonts w:ascii="Times New Roman" w:hAnsi="Times New Roman"/>
          <w:w w:val="101"/>
        </w:rPr>
        <w:t xml:space="preserve"> </w:t>
      </w:r>
      <w:r w:rsidRPr="0CE5AE1F">
        <w:rPr>
          <w:rFonts w:ascii="Times New Roman" w:hAnsi="Times New Roman"/>
          <w:w w:val="101"/>
        </w:rPr>
        <w:t>Līgumā noteikto maksājumu termiņa kavējum</w:t>
      </w:r>
      <w:r w:rsidR="18913F6E" w:rsidRPr="0CE5AE1F">
        <w:rPr>
          <w:rFonts w:ascii="Times New Roman" w:hAnsi="Times New Roman"/>
          <w:w w:val="101"/>
        </w:rPr>
        <w:t>u</w:t>
      </w:r>
      <w:r w:rsidRPr="0CE5AE1F">
        <w:rPr>
          <w:rFonts w:ascii="Times New Roman" w:hAnsi="Times New Roman"/>
          <w:w w:val="101"/>
        </w:rPr>
        <w:t xml:space="preserve">, sākot ar pirmo kavējuma </w:t>
      </w:r>
      <w:r w:rsidR="18913F6E" w:rsidRPr="0CE5AE1F">
        <w:rPr>
          <w:rFonts w:ascii="Times New Roman" w:hAnsi="Times New Roman"/>
          <w:w w:val="101"/>
        </w:rPr>
        <w:t xml:space="preserve">kalendāro </w:t>
      </w:r>
      <w:r w:rsidRPr="0CE5AE1F">
        <w:rPr>
          <w:rFonts w:ascii="Times New Roman" w:hAnsi="Times New Roman"/>
          <w:w w:val="101"/>
        </w:rPr>
        <w:t xml:space="preserve">dienu līdz dienai (ieskaitot), kad </w:t>
      </w:r>
      <w:r w:rsidR="75EAB34B" w:rsidRPr="0CE5AE1F">
        <w:rPr>
          <w:rFonts w:ascii="Times New Roman" w:hAnsi="Times New Roman"/>
          <w:w w:val="101"/>
        </w:rPr>
        <w:t xml:space="preserve">Pasūtītājs </w:t>
      </w:r>
      <w:r w:rsidRPr="0CE5AE1F">
        <w:rPr>
          <w:rFonts w:ascii="Times New Roman" w:hAnsi="Times New Roman"/>
          <w:w w:val="101"/>
        </w:rPr>
        <w:t xml:space="preserve">samaksā nokavēto maksājumu, </w:t>
      </w:r>
      <w:r w:rsidR="75EAB34B" w:rsidRPr="0CE5AE1F">
        <w:rPr>
          <w:rFonts w:ascii="Times New Roman" w:hAnsi="Times New Roman"/>
          <w:w w:val="101"/>
        </w:rPr>
        <w:t xml:space="preserve">Izpildītājs </w:t>
      </w:r>
      <w:r w:rsidRPr="0CE5AE1F">
        <w:rPr>
          <w:rFonts w:ascii="Times New Roman" w:hAnsi="Times New Roman"/>
          <w:w w:val="101"/>
        </w:rPr>
        <w:t xml:space="preserve">ir tiesīgs saņemt no </w:t>
      </w:r>
      <w:r w:rsidR="75EAB34B" w:rsidRPr="0CE5AE1F">
        <w:rPr>
          <w:rFonts w:ascii="Times New Roman" w:hAnsi="Times New Roman"/>
          <w:w w:val="101"/>
        </w:rPr>
        <w:t xml:space="preserve">Pasūtītāja </w:t>
      </w:r>
      <w:r w:rsidR="5FE9EE69" w:rsidRPr="0CE5AE1F">
        <w:rPr>
          <w:rFonts w:ascii="Times New Roman" w:hAnsi="Times New Roman"/>
          <w:w w:val="101"/>
        </w:rPr>
        <w:t xml:space="preserve">nokavējuma procentus </w:t>
      </w:r>
      <w:r w:rsidR="7DDA572F" w:rsidRPr="0CE5AE1F">
        <w:rPr>
          <w:rFonts w:ascii="Times New Roman" w:hAnsi="Times New Roman"/>
          <w:w w:val="101"/>
        </w:rPr>
        <w:t>0,5</w:t>
      </w:r>
      <w:r w:rsidR="2D8127CF" w:rsidRPr="0CE5AE1F">
        <w:rPr>
          <w:rFonts w:ascii="Times New Roman" w:hAnsi="Times New Roman"/>
          <w:w w:val="101"/>
        </w:rPr>
        <w:t xml:space="preserve"> </w:t>
      </w:r>
      <w:r w:rsidRPr="0CE5AE1F">
        <w:rPr>
          <w:rFonts w:ascii="Times New Roman" w:hAnsi="Times New Roman"/>
          <w:w w:val="101"/>
        </w:rPr>
        <w:t>%</w:t>
      </w:r>
      <w:r w:rsidR="2D8127CF" w:rsidRPr="0CE5AE1F">
        <w:rPr>
          <w:rFonts w:ascii="Times New Roman" w:hAnsi="Times New Roman"/>
          <w:w w:val="101"/>
        </w:rPr>
        <w:t xml:space="preserve"> </w:t>
      </w:r>
      <w:r w:rsidR="6B44D308" w:rsidRPr="0CE5AE1F">
        <w:rPr>
          <w:rFonts w:ascii="Times New Roman" w:hAnsi="Times New Roman"/>
          <w:w w:val="101"/>
        </w:rPr>
        <w:t xml:space="preserve">(nulle komats piecu procentu) </w:t>
      </w:r>
      <w:r w:rsidRPr="0CE5AE1F">
        <w:rPr>
          <w:rFonts w:ascii="Times New Roman" w:hAnsi="Times New Roman"/>
          <w:w w:val="101"/>
        </w:rPr>
        <w:t>apmērā no termiņā nesamaksātās summas</w:t>
      </w:r>
      <w:r w:rsidR="18BE6310" w:rsidRPr="0CE5AE1F">
        <w:rPr>
          <w:rFonts w:ascii="Times New Roman" w:hAnsi="Times New Roman"/>
          <w:w w:val="101"/>
        </w:rPr>
        <w:t xml:space="preserve"> par katru kavējuma </w:t>
      </w:r>
      <w:r w:rsidR="49D40A32" w:rsidRPr="0CE5AE1F">
        <w:rPr>
          <w:rFonts w:ascii="Times New Roman" w:hAnsi="Times New Roman"/>
          <w:w w:val="101"/>
        </w:rPr>
        <w:t xml:space="preserve">kalendāro </w:t>
      </w:r>
      <w:r w:rsidR="18BE6310" w:rsidRPr="0CE5AE1F">
        <w:rPr>
          <w:rFonts w:ascii="Times New Roman" w:hAnsi="Times New Roman"/>
          <w:w w:val="101"/>
        </w:rPr>
        <w:t>dienu</w:t>
      </w:r>
      <w:r w:rsidRPr="0CE5AE1F">
        <w:rPr>
          <w:rFonts w:ascii="Times New Roman" w:hAnsi="Times New Roman"/>
          <w:w w:val="101"/>
        </w:rPr>
        <w:t xml:space="preserve">. </w:t>
      </w:r>
      <w:r w:rsidR="75EAB34B" w:rsidRPr="0CE5AE1F">
        <w:rPr>
          <w:rFonts w:ascii="Times New Roman" w:hAnsi="Times New Roman"/>
          <w:w w:val="101"/>
        </w:rPr>
        <w:t>Pasūtītājs</w:t>
      </w:r>
      <w:r w:rsidRPr="0CE5AE1F">
        <w:rPr>
          <w:rFonts w:ascii="Times New Roman" w:hAnsi="Times New Roman"/>
          <w:w w:val="101"/>
        </w:rPr>
        <w:t xml:space="preserve"> apņemas nokavējuma procentus samaksāt </w:t>
      </w:r>
      <w:r w:rsidR="43832F9D" w:rsidRPr="0CE5AE1F">
        <w:rPr>
          <w:rFonts w:ascii="Times New Roman" w:hAnsi="Times New Roman"/>
          <w:w w:val="101"/>
        </w:rPr>
        <w:t>15</w:t>
      </w:r>
      <w:r w:rsidR="76BF1C50" w:rsidRPr="0CE5AE1F">
        <w:rPr>
          <w:rFonts w:ascii="Times New Roman" w:hAnsi="Times New Roman"/>
          <w:w w:val="101"/>
        </w:rPr>
        <w:t xml:space="preserve"> </w:t>
      </w:r>
      <w:r w:rsidRPr="0CE5AE1F">
        <w:rPr>
          <w:rFonts w:ascii="Times New Roman" w:hAnsi="Times New Roman"/>
          <w:w w:val="101"/>
        </w:rPr>
        <w:t>(</w:t>
      </w:r>
      <w:r w:rsidR="43832F9D" w:rsidRPr="0CE5AE1F">
        <w:rPr>
          <w:rFonts w:ascii="Times New Roman" w:hAnsi="Times New Roman"/>
          <w:w w:val="101"/>
        </w:rPr>
        <w:t>piecpadsmit</w:t>
      </w:r>
      <w:r w:rsidR="13AFA9DD" w:rsidRPr="0CE5AE1F">
        <w:rPr>
          <w:rFonts w:ascii="Times New Roman" w:hAnsi="Times New Roman"/>
          <w:w w:val="101"/>
        </w:rPr>
        <w:t>)</w:t>
      </w:r>
      <w:r w:rsidRPr="0CE5AE1F">
        <w:rPr>
          <w:rFonts w:ascii="Times New Roman" w:hAnsi="Times New Roman"/>
          <w:w w:val="101"/>
        </w:rPr>
        <w:t xml:space="preserve"> </w:t>
      </w:r>
      <w:r w:rsidR="76BF1C50" w:rsidRPr="0CE5AE1F">
        <w:rPr>
          <w:rFonts w:ascii="Times New Roman" w:hAnsi="Times New Roman"/>
          <w:w w:val="101"/>
        </w:rPr>
        <w:t xml:space="preserve">kalendāro </w:t>
      </w:r>
      <w:r w:rsidRPr="0CE5AE1F">
        <w:rPr>
          <w:rFonts w:ascii="Times New Roman" w:hAnsi="Times New Roman"/>
          <w:w w:val="101"/>
        </w:rPr>
        <w:t xml:space="preserve">dienu laikā no attiecīga </w:t>
      </w:r>
      <w:r w:rsidR="3E6EF725" w:rsidRPr="0CE5AE1F">
        <w:rPr>
          <w:rFonts w:ascii="Times New Roman" w:hAnsi="Times New Roman"/>
          <w:w w:val="101"/>
        </w:rPr>
        <w:t>Izpildītāja</w:t>
      </w:r>
      <w:r w:rsidRPr="0CE5AE1F">
        <w:rPr>
          <w:rFonts w:ascii="Times New Roman" w:hAnsi="Times New Roman"/>
          <w:w w:val="101"/>
        </w:rPr>
        <w:t xml:space="preserve"> paziņojuma saņemšanas.</w:t>
      </w:r>
    </w:p>
    <w:p w14:paraId="4189EF43"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Izpildītājam</w:t>
      </w:r>
      <w:r w:rsidR="78BEEC52" w:rsidRPr="0CE5AE1F">
        <w:rPr>
          <w:rFonts w:ascii="Times New Roman" w:hAnsi="Times New Roman"/>
          <w:w w:val="101"/>
        </w:rPr>
        <w:t xml:space="preserve"> ir tiesības bez iepriekšēja paziņojuma </w:t>
      </w:r>
      <w:r w:rsidR="3DC23304" w:rsidRPr="0CE5AE1F">
        <w:rPr>
          <w:rFonts w:ascii="Times New Roman" w:hAnsi="Times New Roman"/>
          <w:w w:val="101"/>
        </w:rPr>
        <w:t>dzēst laika ziņā vecāko Līguma maksājuma saistību. Maksājuma saistības tiek dzēstas attiecīgi to izpildes termiņu secībā, sākot no laika ziņā vecākā.</w:t>
      </w:r>
    </w:p>
    <w:p w14:paraId="63ACA56B"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41628F46" w:rsidRPr="0CE5AE1F">
        <w:rPr>
          <w:rFonts w:ascii="Times New Roman" w:hAnsi="Times New Roman"/>
          <w:w w:val="101"/>
        </w:rPr>
        <w:t xml:space="preserve"> nav atbildīgs par </w:t>
      </w:r>
      <w:r w:rsidR="75EAB34B" w:rsidRPr="0CE5AE1F">
        <w:rPr>
          <w:rFonts w:ascii="Times New Roman" w:hAnsi="Times New Roman"/>
          <w:w w:val="101"/>
        </w:rPr>
        <w:t>Pasūtītāja</w:t>
      </w:r>
      <w:r w:rsidR="78BEEC52" w:rsidRPr="0CE5AE1F">
        <w:rPr>
          <w:rFonts w:ascii="Times New Roman" w:hAnsi="Times New Roman"/>
          <w:w w:val="101"/>
        </w:rPr>
        <w:t xml:space="preserve"> saistībām ar trešajām personām, kā</w:t>
      </w:r>
      <w:r w:rsidR="41628F46" w:rsidRPr="0CE5AE1F">
        <w:rPr>
          <w:rFonts w:ascii="Times New Roman" w:hAnsi="Times New Roman"/>
          <w:w w:val="101"/>
        </w:rPr>
        <w:t xml:space="preserve"> arī pakalpojumu klāstu un kvalitāti, ko nodrošina </w:t>
      </w:r>
      <w:r w:rsidR="75EAB34B" w:rsidRPr="0CE5AE1F">
        <w:rPr>
          <w:rFonts w:ascii="Times New Roman" w:hAnsi="Times New Roman"/>
          <w:w w:val="101"/>
        </w:rPr>
        <w:t>Pasūtītāja</w:t>
      </w:r>
      <w:r w:rsidR="41628F46" w:rsidRPr="0CE5AE1F">
        <w:rPr>
          <w:rFonts w:ascii="Times New Roman" w:hAnsi="Times New Roman"/>
          <w:w w:val="101"/>
        </w:rPr>
        <w:t xml:space="preserve"> piesaistītās</w:t>
      </w:r>
      <w:r w:rsidR="78BEEC52" w:rsidRPr="0CE5AE1F">
        <w:rPr>
          <w:rFonts w:ascii="Times New Roman" w:hAnsi="Times New Roman"/>
          <w:w w:val="101"/>
        </w:rPr>
        <w:t xml:space="preserve"> tre</w:t>
      </w:r>
      <w:r w:rsidR="41628F46" w:rsidRPr="0CE5AE1F">
        <w:rPr>
          <w:rFonts w:ascii="Times New Roman" w:hAnsi="Times New Roman"/>
          <w:w w:val="101"/>
        </w:rPr>
        <w:t>šās personas</w:t>
      </w:r>
      <w:r w:rsidR="78BEEC52" w:rsidRPr="0CE5AE1F">
        <w:rPr>
          <w:rFonts w:ascii="Times New Roman" w:hAnsi="Times New Roman"/>
          <w:w w:val="101"/>
        </w:rPr>
        <w:t>.</w:t>
      </w:r>
    </w:p>
    <w:p w14:paraId="7152F008"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Puses ir savstarpēji atbildīgas par savu līgumsaistību neizpildīšanu vai nepienācīgu izpildi. Par nodarītajiem zaudējumiem ir atbildīga tā Puse, kuras darbības vai bezdarbības dēļ šie zaudējumi radušies. </w:t>
      </w:r>
    </w:p>
    <w:p w14:paraId="15CF4DE8" w14:textId="77777777" w:rsidR="00E077D5" w:rsidRPr="004319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 xml:space="preserve">Puses garantē, ka tām ir tiesības slēgt Līgumu un uzņemties Līgumā noteiktās saistības. </w:t>
      </w:r>
      <w:r w:rsidR="6095B9B0" w:rsidRPr="0CE5AE1F">
        <w:rPr>
          <w:rFonts w:ascii="Times New Roman" w:hAnsi="Times New Roman"/>
          <w:w w:val="101"/>
        </w:rPr>
        <w:t>J</w:t>
      </w:r>
      <w:r w:rsidRPr="0CE5AE1F">
        <w:rPr>
          <w:rFonts w:ascii="Times New Roman" w:hAnsi="Times New Roman"/>
          <w:w w:val="101"/>
        </w:rPr>
        <w:t xml:space="preserve">a atklājas, ka kādai no Pusēm nebija tiesības slēgt Līgumu vai uzņemties kādu no Līgumā noteiktajām saistībām, tā apņemas segt otrai Pusei šī iemesla dēļ radušos zaudējumus. </w:t>
      </w:r>
    </w:p>
    <w:p w14:paraId="4CEC7F71" w14:textId="77777777" w:rsidR="004319B0" w:rsidRPr="00780DB2" w:rsidRDefault="005738D2" w:rsidP="005F52B0">
      <w:pPr>
        <w:widowControl/>
        <w:numPr>
          <w:ilvl w:val="1"/>
          <w:numId w:val="10"/>
        </w:numPr>
        <w:ind w:left="567" w:hanging="567"/>
        <w:jc w:val="both"/>
        <w:textAlignment w:val="baseline"/>
      </w:pPr>
      <w:r w:rsidRPr="0CE5AE1F">
        <w:rPr>
          <w:rFonts w:ascii="Times New Roman" w:hAnsi="Times New Roman"/>
        </w:rPr>
        <w:t xml:space="preserve">Ja </w:t>
      </w:r>
      <w:r w:rsidR="4F363B9A" w:rsidRPr="0CE5AE1F">
        <w:rPr>
          <w:rFonts w:ascii="Times New Roman" w:hAnsi="Times New Roman"/>
        </w:rPr>
        <w:t>Pasūtītājs</w:t>
      </w:r>
      <w:r w:rsidRPr="0CE5AE1F">
        <w:rPr>
          <w:rFonts w:ascii="Times New Roman" w:hAnsi="Times New Roman"/>
        </w:rPr>
        <w:t xml:space="preserve"> nepilda vai nepienācīgi pilda savas Līgumā noteiktās saistības, </w:t>
      </w:r>
      <w:r w:rsidR="4F363B9A" w:rsidRPr="0CE5AE1F">
        <w:rPr>
          <w:rFonts w:ascii="Times New Roman" w:hAnsi="Times New Roman"/>
        </w:rPr>
        <w:t>Izpildītājs</w:t>
      </w:r>
      <w:r w:rsidRPr="0CE5AE1F">
        <w:rPr>
          <w:rFonts w:ascii="Times New Roman" w:hAnsi="Times New Roman"/>
        </w:rPr>
        <w:t xml:space="preserve"> ir tiesīgs nodot kavēto maksājumu piedziņas tiesības trešajām personām, t.sk., nododot </w:t>
      </w:r>
      <w:r w:rsidR="4F363B9A" w:rsidRPr="0CE5AE1F">
        <w:rPr>
          <w:rFonts w:ascii="Times New Roman" w:hAnsi="Times New Roman"/>
        </w:rPr>
        <w:t>Pasūtītāja</w:t>
      </w:r>
      <w:r w:rsidRPr="0CE5AE1F">
        <w:rPr>
          <w:rFonts w:ascii="Times New Roman" w:hAnsi="Times New Roman"/>
        </w:rPr>
        <w:t xml:space="preserve"> personas datus to apstrādei parāda piedziņas nolūkos un/vai šo datu ievietošanu publiskajās (parādnieku) datu bāzēs.</w:t>
      </w:r>
    </w:p>
    <w:p w14:paraId="27E1FACD" w14:textId="77777777" w:rsidR="004319B0" w:rsidRPr="005F52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Ja saistību neizpildes vai nepienācīgas izpildes gadījumā </w:t>
      </w:r>
      <w:r w:rsidR="4F363B9A" w:rsidRPr="0CE5AE1F">
        <w:rPr>
          <w:rFonts w:ascii="Times New Roman" w:hAnsi="Times New Roman"/>
        </w:rPr>
        <w:t>Izpildītājs</w:t>
      </w:r>
      <w:r w:rsidRPr="0CE5AE1F">
        <w:rPr>
          <w:rFonts w:ascii="Times New Roman" w:hAnsi="Times New Roman"/>
        </w:rPr>
        <w:t xml:space="preserve"> ir uzdevis trešajām personām veikt parāda atgūšanas/piedziņas darbības attiecībā pret </w:t>
      </w:r>
      <w:r w:rsidR="4F363B9A" w:rsidRPr="0CE5AE1F">
        <w:rPr>
          <w:rFonts w:ascii="Times New Roman" w:hAnsi="Times New Roman"/>
        </w:rPr>
        <w:t>Pasūtītāju</w:t>
      </w:r>
      <w:r w:rsidRPr="0CE5AE1F">
        <w:rPr>
          <w:rFonts w:ascii="Times New Roman" w:hAnsi="Times New Roman"/>
        </w:rPr>
        <w:t xml:space="preserve">, </w:t>
      </w:r>
      <w:r w:rsidR="4F363B9A" w:rsidRPr="0CE5AE1F">
        <w:rPr>
          <w:rFonts w:ascii="Times New Roman" w:hAnsi="Times New Roman"/>
        </w:rPr>
        <w:t>Pasūtītājam</w:t>
      </w:r>
      <w:r w:rsidRPr="0CE5AE1F">
        <w:rPr>
          <w:rFonts w:ascii="Times New Roman" w:hAnsi="Times New Roman"/>
        </w:rPr>
        <w:t xml:space="preserve"> papildus parāda apmaksai ir pienākumus segt piedziņas izmaksas. Puses vienojas, ka minētos piedziņas izdevumus tieši no </w:t>
      </w:r>
      <w:r w:rsidR="4F363B9A" w:rsidRPr="0CE5AE1F">
        <w:rPr>
          <w:rFonts w:ascii="Times New Roman" w:hAnsi="Times New Roman"/>
        </w:rPr>
        <w:t>Pasūtītāja</w:t>
      </w:r>
      <w:r w:rsidRPr="0CE5AE1F">
        <w:rPr>
          <w:rFonts w:ascii="Times New Roman" w:hAnsi="Times New Roman"/>
        </w:rPr>
        <w:t xml:space="preserve"> ir tiesīgi iekasēt un piedzīt attiecīgi pilnvaroti parādu piedziņas uzņēmumi/iestādes saskaņā ar savu cenrādi.</w:t>
      </w:r>
    </w:p>
    <w:p w14:paraId="235F61C4" w14:textId="77777777" w:rsidR="005F52B0" w:rsidRPr="00E077D5" w:rsidRDefault="005F52B0" w:rsidP="0CE5AE1F">
      <w:pPr>
        <w:jc w:val="both"/>
        <w:rPr>
          <w:rFonts w:ascii="Times New Roman" w:hAnsi="Times New Roman"/>
          <w:b/>
          <w:bCs/>
          <w:w w:val="101"/>
        </w:rPr>
      </w:pPr>
    </w:p>
    <w:p w14:paraId="1D366722" w14:textId="77777777" w:rsidR="00442327" w:rsidRPr="00CD7A8A" w:rsidRDefault="005738D2" w:rsidP="0CE5AE1F">
      <w:pPr>
        <w:numPr>
          <w:ilvl w:val="0"/>
          <w:numId w:val="17"/>
        </w:numPr>
        <w:spacing w:after="60"/>
        <w:jc w:val="center"/>
        <w:rPr>
          <w:rFonts w:ascii="Times New Roman" w:hAnsi="Times New Roman"/>
          <w:b/>
          <w:bCs/>
          <w:w w:val="101"/>
        </w:rPr>
      </w:pPr>
      <w:r w:rsidRPr="0CE5AE1F">
        <w:rPr>
          <w:rFonts w:ascii="Times New Roman" w:hAnsi="Times New Roman"/>
          <w:b/>
          <w:bCs/>
          <w:w w:val="101"/>
        </w:rPr>
        <w:t>Nepārvaramas varas apstākļi</w:t>
      </w:r>
    </w:p>
    <w:p w14:paraId="4B1F4F6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lastRenderedPageBreak/>
        <w:t xml:space="preserve">Puses nav atbildīgas par savu Līgumā noteikto saistību neizpildi, nepienācīgu izpildi vai izpildes nokavēšanu, ja to cēlonis ir nepārvaramas varas apstākļi. Par nepārvaramas varas apstākļiem Līguma izpratnē ir atzīstamas dabas stihijas (zemestrīce, plūdi, vētra), streiki, jebkuras kara un teroristiskas darbības, </w:t>
      </w:r>
      <w:r w:rsidR="01BE898E" w:rsidRPr="0CE5AE1F">
        <w:rPr>
          <w:rFonts w:ascii="Times New Roman" w:hAnsi="Times New Roman"/>
        </w:rPr>
        <w:t xml:space="preserve">ekonomiskās blokādes un citi apstākļi, kas nepakļaujas vienas vai otras Puses kontrolei, tos nevar saprātīgi paredzēt Līguma noslēgšanas brīdī, un </w:t>
      </w:r>
      <w:r w:rsidR="4951F614" w:rsidRPr="0CE5AE1F">
        <w:rPr>
          <w:rFonts w:ascii="Times New Roman" w:hAnsi="Times New Roman"/>
        </w:rPr>
        <w:t>ka,</w:t>
      </w:r>
      <w:r w:rsidR="01BE898E" w:rsidRPr="0CE5AE1F">
        <w:rPr>
          <w:rFonts w:ascii="Times New Roman" w:hAnsi="Times New Roman"/>
        </w:rPr>
        <w:t xml:space="preserve"> ievērojot visu rūpību, Puse nevar novērst to sekas, </w:t>
      </w:r>
      <w:r w:rsidR="06ED01DD" w:rsidRPr="0CE5AE1F">
        <w:rPr>
          <w:rFonts w:ascii="Times New Roman" w:hAnsi="Times New Roman"/>
        </w:rPr>
        <w:t>un</w:t>
      </w:r>
      <w:r w:rsidRPr="0CE5AE1F">
        <w:rPr>
          <w:rFonts w:ascii="Times New Roman" w:hAnsi="Times New Roman"/>
        </w:rPr>
        <w:t xml:space="preserve"> kas attiecas vai ietekmē Līgumā noteikto saistību izpildi.</w:t>
      </w:r>
    </w:p>
    <w:p w14:paraId="0B360A46"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jāpievieno nepārvaramas varas apstākļu iestāšanos pierādoši dokumenti, ko izsniegusi attiecīga kompetenta valsts vai pašvaldības iestāde.</w:t>
      </w:r>
    </w:p>
    <w:p w14:paraId="3334C97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Nepārvaramas varas apstākļu iestāšanās ga</w:t>
      </w:r>
      <w:r w:rsidR="05E537D8" w:rsidRPr="0CE5AE1F">
        <w:rPr>
          <w:rFonts w:ascii="Times New Roman" w:hAnsi="Times New Roman"/>
        </w:rPr>
        <w:t>dījumā, ja ir izpildīti Līguma 5</w:t>
      </w:r>
      <w:r w:rsidRPr="0CE5AE1F">
        <w:rPr>
          <w:rFonts w:ascii="Times New Roman" w:hAnsi="Times New Roman"/>
        </w:rPr>
        <w:t>.2</w:t>
      </w:r>
      <w:r w:rsidR="03D9C9FA" w:rsidRPr="0CE5AE1F">
        <w:rPr>
          <w:rFonts w:ascii="Times New Roman" w:hAnsi="Times New Roman"/>
        </w:rPr>
        <w:t>. punkt</w:t>
      </w:r>
      <w:r w:rsidRPr="0CE5AE1F">
        <w:rPr>
          <w:rFonts w:ascii="Times New Roman" w:hAnsi="Times New Roman"/>
        </w:rPr>
        <w:t xml:space="preserve">a noteikumi, Pusei nav jāatlīdzina otrai Pusei to dēļ radušies zaudējumi. Puses šajā gadījumā vienosies par iespēju turpināt vai izbeigt Līguma darbību. </w:t>
      </w:r>
    </w:p>
    <w:p w14:paraId="0B21B040" w14:textId="77777777" w:rsidR="00442327" w:rsidRPr="00964FA7"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lang w:eastAsia="lv-LV"/>
        </w:rPr>
        <w:t>Ja Puse nepārvaramas varas apstākļu iestāšanās dēļ nespēj izpildīt savas Līgumā noteiktās saistības ilgāk nekā 30 (trīsdesmit) kalendārās dienas,</w:t>
      </w:r>
      <w:r w:rsidRPr="0CE5AE1F">
        <w:rPr>
          <w:rFonts w:ascii="Times New Roman" w:hAnsi="Times New Roman"/>
          <w:color w:val="000000" w:themeColor="text1"/>
          <w:lang w:eastAsia="lv-LV"/>
        </w:rPr>
        <w:t xml:space="preserve"> tad otrai Pusei,</w:t>
      </w:r>
      <w:r w:rsidRPr="0CE5AE1F">
        <w:rPr>
          <w:rFonts w:ascii="Times New Roman" w:hAnsi="Times New Roman"/>
          <w:lang w:eastAsia="lv-LV"/>
        </w:rPr>
        <w:t xml:space="preserve"> neatlīdzinot pirmajai Pusei jebkādus zaudējumus, </w:t>
      </w:r>
      <w:r w:rsidRPr="0CE5AE1F">
        <w:rPr>
          <w:rFonts w:ascii="Times New Roman" w:hAnsi="Times New Roman"/>
          <w:color w:val="000000" w:themeColor="text1"/>
          <w:lang w:eastAsia="lv-LV"/>
        </w:rPr>
        <w:t xml:space="preserve">ir tiesības </w:t>
      </w:r>
      <w:r w:rsidRPr="0CE5AE1F">
        <w:rPr>
          <w:rFonts w:ascii="Times New Roman" w:hAnsi="Times New Roman"/>
          <w:lang w:eastAsia="lv-LV"/>
        </w:rPr>
        <w:t>vienpusēji pirms termiņa izbeigt Līgumu</w:t>
      </w:r>
      <w:r w:rsidRPr="0CE5AE1F">
        <w:rPr>
          <w:rFonts w:ascii="Times New Roman" w:hAnsi="Times New Roman"/>
          <w:color w:val="000000" w:themeColor="text1"/>
          <w:lang w:eastAsia="lv-LV"/>
        </w:rPr>
        <w:t>, par to raksti</w:t>
      </w:r>
      <w:r w:rsidR="49D40A32" w:rsidRPr="0CE5AE1F">
        <w:rPr>
          <w:rFonts w:ascii="Times New Roman" w:hAnsi="Times New Roman"/>
          <w:color w:val="000000" w:themeColor="text1"/>
          <w:lang w:eastAsia="lv-LV"/>
        </w:rPr>
        <w:t>ski paziņojot 10 (desmit) darb</w:t>
      </w:r>
      <w:r w:rsidRPr="0CE5AE1F">
        <w:rPr>
          <w:rFonts w:ascii="Times New Roman" w:hAnsi="Times New Roman"/>
          <w:color w:val="000000" w:themeColor="text1"/>
          <w:lang w:eastAsia="lv-LV"/>
        </w:rPr>
        <w:t>dienas iepriekš.</w:t>
      </w:r>
    </w:p>
    <w:p w14:paraId="26734ECF" w14:textId="77777777" w:rsidR="00964FA7" w:rsidRPr="00E077D5" w:rsidRDefault="00964FA7" w:rsidP="0CE5AE1F">
      <w:pPr>
        <w:jc w:val="both"/>
        <w:rPr>
          <w:rFonts w:ascii="Times New Roman" w:hAnsi="Times New Roman"/>
          <w:b/>
          <w:bCs/>
          <w:w w:val="101"/>
        </w:rPr>
      </w:pPr>
    </w:p>
    <w:p w14:paraId="30A32096" w14:textId="77777777" w:rsidR="00442327" w:rsidRPr="001A7AEA"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Līguma darbības izbeigšanās</w:t>
      </w:r>
    </w:p>
    <w:p w14:paraId="7D25D59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darbība izbeidzas:</w:t>
      </w:r>
    </w:p>
    <w:p w14:paraId="2F80A793" w14:textId="77777777" w:rsidR="008B16FB" w:rsidRPr="00B9467A" w:rsidRDefault="008B16FB" w:rsidP="0CE5AE1F">
      <w:pPr>
        <w:pStyle w:val="ListParagraph"/>
        <w:ind w:left="1276" w:hanging="709"/>
        <w:jc w:val="both"/>
        <w:rPr>
          <w:rFonts w:ascii="Times New Roman" w:hAnsi="Times New Roman"/>
          <w:vanish/>
          <w:w w:val="101"/>
        </w:rPr>
      </w:pPr>
    </w:p>
    <w:p w14:paraId="75A98D70" w14:textId="77777777" w:rsidR="00C63E57" w:rsidRPr="00C63E57"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beidzoties</w:t>
      </w:r>
      <w:r w:rsidR="6C99A5F3" w:rsidRPr="0CE5AE1F">
        <w:rPr>
          <w:rFonts w:ascii="Times New Roman" w:hAnsi="Times New Roman"/>
          <w:w w:val="101"/>
        </w:rPr>
        <w:t xml:space="preserve"> </w:t>
      </w:r>
      <w:r w:rsidR="3EE96A6A" w:rsidRPr="0CE5AE1F">
        <w:rPr>
          <w:rFonts w:ascii="Times New Roman" w:hAnsi="Times New Roman"/>
          <w:w w:val="101"/>
        </w:rPr>
        <w:t xml:space="preserve">starp Pusēm noslēgtā </w:t>
      </w:r>
      <w:r w:rsidR="6A500DE1" w:rsidRPr="0CE5AE1F">
        <w:rPr>
          <w:rFonts w:ascii="Times New Roman" w:hAnsi="Times New Roman"/>
          <w:w w:val="101"/>
        </w:rPr>
        <w:t>N</w:t>
      </w:r>
      <w:r w:rsidR="5E3B7D63" w:rsidRPr="0CE5AE1F">
        <w:rPr>
          <w:rFonts w:ascii="Times New Roman" w:hAnsi="Times New Roman"/>
          <w:w w:val="101"/>
        </w:rPr>
        <w:t>omas l</w:t>
      </w:r>
      <w:r w:rsidR="78BEEC52" w:rsidRPr="0CE5AE1F">
        <w:rPr>
          <w:rFonts w:ascii="Times New Roman" w:hAnsi="Times New Roman"/>
          <w:w w:val="101"/>
        </w:rPr>
        <w:t>īguma</w:t>
      </w:r>
      <w:r w:rsidR="4B1F3B10" w:rsidRPr="0CE5AE1F">
        <w:rPr>
          <w:rFonts w:ascii="Times New Roman" w:hAnsi="Times New Roman"/>
          <w:w w:val="101"/>
        </w:rPr>
        <w:t xml:space="preserve"> </w:t>
      </w:r>
      <w:r w:rsidR="78BEEC52" w:rsidRPr="0CE5AE1F">
        <w:rPr>
          <w:rFonts w:ascii="Times New Roman" w:hAnsi="Times New Roman"/>
          <w:w w:val="101"/>
        </w:rPr>
        <w:t>termiņam</w:t>
      </w:r>
      <w:r w:rsidR="394097CE" w:rsidRPr="0CE5AE1F">
        <w:rPr>
          <w:rFonts w:ascii="Times New Roman" w:hAnsi="Times New Roman"/>
          <w:w w:val="101"/>
        </w:rPr>
        <w:t>;</w:t>
      </w:r>
    </w:p>
    <w:p w14:paraId="04A3F621" w14:textId="0947F493" w:rsidR="00442327" w:rsidRPr="00CD7A8A"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 xml:space="preserve">Nomas līguma </w:t>
      </w:r>
      <w:r w:rsidR="3B5ED926" w:rsidRPr="0CE5AE1F">
        <w:rPr>
          <w:rFonts w:ascii="Times New Roman" w:hAnsi="Times New Roman"/>
          <w:w w:val="101"/>
        </w:rPr>
        <w:t>pirmstermiņa izbeigšanas gadījumā</w:t>
      </w:r>
      <w:r w:rsidR="78BEEC52" w:rsidRPr="0CE5AE1F">
        <w:rPr>
          <w:rFonts w:ascii="Times New Roman" w:hAnsi="Times New Roman"/>
          <w:w w:val="101"/>
        </w:rPr>
        <w:t>;</w:t>
      </w:r>
    </w:p>
    <w:p w14:paraId="21260DF5" w14:textId="77777777" w:rsidR="00442327" w:rsidRPr="008B3460"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Pusēm par to</w:t>
      </w:r>
      <w:r w:rsidR="76A573C5" w:rsidRPr="0CE5AE1F">
        <w:rPr>
          <w:rFonts w:ascii="Times New Roman" w:hAnsi="Times New Roman"/>
          <w:w w:val="101"/>
        </w:rPr>
        <w:t xml:space="preserve"> rakstiski</w:t>
      </w:r>
      <w:r w:rsidRPr="0CE5AE1F">
        <w:rPr>
          <w:rFonts w:ascii="Times New Roman" w:hAnsi="Times New Roman"/>
          <w:w w:val="101"/>
        </w:rPr>
        <w:t xml:space="preserve"> vienojoties</w:t>
      </w:r>
      <w:r w:rsidR="18BE6310" w:rsidRPr="0CE5AE1F">
        <w:rPr>
          <w:rFonts w:ascii="Times New Roman" w:hAnsi="Times New Roman"/>
          <w:w w:val="101"/>
        </w:rPr>
        <w:t>.</w:t>
      </w:r>
    </w:p>
    <w:p w14:paraId="4BF22BCC" w14:textId="77777777" w:rsidR="008B3460" w:rsidRPr="00877EC2" w:rsidRDefault="008B3460" w:rsidP="0CE5AE1F">
      <w:pPr>
        <w:ind w:left="720"/>
        <w:jc w:val="both"/>
        <w:rPr>
          <w:rFonts w:ascii="Times New Roman" w:hAnsi="Times New Roman"/>
          <w:b/>
          <w:bCs/>
          <w:w w:val="101"/>
          <w:sz w:val="16"/>
          <w:szCs w:val="16"/>
        </w:rPr>
      </w:pPr>
    </w:p>
    <w:p w14:paraId="24870901"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Strīdu izskatīšanas kārtība</w:t>
      </w:r>
    </w:p>
    <w:p w14:paraId="6B71214F" w14:textId="4C7F9588" w:rsidR="007B7B2E" w:rsidRPr="00C4602D" w:rsidRDefault="005738D2" w:rsidP="0CE5AE1F">
      <w:pPr>
        <w:ind w:firstLine="567"/>
        <w:jc w:val="both"/>
        <w:rPr>
          <w:rFonts w:ascii="Times New Roman" w:hAnsi="Times New Roman"/>
          <w:w w:val="101"/>
        </w:rPr>
      </w:pPr>
      <w:r w:rsidRPr="000D241A">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Pr>
          <w:bCs/>
          <w:w w:val="101"/>
        </w:rPr>
        <w:t>tiesā Latvijas Republikā spēkā esošajos normatīvajos aktos noteiktajā kārtībā</w:t>
      </w:r>
      <w:permStart w:id="13" w:edGrp="everyone"/>
      <w:permEnd w:id="13"/>
      <w:r w:rsidR="21A1AFA2" w:rsidRPr="0CE5AE1F">
        <w:rPr>
          <w:rFonts w:ascii="Times New Roman" w:hAnsi="Times New Roman"/>
          <w:w w:val="101"/>
        </w:rPr>
        <w:t>.</w:t>
      </w:r>
      <w:r w:rsidR="71B9662E" w:rsidRPr="0CE5AE1F">
        <w:rPr>
          <w:rFonts w:ascii="Times New Roman" w:hAnsi="Times New Roman"/>
          <w:w w:val="101"/>
        </w:rPr>
        <w:t xml:space="preserve"> </w:t>
      </w:r>
    </w:p>
    <w:p w14:paraId="6E17CB82" w14:textId="77777777" w:rsidR="00B45701" w:rsidRPr="00877EC2" w:rsidRDefault="00B45701" w:rsidP="0CE5AE1F">
      <w:pPr>
        <w:ind w:left="567" w:hanging="567"/>
        <w:jc w:val="both"/>
        <w:rPr>
          <w:rFonts w:ascii="Times New Roman" w:hAnsi="Times New Roman"/>
          <w:w w:val="101"/>
          <w:sz w:val="16"/>
          <w:szCs w:val="16"/>
        </w:rPr>
      </w:pPr>
    </w:p>
    <w:p w14:paraId="21E72527" w14:textId="77777777" w:rsidR="002B2B49" w:rsidRPr="00901F89" w:rsidRDefault="005738D2" w:rsidP="00196367">
      <w:pPr>
        <w:widowControl/>
        <w:numPr>
          <w:ilvl w:val="0"/>
          <w:numId w:val="16"/>
        </w:numPr>
        <w:spacing w:after="60"/>
        <w:jc w:val="center"/>
        <w:textAlignment w:val="baseline"/>
        <w:rPr>
          <w:rFonts w:ascii="Times New Roman" w:hAnsi="Times New Roman"/>
          <w:b/>
          <w:bCs/>
          <w:w w:val="101"/>
        </w:rPr>
      </w:pPr>
      <w:r w:rsidRPr="0CE5AE1F">
        <w:rPr>
          <w:rFonts w:ascii="Times New Roman" w:hAnsi="Times New Roman"/>
          <w:b/>
          <w:bCs/>
          <w:w w:val="101"/>
        </w:rPr>
        <w:t>Personas datu apstrādes noteikumi</w:t>
      </w:r>
    </w:p>
    <w:p w14:paraId="3B890470" w14:textId="77777777" w:rsidR="002B2B49" w:rsidRPr="00A27CFB" w:rsidRDefault="005738D2" w:rsidP="00A27CFB">
      <w:pPr>
        <w:widowControl/>
        <w:numPr>
          <w:ilvl w:val="1"/>
          <w:numId w:val="16"/>
        </w:numPr>
        <w:ind w:left="567" w:hanging="545"/>
        <w:jc w:val="both"/>
        <w:textAlignment w:val="baseline"/>
      </w:pPr>
      <w:r w:rsidRPr="0CE5AE1F">
        <w:rPr>
          <w:rFonts w:ascii="Times New Roman" w:hAnsi="Times New Roman"/>
          <w:w w:val="101"/>
        </w:rPr>
        <w:t xml:space="preserve">Parakstot Līgumu, Pasūtītājs apliecina, ka ir iepazinies ar privātuma paziņojumu “SIA “Rīgas nami” un tās struktūrā esošo pasākumu centru privātuma paziņojums”, kas ir izvietots Izpildītāja interneta vietnē: </w:t>
      </w:r>
      <w:hyperlink r:id="rId11" w:history="1">
        <w:r w:rsidR="0B031766" w:rsidRPr="0CE5AE1F">
          <w:rPr>
            <w:rStyle w:val="Hyperlink"/>
            <w:rFonts w:ascii="Times New Roman" w:hAnsi="Times New Roman"/>
          </w:rPr>
          <w:t>https://www.rigasnami.lv/lv/par-mums/personas-datu-aizsardziba</w:t>
        </w:r>
      </w:hyperlink>
      <w:r w:rsidRPr="0CE5AE1F">
        <w:rPr>
          <w:rFonts w:ascii="Times New Roman" w:hAnsi="Times New Roman"/>
          <w:w w:val="101"/>
        </w:rPr>
        <w:t>, kā arī informēts, ka šāds paziņojums var tikt vienpusēji mainīts no Izpildītāja puses un aktuālā paziņojuma redakcija tiks izvietota iepriekš norādītajā Izpildītāja interneta vietnē.</w:t>
      </w:r>
    </w:p>
    <w:p w14:paraId="3B9EC00E" w14:textId="77777777" w:rsidR="002B2B49" w:rsidRPr="00A84E9A" w:rsidRDefault="005738D2" w:rsidP="00196367">
      <w:pPr>
        <w:widowControl/>
        <w:numPr>
          <w:ilvl w:val="1"/>
          <w:numId w:val="16"/>
        </w:numPr>
        <w:ind w:left="567" w:hanging="545"/>
        <w:jc w:val="both"/>
        <w:textAlignment w:val="baseline"/>
        <w:rPr>
          <w:b/>
          <w:bCs/>
          <w:w w:val="101"/>
        </w:rPr>
      </w:pPr>
      <w:permStart w:id="14" w:edGrp="everyone"/>
      <w:r w:rsidRPr="0CE5AE1F">
        <w:rPr>
          <w:rFonts w:ascii="Times New Roman" w:hAnsi="Times New Roman"/>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400211F2" w14:textId="1287FC44" w:rsidR="002B2B49" w:rsidRPr="00290D44" w:rsidRDefault="005738D2" w:rsidP="00290D44">
      <w:pPr>
        <w:pStyle w:val="ListParagraph"/>
        <w:widowControl/>
        <w:numPr>
          <w:ilvl w:val="1"/>
          <w:numId w:val="16"/>
        </w:numPr>
        <w:ind w:left="567" w:hanging="545"/>
        <w:jc w:val="both"/>
        <w:textAlignment w:val="baseline"/>
        <w:rPr>
          <w:rStyle w:val="Hyperlink"/>
          <w:color w:val="auto"/>
          <w:u w:val="none"/>
        </w:rPr>
      </w:pPr>
      <w:r w:rsidRPr="0CE5AE1F">
        <w:rPr>
          <w:rFonts w:ascii="Times New Roman" w:hAnsi="Times New Roman"/>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ermEnd w:id="14"/>
    <w:p w14:paraId="2A773B2B" w14:textId="77777777" w:rsidR="002B2B49" w:rsidRPr="002B2B49" w:rsidRDefault="002B2B49" w:rsidP="0CE5AE1F">
      <w:pPr>
        <w:widowControl/>
        <w:ind w:left="22"/>
        <w:jc w:val="both"/>
        <w:textAlignment w:val="baseline"/>
        <w:rPr>
          <w:rFonts w:ascii="Times New Roman" w:hAnsi="Times New Roman"/>
          <w:w w:val="101"/>
        </w:rPr>
      </w:pPr>
    </w:p>
    <w:p w14:paraId="3B25BAAF"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lastRenderedPageBreak/>
        <w:t>Papildu noteikumi</w:t>
      </w:r>
    </w:p>
    <w:p w14:paraId="3177B227" w14:textId="17C94EF0" w:rsidR="00442327" w:rsidRPr="00D56950" w:rsidRDefault="005738D2" w:rsidP="00D56950">
      <w:pPr>
        <w:numPr>
          <w:ilvl w:val="1"/>
          <w:numId w:val="16"/>
        </w:numPr>
        <w:ind w:left="567" w:hanging="567"/>
        <w:jc w:val="both"/>
        <w:rPr>
          <w:rFonts w:ascii="Times New Roman" w:hAnsi="Times New Roman"/>
          <w:b/>
          <w:bCs/>
          <w:w w:val="101"/>
        </w:rPr>
      </w:pPr>
      <w:r w:rsidRPr="0CE5AE1F">
        <w:rPr>
          <w:rFonts w:ascii="Times New Roman" w:hAnsi="Times New Roman"/>
        </w:rPr>
        <w:t xml:space="preserve">Līgums anulē </w:t>
      </w:r>
      <w:r w:rsidR="00D56950" w:rsidRPr="0CE5AE1F">
        <w:rPr>
          <w:rFonts w:ascii="Times New Roman" w:hAnsi="Times New Roman"/>
        </w:rPr>
        <w:t xml:space="preserve">visas iepriekšējās Pušu sarunas un saraksti par Līguma priekšmetu. </w:t>
      </w:r>
      <w:r w:rsidR="00D56950" w:rsidRPr="00BC111B">
        <w:rPr>
          <w:kern w:val="24"/>
          <w:szCs w:val="24"/>
        </w:rPr>
        <w:t xml:space="preserve">Jebkuri Līguma grozījumi un papildinājumi tiek noformēti rakstiskas vienošanās veidā, izņemot Līgumā noteiktos gadījumus, kad </w:t>
      </w:r>
      <w:r w:rsidR="00D56950">
        <w:rPr>
          <w:kern w:val="24"/>
          <w:szCs w:val="24"/>
        </w:rPr>
        <w:t>Izpildītājam</w:t>
      </w:r>
      <w:r w:rsidR="00D56950" w:rsidRPr="00BC111B">
        <w:rPr>
          <w:kern w:val="24"/>
          <w:szCs w:val="24"/>
        </w:rPr>
        <w:t xml:space="preserve"> ir tiesības vienpusēji veikt grozījumus Līgumā</w:t>
      </w:r>
      <w:r w:rsidR="00D56950" w:rsidRPr="0CE5AE1F">
        <w:rPr>
          <w:rFonts w:ascii="Times New Roman" w:hAnsi="Times New Roman"/>
        </w:rPr>
        <w:t>.</w:t>
      </w:r>
    </w:p>
    <w:p w14:paraId="57FA4F31"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Tos jautājumus, par kuriem Puses nav vienojušās Līgumā, tās risina saskaņā ar Latvijas Republikā spēkā esošajiem normatīvajiem aktiem.</w:t>
      </w:r>
    </w:p>
    <w:p w14:paraId="38BD008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 xml:space="preserve">Līgums </w:t>
      </w:r>
      <w:r w:rsidR="70A6B342" w:rsidRPr="0CE5AE1F">
        <w:rPr>
          <w:rFonts w:ascii="Times New Roman" w:hAnsi="Times New Roman"/>
          <w:w w:val="101"/>
        </w:rPr>
        <w:t xml:space="preserve">ir </w:t>
      </w:r>
      <w:r w:rsidRPr="0CE5AE1F">
        <w:rPr>
          <w:rFonts w:ascii="Times New Roman" w:hAnsi="Times New Roman"/>
          <w:w w:val="101"/>
        </w:rPr>
        <w:t xml:space="preserve">saistošs abām </w:t>
      </w:r>
      <w:r w:rsidR="6095B9B0" w:rsidRPr="0CE5AE1F">
        <w:rPr>
          <w:rFonts w:ascii="Times New Roman" w:hAnsi="Times New Roman"/>
          <w:w w:val="101"/>
        </w:rPr>
        <w:t>P</w:t>
      </w:r>
      <w:r w:rsidRPr="0CE5AE1F">
        <w:rPr>
          <w:rFonts w:ascii="Times New Roman" w:hAnsi="Times New Roman"/>
          <w:w w:val="101"/>
        </w:rPr>
        <w:t xml:space="preserve">usēm. </w:t>
      </w:r>
      <w:r w:rsidR="1A94806C" w:rsidRPr="0CE5AE1F">
        <w:rPr>
          <w:rFonts w:ascii="Times New Roman" w:hAnsi="Times New Roman"/>
          <w:w w:val="101"/>
        </w:rPr>
        <w:t>Pasūtītājs</w:t>
      </w:r>
      <w:r w:rsidRPr="0CE5AE1F">
        <w:rPr>
          <w:rFonts w:ascii="Times New Roman" w:hAnsi="Times New Roman"/>
          <w:w w:val="101"/>
        </w:rPr>
        <w:t xml:space="preserve"> nevar savas no Līguma izrietošās saistības pilnā apjomā vai daļēji nodot trešajai personai. </w:t>
      </w:r>
    </w:p>
    <w:p w14:paraId="45C9892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Ja kāds no Līguma noteikumiem zaudēs juridisku spēku, tad tas neietekmēs pārējo Līguma noteikumu spēkā esamību. Šajā gadījumā Puses uzsāks savstarpējas sarunas, lai nepieciešamības gadījumā atrastu alternatīvu risinājumu, kas nemainītu Pušu nolūkus un intereses.</w:t>
      </w:r>
    </w:p>
    <w:p w14:paraId="5F9F04F7"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Pusei nav tiesības bez otras Puses iepriekšējas rakstiskas piekrišanas izpaust trešajām personām jebkuru informāciju</w:t>
      </w:r>
      <w:r w:rsidR="106CA306" w:rsidRPr="0CE5AE1F">
        <w:rPr>
          <w:rFonts w:ascii="Times New Roman" w:hAnsi="Times New Roman"/>
        </w:rPr>
        <w:t xml:space="preserve"> par Līguma saturu</w:t>
      </w:r>
      <w:r w:rsidRPr="0CE5AE1F">
        <w:rPr>
          <w:rFonts w:ascii="Times New Roman" w:hAnsi="Times New Roman"/>
        </w:rPr>
        <w:t xml:space="preserve">, </w:t>
      </w:r>
      <w:r w:rsidR="106CA306" w:rsidRPr="0CE5AE1F">
        <w:rPr>
          <w:rFonts w:ascii="Times New Roman" w:hAnsi="Times New Roman"/>
        </w:rPr>
        <w:t xml:space="preserve">informāciju, </w:t>
      </w:r>
      <w:r w:rsidRPr="0CE5AE1F">
        <w:rPr>
          <w:rFonts w:ascii="Times New Roman" w:hAnsi="Times New Roman"/>
        </w:rPr>
        <w:t>ko tā ieguvusi Līguma darbības laikā un rezultātā, izņemot gadījumus, kad šī informācija jāsniedz Latvijas Republikas normatīvajos aktos noteiktajā kārtībā.</w:t>
      </w:r>
    </w:p>
    <w:p w14:paraId="728E5E3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nodaļu nosaukumi ir lietoti tikai ērtākai Līguma pārskat</w:t>
      </w:r>
      <w:r w:rsidR="20891B30" w:rsidRPr="0CE5AE1F">
        <w:rPr>
          <w:rFonts w:ascii="Times New Roman" w:hAnsi="Times New Roman"/>
          <w:w w:val="101"/>
        </w:rPr>
        <w:t>ā</w:t>
      </w:r>
      <w:r w:rsidRPr="0CE5AE1F">
        <w:rPr>
          <w:rFonts w:ascii="Times New Roman" w:hAnsi="Times New Roman"/>
          <w:w w:val="101"/>
        </w:rPr>
        <w:t>mībai, un tie nevar tikt izmantoti Līguma tulkošanai vai interpretācijai.</w:t>
      </w:r>
    </w:p>
    <w:p w14:paraId="5AC1E9DB" w14:textId="77777777" w:rsidR="00442327" w:rsidRPr="00D059F3"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 xml:space="preserve">Paziņojumus, iesniegumus, lūgumus, prasības vai cita veida informāciju Puses noformē rakstveidā un nosūta uz Pušu Līgumā norādītajām juridiskajām adresēm vai citu adresi, ko viena Puse saskaņā ar Līguma </w:t>
      </w:r>
      <w:r w:rsidR="4B8BFE87" w:rsidRPr="0CE5AE1F">
        <w:rPr>
          <w:rFonts w:ascii="Times New Roman" w:hAnsi="Times New Roman"/>
        </w:rPr>
        <w:t>9</w:t>
      </w:r>
      <w:r w:rsidRPr="0CE5AE1F">
        <w:rPr>
          <w:rFonts w:ascii="Times New Roman" w:hAnsi="Times New Roman"/>
        </w:rPr>
        <w:t>.8</w:t>
      </w:r>
      <w:r w:rsidR="03D9C9FA" w:rsidRPr="0CE5AE1F">
        <w:rPr>
          <w:rFonts w:ascii="Times New Roman" w:hAnsi="Times New Roman"/>
        </w:rPr>
        <w:t>. punkt</w:t>
      </w:r>
      <w:r w:rsidRPr="0CE5AE1F">
        <w:rPr>
          <w:rFonts w:ascii="Times New Roman" w:hAnsi="Times New Roman"/>
        </w:rPr>
        <w:t>u ir</w:t>
      </w:r>
      <w:r w:rsidR="35B880F2" w:rsidRPr="0CE5AE1F">
        <w:rPr>
          <w:rFonts w:ascii="Times New Roman" w:hAnsi="Times New Roman"/>
        </w:rPr>
        <w:t xml:space="preserve"> rakstiski paziņojusi otrai Pusei</w:t>
      </w:r>
      <w:r w:rsidR="7EA8EA22" w:rsidRPr="0CE5AE1F">
        <w:rPr>
          <w:rFonts w:ascii="Times New Roman" w:hAnsi="Times New Roman"/>
        </w:rPr>
        <w:t xml:space="preserve">, vai arī elektroniski uz </w:t>
      </w:r>
      <w:r w:rsidR="21A1AFA2" w:rsidRPr="0CE5AE1F">
        <w:rPr>
          <w:rFonts w:ascii="Times New Roman" w:hAnsi="Times New Roman"/>
        </w:rPr>
        <w:t>Līgumā norādīto e-pasta adresi.</w:t>
      </w:r>
      <w:r w:rsidRPr="0CE5AE1F">
        <w:rPr>
          <w:rFonts w:ascii="Times New Roman" w:hAnsi="Times New Roman"/>
        </w:rPr>
        <w:t xml:space="preserve"> Tie atzīstami par pienācīgi iesniegtiem un saņemtiem,</w:t>
      </w:r>
      <w:r w:rsidR="7EA8EA22" w:rsidRPr="0CE5AE1F">
        <w:rPr>
          <w:rFonts w:ascii="Times New Roman" w:hAnsi="Times New Roman"/>
        </w:rPr>
        <w:t xml:space="preserve"> ja ir nosūtīta elektroniski uz Līgumā norādīto e-pasta adresi vai </w:t>
      </w:r>
      <w:r w:rsidRPr="0CE5AE1F">
        <w:rPr>
          <w:rFonts w:ascii="Times New Roman" w:hAnsi="Times New Roman"/>
        </w:rPr>
        <w:t>ir nosūtīti uz minētajām adresēm ierakstītā vēstulē, ar kurjeru vai personīgi nodoti Pusei vai tās pārstāvim.</w:t>
      </w:r>
    </w:p>
    <w:p w14:paraId="5C354A1A" w14:textId="77777777" w:rsidR="00442327" w:rsidRPr="00C651E5"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Puses 5 (piecu) darb</w:t>
      </w:r>
      <w:r w:rsidR="47D64FC2" w:rsidRPr="0CE5AE1F">
        <w:rPr>
          <w:rFonts w:ascii="Times New Roman" w:hAnsi="Times New Roman"/>
          <w:w w:val="101"/>
        </w:rPr>
        <w:t>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norēķinu kontā, atzīstami par pienācīgi izdarītiem.</w:t>
      </w:r>
    </w:p>
    <w:p w14:paraId="0368B598" w14:textId="77777777" w:rsidR="00C651E5" w:rsidRPr="00877EC2" w:rsidRDefault="00C651E5" w:rsidP="0CE5AE1F">
      <w:pPr>
        <w:ind w:left="567"/>
        <w:jc w:val="both"/>
        <w:rPr>
          <w:rFonts w:ascii="Times New Roman" w:hAnsi="Times New Roman"/>
          <w:b/>
          <w:bCs/>
          <w:w w:val="101"/>
          <w:sz w:val="16"/>
          <w:szCs w:val="16"/>
        </w:rPr>
      </w:pPr>
    </w:p>
    <w:p w14:paraId="630B3C24" w14:textId="77777777" w:rsidR="00442327"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 xml:space="preserve">Līguma </w:t>
      </w:r>
      <w:r w:rsidR="2D156A1D" w:rsidRPr="0CE5AE1F">
        <w:rPr>
          <w:rFonts w:ascii="Times New Roman" w:hAnsi="Times New Roman"/>
          <w:b/>
          <w:bCs/>
          <w:w w:val="101"/>
        </w:rPr>
        <w:t>spēkā stāšanās</w:t>
      </w:r>
      <w:r w:rsidRPr="0CE5AE1F">
        <w:rPr>
          <w:rFonts w:ascii="Times New Roman" w:hAnsi="Times New Roman"/>
          <w:b/>
          <w:bCs/>
          <w:w w:val="101"/>
        </w:rPr>
        <w:t>, Pušu rekvizīti</w:t>
      </w:r>
      <w:r w:rsidR="106CA306" w:rsidRPr="0CE5AE1F">
        <w:rPr>
          <w:rFonts w:ascii="Times New Roman" w:hAnsi="Times New Roman"/>
          <w:b/>
          <w:bCs/>
          <w:w w:val="101"/>
        </w:rPr>
        <w:t xml:space="preserve"> un paraksti</w:t>
      </w:r>
    </w:p>
    <w:p w14:paraId="410F2C8F" w14:textId="77777777" w:rsidR="00A27CFB"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Līgums</w:t>
      </w:r>
      <w:r w:rsidR="462A7E17" w:rsidRPr="0CE5AE1F">
        <w:rPr>
          <w:rFonts w:ascii="Times New Roman" w:hAnsi="Times New Roman"/>
        </w:rPr>
        <w:t>  </w:t>
      </w:r>
      <w:r w:rsidRPr="0CE5AE1F">
        <w:rPr>
          <w:rFonts w:ascii="Times New Roman" w:hAnsi="Times New Roman"/>
        </w:rPr>
        <w:t>stājas spēkā</w:t>
      </w:r>
      <w:r w:rsidR="511862F4" w:rsidRPr="0CE5AE1F">
        <w:rPr>
          <w:rFonts w:ascii="Times New Roman" w:hAnsi="Times New Roman"/>
        </w:rPr>
        <w:t xml:space="preserve"> </w:t>
      </w:r>
      <w:r w:rsidRPr="0CE5AE1F">
        <w:rPr>
          <w:rFonts w:ascii="Times New Roman" w:hAnsi="Times New Roman"/>
        </w:rPr>
        <w:t>tā abpusējas parakstīšana</w:t>
      </w:r>
      <w:r w:rsidR="07EFA3E4" w:rsidRPr="0CE5AE1F">
        <w:rPr>
          <w:rFonts w:ascii="Times New Roman" w:hAnsi="Times New Roman"/>
        </w:rPr>
        <w:t>s</w:t>
      </w:r>
      <w:r w:rsidRPr="0CE5AE1F">
        <w:rPr>
          <w:rFonts w:ascii="Times New Roman" w:hAnsi="Times New Roman"/>
        </w:rPr>
        <w:t xml:space="preserve"> </w:t>
      </w:r>
      <w:r w:rsidR="4324E1D8" w:rsidRPr="0CE5AE1F">
        <w:rPr>
          <w:rFonts w:ascii="Times New Roman" w:hAnsi="Times New Roman"/>
        </w:rPr>
        <w:t>dienā</w:t>
      </w:r>
      <w:r w:rsidR="471498F8" w:rsidRPr="0CE5AE1F">
        <w:rPr>
          <w:rFonts w:ascii="Times New Roman" w:hAnsi="Times New Roman"/>
        </w:rPr>
        <w:t xml:space="preserve"> un ir spēkā līdz Pušu saistību savstarpējai izpildei.</w:t>
      </w:r>
    </w:p>
    <w:p w14:paraId="1B08088F" w14:textId="50C79D04" w:rsidR="00D310DE" w:rsidRPr="00664764" w:rsidRDefault="005738D2" w:rsidP="00D310DE">
      <w:pPr>
        <w:widowControl/>
        <w:numPr>
          <w:ilvl w:val="1"/>
          <w:numId w:val="16"/>
        </w:numPr>
        <w:overflowPunct/>
        <w:autoSpaceDE/>
        <w:autoSpaceDN/>
        <w:adjustRightInd/>
        <w:ind w:left="567" w:hanging="545"/>
        <w:jc w:val="both"/>
        <w:rPr>
          <w:szCs w:val="24"/>
          <w:lang w:eastAsia="lv-LV"/>
        </w:rPr>
      </w:pPr>
      <w:r>
        <w:rPr>
          <w:bCs/>
          <w:w w:val="101"/>
          <w:szCs w:val="24"/>
        </w:rPr>
        <w:t>Izpildītājs</w:t>
      </w:r>
      <w:r w:rsidRPr="005F1EBB">
        <w:rPr>
          <w:bCs/>
          <w:w w:val="101"/>
          <w:szCs w:val="24"/>
        </w:rPr>
        <w:t xml:space="preserve"> </w:t>
      </w:r>
      <w:r>
        <w:rPr>
          <w:bCs/>
          <w:w w:val="101"/>
          <w:szCs w:val="24"/>
        </w:rPr>
        <w:t>informē</w:t>
      </w:r>
      <w:r w:rsidRPr="005F1EBB">
        <w:rPr>
          <w:bCs/>
          <w:w w:val="101"/>
          <w:szCs w:val="24"/>
        </w:rPr>
        <w:t xml:space="preserve"> </w:t>
      </w:r>
      <w:r>
        <w:rPr>
          <w:bCs/>
          <w:w w:val="101"/>
          <w:szCs w:val="24"/>
        </w:rPr>
        <w:t>Pasūtītāju pa</w:t>
      </w:r>
      <w:r w:rsidRPr="005F1EBB">
        <w:rPr>
          <w:bCs/>
          <w:w w:val="101"/>
          <w:szCs w:val="24"/>
        </w:rPr>
        <w:t>r</w:t>
      </w:r>
      <w:r>
        <w:rPr>
          <w:bCs/>
          <w:w w:val="101"/>
          <w:szCs w:val="24"/>
        </w:rPr>
        <w:t>:</w:t>
      </w:r>
    </w:p>
    <w:p w14:paraId="00ADDAD8" w14:textId="1FBD312B" w:rsidR="00D310DE" w:rsidRDefault="005738D2" w:rsidP="00D310DE">
      <w:pPr>
        <w:widowControl/>
        <w:numPr>
          <w:ilvl w:val="2"/>
          <w:numId w:val="16"/>
        </w:numPr>
        <w:overflowPunct/>
        <w:autoSpaceDE/>
        <w:autoSpaceDN/>
        <w:adjustRightInd/>
        <w:ind w:left="1418" w:hanging="851"/>
        <w:jc w:val="both"/>
        <w:rPr>
          <w:rStyle w:val="Hyperlink"/>
          <w:color w:val="auto"/>
          <w:szCs w:val="24"/>
          <w:u w:val="none"/>
          <w:lang w:eastAsia="lv-LV"/>
        </w:rPr>
      </w:pPr>
      <w:r>
        <w:rPr>
          <w:bCs/>
          <w:w w:val="101"/>
          <w:szCs w:val="24"/>
        </w:rPr>
        <w:t>kārtību, kādā atbilstoši Trauksmes celšanas likumam SIA “Rīgas nami” darbojas iekšējā trauksmes celšanas sistēma, un tā ir pieejama Izpildītāja</w:t>
      </w:r>
      <w:r w:rsidRPr="005F1EBB">
        <w:rPr>
          <w:bCs/>
          <w:w w:val="101"/>
          <w:szCs w:val="24"/>
        </w:rPr>
        <w:t xml:space="preserve"> </w:t>
      </w:r>
      <w:r>
        <w:rPr>
          <w:bCs/>
          <w:w w:val="101"/>
          <w:szCs w:val="24"/>
        </w:rPr>
        <w:t>tīmekļa</w:t>
      </w:r>
      <w:r w:rsidRPr="005F1EBB">
        <w:rPr>
          <w:bCs/>
          <w:w w:val="101"/>
          <w:szCs w:val="24"/>
        </w:rPr>
        <w:t xml:space="preserve"> vietnē </w:t>
      </w:r>
      <w:hyperlink r:id="rId12" w:history="1">
        <w:r>
          <w:rPr>
            <w:rStyle w:val="Hyperlink"/>
          </w:rPr>
          <w:t>https://www.rigasnami.lv/lv/par-mums/trauksmes-celsana</w:t>
        </w:r>
      </w:hyperlink>
      <w:r>
        <w:rPr>
          <w:rStyle w:val="Hyperlink"/>
        </w:rPr>
        <w:t>;</w:t>
      </w:r>
    </w:p>
    <w:p w14:paraId="7E2D50F9" w14:textId="1962C3A9" w:rsidR="00A27CFB" w:rsidRPr="00D310DE" w:rsidRDefault="005738D2" w:rsidP="00D310DE">
      <w:pPr>
        <w:widowControl/>
        <w:numPr>
          <w:ilvl w:val="2"/>
          <w:numId w:val="16"/>
        </w:numPr>
        <w:overflowPunct/>
        <w:autoSpaceDE/>
        <w:autoSpaceDN/>
        <w:adjustRightInd/>
        <w:ind w:left="1418" w:hanging="851"/>
        <w:jc w:val="both"/>
        <w:rPr>
          <w:szCs w:val="24"/>
          <w:lang w:eastAsia="lv-LV"/>
        </w:rPr>
      </w:pPr>
      <w:r>
        <w:rPr>
          <w:bCs/>
          <w:w w:val="101"/>
          <w:szCs w:val="24"/>
        </w:rPr>
        <w:t>Izpildītāja</w:t>
      </w:r>
      <w:r w:rsidRPr="00664764">
        <w:t xml:space="preserve"> darba aizsardzības instrukcij</w:t>
      </w:r>
      <w:r>
        <w:t>u</w:t>
      </w:r>
      <w:r w:rsidRPr="00664764">
        <w:t xml:space="preserve"> trešajām personām, kur</w:t>
      </w:r>
      <w:r>
        <w:t>as</w:t>
      </w:r>
      <w:r w:rsidRPr="00664764">
        <w:t xml:space="preserve"> atrodas vai strādā </w:t>
      </w:r>
      <w:r>
        <w:rPr>
          <w:bCs/>
          <w:w w:val="101"/>
          <w:szCs w:val="24"/>
        </w:rPr>
        <w:t>Izpildītāja</w:t>
      </w:r>
      <w:r w:rsidRPr="00664764">
        <w:t xml:space="preserve"> telpās vai teritorijā</w:t>
      </w:r>
      <w:r>
        <w:t xml:space="preserve">, un tā ir pieejama </w:t>
      </w:r>
      <w:r>
        <w:rPr>
          <w:bCs/>
          <w:w w:val="101"/>
          <w:szCs w:val="24"/>
        </w:rPr>
        <w:t>Izpildītāja</w:t>
      </w:r>
      <w:r w:rsidRPr="00D310DE">
        <w:rPr>
          <w:bCs/>
          <w:w w:val="101"/>
          <w:szCs w:val="24"/>
        </w:rPr>
        <w:t xml:space="preserve"> tīmekļa vietnē </w:t>
      </w:r>
      <w:hyperlink r:id="rId13" w:history="1">
        <w:r w:rsidRPr="0093197C">
          <w:rPr>
            <w:rStyle w:val="Hyperlink"/>
          </w:rPr>
          <w:t>https://www.rigasnami.lv/uploads/files/R%C4%ABgas%20nami/Saistosie%20dokumenti/RN-18-19-not.pdf</w:t>
        </w:r>
      </w:hyperlink>
      <w:r w:rsidR="0B031766" w:rsidRPr="00D310DE">
        <w:rPr>
          <w:rFonts w:ascii="Times New Roman" w:hAnsi="Times New Roman"/>
        </w:rPr>
        <w:t>.</w:t>
      </w:r>
    </w:p>
    <w:p w14:paraId="576D9218" w14:textId="1BEAEEA2" w:rsidR="00F53C89" w:rsidRPr="00F34BF0" w:rsidRDefault="005738D2" w:rsidP="00F34BF0">
      <w:pPr>
        <w:pStyle w:val="ListParagraph"/>
        <w:numPr>
          <w:ilvl w:val="1"/>
          <w:numId w:val="16"/>
        </w:numPr>
        <w:ind w:left="567" w:hanging="545"/>
        <w:jc w:val="both"/>
        <w:rPr>
          <w:rFonts w:ascii="Times New Roman" w:hAnsi="Times New Roman"/>
          <w:w w:val="101"/>
        </w:rPr>
      </w:pPr>
      <w:permStart w:id="15" w:edGrp="everyone"/>
      <w:r w:rsidRPr="00F34BF0">
        <w:rPr>
          <w:rFonts w:ascii="Times New Roman" w:hAnsi="Times New Roman"/>
          <w:w w:val="101"/>
        </w:rPr>
        <w:t xml:space="preserve">Līgums sagatavots latviešu valodā uz </w:t>
      </w:r>
      <w:r w:rsidR="00640A9E">
        <w:rPr>
          <w:rFonts w:ascii="Times New Roman" w:hAnsi="Times New Roman"/>
          <w:w w:val="101"/>
        </w:rPr>
        <w:t>__</w:t>
      </w:r>
      <w:r w:rsidRPr="00F34BF0">
        <w:rPr>
          <w:rFonts w:ascii="Times New Roman" w:hAnsi="Times New Roman"/>
          <w:w w:val="101"/>
        </w:rPr>
        <w:t xml:space="preserve"> (</w:t>
      </w:r>
      <w:r w:rsidR="00640A9E">
        <w:rPr>
          <w:rFonts w:ascii="Times New Roman" w:hAnsi="Times New Roman"/>
          <w:w w:val="101"/>
        </w:rPr>
        <w:t>____</w:t>
      </w:r>
      <w:r w:rsidRPr="00F34BF0">
        <w:rPr>
          <w:rFonts w:ascii="Times New Roman" w:hAnsi="Times New Roman"/>
          <w:w w:val="101"/>
        </w:rPr>
        <w:t xml:space="preserve">) lapām un parakstīts elektroniski. </w:t>
      </w:r>
      <w:r w:rsidRPr="00F34BF0">
        <w:rPr>
          <w:rFonts w:ascii="Times New Roman" w:hAnsi="Times New Roman"/>
        </w:rPr>
        <w:t>Līguma noslēgšanas brīdī tam ir pievienots</w:t>
      </w:r>
      <w:r w:rsidRPr="00F34BF0">
        <w:rPr>
          <w:rFonts w:ascii="Times New Roman" w:hAnsi="Times New Roman"/>
          <w:w w:val="101"/>
        </w:rPr>
        <w:t xml:space="preserve"> pielikums </w:t>
      </w:r>
      <w:r w:rsidR="009870DB" w:rsidRPr="00F34BF0">
        <w:rPr>
          <w:rFonts w:ascii="Times New Roman" w:hAnsi="Times New Roman"/>
          <w:w w:val="101"/>
        </w:rPr>
        <w:t>“</w:t>
      </w:r>
      <w:r w:rsidRPr="00F34BF0">
        <w:rPr>
          <w:rFonts w:ascii="Times New Roman" w:hAnsi="Times New Roman"/>
          <w:w w:val="101"/>
        </w:rPr>
        <w:t xml:space="preserve">Apsaimniekošanas pakalpojumu programma” uz </w:t>
      </w:r>
      <w:r w:rsidR="00F34BF0" w:rsidRPr="00F34BF0">
        <w:rPr>
          <w:rFonts w:ascii="Times New Roman" w:hAnsi="Times New Roman"/>
          <w:w w:val="101"/>
        </w:rPr>
        <w:t>1</w:t>
      </w:r>
      <w:r w:rsidRPr="00F34BF0">
        <w:rPr>
          <w:rFonts w:ascii="Times New Roman" w:hAnsi="Times New Roman"/>
          <w:w w:val="101"/>
        </w:rPr>
        <w:t xml:space="preserve"> (</w:t>
      </w:r>
      <w:r w:rsidR="00F34BF0" w:rsidRPr="00F34BF0">
        <w:rPr>
          <w:rFonts w:ascii="Times New Roman" w:hAnsi="Times New Roman"/>
          <w:w w:val="101"/>
        </w:rPr>
        <w:t>vienas</w:t>
      </w:r>
      <w:r w:rsidRPr="00F34BF0">
        <w:rPr>
          <w:rFonts w:ascii="Times New Roman" w:hAnsi="Times New Roman"/>
          <w:w w:val="101"/>
        </w:rPr>
        <w:t>) lapas</w:t>
      </w:r>
      <w:r w:rsidR="27B11DE2" w:rsidRPr="00F34BF0">
        <w:rPr>
          <w:rFonts w:ascii="Times New Roman" w:hAnsi="Times New Roman"/>
          <w:w w:val="101"/>
        </w:rPr>
        <w:t>.</w:t>
      </w:r>
    </w:p>
    <w:permEnd w:id="15"/>
    <w:p w14:paraId="627A75EE" w14:textId="77777777" w:rsidR="00F34BF0" w:rsidRDefault="00F34BF0" w:rsidP="00F34BF0">
      <w:pPr>
        <w:spacing w:after="60"/>
        <w:ind w:left="360"/>
        <w:rPr>
          <w:rFonts w:ascii="Times New Roman" w:hAnsi="Times New Roman"/>
          <w:b/>
          <w:bCs/>
        </w:rPr>
      </w:pPr>
    </w:p>
    <w:p w14:paraId="460041F9" w14:textId="51DB3B30" w:rsidR="00B45701" w:rsidRDefault="005738D2" w:rsidP="0CE5AE1F">
      <w:pPr>
        <w:numPr>
          <w:ilvl w:val="0"/>
          <w:numId w:val="16"/>
        </w:numPr>
        <w:spacing w:after="60"/>
        <w:jc w:val="center"/>
        <w:rPr>
          <w:rFonts w:ascii="Times New Roman" w:hAnsi="Times New Roman"/>
          <w:b/>
          <w:bCs/>
        </w:rPr>
      </w:pPr>
      <w:r w:rsidRPr="0CE5AE1F">
        <w:rPr>
          <w:rFonts w:ascii="Times New Roman" w:hAnsi="Times New Roman"/>
          <w:b/>
          <w:bCs/>
        </w:rPr>
        <w:t>Pušu juridiskie un norēķinu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F942C7" w14:paraId="76AB5D8E" w14:textId="77777777" w:rsidTr="0CE5AE1F">
        <w:tc>
          <w:tcPr>
            <w:tcW w:w="4743" w:type="dxa"/>
          </w:tcPr>
          <w:p w14:paraId="12EFD157" w14:textId="77777777" w:rsidR="00187628" w:rsidRPr="00106488" w:rsidRDefault="005738D2" w:rsidP="0CE5AE1F">
            <w:pPr>
              <w:ind w:right="365"/>
              <w:jc w:val="both"/>
              <w:rPr>
                <w:rFonts w:ascii="Times New Roman" w:hAnsi="Times New Roman"/>
                <w:w w:val="101"/>
                <w:u w:val="single"/>
              </w:rPr>
            </w:pPr>
            <w:r w:rsidRPr="00106488">
              <w:rPr>
                <w:rFonts w:ascii="Times New Roman" w:hAnsi="Times New Roman"/>
                <w:w w:val="101"/>
                <w:u w:val="single"/>
              </w:rPr>
              <w:t>Izpildītājs:</w:t>
            </w:r>
          </w:p>
          <w:p w14:paraId="153EAEF4" w14:textId="77777777" w:rsidR="00187628" w:rsidRPr="00106488" w:rsidRDefault="005738D2" w:rsidP="0CE5AE1F">
            <w:pPr>
              <w:ind w:right="365"/>
              <w:jc w:val="both"/>
              <w:rPr>
                <w:rFonts w:ascii="Times New Roman" w:hAnsi="Times New Roman"/>
                <w:b/>
                <w:bCs/>
                <w:w w:val="101"/>
              </w:rPr>
            </w:pPr>
            <w:r w:rsidRPr="00106488">
              <w:rPr>
                <w:rFonts w:ascii="Times New Roman" w:hAnsi="Times New Roman"/>
                <w:b/>
                <w:bCs/>
                <w:w w:val="101"/>
              </w:rPr>
              <w:t>SIA “Rīgas nami”</w:t>
            </w:r>
          </w:p>
          <w:p w14:paraId="20CA90E6" w14:textId="77777777" w:rsidR="00187628" w:rsidRPr="00106488" w:rsidRDefault="005738D2" w:rsidP="0CE5AE1F">
            <w:pPr>
              <w:tabs>
                <w:tab w:val="right" w:pos="4572"/>
              </w:tabs>
              <w:ind w:right="365"/>
              <w:jc w:val="both"/>
              <w:rPr>
                <w:rFonts w:ascii="Times New Roman" w:hAnsi="Times New Roman"/>
                <w:w w:val="101"/>
              </w:rPr>
            </w:pPr>
            <w:r w:rsidRPr="00106488">
              <w:rPr>
                <w:rFonts w:ascii="Times New Roman" w:hAnsi="Times New Roman"/>
                <w:w w:val="101"/>
              </w:rPr>
              <w:t>Juridiskā adrese: Rātslaukums 5,</w:t>
            </w:r>
          </w:p>
          <w:p w14:paraId="1B5C9018" w14:textId="1CB27970" w:rsidR="006B3EE3"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Rīga, LV-1050</w:t>
            </w:r>
            <w:r w:rsidR="00EE411A" w:rsidRPr="00106488">
              <w:rPr>
                <w:rFonts w:ascii="Times New Roman" w:hAnsi="Times New Roman"/>
                <w:w w:val="101"/>
              </w:rPr>
              <w:t>, t</w:t>
            </w:r>
            <w:r w:rsidRPr="00106488">
              <w:rPr>
                <w:rFonts w:ascii="Times New Roman" w:hAnsi="Times New Roman"/>
                <w:w w:val="101"/>
              </w:rPr>
              <w:t xml:space="preserve">ālr. </w:t>
            </w:r>
            <w:r w:rsidR="00EE411A" w:rsidRPr="00106488">
              <w:rPr>
                <w:rFonts w:ascii="Times New Roman" w:hAnsi="Times New Roman"/>
                <w:w w:val="101"/>
              </w:rPr>
              <w:t>66957267</w:t>
            </w:r>
          </w:p>
          <w:p w14:paraId="36F65331" w14:textId="025F4166" w:rsidR="00187628"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e-pasts: rigasnami@riga</w:t>
            </w:r>
            <w:r w:rsidR="00EE411A" w:rsidRPr="00106488">
              <w:rPr>
                <w:rFonts w:ascii="Times New Roman" w:hAnsi="Times New Roman"/>
                <w:w w:val="101"/>
              </w:rPr>
              <w:t>snami</w:t>
            </w:r>
            <w:r w:rsidRPr="00106488">
              <w:rPr>
                <w:rFonts w:ascii="Times New Roman" w:hAnsi="Times New Roman"/>
                <w:w w:val="101"/>
              </w:rPr>
              <w:t>.lv</w:t>
            </w:r>
          </w:p>
          <w:p w14:paraId="22E24BD4"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PVN maks. reģ. Nr. LV40003109638</w:t>
            </w:r>
          </w:p>
          <w:p w14:paraId="5E83D35D"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AS “SEB banka”, Kods: UNLALV2X</w:t>
            </w:r>
          </w:p>
          <w:p w14:paraId="02507E57" w14:textId="77777777" w:rsidR="00187628" w:rsidRPr="00106488" w:rsidRDefault="005738D2" w:rsidP="0CE5AE1F">
            <w:pPr>
              <w:jc w:val="both"/>
              <w:rPr>
                <w:rFonts w:ascii="Times New Roman" w:hAnsi="Times New Roman"/>
                <w:w w:val="101"/>
              </w:rPr>
            </w:pPr>
            <w:r w:rsidRPr="00106488">
              <w:rPr>
                <w:rFonts w:ascii="Times New Roman" w:hAnsi="Times New Roman"/>
                <w:w w:val="101"/>
              </w:rPr>
              <w:lastRenderedPageBreak/>
              <w:t>Konta Nr. LV16UNLA0040001650000</w:t>
            </w:r>
          </w:p>
          <w:p w14:paraId="650B8421" w14:textId="77777777" w:rsidR="00187628" w:rsidRPr="00106488" w:rsidRDefault="00187628" w:rsidP="0CE5AE1F">
            <w:pPr>
              <w:ind w:right="365"/>
              <w:jc w:val="both"/>
              <w:rPr>
                <w:rFonts w:ascii="Times New Roman" w:hAnsi="Times New Roman"/>
              </w:rPr>
            </w:pPr>
          </w:p>
          <w:p w14:paraId="05D8CC7F" w14:textId="77777777" w:rsidR="00A92C71" w:rsidRPr="00106488" w:rsidRDefault="00A92C71" w:rsidP="0CE5AE1F">
            <w:pPr>
              <w:ind w:right="365"/>
              <w:jc w:val="both"/>
              <w:rPr>
                <w:rFonts w:ascii="Times New Roman" w:hAnsi="Times New Roman"/>
              </w:rPr>
            </w:pPr>
          </w:p>
          <w:p w14:paraId="6929DAD5" w14:textId="77777777" w:rsidR="00A92C71" w:rsidRPr="00106488" w:rsidRDefault="00A92C71" w:rsidP="0CE5AE1F">
            <w:pPr>
              <w:ind w:right="365"/>
              <w:jc w:val="both"/>
              <w:rPr>
                <w:rFonts w:ascii="Times New Roman" w:hAnsi="Times New Roman"/>
              </w:rPr>
            </w:pPr>
          </w:p>
          <w:p w14:paraId="05BD0E26" w14:textId="77777777" w:rsidR="00187628" w:rsidRPr="00106488" w:rsidRDefault="00187628" w:rsidP="0CE5AE1F">
            <w:pPr>
              <w:ind w:right="365"/>
              <w:jc w:val="both"/>
              <w:rPr>
                <w:rFonts w:ascii="Times New Roman" w:hAnsi="Times New Roman"/>
              </w:rPr>
            </w:pPr>
          </w:p>
          <w:p w14:paraId="40D48971" w14:textId="7B2BA16A" w:rsidR="003A0419" w:rsidRPr="00106488" w:rsidRDefault="005738D2" w:rsidP="0CE5AE1F">
            <w:pPr>
              <w:ind w:right="365"/>
              <w:rPr>
                <w:rFonts w:ascii="Times New Roman" w:hAnsi="Times New Roman"/>
                <w:i/>
                <w:iCs/>
              </w:rPr>
            </w:pPr>
            <w:permStart w:id="16" w:edGrp="everyone"/>
            <w:r w:rsidRPr="00106488">
              <w:rPr>
                <w:rFonts w:ascii="Times New Roman" w:hAnsi="Times New Roman"/>
                <w:i/>
                <w:iCs/>
              </w:rPr>
              <w:t>(paraksts)</w:t>
            </w:r>
          </w:p>
          <w:p w14:paraId="34A99263"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861ADBD" w14:textId="1B98D203" w:rsidR="00187628"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16"/>
          <w:p w14:paraId="06531A55" w14:textId="77777777" w:rsidR="00187628" w:rsidRPr="00106488" w:rsidRDefault="00187628" w:rsidP="0CE5AE1F">
            <w:pPr>
              <w:spacing w:after="60"/>
              <w:rPr>
                <w:rFonts w:ascii="Times New Roman" w:hAnsi="Times New Roman"/>
                <w:b/>
                <w:bCs/>
              </w:rPr>
            </w:pPr>
          </w:p>
        </w:tc>
        <w:tc>
          <w:tcPr>
            <w:tcW w:w="4744" w:type="dxa"/>
          </w:tcPr>
          <w:p w14:paraId="3D25ED38" w14:textId="77777777" w:rsidR="00187628" w:rsidRPr="00106488" w:rsidRDefault="005738D2" w:rsidP="0CE5AE1F">
            <w:pPr>
              <w:ind w:right="-680"/>
              <w:jc w:val="both"/>
              <w:rPr>
                <w:rFonts w:ascii="Times New Roman" w:hAnsi="Times New Roman"/>
                <w:w w:val="101"/>
                <w:u w:val="single"/>
              </w:rPr>
            </w:pPr>
            <w:r w:rsidRPr="00106488">
              <w:rPr>
                <w:rFonts w:ascii="Times New Roman" w:hAnsi="Times New Roman"/>
                <w:w w:val="101"/>
                <w:u w:val="single"/>
              </w:rPr>
              <w:lastRenderedPageBreak/>
              <w:t>Pasūtītājs:</w:t>
            </w:r>
          </w:p>
          <w:p w14:paraId="730A5BFA" w14:textId="457A7368" w:rsidR="00187628" w:rsidRPr="00106488" w:rsidRDefault="005738D2" w:rsidP="00F34BF0">
            <w:pPr>
              <w:ind w:right="-680"/>
              <w:rPr>
                <w:b/>
                <w:w w:val="101"/>
              </w:rPr>
            </w:pPr>
            <w:permStart w:id="17" w:edGrp="everyone"/>
            <w:r w:rsidRPr="00106488">
              <w:rPr>
                <w:rFonts w:ascii="Times New Roman" w:hAnsi="Times New Roman"/>
                <w:b/>
                <w:bCs/>
                <w:w w:val="101"/>
              </w:rPr>
              <w:t>[</w:t>
            </w:r>
            <w:r w:rsidR="003856F2">
              <w:rPr>
                <w:b/>
                <w:bCs/>
                <w:w w:val="101"/>
              </w:rPr>
              <w:t>___________________</w:t>
            </w:r>
            <w:r w:rsidRPr="00106488">
              <w:rPr>
                <w:b/>
                <w:w w:val="101"/>
              </w:rPr>
              <w:t>]</w:t>
            </w:r>
          </w:p>
          <w:p w14:paraId="4D6A0E58" w14:textId="19190402" w:rsidR="00F34BF0" w:rsidRPr="00106488" w:rsidRDefault="005738D2" w:rsidP="00F34BF0">
            <w:pPr>
              <w:ind w:right="-107"/>
              <w:jc w:val="both"/>
              <w:rPr>
                <w:rFonts w:ascii="Times New Roman" w:hAnsi="Times New Roman"/>
                <w:w w:val="101"/>
              </w:rPr>
            </w:pPr>
            <w:r w:rsidRPr="00106488">
              <w:rPr>
                <w:rFonts w:ascii="Times New Roman" w:hAnsi="Times New Roman"/>
                <w:w w:val="101"/>
              </w:rPr>
              <w:t xml:space="preserve">Juridiskā adrese: </w:t>
            </w:r>
            <w:r w:rsidR="003856F2">
              <w:rPr>
                <w:rFonts w:ascii="Times New Roman" w:hAnsi="Times New Roman"/>
                <w:w w:val="101"/>
              </w:rPr>
              <w:t>_____________</w:t>
            </w:r>
          </w:p>
          <w:p w14:paraId="0C547451" w14:textId="03D6B148" w:rsidR="00187628" w:rsidRPr="00106488" w:rsidRDefault="005738D2" w:rsidP="00F34BF0">
            <w:pPr>
              <w:ind w:right="-107"/>
              <w:jc w:val="both"/>
              <w:rPr>
                <w:rFonts w:ascii="Times New Roman" w:hAnsi="Times New Roman"/>
                <w:w w:val="101"/>
              </w:rPr>
            </w:pPr>
            <w:r w:rsidRPr="00106488">
              <w:rPr>
                <w:rFonts w:ascii="Times New Roman" w:hAnsi="Times New Roman"/>
                <w:w w:val="101"/>
              </w:rPr>
              <w:t>LV-</w:t>
            </w:r>
            <w:r w:rsidR="003856F2">
              <w:rPr>
                <w:rFonts w:ascii="Times New Roman" w:hAnsi="Times New Roman"/>
                <w:w w:val="101"/>
              </w:rPr>
              <w:t>____</w:t>
            </w:r>
            <w:r w:rsidRPr="00106488">
              <w:rPr>
                <w:rFonts w:ascii="Times New Roman" w:hAnsi="Times New Roman"/>
                <w:w w:val="101"/>
              </w:rPr>
              <w:t xml:space="preserve">, tālr. </w:t>
            </w:r>
            <w:r w:rsidR="003856F2">
              <w:rPr>
                <w:rFonts w:ascii="Times New Roman" w:hAnsi="Times New Roman"/>
                <w:w w:val="101"/>
              </w:rPr>
              <w:t>____________</w:t>
            </w:r>
            <w:permEnd w:id="17"/>
          </w:p>
          <w:p w14:paraId="1EFEF057" w14:textId="5E5BD160" w:rsidR="00187628" w:rsidRPr="00106488" w:rsidRDefault="005738D2" w:rsidP="0CE5AE1F">
            <w:pPr>
              <w:ind w:right="-539"/>
              <w:jc w:val="both"/>
              <w:rPr>
                <w:rFonts w:ascii="Times New Roman" w:hAnsi="Times New Roman"/>
                <w:w w:val="101"/>
              </w:rPr>
            </w:pPr>
            <w:r w:rsidRPr="00106488">
              <w:rPr>
                <w:rFonts w:ascii="Times New Roman" w:hAnsi="Times New Roman"/>
                <w:w w:val="101"/>
              </w:rPr>
              <w:t xml:space="preserve">e-pasts: </w:t>
            </w:r>
            <w:permStart w:id="18" w:edGrp="everyone"/>
          </w:p>
          <w:p w14:paraId="63D4C4A9" w14:textId="5A0826C8" w:rsidR="00187628" w:rsidRPr="00106488" w:rsidRDefault="005738D2" w:rsidP="0CE5AE1F">
            <w:pPr>
              <w:ind w:right="-680"/>
              <w:jc w:val="both"/>
              <w:rPr>
                <w:rFonts w:ascii="Times New Roman" w:hAnsi="Times New Roman"/>
                <w:w w:val="101"/>
              </w:rPr>
            </w:pPr>
            <w:r w:rsidRPr="00106488">
              <w:rPr>
                <w:rFonts w:ascii="Times New Roman" w:hAnsi="Times New Roman"/>
                <w:w w:val="101"/>
              </w:rPr>
              <w:t xml:space="preserve">PVN maks. reģ. Nr. </w:t>
            </w:r>
            <w:r w:rsidR="00F34BF0" w:rsidRPr="00106488">
              <w:rPr>
                <w:w w:val="101"/>
              </w:rPr>
              <w:t>L</w:t>
            </w:r>
            <w:r w:rsidR="003856F2">
              <w:rPr>
                <w:w w:val="101"/>
              </w:rPr>
              <w:t>V________</w:t>
            </w:r>
          </w:p>
          <w:p w14:paraId="573B7742" w14:textId="5E004BF6" w:rsidR="00187628" w:rsidRPr="00106488" w:rsidRDefault="005738D2" w:rsidP="0CE5AE1F">
            <w:pPr>
              <w:ind w:right="-680"/>
              <w:jc w:val="both"/>
              <w:rPr>
                <w:rFonts w:ascii="Times New Roman" w:hAnsi="Times New Roman"/>
                <w:w w:val="101"/>
              </w:rPr>
            </w:pPr>
            <w:permStart w:id="19" w:edGrp="everyone"/>
            <w:permEnd w:id="18"/>
            <w:r w:rsidRPr="00106488">
              <w:rPr>
                <w:rFonts w:ascii="Times New Roman" w:hAnsi="Times New Roman"/>
                <w:w w:val="101"/>
              </w:rPr>
              <w:t xml:space="preserve"> </w:t>
            </w:r>
            <w:r w:rsidR="003856F2">
              <w:rPr>
                <w:w w:val="101"/>
              </w:rPr>
              <w:t>___________</w:t>
            </w:r>
            <w:r w:rsidR="00F34BF0" w:rsidRPr="00106488">
              <w:rPr>
                <w:w w:val="101"/>
              </w:rPr>
              <w:t xml:space="preserve">, </w:t>
            </w:r>
            <w:permEnd w:id="19"/>
            <w:r w:rsidRPr="00106488">
              <w:rPr>
                <w:rFonts w:ascii="Times New Roman" w:hAnsi="Times New Roman"/>
                <w:w w:val="101"/>
              </w:rPr>
              <w:t xml:space="preserve">Kods: </w:t>
            </w:r>
            <w:permStart w:id="20" w:edGrp="everyone"/>
            <w:r w:rsidR="003856F2">
              <w:rPr>
                <w:w w:val="101"/>
              </w:rPr>
              <w:t>_________</w:t>
            </w:r>
            <w:r w:rsidRPr="00106488">
              <w:rPr>
                <w:rFonts w:ascii="Times New Roman" w:hAnsi="Times New Roman"/>
                <w:w w:val="101"/>
              </w:rPr>
              <w:t>_</w:t>
            </w:r>
            <w:permEnd w:id="20"/>
          </w:p>
          <w:p w14:paraId="1F5B0734" w14:textId="76919B6C" w:rsidR="00187628" w:rsidRPr="00106488" w:rsidRDefault="005738D2" w:rsidP="0CE5AE1F">
            <w:pPr>
              <w:ind w:right="-680"/>
              <w:jc w:val="both"/>
              <w:rPr>
                <w:rFonts w:ascii="Times New Roman" w:hAnsi="Times New Roman"/>
                <w:w w:val="101"/>
              </w:rPr>
            </w:pPr>
            <w:r w:rsidRPr="00106488">
              <w:rPr>
                <w:rFonts w:ascii="Times New Roman" w:hAnsi="Times New Roman"/>
                <w:w w:val="101"/>
              </w:rPr>
              <w:lastRenderedPageBreak/>
              <w:t>Konts Nr. </w:t>
            </w:r>
            <w:permStart w:id="21" w:edGrp="everyone"/>
            <w:r w:rsidRPr="00106488">
              <w:rPr>
                <w:rFonts w:ascii="Times New Roman" w:hAnsi="Times New Roman"/>
                <w:w w:val="101"/>
              </w:rPr>
              <w:t>_</w:t>
            </w:r>
            <w:r w:rsidR="003856F2">
              <w:rPr>
                <w:rFonts w:ascii="Times New Roman" w:hAnsi="Times New Roman"/>
                <w:w w:val="101"/>
              </w:rPr>
              <w:t>____________________</w:t>
            </w:r>
            <w:permEnd w:id="21"/>
          </w:p>
          <w:p w14:paraId="023022C5" w14:textId="77777777" w:rsidR="00187628" w:rsidRPr="00106488" w:rsidRDefault="00187628" w:rsidP="0CE5AE1F">
            <w:pPr>
              <w:ind w:right="-680"/>
              <w:jc w:val="both"/>
              <w:rPr>
                <w:rFonts w:ascii="Times New Roman" w:hAnsi="Times New Roman"/>
                <w:w w:val="101"/>
              </w:rPr>
            </w:pPr>
          </w:p>
          <w:p w14:paraId="16128E2A" w14:textId="77777777" w:rsidR="00D61104" w:rsidRPr="00106488" w:rsidRDefault="00D61104" w:rsidP="0CE5AE1F">
            <w:pPr>
              <w:ind w:right="-680"/>
              <w:jc w:val="both"/>
              <w:rPr>
                <w:rFonts w:ascii="Times New Roman" w:hAnsi="Times New Roman"/>
                <w:w w:val="101"/>
              </w:rPr>
            </w:pPr>
          </w:p>
          <w:p w14:paraId="3BEB84D1" w14:textId="77777777" w:rsidR="00D61104" w:rsidRPr="00106488" w:rsidRDefault="00D61104" w:rsidP="0CE5AE1F">
            <w:pPr>
              <w:ind w:right="-680"/>
              <w:jc w:val="both"/>
              <w:rPr>
                <w:rFonts w:ascii="Times New Roman" w:hAnsi="Times New Roman"/>
                <w:w w:val="101"/>
              </w:rPr>
            </w:pPr>
          </w:p>
          <w:p w14:paraId="0BB2A0FB" w14:textId="53DC5F8F" w:rsidR="003A0419" w:rsidRPr="00106488" w:rsidRDefault="005738D2" w:rsidP="0CE5AE1F">
            <w:pPr>
              <w:ind w:right="365"/>
              <w:rPr>
                <w:rFonts w:ascii="Times New Roman" w:hAnsi="Times New Roman"/>
                <w:i/>
                <w:iCs/>
              </w:rPr>
            </w:pPr>
            <w:permStart w:id="22" w:edGrp="everyone"/>
            <w:r w:rsidRPr="00106488">
              <w:rPr>
                <w:rFonts w:ascii="Times New Roman" w:hAnsi="Times New Roman"/>
                <w:i/>
                <w:iCs/>
              </w:rPr>
              <w:t>(paraksts)</w:t>
            </w:r>
          </w:p>
          <w:p w14:paraId="5ED6869D"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6F7262A" w14:textId="59A6492C" w:rsidR="00B70BB3"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22"/>
          <w:p w14:paraId="328014D1" w14:textId="77777777" w:rsidR="00187628" w:rsidRPr="00106488" w:rsidRDefault="00187628" w:rsidP="0CE5AE1F">
            <w:pPr>
              <w:jc w:val="both"/>
              <w:rPr>
                <w:rFonts w:ascii="Times New Roman" w:hAnsi="Times New Roman"/>
                <w:b/>
                <w:bCs/>
              </w:rPr>
            </w:pPr>
          </w:p>
        </w:tc>
      </w:tr>
    </w:tbl>
    <w:p w14:paraId="2731034E" w14:textId="7AC51CDC" w:rsidR="003A0419" w:rsidRPr="00106488" w:rsidRDefault="005738D2" w:rsidP="0CE5AE1F">
      <w:pPr>
        <w:ind w:right="365"/>
        <w:rPr>
          <w:rFonts w:ascii="Times New Roman" w:hAnsi="Times New Roman"/>
          <w:i/>
          <w:iCs/>
        </w:rPr>
      </w:pPr>
      <w:permStart w:id="23" w:edGrp="everyone"/>
      <w:r w:rsidRPr="00106488">
        <w:rPr>
          <w:rFonts w:ascii="Times New Roman" w:hAnsi="Times New Roman"/>
          <w:i/>
          <w:iCs/>
        </w:rPr>
        <w:lastRenderedPageBreak/>
        <w:t>Dokuments parakstīts ar drošiem elektroniskiem parakstiem un satur laika zīmogus.</w:t>
      </w:r>
      <w:r w:rsidRPr="00106488">
        <w:rPr>
          <w:rFonts w:ascii="Times New Roman" w:hAnsi="Times New Roman"/>
        </w:rPr>
        <w:t xml:space="preserve"> </w:t>
      </w:r>
      <w:permEnd w:id="23"/>
    </w:p>
    <w:p w14:paraId="1E587E69" w14:textId="77777777" w:rsidR="00F768E5" w:rsidRPr="00106488" w:rsidRDefault="00F768E5" w:rsidP="0CE5AE1F">
      <w:pPr>
        <w:pStyle w:val="NormalWeb"/>
        <w:rPr>
          <w:b/>
          <w:bCs/>
        </w:rPr>
      </w:pPr>
    </w:p>
    <w:sectPr w:rsidR="00F768E5" w:rsidRPr="00106488" w:rsidSect="00763001">
      <w:footerReference w:type="even" r:id="rId14"/>
      <w:footerReference w:type="default" r:id="rId15"/>
      <w:pgSz w:w="11906" w:h="16838"/>
      <w:pgMar w:top="851" w:right="991" w:bottom="993" w:left="1418" w:header="426"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29383" w14:textId="77777777" w:rsidR="005738D2" w:rsidRDefault="005738D2">
      <w:r>
        <w:separator/>
      </w:r>
    </w:p>
  </w:endnote>
  <w:endnote w:type="continuationSeparator" w:id="0">
    <w:p w14:paraId="4020CE26" w14:textId="77777777" w:rsidR="005738D2" w:rsidRDefault="0057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64F0" w14:textId="77777777" w:rsidR="00285387" w:rsidRDefault="005738D2" w:rsidP="003A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01">
      <w:rPr>
        <w:rStyle w:val="PageNumber"/>
      </w:rPr>
      <w:t>4</w:t>
    </w:r>
    <w:r>
      <w:rPr>
        <w:rStyle w:val="PageNumber"/>
      </w:rPr>
      <w:fldChar w:fldCharType="end"/>
    </w:r>
  </w:p>
  <w:p w14:paraId="25992B66" w14:textId="77777777" w:rsidR="00285387" w:rsidRDefault="0028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F313" w14:textId="55050574" w:rsidR="004549BF" w:rsidRDefault="005738D2" w:rsidP="00911CF1">
    <w:pPr>
      <w:pStyle w:val="Footer"/>
      <w:jc w:val="center"/>
      <w:rPr>
        <w:sz w:val="22"/>
        <w:szCs w:val="22"/>
      </w:rPr>
    </w:pPr>
    <w:r w:rsidRPr="00911CF1">
      <w:rPr>
        <w:sz w:val="22"/>
        <w:szCs w:val="22"/>
      </w:rPr>
      <w:fldChar w:fldCharType="begin"/>
    </w:r>
    <w:r w:rsidRPr="00911CF1">
      <w:rPr>
        <w:sz w:val="22"/>
        <w:szCs w:val="22"/>
      </w:rPr>
      <w:instrText>PAGE   \* MERGEFORMAT</w:instrText>
    </w:r>
    <w:r w:rsidRPr="00911CF1">
      <w:rPr>
        <w:sz w:val="22"/>
        <w:szCs w:val="22"/>
      </w:rPr>
      <w:fldChar w:fldCharType="separate"/>
    </w:r>
    <w:r w:rsidR="000116CA">
      <w:rPr>
        <w:sz w:val="22"/>
        <w:szCs w:val="22"/>
      </w:rPr>
      <w:t>5</w:t>
    </w:r>
    <w:r w:rsidRPr="00911CF1">
      <w:rPr>
        <w:sz w:val="22"/>
        <w:szCs w:val="22"/>
      </w:rPr>
      <w:fldChar w:fldCharType="end"/>
    </w:r>
  </w:p>
  <w:p w14:paraId="28340DFA" w14:textId="49E9C648" w:rsidR="00763001" w:rsidRPr="00763001" w:rsidRDefault="005738D2" w:rsidP="00763001">
    <w:pPr>
      <w:pStyle w:val="Footer"/>
      <w:rPr>
        <w:rFonts w:ascii="Times New Roman" w:hAnsi="Times New Roman"/>
        <w:sz w:val="20"/>
      </w:rPr>
    </w:pPr>
    <w:r w:rsidRPr="00763001">
      <w:rPr>
        <w:rFonts w:ascii="Times New Roman" w:hAnsi="Times New Roman"/>
        <w:sz w:val="20"/>
      </w:rPr>
      <w:t>RN-APL-202</w:t>
    </w:r>
    <w:r w:rsidR="006B3EE3">
      <w:rPr>
        <w:rFonts w:ascii="Times New Roman" w:hAnsi="Times New Roman"/>
        <w:sz w:val="20"/>
      </w:rPr>
      <w:t>3</w:t>
    </w:r>
    <w:r w:rsidRPr="00763001">
      <w:rPr>
        <w:rFonts w:ascii="Times New Roman" w:hAnsi="Times New Roman"/>
        <w:sz w:val="20"/>
      </w:rPr>
      <w:t>_v</w:t>
    </w:r>
    <w:r w:rsidR="002629C4">
      <w:rPr>
        <w:rFonts w:ascii="Times New Roman" w:hAnsi="Times New Roman"/>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EACCD" w14:textId="77777777" w:rsidR="005738D2" w:rsidRDefault="005738D2">
      <w:r>
        <w:separator/>
      </w:r>
    </w:p>
  </w:footnote>
  <w:footnote w:type="continuationSeparator" w:id="0">
    <w:p w14:paraId="2FFD35C9" w14:textId="77777777" w:rsidR="005738D2" w:rsidRDefault="0057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BB2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941D2"/>
    <w:multiLevelType w:val="multilevel"/>
    <w:tmpl w:val="A0FC5F2E"/>
    <w:lvl w:ilvl="0">
      <w:start w:val="6"/>
      <w:numFmt w:val="decimal"/>
      <w:lvlText w:val="%1."/>
      <w:lvlJc w:val="left"/>
      <w:pPr>
        <w:ind w:left="360" w:hanging="360"/>
      </w:pPr>
      <w:rPr>
        <w:rFonts w:hint="default"/>
        <w:b/>
        <w:w w:val="100"/>
      </w:rPr>
    </w:lvl>
    <w:lvl w:ilvl="1">
      <w:start w:val="1"/>
      <w:numFmt w:val="decimal"/>
      <w:lvlText w:val="%1.%2."/>
      <w:lvlJc w:val="left"/>
      <w:pPr>
        <w:ind w:left="742" w:hanging="720"/>
      </w:pPr>
      <w:rPr>
        <w:rFonts w:hint="default"/>
        <w:b w:val="0"/>
        <w:w w:val="100"/>
      </w:rPr>
    </w:lvl>
    <w:lvl w:ilvl="2">
      <w:start w:val="1"/>
      <w:numFmt w:val="decimal"/>
      <w:lvlText w:val="%1.%2.%3."/>
      <w:lvlJc w:val="left"/>
      <w:pPr>
        <w:ind w:left="764" w:hanging="720"/>
      </w:pPr>
      <w:rPr>
        <w:rFonts w:hint="default"/>
        <w:b w:val="0"/>
        <w:w w:val="100"/>
      </w:rPr>
    </w:lvl>
    <w:lvl w:ilvl="3">
      <w:start w:val="1"/>
      <w:numFmt w:val="decimal"/>
      <w:lvlText w:val="%1.%2.%3.%4."/>
      <w:lvlJc w:val="left"/>
      <w:pPr>
        <w:ind w:left="1146" w:hanging="1080"/>
      </w:pPr>
      <w:rPr>
        <w:rFonts w:hint="default"/>
        <w:b w:val="0"/>
        <w:w w:val="100"/>
      </w:rPr>
    </w:lvl>
    <w:lvl w:ilvl="4">
      <w:start w:val="1"/>
      <w:numFmt w:val="decimal"/>
      <w:lvlText w:val="%1.%2.%3.%4.%5."/>
      <w:lvlJc w:val="left"/>
      <w:pPr>
        <w:ind w:left="1168" w:hanging="1080"/>
      </w:pPr>
      <w:rPr>
        <w:rFonts w:hint="default"/>
        <w:b w:val="0"/>
        <w:w w:val="100"/>
      </w:rPr>
    </w:lvl>
    <w:lvl w:ilvl="5">
      <w:start w:val="1"/>
      <w:numFmt w:val="decimal"/>
      <w:lvlText w:val="%1.%2.%3.%4.%5.%6."/>
      <w:lvlJc w:val="left"/>
      <w:pPr>
        <w:ind w:left="1550" w:hanging="1440"/>
      </w:pPr>
      <w:rPr>
        <w:rFonts w:hint="default"/>
        <w:b w:val="0"/>
        <w:w w:val="100"/>
      </w:rPr>
    </w:lvl>
    <w:lvl w:ilvl="6">
      <w:start w:val="1"/>
      <w:numFmt w:val="decimal"/>
      <w:lvlText w:val="%1.%2.%3.%4.%5.%6.%7."/>
      <w:lvlJc w:val="left"/>
      <w:pPr>
        <w:ind w:left="1572" w:hanging="1440"/>
      </w:pPr>
      <w:rPr>
        <w:rFonts w:hint="default"/>
        <w:b w:val="0"/>
        <w:w w:val="100"/>
      </w:rPr>
    </w:lvl>
    <w:lvl w:ilvl="7">
      <w:start w:val="1"/>
      <w:numFmt w:val="decimal"/>
      <w:lvlText w:val="%1.%2.%3.%4.%5.%6.%7.%8."/>
      <w:lvlJc w:val="left"/>
      <w:pPr>
        <w:ind w:left="1954" w:hanging="1800"/>
      </w:pPr>
      <w:rPr>
        <w:rFonts w:hint="default"/>
        <w:b w:val="0"/>
        <w:w w:val="100"/>
      </w:rPr>
    </w:lvl>
    <w:lvl w:ilvl="8">
      <w:start w:val="1"/>
      <w:numFmt w:val="decimal"/>
      <w:lvlText w:val="%1.%2.%3.%4.%5.%6.%7.%8.%9."/>
      <w:lvlJc w:val="left"/>
      <w:pPr>
        <w:ind w:left="1976" w:hanging="1800"/>
      </w:pPr>
      <w:rPr>
        <w:rFonts w:hint="default"/>
        <w:b w:val="0"/>
        <w:w w:val="100"/>
      </w:rPr>
    </w:lvl>
  </w:abstractNum>
  <w:abstractNum w:abstractNumId="2" w15:restartNumberingAfterBreak="0">
    <w:nsid w:val="11A46B8F"/>
    <w:multiLevelType w:val="hybridMultilevel"/>
    <w:tmpl w:val="1B168DAA"/>
    <w:lvl w:ilvl="0" w:tplc="D338C7A8">
      <w:start w:val="1"/>
      <w:numFmt w:val="lowerLetter"/>
      <w:lvlText w:val="%1)"/>
      <w:lvlJc w:val="left"/>
      <w:pPr>
        <w:tabs>
          <w:tab w:val="num" w:pos="720"/>
        </w:tabs>
        <w:ind w:left="720" w:hanging="360"/>
      </w:pPr>
      <w:rPr>
        <w:rFonts w:hint="default"/>
      </w:rPr>
    </w:lvl>
    <w:lvl w:ilvl="1" w:tplc="EB584A58">
      <w:start w:val="1"/>
      <w:numFmt w:val="decimal"/>
      <w:lvlText w:val="%2)"/>
      <w:lvlJc w:val="left"/>
      <w:pPr>
        <w:tabs>
          <w:tab w:val="num" w:pos="1440"/>
        </w:tabs>
        <w:ind w:left="1440" w:hanging="360"/>
      </w:pPr>
      <w:rPr>
        <w:rFonts w:hint="default"/>
      </w:rPr>
    </w:lvl>
    <w:lvl w:ilvl="2" w:tplc="904A054C">
      <w:start w:val="5"/>
      <w:numFmt w:val="decimal"/>
      <w:lvlText w:val="%3."/>
      <w:lvlJc w:val="left"/>
      <w:pPr>
        <w:tabs>
          <w:tab w:val="num" w:pos="2340"/>
        </w:tabs>
        <w:ind w:left="2340" w:hanging="360"/>
      </w:pPr>
      <w:rPr>
        <w:rFonts w:hint="default"/>
      </w:rPr>
    </w:lvl>
    <w:lvl w:ilvl="3" w:tplc="77687718">
      <w:start w:val="5"/>
      <w:numFmt w:val="decimal"/>
      <w:lvlText w:val="%4"/>
      <w:lvlJc w:val="left"/>
      <w:pPr>
        <w:tabs>
          <w:tab w:val="num" w:pos="2880"/>
        </w:tabs>
        <w:ind w:left="2880" w:hanging="360"/>
      </w:pPr>
      <w:rPr>
        <w:rFonts w:hint="default"/>
      </w:rPr>
    </w:lvl>
    <w:lvl w:ilvl="4" w:tplc="5DEA46FA" w:tentative="1">
      <w:start w:val="1"/>
      <w:numFmt w:val="lowerLetter"/>
      <w:lvlText w:val="%5."/>
      <w:lvlJc w:val="left"/>
      <w:pPr>
        <w:tabs>
          <w:tab w:val="num" w:pos="3600"/>
        </w:tabs>
        <w:ind w:left="3600" w:hanging="360"/>
      </w:pPr>
    </w:lvl>
    <w:lvl w:ilvl="5" w:tplc="5F326A0A" w:tentative="1">
      <w:start w:val="1"/>
      <w:numFmt w:val="lowerRoman"/>
      <w:lvlText w:val="%6."/>
      <w:lvlJc w:val="right"/>
      <w:pPr>
        <w:tabs>
          <w:tab w:val="num" w:pos="4320"/>
        </w:tabs>
        <w:ind w:left="4320" w:hanging="180"/>
      </w:pPr>
    </w:lvl>
    <w:lvl w:ilvl="6" w:tplc="7AAC90D2" w:tentative="1">
      <w:start w:val="1"/>
      <w:numFmt w:val="decimal"/>
      <w:lvlText w:val="%7."/>
      <w:lvlJc w:val="left"/>
      <w:pPr>
        <w:tabs>
          <w:tab w:val="num" w:pos="5040"/>
        </w:tabs>
        <w:ind w:left="5040" w:hanging="360"/>
      </w:pPr>
    </w:lvl>
    <w:lvl w:ilvl="7" w:tplc="6B52A5C8" w:tentative="1">
      <w:start w:val="1"/>
      <w:numFmt w:val="lowerLetter"/>
      <w:lvlText w:val="%8."/>
      <w:lvlJc w:val="left"/>
      <w:pPr>
        <w:tabs>
          <w:tab w:val="num" w:pos="5760"/>
        </w:tabs>
        <w:ind w:left="5760" w:hanging="360"/>
      </w:pPr>
    </w:lvl>
    <w:lvl w:ilvl="8" w:tplc="603A1270" w:tentative="1">
      <w:start w:val="1"/>
      <w:numFmt w:val="lowerRoman"/>
      <w:lvlText w:val="%9."/>
      <w:lvlJc w:val="right"/>
      <w:pPr>
        <w:tabs>
          <w:tab w:val="num" w:pos="6480"/>
        </w:tabs>
        <w:ind w:left="6480" w:hanging="180"/>
      </w:pPr>
    </w:lvl>
  </w:abstractNum>
  <w:abstractNum w:abstractNumId="3" w15:restartNumberingAfterBreak="0">
    <w:nsid w:val="144002CB"/>
    <w:multiLevelType w:val="singleLevel"/>
    <w:tmpl w:val="C7963A42"/>
    <w:lvl w:ilvl="0">
      <w:start w:val="2"/>
      <w:numFmt w:val="decimal"/>
      <w:lvlText w:val="2.%1. "/>
      <w:legacy w:legacy="1" w:legacySpace="0" w:legacyIndent="283"/>
      <w:lvlJc w:val="left"/>
      <w:pPr>
        <w:ind w:left="1003" w:hanging="283"/>
      </w:pPr>
      <w:rPr>
        <w:rFonts w:ascii="Times New Roman" w:hAnsi="Times New Roman" w:cs="Times New Roman" w:hint="default"/>
        <w:b/>
        <w:i w:val="0"/>
        <w:strike w:val="0"/>
        <w:dstrike w:val="0"/>
        <w:sz w:val="26"/>
        <w:u w:val="none"/>
        <w:effect w:val="none"/>
      </w:rPr>
    </w:lvl>
  </w:abstractNum>
  <w:abstractNum w:abstractNumId="4" w15:restartNumberingAfterBreak="0">
    <w:nsid w:val="20C30A54"/>
    <w:multiLevelType w:val="multilevel"/>
    <w:tmpl w:val="177C653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83A52"/>
    <w:multiLevelType w:val="multilevel"/>
    <w:tmpl w:val="1862AD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4A71E98"/>
    <w:multiLevelType w:val="hybridMultilevel"/>
    <w:tmpl w:val="81040886"/>
    <w:lvl w:ilvl="0" w:tplc="48F0A02A">
      <w:start w:val="1"/>
      <w:numFmt w:val="decimal"/>
      <w:lvlText w:val="%1."/>
      <w:lvlJc w:val="left"/>
      <w:pPr>
        <w:ind w:left="720" w:hanging="360"/>
      </w:pPr>
      <w:rPr>
        <w:rFonts w:hint="default"/>
      </w:rPr>
    </w:lvl>
    <w:lvl w:ilvl="1" w:tplc="F578B1C6">
      <w:start w:val="1"/>
      <w:numFmt w:val="lowerLetter"/>
      <w:lvlText w:val="%2."/>
      <w:lvlJc w:val="left"/>
      <w:pPr>
        <w:ind w:left="1440" w:hanging="360"/>
      </w:pPr>
    </w:lvl>
    <w:lvl w:ilvl="2" w:tplc="B0901CF8" w:tentative="1">
      <w:start w:val="1"/>
      <w:numFmt w:val="lowerRoman"/>
      <w:lvlText w:val="%3."/>
      <w:lvlJc w:val="right"/>
      <w:pPr>
        <w:ind w:left="2160" w:hanging="180"/>
      </w:pPr>
    </w:lvl>
    <w:lvl w:ilvl="3" w:tplc="D0BA2D18" w:tentative="1">
      <w:start w:val="1"/>
      <w:numFmt w:val="decimal"/>
      <w:lvlText w:val="%4."/>
      <w:lvlJc w:val="left"/>
      <w:pPr>
        <w:ind w:left="2880" w:hanging="360"/>
      </w:pPr>
    </w:lvl>
    <w:lvl w:ilvl="4" w:tplc="4566B058" w:tentative="1">
      <w:start w:val="1"/>
      <w:numFmt w:val="lowerLetter"/>
      <w:lvlText w:val="%5."/>
      <w:lvlJc w:val="left"/>
      <w:pPr>
        <w:ind w:left="3600" w:hanging="360"/>
      </w:pPr>
    </w:lvl>
    <w:lvl w:ilvl="5" w:tplc="B7885AFA" w:tentative="1">
      <w:start w:val="1"/>
      <w:numFmt w:val="lowerRoman"/>
      <w:lvlText w:val="%6."/>
      <w:lvlJc w:val="right"/>
      <w:pPr>
        <w:ind w:left="4320" w:hanging="180"/>
      </w:pPr>
    </w:lvl>
    <w:lvl w:ilvl="6" w:tplc="A71C6264" w:tentative="1">
      <w:start w:val="1"/>
      <w:numFmt w:val="decimal"/>
      <w:lvlText w:val="%7."/>
      <w:lvlJc w:val="left"/>
      <w:pPr>
        <w:ind w:left="5040" w:hanging="360"/>
      </w:pPr>
    </w:lvl>
    <w:lvl w:ilvl="7" w:tplc="239A30C8" w:tentative="1">
      <w:start w:val="1"/>
      <w:numFmt w:val="lowerLetter"/>
      <w:lvlText w:val="%8."/>
      <w:lvlJc w:val="left"/>
      <w:pPr>
        <w:ind w:left="5760" w:hanging="360"/>
      </w:pPr>
    </w:lvl>
    <w:lvl w:ilvl="8" w:tplc="F5B01986" w:tentative="1">
      <w:start w:val="1"/>
      <w:numFmt w:val="lowerRoman"/>
      <w:lvlText w:val="%9."/>
      <w:lvlJc w:val="right"/>
      <w:pPr>
        <w:ind w:left="6480" w:hanging="180"/>
      </w:pPr>
    </w:lvl>
  </w:abstractNum>
  <w:abstractNum w:abstractNumId="8" w15:restartNumberingAfterBreak="0">
    <w:nsid w:val="41BE4AC4"/>
    <w:multiLevelType w:val="hybridMultilevel"/>
    <w:tmpl w:val="FA16E5A8"/>
    <w:lvl w:ilvl="0" w:tplc="BB36BD4C">
      <w:start w:val="1"/>
      <w:numFmt w:val="decimal"/>
      <w:lvlText w:val="%1."/>
      <w:lvlJc w:val="left"/>
      <w:pPr>
        <w:ind w:left="1080" w:hanging="360"/>
      </w:pPr>
      <w:rPr>
        <w:rFonts w:hint="default"/>
      </w:rPr>
    </w:lvl>
    <w:lvl w:ilvl="1" w:tplc="C11E1BE6" w:tentative="1">
      <w:start w:val="1"/>
      <w:numFmt w:val="lowerLetter"/>
      <w:lvlText w:val="%2."/>
      <w:lvlJc w:val="left"/>
      <w:pPr>
        <w:ind w:left="1800" w:hanging="360"/>
      </w:pPr>
    </w:lvl>
    <w:lvl w:ilvl="2" w:tplc="D0C0D162" w:tentative="1">
      <w:start w:val="1"/>
      <w:numFmt w:val="lowerRoman"/>
      <w:lvlText w:val="%3."/>
      <w:lvlJc w:val="right"/>
      <w:pPr>
        <w:ind w:left="2520" w:hanging="180"/>
      </w:pPr>
    </w:lvl>
    <w:lvl w:ilvl="3" w:tplc="1A70AB88" w:tentative="1">
      <w:start w:val="1"/>
      <w:numFmt w:val="decimal"/>
      <w:lvlText w:val="%4."/>
      <w:lvlJc w:val="left"/>
      <w:pPr>
        <w:ind w:left="3240" w:hanging="360"/>
      </w:pPr>
    </w:lvl>
    <w:lvl w:ilvl="4" w:tplc="25EE62A2" w:tentative="1">
      <w:start w:val="1"/>
      <w:numFmt w:val="lowerLetter"/>
      <w:lvlText w:val="%5."/>
      <w:lvlJc w:val="left"/>
      <w:pPr>
        <w:ind w:left="3960" w:hanging="360"/>
      </w:pPr>
    </w:lvl>
    <w:lvl w:ilvl="5" w:tplc="6A14094E" w:tentative="1">
      <w:start w:val="1"/>
      <w:numFmt w:val="lowerRoman"/>
      <w:lvlText w:val="%6."/>
      <w:lvlJc w:val="right"/>
      <w:pPr>
        <w:ind w:left="4680" w:hanging="180"/>
      </w:pPr>
    </w:lvl>
    <w:lvl w:ilvl="6" w:tplc="72BC243E" w:tentative="1">
      <w:start w:val="1"/>
      <w:numFmt w:val="decimal"/>
      <w:lvlText w:val="%7."/>
      <w:lvlJc w:val="left"/>
      <w:pPr>
        <w:ind w:left="5400" w:hanging="360"/>
      </w:pPr>
    </w:lvl>
    <w:lvl w:ilvl="7" w:tplc="CA96807E" w:tentative="1">
      <w:start w:val="1"/>
      <w:numFmt w:val="lowerLetter"/>
      <w:lvlText w:val="%8."/>
      <w:lvlJc w:val="left"/>
      <w:pPr>
        <w:ind w:left="6120" w:hanging="360"/>
      </w:pPr>
    </w:lvl>
    <w:lvl w:ilvl="8" w:tplc="E00E11FE" w:tentative="1">
      <w:start w:val="1"/>
      <w:numFmt w:val="lowerRoman"/>
      <w:lvlText w:val="%9."/>
      <w:lvlJc w:val="right"/>
      <w:pPr>
        <w:ind w:left="6840" w:hanging="180"/>
      </w:pPr>
    </w:lvl>
  </w:abstractNum>
  <w:abstractNum w:abstractNumId="9" w15:restartNumberingAfterBreak="0">
    <w:nsid w:val="4C2727F7"/>
    <w:multiLevelType w:val="multilevel"/>
    <w:tmpl w:val="B062172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85540"/>
    <w:multiLevelType w:val="multilevel"/>
    <w:tmpl w:val="90045C1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437"/>
        </w:tabs>
        <w:ind w:left="437" w:hanging="72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308"/>
        </w:tabs>
        <w:ind w:left="308" w:hanging="144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102"/>
        </w:tabs>
        <w:ind w:left="102" w:hanging="180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104"/>
        </w:tabs>
        <w:ind w:left="-104" w:hanging="2160"/>
      </w:pPr>
      <w:rPr>
        <w:rFonts w:hint="default"/>
      </w:rPr>
    </w:lvl>
  </w:abstractNum>
  <w:abstractNum w:abstractNumId="11" w15:restartNumberingAfterBreak="0">
    <w:nsid w:val="4D9F031B"/>
    <w:multiLevelType w:val="multilevel"/>
    <w:tmpl w:val="4CBAD2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2758E0"/>
    <w:multiLevelType w:val="hybridMultilevel"/>
    <w:tmpl w:val="B6DEF570"/>
    <w:lvl w:ilvl="0" w:tplc="E87A48B2">
      <w:start w:val="1"/>
      <w:numFmt w:val="decimal"/>
      <w:lvlText w:val="%1."/>
      <w:lvlJc w:val="left"/>
      <w:pPr>
        <w:ind w:left="720" w:hanging="360"/>
      </w:pPr>
    </w:lvl>
    <w:lvl w:ilvl="1" w:tplc="45483D5C" w:tentative="1">
      <w:start w:val="1"/>
      <w:numFmt w:val="lowerLetter"/>
      <w:lvlText w:val="%2."/>
      <w:lvlJc w:val="left"/>
      <w:pPr>
        <w:ind w:left="1440" w:hanging="360"/>
      </w:pPr>
    </w:lvl>
    <w:lvl w:ilvl="2" w:tplc="5B9A86B6" w:tentative="1">
      <w:start w:val="1"/>
      <w:numFmt w:val="lowerRoman"/>
      <w:lvlText w:val="%3."/>
      <w:lvlJc w:val="right"/>
      <w:pPr>
        <w:ind w:left="2160" w:hanging="180"/>
      </w:pPr>
    </w:lvl>
    <w:lvl w:ilvl="3" w:tplc="52BE968C" w:tentative="1">
      <w:start w:val="1"/>
      <w:numFmt w:val="decimal"/>
      <w:lvlText w:val="%4."/>
      <w:lvlJc w:val="left"/>
      <w:pPr>
        <w:ind w:left="2880" w:hanging="360"/>
      </w:pPr>
    </w:lvl>
    <w:lvl w:ilvl="4" w:tplc="1F36D306" w:tentative="1">
      <w:start w:val="1"/>
      <w:numFmt w:val="lowerLetter"/>
      <w:lvlText w:val="%5."/>
      <w:lvlJc w:val="left"/>
      <w:pPr>
        <w:ind w:left="3600" w:hanging="360"/>
      </w:pPr>
    </w:lvl>
    <w:lvl w:ilvl="5" w:tplc="11928D5A" w:tentative="1">
      <w:start w:val="1"/>
      <w:numFmt w:val="lowerRoman"/>
      <w:lvlText w:val="%6."/>
      <w:lvlJc w:val="right"/>
      <w:pPr>
        <w:ind w:left="4320" w:hanging="180"/>
      </w:pPr>
    </w:lvl>
    <w:lvl w:ilvl="6" w:tplc="60286692" w:tentative="1">
      <w:start w:val="1"/>
      <w:numFmt w:val="decimal"/>
      <w:lvlText w:val="%7."/>
      <w:lvlJc w:val="left"/>
      <w:pPr>
        <w:ind w:left="5040" w:hanging="360"/>
      </w:pPr>
    </w:lvl>
    <w:lvl w:ilvl="7" w:tplc="88827A44" w:tentative="1">
      <w:start w:val="1"/>
      <w:numFmt w:val="lowerLetter"/>
      <w:lvlText w:val="%8."/>
      <w:lvlJc w:val="left"/>
      <w:pPr>
        <w:ind w:left="5760" w:hanging="360"/>
      </w:pPr>
    </w:lvl>
    <w:lvl w:ilvl="8" w:tplc="F22ABBB8" w:tentative="1">
      <w:start w:val="1"/>
      <w:numFmt w:val="lowerRoman"/>
      <w:lvlText w:val="%9."/>
      <w:lvlJc w:val="right"/>
      <w:pPr>
        <w:ind w:left="6480" w:hanging="180"/>
      </w:pPr>
    </w:lvl>
  </w:abstractNum>
  <w:abstractNum w:abstractNumId="14" w15:restartNumberingAfterBreak="0">
    <w:nsid w:val="631F73D8"/>
    <w:multiLevelType w:val="hybridMultilevel"/>
    <w:tmpl w:val="F39E8AA2"/>
    <w:lvl w:ilvl="0" w:tplc="4C641618">
      <w:start w:val="1"/>
      <w:numFmt w:val="decimal"/>
      <w:lvlText w:val="%1."/>
      <w:lvlJc w:val="left"/>
      <w:pPr>
        <w:ind w:left="720" w:hanging="360"/>
      </w:pPr>
      <w:rPr>
        <w:rFonts w:hint="default"/>
        <w:b w:val="0"/>
      </w:rPr>
    </w:lvl>
    <w:lvl w:ilvl="1" w:tplc="0B38AEDA" w:tentative="1">
      <w:start w:val="1"/>
      <w:numFmt w:val="lowerLetter"/>
      <w:lvlText w:val="%2."/>
      <w:lvlJc w:val="left"/>
      <w:pPr>
        <w:ind w:left="1440" w:hanging="360"/>
      </w:pPr>
    </w:lvl>
    <w:lvl w:ilvl="2" w:tplc="7F5EDC24" w:tentative="1">
      <w:start w:val="1"/>
      <w:numFmt w:val="lowerRoman"/>
      <w:lvlText w:val="%3."/>
      <w:lvlJc w:val="right"/>
      <w:pPr>
        <w:ind w:left="2160" w:hanging="180"/>
      </w:pPr>
    </w:lvl>
    <w:lvl w:ilvl="3" w:tplc="08089750" w:tentative="1">
      <w:start w:val="1"/>
      <w:numFmt w:val="decimal"/>
      <w:lvlText w:val="%4."/>
      <w:lvlJc w:val="left"/>
      <w:pPr>
        <w:ind w:left="2880" w:hanging="360"/>
      </w:pPr>
    </w:lvl>
    <w:lvl w:ilvl="4" w:tplc="7CB22036" w:tentative="1">
      <w:start w:val="1"/>
      <w:numFmt w:val="lowerLetter"/>
      <w:lvlText w:val="%5."/>
      <w:lvlJc w:val="left"/>
      <w:pPr>
        <w:ind w:left="3600" w:hanging="360"/>
      </w:pPr>
    </w:lvl>
    <w:lvl w:ilvl="5" w:tplc="139A5284" w:tentative="1">
      <w:start w:val="1"/>
      <w:numFmt w:val="lowerRoman"/>
      <w:lvlText w:val="%6."/>
      <w:lvlJc w:val="right"/>
      <w:pPr>
        <w:ind w:left="4320" w:hanging="180"/>
      </w:pPr>
    </w:lvl>
    <w:lvl w:ilvl="6" w:tplc="F8A8F64C" w:tentative="1">
      <w:start w:val="1"/>
      <w:numFmt w:val="decimal"/>
      <w:lvlText w:val="%7."/>
      <w:lvlJc w:val="left"/>
      <w:pPr>
        <w:ind w:left="5040" w:hanging="360"/>
      </w:pPr>
    </w:lvl>
    <w:lvl w:ilvl="7" w:tplc="5B7644C0" w:tentative="1">
      <w:start w:val="1"/>
      <w:numFmt w:val="lowerLetter"/>
      <w:lvlText w:val="%8."/>
      <w:lvlJc w:val="left"/>
      <w:pPr>
        <w:ind w:left="5760" w:hanging="360"/>
      </w:pPr>
    </w:lvl>
    <w:lvl w:ilvl="8" w:tplc="EC46DFAE" w:tentative="1">
      <w:start w:val="1"/>
      <w:numFmt w:val="lowerRoman"/>
      <w:lvlText w:val="%9."/>
      <w:lvlJc w:val="right"/>
      <w:pPr>
        <w:ind w:left="6480" w:hanging="180"/>
      </w:pPr>
    </w:lvl>
  </w:abstractNum>
  <w:abstractNum w:abstractNumId="15" w15:restartNumberingAfterBreak="0">
    <w:nsid w:val="64E86F8F"/>
    <w:multiLevelType w:val="hybridMultilevel"/>
    <w:tmpl w:val="EF4CE310"/>
    <w:lvl w:ilvl="0" w:tplc="0A8AD25C">
      <w:start w:val="1"/>
      <w:numFmt w:val="lowerLetter"/>
      <w:lvlText w:val="%1)"/>
      <w:lvlJc w:val="left"/>
      <w:pPr>
        <w:tabs>
          <w:tab w:val="num" w:pos="540"/>
        </w:tabs>
        <w:ind w:left="540" w:hanging="360"/>
      </w:pPr>
      <w:rPr>
        <w:rFonts w:hint="default"/>
      </w:rPr>
    </w:lvl>
    <w:lvl w:ilvl="1" w:tplc="B8A0860C">
      <w:start w:val="55"/>
      <w:numFmt w:val="decimal"/>
      <w:lvlText w:val="%2."/>
      <w:lvlJc w:val="left"/>
      <w:pPr>
        <w:tabs>
          <w:tab w:val="num" w:pos="1440"/>
        </w:tabs>
        <w:ind w:left="1440" w:hanging="360"/>
      </w:pPr>
      <w:rPr>
        <w:rFonts w:hint="default"/>
      </w:rPr>
    </w:lvl>
    <w:lvl w:ilvl="2" w:tplc="08EA6FD0" w:tentative="1">
      <w:start w:val="1"/>
      <w:numFmt w:val="lowerRoman"/>
      <w:lvlText w:val="%3."/>
      <w:lvlJc w:val="right"/>
      <w:pPr>
        <w:tabs>
          <w:tab w:val="num" w:pos="2160"/>
        </w:tabs>
        <w:ind w:left="2160" w:hanging="180"/>
      </w:pPr>
    </w:lvl>
    <w:lvl w:ilvl="3" w:tplc="FCA4C308" w:tentative="1">
      <w:start w:val="1"/>
      <w:numFmt w:val="decimal"/>
      <w:lvlText w:val="%4."/>
      <w:lvlJc w:val="left"/>
      <w:pPr>
        <w:tabs>
          <w:tab w:val="num" w:pos="2880"/>
        </w:tabs>
        <w:ind w:left="2880" w:hanging="360"/>
      </w:pPr>
    </w:lvl>
    <w:lvl w:ilvl="4" w:tplc="7DFE15F2" w:tentative="1">
      <w:start w:val="1"/>
      <w:numFmt w:val="lowerLetter"/>
      <w:lvlText w:val="%5."/>
      <w:lvlJc w:val="left"/>
      <w:pPr>
        <w:tabs>
          <w:tab w:val="num" w:pos="3600"/>
        </w:tabs>
        <w:ind w:left="3600" w:hanging="360"/>
      </w:pPr>
    </w:lvl>
    <w:lvl w:ilvl="5" w:tplc="2EDCF348" w:tentative="1">
      <w:start w:val="1"/>
      <w:numFmt w:val="lowerRoman"/>
      <w:lvlText w:val="%6."/>
      <w:lvlJc w:val="right"/>
      <w:pPr>
        <w:tabs>
          <w:tab w:val="num" w:pos="4320"/>
        </w:tabs>
        <w:ind w:left="4320" w:hanging="180"/>
      </w:pPr>
    </w:lvl>
    <w:lvl w:ilvl="6" w:tplc="93500630" w:tentative="1">
      <w:start w:val="1"/>
      <w:numFmt w:val="decimal"/>
      <w:lvlText w:val="%7."/>
      <w:lvlJc w:val="left"/>
      <w:pPr>
        <w:tabs>
          <w:tab w:val="num" w:pos="5040"/>
        </w:tabs>
        <w:ind w:left="5040" w:hanging="360"/>
      </w:pPr>
    </w:lvl>
    <w:lvl w:ilvl="7" w:tplc="9EA481D4" w:tentative="1">
      <w:start w:val="1"/>
      <w:numFmt w:val="lowerLetter"/>
      <w:lvlText w:val="%8."/>
      <w:lvlJc w:val="left"/>
      <w:pPr>
        <w:tabs>
          <w:tab w:val="num" w:pos="5760"/>
        </w:tabs>
        <w:ind w:left="5760" w:hanging="360"/>
      </w:pPr>
    </w:lvl>
    <w:lvl w:ilvl="8" w:tplc="068ED734" w:tentative="1">
      <w:start w:val="1"/>
      <w:numFmt w:val="lowerRoman"/>
      <w:lvlText w:val="%9."/>
      <w:lvlJc w:val="right"/>
      <w:pPr>
        <w:tabs>
          <w:tab w:val="num" w:pos="6480"/>
        </w:tabs>
        <w:ind w:left="6480" w:hanging="180"/>
      </w:pPr>
    </w:lvl>
  </w:abstractNum>
  <w:abstractNum w:abstractNumId="16" w15:restartNumberingAfterBreak="0">
    <w:nsid w:val="6E6F60BF"/>
    <w:multiLevelType w:val="hybridMultilevel"/>
    <w:tmpl w:val="86142948"/>
    <w:lvl w:ilvl="0" w:tplc="ECD2E5A2">
      <w:start w:val="1"/>
      <w:numFmt w:val="bullet"/>
      <w:lvlText w:val=""/>
      <w:lvlJc w:val="left"/>
      <w:pPr>
        <w:tabs>
          <w:tab w:val="num" w:pos="1080"/>
        </w:tabs>
        <w:ind w:left="1080" w:hanging="360"/>
      </w:pPr>
      <w:rPr>
        <w:rFonts w:ascii="Symbol" w:hAnsi="Symbol" w:hint="default"/>
      </w:rPr>
    </w:lvl>
    <w:lvl w:ilvl="1" w:tplc="23A02B7E" w:tentative="1">
      <w:start w:val="1"/>
      <w:numFmt w:val="bullet"/>
      <w:lvlText w:val="o"/>
      <w:lvlJc w:val="left"/>
      <w:pPr>
        <w:tabs>
          <w:tab w:val="num" w:pos="1800"/>
        </w:tabs>
        <w:ind w:left="1800" w:hanging="360"/>
      </w:pPr>
      <w:rPr>
        <w:rFonts w:ascii="Courier New" w:hAnsi="Courier New" w:cs="Courier New" w:hint="default"/>
      </w:rPr>
    </w:lvl>
    <w:lvl w:ilvl="2" w:tplc="0E065160" w:tentative="1">
      <w:start w:val="1"/>
      <w:numFmt w:val="bullet"/>
      <w:lvlText w:val=""/>
      <w:lvlJc w:val="left"/>
      <w:pPr>
        <w:tabs>
          <w:tab w:val="num" w:pos="2520"/>
        </w:tabs>
        <w:ind w:left="2520" w:hanging="360"/>
      </w:pPr>
      <w:rPr>
        <w:rFonts w:ascii="Wingdings" w:hAnsi="Wingdings" w:hint="default"/>
      </w:rPr>
    </w:lvl>
    <w:lvl w:ilvl="3" w:tplc="30FC8AF0" w:tentative="1">
      <w:start w:val="1"/>
      <w:numFmt w:val="bullet"/>
      <w:lvlText w:val=""/>
      <w:lvlJc w:val="left"/>
      <w:pPr>
        <w:tabs>
          <w:tab w:val="num" w:pos="3240"/>
        </w:tabs>
        <w:ind w:left="3240" w:hanging="360"/>
      </w:pPr>
      <w:rPr>
        <w:rFonts w:ascii="Symbol" w:hAnsi="Symbol" w:hint="default"/>
      </w:rPr>
    </w:lvl>
    <w:lvl w:ilvl="4" w:tplc="A656C286" w:tentative="1">
      <w:start w:val="1"/>
      <w:numFmt w:val="bullet"/>
      <w:lvlText w:val="o"/>
      <w:lvlJc w:val="left"/>
      <w:pPr>
        <w:tabs>
          <w:tab w:val="num" w:pos="3960"/>
        </w:tabs>
        <w:ind w:left="3960" w:hanging="360"/>
      </w:pPr>
      <w:rPr>
        <w:rFonts w:ascii="Courier New" w:hAnsi="Courier New" w:cs="Courier New" w:hint="default"/>
      </w:rPr>
    </w:lvl>
    <w:lvl w:ilvl="5" w:tplc="1CC4D7B8" w:tentative="1">
      <w:start w:val="1"/>
      <w:numFmt w:val="bullet"/>
      <w:lvlText w:val=""/>
      <w:lvlJc w:val="left"/>
      <w:pPr>
        <w:tabs>
          <w:tab w:val="num" w:pos="4680"/>
        </w:tabs>
        <w:ind w:left="4680" w:hanging="360"/>
      </w:pPr>
      <w:rPr>
        <w:rFonts w:ascii="Wingdings" w:hAnsi="Wingdings" w:hint="default"/>
      </w:rPr>
    </w:lvl>
    <w:lvl w:ilvl="6" w:tplc="498AB1DE" w:tentative="1">
      <w:start w:val="1"/>
      <w:numFmt w:val="bullet"/>
      <w:lvlText w:val=""/>
      <w:lvlJc w:val="left"/>
      <w:pPr>
        <w:tabs>
          <w:tab w:val="num" w:pos="5400"/>
        </w:tabs>
        <w:ind w:left="5400" w:hanging="360"/>
      </w:pPr>
      <w:rPr>
        <w:rFonts w:ascii="Symbol" w:hAnsi="Symbol" w:hint="default"/>
      </w:rPr>
    </w:lvl>
    <w:lvl w:ilvl="7" w:tplc="2884C7D6" w:tentative="1">
      <w:start w:val="1"/>
      <w:numFmt w:val="bullet"/>
      <w:lvlText w:val="o"/>
      <w:lvlJc w:val="left"/>
      <w:pPr>
        <w:tabs>
          <w:tab w:val="num" w:pos="6120"/>
        </w:tabs>
        <w:ind w:left="6120" w:hanging="360"/>
      </w:pPr>
      <w:rPr>
        <w:rFonts w:ascii="Courier New" w:hAnsi="Courier New" w:cs="Courier New" w:hint="default"/>
      </w:rPr>
    </w:lvl>
    <w:lvl w:ilvl="8" w:tplc="0C0EE52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A364AE"/>
    <w:multiLevelType w:val="multilevel"/>
    <w:tmpl w:val="3D30C0C4"/>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AC7727D"/>
    <w:multiLevelType w:val="multilevel"/>
    <w:tmpl w:val="D1F40B42"/>
    <w:lvl w:ilvl="0">
      <w:start w:val="5"/>
      <w:numFmt w:val="decimal"/>
      <w:lvlText w:val="%1."/>
      <w:lvlJc w:val="left"/>
      <w:pPr>
        <w:ind w:left="360" w:hanging="360"/>
      </w:pPr>
      <w:rPr>
        <w:rFonts w:hint="default"/>
        <w:b w:val="0"/>
        <w:w w:val="100"/>
      </w:rPr>
    </w:lvl>
    <w:lvl w:ilvl="1">
      <w:start w:val="1"/>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9"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EBB31DE"/>
    <w:multiLevelType w:val="multilevel"/>
    <w:tmpl w:val="AB0C5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2256079">
    <w:abstractNumId w:val="3"/>
    <w:lvlOverride w:ilvl="0">
      <w:startOverride w:val="2"/>
    </w:lvlOverride>
  </w:num>
  <w:num w:numId="2" w16cid:durableId="1683362383">
    <w:abstractNumId w:val="11"/>
  </w:num>
  <w:num w:numId="3" w16cid:durableId="1123231121">
    <w:abstractNumId w:val="16"/>
  </w:num>
  <w:num w:numId="4" w16cid:durableId="280456400">
    <w:abstractNumId w:val="15"/>
  </w:num>
  <w:num w:numId="5" w16cid:durableId="1978342272">
    <w:abstractNumId w:val="2"/>
  </w:num>
  <w:num w:numId="6" w16cid:durableId="563296045">
    <w:abstractNumId w:val="10"/>
  </w:num>
  <w:num w:numId="7" w16cid:durableId="263348595">
    <w:abstractNumId w:val="0"/>
  </w:num>
  <w:num w:numId="8" w16cid:durableId="479619561">
    <w:abstractNumId w:val="5"/>
  </w:num>
  <w:num w:numId="9" w16cid:durableId="1666008342">
    <w:abstractNumId w:val="13"/>
  </w:num>
  <w:num w:numId="10" w16cid:durableId="394200486">
    <w:abstractNumId w:val="12"/>
  </w:num>
  <w:num w:numId="11" w16cid:durableId="685865547">
    <w:abstractNumId w:val="20"/>
  </w:num>
  <w:num w:numId="12" w16cid:durableId="1950427464">
    <w:abstractNumId w:val="8"/>
  </w:num>
  <w:num w:numId="13" w16cid:durableId="1647660989">
    <w:abstractNumId w:val="14"/>
  </w:num>
  <w:num w:numId="14" w16cid:durableId="2073457962">
    <w:abstractNumId w:val="7"/>
  </w:num>
  <w:num w:numId="15" w16cid:durableId="2097093982">
    <w:abstractNumId w:val="4"/>
  </w:num>
  <w:num w:numId="16" w16cid:durableId="572811451">
    <w:abstractNumId w:val="1"/>
  </w:num>
  <w:num w:numId="17" w16cid:durableId="2095322531">
    <w:abstractNumId w:val="9"/>
  </w:num>
  <w:num w:numId="18" w16cid:durableId="1684552272">
    <w:abstractNumId w:val="18"/>
  </w:num>
  <w:num w:numId="19" w16cid:durableId="1205797830">
    <w:abstractNumId w:val="19"/>
  </w:num>
  <w:num w:numId="20" w16cid:durableId="2000695377">
    <w:abstractNumId w:val="6"/>
  </w:num>
  <w:num w:numId="21" w16cid:durableId="1686635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1"/>
    <w:rsid w:val="000000F4"/>
    <w:rsid w:val="00004833"/>
    <w:rsid w:val="00004FB2"/>
    <w:rsid w:val="000069E8"/>
    <w:rsid w:val="00010DAB"/>
    <w:rsid w:val="000116CA"/>
    <w:rsid w:val="00014BA9"/>
    <w:rsid w:val="00021EF3"/>
    <w:rsid w:val="00026761"/>
    <w:rsid w:val="000308C0"/>
    <w:rsid w:val="000315FE"/>
    <w:rsid w:val="000321D0"/>
    <w:rsid w:val="00032BA4"/>
    <w:rsid w:val="000350A0"/>
    <w:rsid w:val="00037711"/>
    <w:rsid w:val="00040068"/>
    <w:rsid w:val="00040B24"/>
    <w:rsid w:val="00042084"/>
    <w:rsid w:val="00044A62"/>
    <w:rsid w:val="00044C81"/>
    <w:rsid w:val="00045DEC"/>
    <w:rsid w:val="00050B44"/>
    <w:rsid w:val="0005393C"/>
    <w:rsid w:val="00054796"/>
    <w:rsid w:val="000567A1"/>
    <w:rsid w:val="00056A9B"/>
    <w:rsid w:val="000572C5"/>
    <w:rsid w:val="00062401"/>
    <w:rsid w:val="00071021"/>
    <w:rsid w:val="00072031"/>
    <w:rsid w:val="000729E6"/>
    <w:rsid w:val="00073EA7"/>
    <w:rsid w:val="0008201E"/>
    <w:rsid w:val="00082804"/>
    <w:rsid w:val="0008359A"/>
    <w:rsid w:val="00092173"/>
    <w:rsid w:val="000A0DA4"/>
    <w:rsid w:val="000A1CD6"/>
    <w:rsid w:val="000A30C1"/>
    <w:rsid w:val="000A5F2A"/>
    <w:rsid w:val="000A626D"/>
    <w:rsid w:val="000A6A2F"/>
    <w:rsid w:val="000A7292"/>
    <w:rsid w:val="000B371D"/>
    <w:rsid w:val="000B39BD"/>
    <w:rsid w:val="000B3A3E"/>
    <w:rsid w:val="000B505C"/>
    <w:rsid w:val="000C2CAE"/>
    <w:rsid w:val="000C5382"/>
    <w:rsid w:val="000C53AF"/>
    <w:rsid w:val="000C7278"/>
    <w:rsid w:val="000D037E"/>
    <w:rsid w:val="000D06E4"/>
    <w:rsid w:val="000D0C7C"/>
    <w:rsid w:val="000D1306"/>
    <w:rsid w:val="000D241A"/>
    <w:rsid w:val="000D2516"/>
    <w:rsid w:val="000D467D"/>
    <w:rsid w:val="000D58C6"/>
    <w:rsid w:val="000D5C7F"/>
    <w:rsid w:val="000D66D9"/>
    <w:rsid w:val="000E08D5"/>
    <w:rsid w:val="000E1EC2"/>
    <w:rsid w:val="000E438F"/>
    <w:rsid w:val="000E49D2"/>
    <w:rsid w:val="000E64C1"/>
    <w:rsid w:val="000F3B0B"/>
    <w:rsid w:val="000F4788"/>
    <w:rsid w:val="000F64B1"/>
    <w:rsid w:val="000F6655"/>
    <w:rsid w:val="000F6EC7"/>
    <w:rsid w:val="00100270"/>
    <w:rsid w:val="00104E05"/>
    <w:rsid w:val="00106488"/>
    <w:rsid w:val="0010791D"/>
    <w:rsid w:val="00123B55"/>
    <w:rsid w:val="0012526C"/>
    <w:rsid w:val="00131ABB"/>
    <w:rsid w:val="00131C81"/>
    <w:rsid w:val="001352AE"/>
    <w:rsid w:val="00137569"/>
    <w:rsid w:val="001376D0"/>
    <w:rsid w:val="00137D7B"/>
    <w:rsid w:val="00142352"/>
    <w:rsid w:val="001441FA"/>
    <w:rsid w:val="001444E2"/>
    <w:rsid w:val="00144A4D"/>
    <w:rsid w:val="0014681D"/>
    <w:rsid w:val="001520CB"/>
    <w:rsid w:val="001556AB"/>
    <w:rsid w:val="001561C3"/>
    <w:rsid w:val="001606F1"/>
    <w:rsid w:val="00160DFA"/>
    <w:rsid w:val="00160F42"/>
    <w:rsid w:val="0016320A"/>
    <w:rsid w:val="0016394B"/>
    <w:rsid w:val="001643A5"/>
    <w:rsid w:val="001652BA"/>
    <w:rsid w:val="00172816"/>
    <w:rsid w:val="001728A5"/>
    <w:rsid w:val="0017612E"/>
    <w:rsid w:val="0017657F"/>
    <w:rsid w:val="00176C1B"/>
    <w:rsid w:val="001814DE"/>
    <w:rsid w:val="0018368E"/>
    <w:rsid w:val="00184A90"/>
    <w:rsid w:val="00187628"/>
    <w:rsid w:val="001938F1"/>
    <w:rsid w:val="00196367"/>
    <w:rsid w:val="001970F7"/>
    <w:rsid w:val="001A0925"/>
    <w:rsid w:val="001A1245"/>
    <w:rsid w:val="001A629C"/>
    <w:rsid w:val="001A638F"/>
    <w:rsid w:val="001A7AEA"/>
    <w:rsid w:val="001B0312"/>
    <w:rsid w:val="001B301B"/>
    <w:rsid w:val="001B3380"/>
    <w:rsid w:val="001B3D9A"/>
    <w:rsid w:val="001B5858"/>
    <w:rsid w:val="001C1814"/>
    <w:rsid w:val="001C7F27"/>
    <w:rsid w:val="001D0D1C"/>
    <w:rsid w:val="001D35F8"/>
    <w:rsid w:val="001D6315"/>
    <w:rsid w:val="001D64D8"/>
    <w:rsid w:val="001D689D"/>
    <w:rsid w:val="001E0A02"/>
    <w:rsid w:val="001E14B2"/>
    <w:rsid w:val="001E2E7C"/>
    <w:rsid w:val="001E38D2"/>
    <w:rsid w:val="001E6855"/>
    <w:rsid w:val="001F1D03"/>
    <w:rsid w:val="001F2504"/>
    <w:rsid w:val="001F3370"/>
    <w:rsid w:val="001F41BA"/>
    <w:rsid w:val="001F5AD1"/>
    <w:rsid w:val="001F62CC"/>
    <w:rsid w:val="002007EE"/>
    <w:rsid w:val="00200CEE"/>
    <w:rsid w:val="002023AD"/>
    <w:rsid w:val="002027D2"/>
    <w:rsid w:val="00206E8F"/>
    <w:rsid w:val="0021088A"/>
    <w:rsid w:val="00211F0D"/>
    <w:rsid w:val="0021328D"/>
    <w:rsid w:val="00217E5D"/>
    <w:rsid w:val="00220B4E"/>
    <w:rsid w:val="00223040"/>
    <w:rsid w:val="0022343B"/>
    <w:rsid w:val="00224A09"/>
    <w:rsid w:val="00225290"/>
    <w:rsid w:val="002316E4"/>
    <w:rsid w:val="00232DE4"/>
    <w:rsid w:val="0023325A"/>
    <w:rsid w:val="00234DD1"/>
    <w:rsid w:val="00235165"/>
    <w:rsid w:val="002378A7"/>
    <w:rsid w:val="0023792F"/>
    <w:rsid w:val="00242481"/>
    <w:rsid w:val="00244040"/>
    <w:rsid w:val="00244E7B"/>
    <w:rsid w:val="002452DE"/>
    <w:rsid w:val="002461B8"/>
    <w:rsid w:val="002500F8"/>
    <w:rsid w:val="00253FF5"/>
    <w:rsid w:val="002559F2"/>
    <w:rsid w:val="00255FD3"/>
    <w:rsid w:val="002629C4"/>
    <w:rsid w:val="00264619"/>
    <w:rsid w:val="002711D5"/>
    <w:rsid w:val="00272220"/>
    <w:rsid w:val="0027573F"/>
    <w:rsid w:val="002817CF"/>
    <w:rsid w:val="0028238F"/>
    <w:rsid w:val="00285387"/>
    <w:rsid w:val="002871F8"/>
    <w:rsid w:val="00287C03"/>
    <w:rsid w:val="00290D44"/>
    <w:rsid w:val="00294A87"/>
    <w:rsid w:val="0029732C"/>
    <w:rsid w:val="00297E4F"/>
    <w:rsid w:val="002A1685"/>
    <w:rsid w:val="002A1947"/>
    <w:rsid w:val="002A4DA7"/>
    <w:rsid w:val="002A5BB8"/>
    <w:rsid w:val="002A75F7"/>
    <w:rsid w:val="002A7FC4"/>
    <w:rsid w:val="002B2282"/>
    <w:rsid w:val="002B2B49"/>
    <w:rsid w:val="002B2FE1"/>
    <w:rsid w:val="002B5F12"/>
    <w:rsid w:val="002B6A67"/>
    <w:rsid w:val="002C0D4E"/>
    <w:rsid w:val="002C0E16"/>
    <w:rsid w:val="002C15BB"/>
    <w:rsid w:val="002C3498"/>
    <w:rsid w:val="002C47F5"/>
    <w:rsid w:val="002C5951"/>
    <w:rsid w:val="002C5DD8"/>
    <w:rsid w:val="002C7FC0"/>
    <w:rsid w:val="002D0C8E"/>
    <w:rsid w:val="002D1C39"/>
    <w:rsid w:val="002D2EC0"/>
    <w:rsid w:val="002D74CB"/>
    <w:rsid w:val="002E224E"/>
    <w:rsid w:val="002E270D"/>
    <w:rsid w:val="002E29FB"/>
    <w:rsid w:val="002E5909"/>
    <w:rsid w:val="002E7446"/>
    <w:rsid w:val="002F0351"/>
    <w:rsid w:val="002F3111"/>
    <w:rsid w:val="002F774D"/>
    <w:rsid w:val="00306C92"/>
    <w:rsid w:val="003077BC"/>
    <w:rsid w:val="00310CE7"/>
    <w:rsid w:val="00311421"/>
    <w:rsid w:val="00311EDD"/>
    <w:rsid w:val="00313CFE"/>
    <w:rsid w:val="00316C6B"/>
    <w:rsid w:val="00317926"/>
    <w:rsid w:val="00320E55"/>
    <w:rsid w:val="003222C4"/>
    <w:rsid w:val="00323657"/>
    <w:rsid w:val="00325425"/>
    <w:rsid w:val="00331DE8"/>
    <w:rsid w:val="003320FF"/>
    <w:rsid w:val="00332626"/>
    <w:rsid w:val="00332EAD"/>
    <w:rsid w:val="00333382"/>
    <w:rsid w:val="00335175"/>
    <w:rsid w:val="003413E5"/>
    <w:rsid w:val="0034389E"/>
    <w:rsid w:val="00347DEC"/>
    <w:rsid w:val="00352253"/>
    <w:rsid w:val="0035501D"/>
    <w:rsid w:val="00356105"/>
    <w:rsid w:val="00356E3D"/>
    <w:rsid w:val="00357A19"/>
    <w:rsid w:val="00363CF6"/>
    <w:rsid w:val="003650D8"/>
    <w:rsid w:val="00372149"/>
    <w:rsid w:val="00373457"/>
    <w:rsid w:val="00373B40"/>
    <w:rsid w:val="003775DA"/>
    <w:rsid w:val="00377770"/>
    <w:rsid w:val="00382DF0"/>
    <w:rsid w:val="00384AE6"/>
    <w:rsid w:val="003856F2"/>
    <w:rsid w:val="003857A4"/>
    <w:rsid w:val="00387330"/>
    <w:rsid w:val="00390072"/>
    <w:rsid w:val="003908DB"/>
    <w:rsid w:val="003913A3"/>
    <w:rsid w:val="00395D81"/>
    <w:rsid w:val="00397529"/>
    <w:rsid w:val="003A0419"/>
    <w:rsid w:val="003A10A3"/>
    <w:rsid w:val="003A2895"/>
    <w:rsid w:val="003A33A4"/>
    <w:rsid w:val="003A3B48"/>
    <w:rsid w:val="003A4B70"/>
    <w:rsid w:val="003A5A68"/>
    <w:rsid w:val="003A5E3D"/>
    <w:rsid w:val="003A70E2"/>
    <w:rsid w:val="003A7280"/>
    <w:rsid w:val="003B014B"/>
    <w:rsid w:val="003B21BD"/>
    <w:rsid w:val="003B295A"/>
    <w:rsid w:val="003B6F4B"/>
    <w:rsid w:val="003B7D1F"/>
    <w:rsid w:val="003C1826"/>
    <w:rsid w:val="003C1964"/>
    <w:rsid w:val="003C343E"/>
    <w:rsid w:val="003C5414"/>
    <w:rsid w:val="003C63F9"/>
    <w:rsid w:val="003C77DD"/>
    <w:rsid w:val="003D16EE"/>
    <w:rsid w:val="003D228F"/>
    <w:rsid w:val="003D30B5"/>
    <w:rsid w:val="003D36BA"/>
    <w:rsid w:val="003D7F22"/>
    <w:rsid w:val="003E0114"/>
    <w:rsid w:val="003E08A2"/>
    <w:rsid w:val="003E25E2"/>
    <w:rsid w:val="003E45EA"/>
    <w:rsid w:val="003E4975"/>
    <w:rsid w:val="003E4B0B"/>
    <w:rsid w:val="003E4DDD"/>
    <w:rsid w:val="003E56D3"/>
    <w:rsid w:val="003F05F3"/>
    <w:rsid w:val="003F3CF3"/>
    <w:rsid w:val="003F43D9"/>
    <w:rsid w:val="003F4637"/>
    <w:rsid w:val="003F5C1E"/>
    <w:rsid w:val="00402808"/>
    <w:rsid w:val="0040302D"/>
    <w:rsid w:val="00403367"/>
    <w:rsid w:val="00406E0F"/>
    <w:rsid w:val="00410570"/>
    <w:rsid w:val="00410F13"/>
    <w:rsid w:val="00412172"/>
    <w:rsid w:val="004142FB"/>
    <w:rsid w:val="00414E35"/>
    <w:rsid w:val="00424144"/>
    <w:rsid w:val="0042700F"/>
    <w:rsid w:val="00427F16"/>
    <w:rsid w:val="0043065F"/>
    <w:rsid w:val="00430813"/>
    <w:rsid w:val="004319B0"/>
    <w:rsid w:val="004320D6"/>
    <w:rsid w:val="004338BC"/>
    <w:rsid w:val="004363EA"/>
    <w:rsid w:val="00442327"/>
    <w:rsid w:val="00442A00"/>
    <w:rsid w:val="004433E7"/>
    <w:rsid w:val="00446F9A"/>
    <w:rsid w:val="004477DC"/>
    <w:rsid w:val="00450365"/>
    <w:rsid w:val="00450B51"/>
    <w:rsid w:val="00452531"/>
    <w:rsid w:val="00453D29"/>
    <w:rsid w:val="004549BF"/>
    <w:rsid w:val="0046096C"/>
    <w:rsid w:val="00461D01"/>
    <w:rsid w:val="00462037"/>
    <w:rsid w:val="00462189"/>
    <w:rsid w:val="00464AA9"/>
    <w:rsid w:val="004716B9"/>
    <w:rsid w:val="00474B3E"/>
    <w:rsid w:val="0048219C"/>
    <w:rsid w:val="004827D1"/>
    <w:rsid w:val="00483016"/>
    <w:rsid w:val="00483107"/>
    <w:rsid w:val="00483AF0"/>
    <w:rsid w:val="00487737"/>
    <w:rsid w:val="00491813"/>
    <w:rsid w:val="004927BB"/>
    <w:rsid w:val="00492A8C"/>
    <w:rsid w:val="004979DA"/>
    <w:rsid w:val="004A07F0"/>
    <w:rsid w:val="004A3CF2"/>
    <w:rsid w:val="004A6EAA"/>
    <w:rsid w:val="004B0A2E"/>
    <w:rsid w:val="004B235B"/>
    <w:rsid w:val="004B446E"/>
    <w:rsid w:val="004B6D25"/>
    <w:rsid w:val="004C2015"/>
    <w:rsid w:val="004C3709"/>
    <w:rsid w:val="004C644B"/>
    <w:rsid w:val="004D105D"/>
    <w:rsid w:val="004D38C5"/>
    <w:rsid w:val="004D506D"/>
    <w:rsid w:val="004D79D0"/>
    <w:rsid w:val="004E5778"/>
    <w:rsid w:val="004E5A69"/>
    <w:rsid w:val="004E5D44"/>
    <w:rsid w:val="004E697E"/>
    <w:rsid w:val="004E71B7"/>
    <w:rsid w:val="004F1AFE"/>
    <w:rsid w:val="004F259C"/>
    <w:rsid w:val="004F2893"/>
    <w:rsid w:val="004F3D0A"/>
    <w:rsid w:val="004F4497"/>
    <w:rsid w:val="004F5B70"/>
    <w:rsid w:val="004F5FDA"/>
    <w:rsid w:val="004F6058"/>
    <w:rsid w:val="004F6B21"/>
    <w:rsid w:val="004F6CC1"/>
    <w:rsid w:val="0050005A"/>
    <w:rsid w:val="005011EA"/>
    <w:rsid w:val="00501EEC"/>
    <w:rsid w:val="005039B3"/>
    <w:rsid w:val="00505EA1"/>
    <w:rsid w:val="00510BFD"/>
    <w:rsid w:val="005113BD"/>
    <w:rsid w:val="00511881"/>
    <w:rsid w:val="00512688"/>
    <w:rsid w:val="00514285"/>
    <w:rsid w:val="00514F6C"/>
    <w:rsid w:val="00515D7A"/>
    <w:rsid w:val="005165E7"/>
    <w:rsid w:val="00517062"/>
    <w:rsid w:val="00522395"/>
    <w:rsid w:val="005236C3"/>
    <w:rsid w:val="005238CF"/>
    <w:rsid w:val="00524EF3"/>
    <w:rsid w:val="00534EAA"/>
    <w:rsid w:val="00536E72"/>
    <w:rsid w:val="00537434"/>
    <w:rsid w:val="00541149"/>
    <w:rsid w:val="00541C49"/>
    <w:rsid w:val="00542F38"/>
    <w:rsid w:val="0054377B"/>
    <w:rsid w:val="00546B65"/>
    <w:rsid w:val="0055152E"/>
    <w:rsid w:val="00551E53"/>
    <w:rsid w:val="00556F3A"/>
    <w:rsid w:val="005570E9"/>
    <w:rsid w:val="005606A1"/>
    <w:rsid w:val="005662DE"/>
    <w:rsid w:val="0056747F"/>
    <w:rsid w:val="00567D49"/>
    <w:rsid w:val="005738D2"/>
    <w:rsid w:val="0057399F"/>
    <w:rsid w:val="00574C4F"/>
    <w:rsid w:val="00575CAF"/>
    <w:rsid w:val="00575DF5"/>
    <w:rsid w:val="00576698"/>
    <w:rsid w:val="00577766"/>
    <w:rsid w:val="00580297"/>
    <w:rsid w:val="00580E90"/>
    <w:rsid w:val="00583ED7"/>
    <w:rsid w:val="00593270"/>
    <w:rsid w:val="005972E3"/>
    <w:rsid w:val="005A0224"/>
    <w:rsid w:val="005A2EFA"/>
    <w:rsid w:val="005A33F2"/>
    <w:rsid w:val="005A6D0E"/>
    <w:rsid w:val="005B1451"/>
    <w:rsid w:val="005B1B2C"/>
    <w:rsid w:val="005B2665"/>
    <w:rsid w:val="005B30C9"/>
    <w:rsid w:val="005B4BED"/>
    <w:rsid w:val="005B527E"/>
    <w:rsid w:val="005B67FA"/>
    <w:rsid w:val="005B6C88"/>
    <w:rsid w:val="005B79DD"/>
    <w:rsid w:val="005C13BC"/>
    <w:rsid w:val="005C4F65"/>
    <w:rsid w:val="005C718D"/>
    <w:rsid w:val="005C7281"/>
    <w:rsid w:val="005C7437"/>
    <w:rsid w:val="005D2247"/>
    <w:rsid w:val="005D3B99"/>
    <w:rsid w:val="005E0E54"/>
    <w:rsid w:val="005E1148"/>
    <w:rsid w:val="005E209D"/>
    <w:rsid w:val="005E361C"/>
    <w:rsid w:val="005E3763"/>
    <w:rsid w:val="005E465E"/>
    <w:rsid w:val="005E56B4"/>
    <w:rsid w:val="005F1625"/>
    <w:rsid w:val="005F1EB9"/>
    <w:rsid w:val="005F1EBB"/>
    <w:rsid w:val="005F34F8"/>
    <w:rsid w:val="005F52B0"/>
    <w:rsid w:val="005F54A5"/>
    <w:rsid w:val="005F6532"/>
    <w:rsid w:val="00600A50"/>
    <w:rsid w:val="00600CA2"/>
    <w:rsid w:val="006013F6"/>
    <w:rsid w:val="00602AFE"/>
    <w:rsid w:val="006030FD"/>
    <w:rsid w:val="006047B3"/>
    <w:rsid w:val="006109EA"/>
    <w:rsid w:val="006118EF"/>
    <w:rsid w:val="00612C92"/>
    <w:rsid w:val="00612FE6"/>
    <w:rsid w:val="00614367"/>
    <w:rsid w:val="00615605"/>
    <w:rsid w:val="00617156"/>
    <w:rsid w:val="00620FC9"/>
    <w:rsid w:val="0062718D"/>
    <w:rsid w:val="00630469"/>
    <w:rsid w:val="006334CF"/>
    <w:rsid w:val="00633722"/>
    <w:rsid w:val="0063692F"/>
    <w:rsid w:val="00640A9E"/>
    <w:rsid w:val="00640D8F"/>
    <w:rsid w:val="0064233E"/>
    <w:rsid w:val="006450E3"/>
    <w:rsid w:val="00647A80"/>
    <w:rsid w:val="00650DEE"/>
    <w:rsid w:val="0065102E"/>
    <w:rsid w:val="00652636"/>
    <w:rsid w:val="00652BB6"/>
    <w:rsid w:val="00656364"/>
    <w:rsid w:val="006577BD"/>
    <w:rsid w:val="00662825"/>
    <w:rsid w:val="00663DA0"/>
    <w:rsid w:val="006645A2"/>
    <w:rsid w:val="00664752"/>
    <w:rsid w:val="00664764"/>
    <w:rsid w:val="00666916"/>
    <w:rsid w:val="00666CE7"/>
    <w:rsid w:val="00671186"/>
    <w:rsid w:val="00677683"/>
    <w:rsid w:val="00680577"/>
    <w:rsid w:val="00683E30"/>
    <w:rsid w:val="006864DA"/>
    <w:rsid w:val="00686C52"/>
    <w:rsid w:val="00687D47"/>
    <w:rsid w:val="00691B39"/>
    <w:rsid w:val="00692322"/>
    <w:rsid w:val="0069331B"/>
    <w:rsid w:val="00695178"/>
    <w:rsid w:val="00695D1B"/>
    <w:rsid w:val="00696088"/>
    <w:rsid w:val="00696A40"/>
    <w:rsid w:val="006A107D"/>
    <w:rsid w:val="006A1437"/>
    <w:rsid w:val="006A1A01"/>
    <w:rsid w:val="006A22E1"/>
    <w:rsid w:val="006A2AF9"/>
    <w:rsid w:val="006A51A6"/>
    <w:rsid w:val="006A51B0"/>
    <w:rsid w:val="006A7398"/>
    <w:rsid w:val="006B046A"/>
    <w:rsid w:val="006B0DB8"/>
    <w:rsid w:val="006B1B3A"/>
    <w:rsid w:val="006B3EE3"/>
    <w:rsid w:val="006B49ED"/>
    <w:rsid w:val="006C0DE9"/>
    <w:rsid w:val="006C4A2B"/>
    <w:rsid w:val="006C51E3"/>
    <w:rsid w:val="006C5B82"/>
    <w:rsid w:val="006C7112"/>
    <w:rsid w:val="006C78F7"/>
    <w:rsid w:val="006D00CD"/>
    <w:rsid w:val="006D1DEE"/>
    <w:rsid w:val="006D3AF6"/>
    <w:rsid w:val="006D3E27"/>
    <w:rsid w:val="006E0423"/>
    <w:rsid w:val="006E4423"/>
    <w:rsid w:val="006E634D"/>
    <w:rsid w:val="006F05BA"/>
    <w:rsid w:val="006F092D"/>
    <w:rsid w:val="006F285D"/>
    <w:rsid w:val="006F2BEA"/>
    <w:rsid w:val="006F7871"/>
    <w:rsid w:val="00704D62"/>
    <w:rsid w:val="00705052"/>
    <w:rsid w:val="00711739"/>
    <w:rsid w:val="00715FF5"/>
    <w:rsid w:val="0071658F"/>
    <w:rsid w:val="007223A6"/>
    <w:rsid w:val="0072478D"/>
    <w:rsid w:val="00725097"/>
    <w:rsid w:val="00726C22"/>
    <w:rsid w:val="00727755"/>
    <w:rsid w:val="00727B2D"/>
    <w:rsid w:val="00730225"/>
    <w:rsid w:val="00730FB2"/>
    <w:rsid w:val="00733C63"/>
    <w:rsid w:val="007365DF"/>
    <w:rsid w:val="00736CA0"/>
    <w:rsid w:val="00740D41"/>
    <w:rsid w:val="00743653"/>
    <w:rsid w:val="0074426B"/>
    <w:rsid w:val="00751EF5"/>
    <w:rsid w:val="00752EAC"/>
    <w:rsid w:val="00753C3C"/>
    <w:rsid w:val="00761CD4"/>
    <w:rsid w:val="00763001"/>
    <w:rsid w:val="00764C01"/>
    <w:rsid w:val="00771427"/>
    <w:rsid w:val="00772D87"/>
    <w:rsid w:val="00774B11"/>
    <w:rsid w:val="00774E96"/>
    <w:rsid w:val="00776499"/>
    <w:rsid w:val="00780DB2"/>
    <w:rsid w:val="007810D5"/>
    <w:rsid w:val="00781B0C"/>
    <w:rsid w:val="00783E22"/>
    <w:rsid w:val="00784B34"/>
    <w:rsid w:val="007858E7"/>
    <w:rsid w:val="00787844"/>
    <w:rsid w:val="00790936"/>
    <w:rsid w:val="00791156"/>
    <w:rsid w:val="007913E5"/>
    <w:rsid w:val="00792A8F"/>
    <w:rsid w:val="007969B8"/>
    <w:rsid w:val="007A077C"/>
    <w:rsid w:val="007A0A77"/>
    <w:rsid w:val="007A18D0"/>
    <w:rsid w:val="007A4430"/>
    <w:rsid w:val="007A58F9"/>
    <w:rsid w:val="007A5AEF"/>
    <w:rsid w:val="007A6F7B"/>
    <w:rsid w:val="007A72D4"/>
    <w:rsid w:val="007B0940"/>
    <w:rsid w:val="007B7B2E"/>
    <w:rsid w:val="007C201D"/>
    <w:rsid w:val="007C2619"/>
    <w:rsid w:val="007C4F23"/>
    <w:rsid w:val="007C57F1"/>
    <w:rsid w:val="007C5E1E"/>
    <w:rsid w:val="007C6E39"/>
    <w:rsid w:val="007D24A2"/>
    <w:rsid w:val="007D28EC"/>
    <w:rsid w:val="007D3588"/>
    <w:rsid w:val="007D3F67"/>
    <w:rsid w:val="007D5689"/>
    <w:rsid w:val="007D59BF"/>
    <w:rsid w:val="007E07D3"/>
    <w:rsid w:val="007E371B"/>
    <w:rsid w:val="007E4804"/>
    <w:rsid w:val="007E5F67"/>
    <w:rsid w:val="007F0829"/>
    <w:rsid w:val="007F1195"/>
    <w:rsid w:val="007F5507"/>
    <w:rsid w:val="00802CCE"/>
    <w:rsid w:val="008045F2"/>
    <w:rsid w:val="0080659D"/>
    <w:rsid w:val="00811484"/>
    <w:rsid w:val="00813617"/>
    <w:rsid w:val="008152D3"/>
    <w:rsid w:val="008160CA"/>
    <w:rsid w:val="00821604"/>
    <w:rsid w:val="00822590"/>
    <w:rsid w:val="00822616"/>
    <w:rsid w:val="008261A0"/>
    <w:rsid w:val="00827995"/>
    <w:rsid w:val="0083330D"/>
    <w:rsid w:val="00837741"/>
    <w:rsid w:val="0083777E"/>
    <w:rsid w:val="008415A2"/>
    <w:rsid w:val="00844423"/>
    <w:rsid w:val="00846E2A"/>
    <w:rsid w:val="00847717"/>
    <w:rsid w:val="0085088C"/>
    <w:rsid w:val="00852A77"/>
    <w:rsid w:val="00853422"/>
    <w:rsid w:val="00853FAC"/>
    <w:rsid w:val="00854D72"/>
    <w:rsid w:val="008557DD"/>
    <w:rsid w:val="00857328"/>
    <w:rsid w:val="008603D7"/>
    <w:rsid w:val="008621B0"/>
    <w:rsid w:val="00864E65"/>
    <w:rsid w:val="00865E6A"/>
    <w:rsid w:val="00866615"/>
    <w:rsid w:val="00870A3F"/>
    <w:rsid w:val="0087144F"/>
    <w:rsid w:val="00872FAC"/>
    <w:rsid w:val="008754DD"/>
    <w:rsid w:val="00877EC2"/>
    <w:rsid w:val="00880C26"/>
    <w:rsid w:val="008815CE"/>
    <w:rsid w:val="008848FD"/>
    <w:rsid w:val="00885D88"/>
    <w:rsid w:val="00886D6A"/>
    <w:rsid w:val="00887488"/>
    <w:rsid w:val="008916DB"/>
    <w:rsid w:val="008917AE"/>
    <w:rsid w:val="008A011E"/>
    <w:rsid w:val="008A335D"/>
    <w:rsid w:val="008A73A2"/>
    <w:rsid w:val="008B16FB"/>
    <w:rsid w:val="008B3460"/>
    <w:rsid w:val="008B379A"/>
    <w:rsid w:val="008B48F0"/>
    <w:rsid w:val="008B5A41"/>
    <w:rsid w:val="008B7BAA"/>
    <w:rsid w:val="008C3363"/>
    <w:rsid w:val="008C5571"/>
    <w:rsid w:val="008C60C7"/>
    <w:rsid w:val="008C73CD"/>
    <w:rsid w:val="008D0E49"/>
    <w:rsid w:val="008D1406"/>
    <w:rsid w:val="008D3022"/>
    <w:rsid w:val="008D471A"/>
    <w:rsid w:val="008D5588"/>
    <w:rsid w:val="008D798A"/>
    <w:rsid w:val="008F00B6"/>
    <w:rsid w:val="008F38DD"/>
    <w:rsid w:val="008F55B8"/>
    <w:rsid w:val="008F7FD9"/>
    <w:rsid w:val="009010F1"/>
    <w:rsid w:val="00901300"/>
    <w:rsid w:val="00901F89"/>
    <w:rsid w:val="00902E0B"/>
    <w:rsid w:val="0090579D"/>
    <w:rsid w:val="00906165"/>
    <w:rsid w:val="00910C46"/>
    <w:rsid w:val="0091143C"/>
    <w:rsid w:val="00911A07"/>
    <w:rsid w:val="00911CF1"/>
    <w:rsid w:val="00911D60"/>
    <w:rsid w:val="00911EAA"/>
    <w:rsid w:val="00912222"/>
    <w:rsid w:val="00912697"/>
    <w:rsid w:val="00913301"/>
    <w:rsid w:val="009158DB"/>
    <w:rsid w:val="00915C43"/>
    <w:rsid w:val="00921BCE"/>
    <w:rsid w:val="00926175"/>
    <w:rsid w:val="0092638C"/>
    <w:rsid w:val="009306CC"/>
    <w:rsid w:val="00931830"/>
    <w:rsid w:val="0093197C"/>
    <w:rsid w:val="009335A3"/>
    <w:rsid w:val="0093526A"/>
    <w:rsid w:val="00936F6B"/>
    <w:rsid w:val="00940A01"/>
    <w:rsid w:val="00945EEB"/>
    <w:rsid w:val="009465B0"/>
    <w:rsid w:val="009468A7"/>
    <w:rsid w:val="00950608"/>
    <w:rsid w:val="00950974"/>
    <w:rsid w:val="00952D9B"/>
    <w:rsid w:val="0095572A"/>
    <w:rsid w:val="009570F3"/>
    <w:rsid w:val="00961669"/>
    <w:rsid w:val="00963C80"/>
    <w:rsid w:val="00964FA7"/>
    <w:rsid w:val="009673ED"/>
    <w:rsid w:val="009678B1"/>
    <w:rsid w:val="00970D47"/>
    <w:rsid w:val="00974DF3"/>
    <w:rsid w:val="00975930"/>
    <w:rsid w:val="00975E36"/>
    <w:rsid w:val="009764E4"/>
    <w:rsid w:val="009840AC"/>
    <w:rsid w:val="0098410B"/>
    <w:rsid w:val="009843E4"/>
    <w:rsid w:val="00985C1F"/>
    <w:rsid w:val="00986725"/>
    <w:rsid w:val="009870DB"/>
    <w:rsid w:val="00991606"/>
    <w:rsid w:val="00993715"/>
    <w:rsid w:val="00995130"/>
    <w:rsid w:val="009A0FBB"/>
    <w:rsid w:val="009A16E7"/>
    <w:rsid w:val="009A35D7"/>
    <w:rsid w:val="009A38C9"/>
    <w:rsid w:val="009A47A6"/>
    <w:rsid w:val="009A5E3D"/>
    <w:rsid w:val="009A6CD3"/>
    <w:rsid w:val="009B2DD7"/>
    <w:rsid w:val="009B3821"/>
    <w:rsid w:val="009B4E5D"/>
    <w:rsid w:val="009B7509"/>
    <w:rsid w:val="009C037D"/>
    <w:rsid w:val="009C0A23"/>
    <w:rsid w:val="009C6849"/>
    <w:rsid w:val="009D11A3"/>
    <w:rsid w:val="009D2D0E"/>
    <w:rsid w:val="009E216D"/>
    <w:rsid w:val="009E23A2"/>
    <w:rsid w:val="009E62D6"/>
    <w:rsid w:val="009F122C"/>
    <w:rsid w:val="009F2036"/>
    <w:rsid w:val="009F4512"/>
    <w:rsid w:val="009F55F0"/>
    <w:rsid w:val="00A01EF6"/>
    <w:rsid w:val="00A06626"/>
    <w:rsid w:val="00A119AA"/>
    <w:rsid w:val="00A1260D"/>
    <w:rsid w:val="00A149F0"/>
    <w:rsid w:val="00A17A06"/>
    <w:rsid w:val="00A20F3E"/>
    <w:rsid w:val="00A25E0F"/>
    <w:rsid w:val="00A27CFB"/>
    <w:rsid w:val="00A30774"/>
    <w:rsid w:val="00A323C3"/>
    <w:rsid w:val="00A34CFC"/>
    <w:rsid w:val="00A366BB"/>
    <w:rsid w:val="00A41F3B"/>
    <w:rsid w:val="00A4372D"/>
    <w:rsid w:val="00A43851"/>
    <w:rsid w:val="00A44F75"/>
    <w:rsid w:val="00A451E4"/>
    <w:rsid w:val="00A51392"/>
    <w:rsid w:val="00A52DDA"/>
    <w:rsid w:val="00A54AA5"/>
    <w:rsid w:val="00A55BC6"/>
    <w:rsid w:val="00A607B6"/>
    <w:rsid w:val="00A60C67"/>
    <w:rsid w:val="00A70BD4"/>
    <w:rsid w:val="00A75000"/>
    <w:rsid w:val="00A750EA"/>
    <w:rsid w:val="00A806DD"/>
    <w:rsid w:val="00A84799"/>
    <w:rsid w:val="00A847DE"/>
    <w:rsid w:val="00A84E9A"/>
    <w:rsid w:val="00A866F3"/>
    <w:rsid w:val="00A87A45"/>
    <w:rsid w:val="00A87BC6"/>
    <w:rsid w:val="00A87F49"/>
    <w:rsid w:val="00A9194C"/>
    <w:rsid w:val="00A91F0A"/>
    <w:rsid w:val="00A92C71"/>
    <w:rsid w:val="00A95331"/>
    <w:rsid w:val="00A9589B"/>
    <w:rsid w:val="00AA001C"/>
    <w:rsid w:val="00AA16F2"/>
    <w:rsid w:val="00AB0066"/>
    <w:rsid w:val="00AB06CC"/>
    <w:rsid w:val="00AB0F06"/>
    <w:rsid w:val="00AB297A"/>
    <w:rsid w:val="00AB3BAE"/>
    <w:rsid w:val="00AB737D"/>
    <w:rsid w:val="00AC111E"/>
    <w:rsid w:val="00AC27C4"/>
    <w:rsid w:val="00AC334E"/>
    <w:rsid w:val="00AC55C5"/>
    <w:rsid w:val="00AD2BE3"/>
    <w:rsid w:val="00AE275B"/>
    <w:rsid w:val="00AE394E"/>
    <w:rsid w:val="00AE5489"/>
    <w:rsid w:val="00AE62AB"/>
    <w:rsid w:val="00AE7AD2"/>
    <w:rsid w:val="00AF0C18"/>
    <w:rsid w:val="00AF123F"/>
    <w:rsid w:val="00AF2084"/>
    <w:rsid w:val="00AF6DF0"/>
    <w:rsid w:val="00B01425"/>
    <w:rsid w:val="00B0542F"/>
    <w:rsid w:val="00B055BB"/>
    <w:rsid w:val="00B06189"/>
    <w:rsid w:val="00B06B52"/>
    <w:rsid w:val="00B07CF5"/>
    <w:rsid w:val="00B10CFE"/>
    <w:rsid w:val="00B11EBB"/>
    <w:rsid w:val="00B12887"/>
    <w:rsid w:val="00B12E06"/>
    <w:rsid w:val="00B13404"/>
    <w:rsid w:val="00B13D6B"/>
    <w:rsid w:val="00B17650"/>
    <w:rsid w:val="00B17EED"/>
    <w:rsid w:val="00B21E38"/>
    <w:rsid w:val="00B22611"/>
    <w:rsid w:val="00B22CC6"/>
    <w:rsid w:val="00B22E40"/>
    <w:rsid w:val="00B316A2"/>
    <w:rsid w:val="00B34679"/>
    <w:rsid w:val="00B34FC2"/>
    <w:rsid w:val="00B3530D"/>
    <w:rsid w:val="00B40128"/>
    <w:rsid w:val="00B40635"/>
    <w:rsid w:val="00B41614"/>
    <w:rsid w:val="00B41A6F"/>
    <w:rsid w:val="00B429CF"/>
    <w:rsid w:val="00B4337C"/>
    <w:rsid w:val="00B45701"/>
    <w:rsid w:val="00B45D4F"/>
    <w:rsid w:val="00B47577"/>
    <w:rsid w:val="00B51B0E"/>
    <w:rsid w:val="00B528A9"/>
    <w:rsid w:val="00B605D8"/>
    <w:rsid w:val="00B621BE"/>
    <w:rsid w:val="00B62256"/>
    <w:rsid w:val="00B63A46"/>
    <w:rsid w:val="00B63C07"/>
    <w:rsid w:val="00B6432B"/>
    <w:rsid w:val="00B65980"/>
    <w:rsid w:val="00B666F2"/>
    <w:rsid w:val="00B70BB3"/>
    <w:rsid w:val="00B712E1"/>
    <w:rsid w:val="00B722AC"/>
    <w:rsid w:val="00B763B7"/>
    <w:rsid w:val="00B808E2"/>
    <w:rsid w:val="00B80971"/>
    <w:rsid w:val="00B81121"/>
    <w:rsid w:val="00B85EA2"/>
    <w:rsid w:val="00B871F9"/>
    <w:rsid w:val="00B873E0"/>
    <w:rsid w:val="00B918EB"/>
    <w:rsid w:val="00B92D0A"/>
    <w:rsid w:val="00B936E0"/>
    <w:rsid w:val="00B9467A"/>
    <w:rsid w:val="00BA57AE"/>
    <w:rsid w:val="00BB18F3"/>
    <w:rsid w:val="00BB3BA6"/>
    <w:rsid w:val="00BB4670"/>
    <w:rsid w:val="00BC111B"/>
    <w:rsid w:val="00BC2278"/>
    <w:rsid w:val="00BC3203"/>
    <w:rsid w:val="00BC4B6B"/>
    <w:rsid w:val="00BC570F"/>
    <w:rsid w:val="00BC6460"/>
    <w:rsid w:val="00BC71EC"/>
    <w:rsid w:val="00BD1884"/>
    <w:rsid w:val="00BE2900"/>
    <w:rsid w:val="00BE3D01"/>
    <w:rsid w:val="00BE3F0E"/>
    <w:rsid w:val="00BE702D"/>
    <w:rsid w:val="00BE75DE"/>
    <w:rsid w:val="00BE7B0D"/>
    <w:rsid w:val="00BF1170"/>
    <w:rsid w:val="00BF3149"/>
    <w:rsid w:val="00BF659A"/>
    <w:rsid w:val="00C034E2"/>
    <w:rsid w:val="00C051B7"/>
    <w:rsid w:val="00C059B8"/>
    <w:rsid w:val="00C079DD"/>
    <w:rsid w:val="00C07B0A"/>
    <w:rsid w:val="00C14B58"/>
    <w:rsid w:val="00C1773A"/>
    <w:rsid w:val="00C17E98"/>
    <w:rsid w:val="00C23A45"/>
    <w:rsid w:val="00C24CAA"/>
    <w:rsid w:val="00C26361"/>
    <w:rsid w:val="00C26783"/>
    <w:rsid w:val="00C32832"/>
    <w:rsid w:val="00C32EE3"/>
    <w:rsid w:val="00C339B2"/>
    <w:rsid w:val="00C358D3"/>
    <w:rsid w:val="00C35F3F"/>
    <w:rsid w:val="00C41524"/>
    <w:rsid w:val="00C44C74"/>
    <w:rsid w:val="00C4602D"/>
    <w:rsid w:val="00C47899"/>
    <w:rsid w:val="00C47AD0"/>
    <w:rsid w:val="00C63133"/>
    <w:rsid w:val="00C63E57"/>
    <w:rsid w:val="00C651E5"/>
    <w:rsid w:val="00C67520"/>
    <w:rsid w:val="00C71158"/>
    <w:rsid w:val="00C730E0"/>
    <w:rsid w:val="00C7520C"/>
    <w:rsid w:val="00C777E3"/>
    <w:rsid w:val="00C817F0"/>
    <w:rsid w:val="00C81B67"/>
    <w:rsid w:val="00C840F9"/>
    <w:rsid w:val="00C84412"/>
    <w:rsid w:val="00C90C2C"/>
    <w:rsid w:val="00C93664"/>
    <w:rsid w:val="00CA0FE4"/>
    <w:rsid w:val="00CA503F"/>
    <w:rsid w:val="00CA56E8"/>
    <w:rsid w:val="00CA6269"/>
    <w:rsid w:val="00CA64E0"/>
    <w:rsid w:val="00CB02A4"/>
    <w:rsid w:val="00CB2422"/>
    <w:rsid w:val="00CB4196"/>
    <w:rsid w:val="00CB61F9"/>
    <w:rsid w:val="00CB7312"/>
    <w:rsid w:val="00CC070E"/>
    <w:rsid w:val="00CC0895"/>
    <w:rsid w:val="00CC0939"/>
    <w:rsid w:val="00CC26B0"/>
    <w:rsid w:val="00CC2DFF"/>
    <w:rsid w:val="00CD1F60"/>
    <w:rsid w:val="00CD2635"/>
    <w:rsid w:val="00CD3F7E"/>
    <w:rsid w:val="00CD6102"/>
    <w:rsid w:val="00CD7A8A"/>
    <w:rsid w:val="00CE0355"/>
    <w:rsid w:val="00CE055A"/>
    <w:rsid w:val="00CE2E48"/>
    <w:rsid w:val="00CE3509"/>
    <w:rsid w:val="00CE73C0"/>
    <w:rsid w:val="00CF4170"/>
    <w:rsid w:val="00CF75C7"/>
    <w:rsid w:val="00CF78FC"/>
    <w:rsid w:val="00D00B22"/>
    <w:rsid w:val="00D02B02"/>
    <w:rsid w:val="00D03EAD"/>
    <w:rsid w:val="00D059F3"/>
    <w:rsid w:val="00D05FC3"/>
    <w:rsid w:val="00D0672D"/>
    <w:rsid w:val="00D10CD8"/>
    <w:rsid w:val="00D17F16"/>
    <w:rsid w:val="00D20E9D"/>
    <w:rsid w:val="00D21063"/>
    <w:rsid w:val="00D21D9D"/>
    <w:rsid w:val="00D23C2B"/>
    <w:rsid w:val="00D24173"/>
    <w:rsid w:val="00D263B3"/>
    <w:rsid w:val="00D27D3D"/>
    <w:rsid w:val="00D310DE"/>
    <w:rsid w:val="00D32187"/>
    <w:rsid w:val="00D32F51"/>
    <w:rsid w:val="00D3323D"/>
    <w:rsid w:val="00D34F33"/>
    <w:rsid w:val="00D370D0"/>
    <w:rsid w:val="00D40D5E"/>
    <w:rsid w:val="00D43727"/>
    <w:rsid w:val="00D44F59"/>
    <w:rsid w:val="00D461EE"/>
    <w:rsid w:val="00D50C71"/>
    <w:rsid w:val="00D52C47"/>
    <w:rsid w:val="00D55DD5"/>
    <w:rsid w:val="00D56950"/>
    <w:rsid w:val="00D60A7C"/>
    <w:rsid w:val="00D61104"/>
    <w:rsid w:val="00D62F7E"/>
    <w:rsid w:val="00D656E9"/>
    <w:rsid w:val="00D70039"/>
    <w:rsid w:val="00D704DE"/>
    <w:rsid w:val="00D71DCD"/>
    <w:rsid w:val="00D72B95"/>
    <w:rsid w:val="00D72FD5"/>
    <w:rsid w:val="00D753F5"/>
    <w:rsid w:val="00D7551F"/>
    <w:rsid w:val="00D7565C"/>
    <w:rsid w:val="00D80770"/>
    <w:rsid w:val="00D84D72"/>
    <w:rsid w:val="00D85EE6"/>
    <w:rsid w:val="00D861BE"/>
    <w:rsid w:val="00D907CE"/>
    <w:rsid w:val="00D91BB9"/>
    <w:rsid w:val="00D93C83"/>
    <w:rsid w:val="00DA0283"/>
    <w:rsid w:val="00DA1568"/>
    <w:rsid w:val="00DB11EC"/>
    <w:rsid w:val="00DB1CA7"/>
    <w:rsid w:val="00DB2CD6"/>
    <w:rsid w:val="00DB39C6"/>
    <w:rsid w:val="00DB4DE6"/>
    <w:rsid w:val="00DC002A"/>
    <w:rsid w:val="00DC382F"/>
    <w:rsid w:val="00DC4929"/>
    <w:rsid w:val="00DC7E76"/>
    <w:rsid w:val="00DD0682"/>
    <w:rsid w:val="00DD0EA3"/>
    <w:rsid w:val="00DD3B40"/>
    <w:rsid w:val="00DD6C7C"/>
    <w:rsid w:val="00DE049D"/>
    <w:rsid w:val="00DE1D59"/>
    <w:rsid w:val="00DE53CA"/>
    <w:rsid w:val="00E00F0D"/>
    <w:rsid w:val="00E013EF"/>
    <w:rsid w:val="00E044C8"/>
    <w:rsid w:val="00E04AB6"/>
    <w:rsid w:val="00E077D5"/>
    <w:rsid w:val="00E105B7"/>
    <w:rsid w:val="00E12120"/>
    <w:rsid w:val="00E15DB1"/>
    <w:rsid w:val="00E20B13"/>
    <w:rsid w:val="00E25428"/>
    <w:rsid w:val="00E258EA"/>
    <w:rsid w:val="00E26012"/>
    <w:rsid w:val="00E34A1F"/>
    <w:rsid w:val="00E4022F"/>
    <w:rsid w:val="00E51075"/>
    <w:rsid w:val="00E630A8"/>
    <w:rsid w:val="00E657A5"/>
    <w:rsid w:val="00E6717C"/>
    <w:rsid w:val="00E71CD6"/>
    <w:rsid w:val="00E722C4"/>
    <w:rsid w:val="00E752C0"/>
    <w:rsid w:val="00E76165"/>
    <w:rsid w:val="00E7660B"/>
    <w:rsid w:val="00E80B04"/>
    <w:rsid w:val="00E80E91"/>
    <w:rsid w:val="00E82551"/>
    <w:rsid w:val="00E83884"/>
    <w:rsid w:val="00E83F14"/>
    <w:rsid w:val="00E84178"/>
    <w:rsid w:val="00E86FF2"/>
    <w:rsid w:val="00E922D6"/>
    <w:rsid w:val="00E92540"/>
    <w:rsid w:val="00E93010"/>
    <w:rsid w:val="00E94F2E"/>
    <w:rsid w:val="00E95F93"/>
    <w:rsid w:val="00EA02FD"/>
    <w:rsid w:val="00EA045E"/>
    <w:rsid w:val="00EA2118"/>
    <w:rsid w:val="00EA2393"/>
    <w:rsid w:val="00EA2629"/>
    <w:rsid w:val="00EA673C"/>
    <w:rsid w:val="00EB1C8C"/>
    <w:rsid w:val="00EB1E4C"/>
    <w:rsid w:val="00EC4EF1"/>
    <w:rsid w:val="00EC62C2"/>
    <w:rsid w:val="00EC6392"/>
    <w:rsid w:val="00ED6644"/>
    <w:rsid w:val="00ED7BFF"/>
    <w:rsid w:val="00EE411A"/>
    <w:rsid w:val="00EE4690"/>
    <w:rsid w:val="00EE5799"/>
    <w:rsid w:val="00EF0541"/>
    <w:rsid w:val="00EF295A"/>
    <w:rsid w:val="00EF2C0C"/>
    <w:rsid w:val="00F0034B"/>
    <w:rsid w:val="00F05DD2"/>
    <w:rsid w:val="00F07A70"/>
    <w:rsid w:val="00F07E83"/>
    <w:rsid w:val="00F10CA8"/>
    <w:rsid w:val="00F14C91"/>
    <w:rsid w:val="00F15875"/>
    <w:rsid w:val="00F17799"/>
    <w:rsid w:val="00F17981"/>
    <w:rsid w:val="00F2309E"/>
    <w:rsid w:val="00F24B45"/>
    <w:rsid w:val="00F25350"/>
    <w:rsid w:val="00F25DEC"/>
    <w:rsid w:val="00F25F15"/>
    <w:rsid w:val="00F31A2D"/>
    <w:rsid w:val="00F31B2D"/>
    <w:rsid w:val="00F323E8"/>
    <w:rsid w:val="00F3329B"/>
    <w:rsid w:val="00F34BF0"/>
    <w:rsid w:val="00F36FA9"/>
    <w:rsid w:val="00F37457"/>
    <w:rsid w:val="00F37606"/>
    <w:rsid w:val="00F4032D"/>
    <w:rsid w:val="00F407DC"/>
    <w:rsid w:val="00F46114"/>
    <w:rsid w:val="00F46890"/>
    <w:rsid w:val="00F50CD8"/>
    <w:rsid w:val="00F5210A"/>
    <w:rsid w:val="00F53C89"/>
    <w:rsid w:val="00F53E4A"/>
    <w:rsid w:val="00F57D69"/>
    <w:rsid w:val="00F61977"/>
    <w:rsid w:val="00F6257B"/>
    <w:rsid w:val="00F72DDE"/>
    <w:rsid w:val="00F74D60"/>
    <w:rsid w:val="00F768E5"/>
    <w:rsid w:val="00F76ED8"/>
    <w:rsid w:val="00F82819"/>
    <w:rsid w:val="00F85212"/>
    <w:rsid w:val="00F900A3"/>
    <w:rsid w:val="00F900A9"/>
    <w:rsid w:val="00F928A5"/>
    <w:rsid w:val="00F92EF0"/>
    <w:rsid w:val="00F939A5"/>
    <w:rsid w:val="00F942C7"/>
    <w:rsid w:val="00FA0BD8"/>
    <w:rsid w:val="00FA16E6"/>
    <w:rsid w:val="00FA47A5"/>
    <w:rsid w:val="00FA4C4C"/>
    <w:rsid w:val="00FA739C"/>
    <w:rsid w:val="00FA73FC"/>
    <w:rsid w:val="00FC2336"/>
    <w:rsid w:val="00FC23B3"/>
    <w:rsid w:val="00FC3987"/>
    <w:rsid w:val="00FC3C2F"/>
    <w:rsid w:val="00FD088F"/>
    <w:rsid w:val="00FD26E2"/>
    <w:rsid w:val="00FD2FA8"/>
    <w:rsid w:val="00FD4199"/>
    <w:rsid w:val="00FD6969"/>
    <w:rsid w:val="00FF07F8"/>
    <w:rsid w:val="00FF09C8"/>
    <w:rsid w:val="00FF0CA8"/>
    <w:rsid w:val="00FF4A36"/>
    <w:rsid w:val="01BE898E"/>
    <w:rsid w:val="024AC820"/>
    <w:rsid w:val="0385ADA3"/>
    <w:rsid w:val="03D9C9FA"/>
    <w:rsid w:val="04916524"/>
    <w:rsid w:val="04C7590D"/>
    <w:rsid w:val="05E537D8"/>
    <w:rsid w:val="06ED01DD"/>
    <w:rsid w:val="07EFA3E4"/>
    <w:rsid w:val="0953495F"/>
    <w:rsid w:val="0A9AE5FF"/>
    <w:rsid w:val="0B031766"/>
    <w:rsid w:val="0CE5AE1F"/>
    <w:rsid w:val="0DE02279"/>
    <w:rsid w:val="0F373856"/>
    <w:rsid w:val="1018229B"/>
    <w:rsid w:val="106CA306"/>
    <w:rsid w:val="112F2E11"/>
    <w:rsid w:val="12BC60D7"/>
    <w:rsid w:val="13AFA9DD"/>
    <w:rsid w:val="14123C46"/>
    <w:rsid w:val="151C096F"/>
    <w:rsid w:val="16C1AF7E"/>
    <w:rsid w:val="17B5E104"/>
    <w:rsid w:val="186D68FE"/>
    <w:rsid w:val="18913F6E"/>
    <w:rsid w:val="18BE6310"/>
    <w:rsid w:val="18D82FCA"/>
    <w:rsid w:val="1959064A"/>
    <w:rsid w:val="1A94806C"/>
    <w:rsid w:val="1AFC3057"/>
    <w:rsid w:val="1D159572"/>
    <w:rsid w:val="1D82CA41"/>
    <w:rsid w:val="1D91F2F1"/>
    <w:rsid w:val="1E6F52CE"/>
    <w:rsid w:val="1ED41F00"/>
    <w:rsid w:val="1EE3715C"/>
    <w:rsid w:val="1F5212F9"/>
    <w:rsid w:val="20891B30"/>
    <w:rsid w:val="21A1AFA2"/>
    <w:rsid w:val="230ED042"/>
    <w:rsid w:val="24331816"/>
    <w:rsid w:val="24B5D11C"/>
    <w:rsid w:val="24D51075"/>
    <w:rsid w:val="24F923FB"/>
    <w:rsid w:val="269326A6"/>
    <w:rsid w:val="27A03566"/>
    <w:rsid w:val="27B11DE2"/>
    <w:rsid w:val="281240E6"/>
    <w:rsid w:val="28350549"/>
    <w:rsid w:val="28D685AB"/>
    <w:rsid w:val="29BAB4C8"/>
    <w:rsid w:val="29D73666"/>
    <w:rsid w:val="2A0169F6"/>
    <w:rsid w:val="2BE8E604"/>
    <w:rsid w:val="2D156A1D"/>
    <w:rsid w:val="2D4F6A90"/>
    <w:rsid w:val="2D8127CF"/>
    <w:rsid w:val="2F619BB1"/>
    <w:rsid w:val="2F6452CA"/>
    <w:rsid w:val="3103C4D8"/>
    <w:rsid w:val="32FB9877"/>
    <w:rsid w:val="35227422"/>
    <w:rsid w:val="35B880F2"/>
    <w:rsid w:val="382AC287"/>
    <w:rsid w:val="389F176C"/>
    <w:rsid w:val="39323568"/>
    <w:rsid w:val="394097CE"/>
    <w:rsid w:val="39CCC99B"/>
    <w:rsid w:val="39D2D763"/>
    <w:rsid w:val="3A264661"/>
    <w:rsid w:val="3AB87F76"/>
    <w:rsid w:val="3B05D9D2"/>
    <w:rsid w:val="3B07ABFA"/>
    <w:rsid w:val="3B5ED926"/>
    <w:rsid w:val="3B7E25E7"/>
    <w:rsid w:val="3C770451"/>
    <w:rsid w:val="3DC23304"/>
    <w:rsid w:val="3E6EF725"/>
    <w:rsid w:val="3EC79882"/>
    <w:rsid w:val="3EE96A6A"/>
    <w:rsid w:val="40A7F3F8"/>
    <w:rsid w:val="41628F46"/>
    <w:rsid w:val="4324E1D8"/>
    <w:rsid w:val="43832F9D"/>
    <w:rsid w:val="453708D3"/>
    <w:rsid w:val="462A7E17"/>
    <w:rsid w:val="4682ED0B"/>
    <w:rsid w:val="471498F8"/>
    <w:rsid w:val="47D64FC2"/>
    <w:rsid w:val="48D21DFF"/>
    <w:rsid w:val="4951F614"/>
    <w:rsid w:val="49D40A32"/>
    <w:rsid w:val="4B1F3B10"/>
    <w:rsid w:val="4B532C53"/>
    <w:rsid w:val="4B5DC07C"/>
    <w:rsid w:val="4B8BFE87"/>
    <w:rsid w:val="4BD34D7C"/>
    <w:rsid w:val="4C29E27C"/>
    <w:rsid w:val="4C57CBA2"/>
    <w:rsid w:val="4D44E3E0"/>
    <w:rsid w:val="4DBE6355"/>
    <w:rsid w:val="4F363B9A"/>
    <w:rsid w:val="4F42B1BF"/>
    <w:rsid w:val="4FE6941D"/>
    <w:rsid w:val="506C4074"/>
    <w:rsid w:val="511862F4"/>
    <w:rsid w:val="527D5FFB"/>
    <w:rsid w:val="52DE3C73"/>
    <w:rsid w:val="53AEC00E"/>
    <w:rsid w:val="55B6723B"/>
    <w:rsid w:val="566636E4"/>
    <w:rsid w:val="575A3094"/>
    <w:rsid w:val="5900F028"/>
    <w:rsid w:val="5CECAADC"/>
    <w:rsid w:val="5E192EF5"/>
    <w:rsid w:val="5E3B7D63"/>
    <w:rsid w:val="5F7C12F8"/>
    <w:rsid w:val="5FE9EE69"/>
    <w:rsid w:val="6095B9B0"/>
    <w:rsid w:val="60D41CB5"/>
    <w:rsid w:val="612F66BB"/>
    <w:rsid w:val="62A95D0E"/>
    <w:rsid w:val="63080CCB"/>
    <w:rsid w:val="651CD3BC"/>
    <w:rsid w:val="66A01C8D"/>
    <w:rsid w:val="67CF65D8"/>
    <w:rsid w:val="68554462"/>
    <w:rsid w:val="6973DCFF"/>
    <w:rsid w:val="69A9A262"/>
    <w:rsid w:val="6A500DE1"/>
    <w:rsid w:val="6B344D7F"/>
    <w:rsid w:val="6B44D308"/>
    <w:rsid w:val="6C99A5F3"/>
    <w:rsid w:val="6D7F159F"/>
    <w:rsid w:val="6DD474EB"/>
    <w:rsid w:val="6FD603C5"/>
    <w:rsid w:val="70A6B342"/>
    <w:rsid w:val="70CD3397"/>
    <w:rsid w:val="70F55BA4"/>
    <w:rsid w:val="71B9662E"/>
    <w:rsid w:val="7495C0C7"/>
    <w:rsid w:val="75EAB34B"/>
    <w:rsid w:val="76A573C5"/>
    <w:rsid w:val="76BF1C50"/>
    <w:rsid w:val="774989CC"/>
    <w:rsid w:val="787E815A"/>
    <w:rsid w:val="78BEEC52"/>
    <w:rsid w:val="79794D0C"/>
    <w:rsid w:val="7A2B2168"/>
    <w:rsid w:val="7AF07D59"/>
    <w:rsid w:val="7C1B0EBC"/>
    <w:rsid w:val="7C660339"/>
    <w:rsid w:val="7CF3A6E1"/>
    <w:rsid w:val="7DDA572F"/>
    <w:rsid w:val="7E1883F1"/>
    <w:rsid w:val="7EA8EA22"/>
    <w:rsid w:val="7F5E7F9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BD6"/>
  <w15:docId w15:val="{B7137662-E801-460C-9FA4-FA9683E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71"/>
    <w:pPr>
      <w:widowControl w:val="0"/>
      <w:overflowPunct w:val="0"/>
      <w:autoSpaceDE w:val="0"/>
      <w:autoSpaceDN w:val="0"/>
      <w:adjustRightInd w:val="0"/>
    </w:pPr>
    <w:rPr>
      <w:rFonts w:ascii="Teutonica" w:hAnsi="Teutonica"/>
      <w:sz w:val="24"/>
      <w:lang w:eastAsia="en-US"/>
    </w:rPr>
  </w:style>
  <w:style w:type="paragraph" w:styleId="Heading1">
    <w:name w:val="heading 1"/>
    <w:basedOn w:val="Normal"/>
    <w:next w:val="Normal"/>
    <w:qFormat/>
    <w:rsid w:val="006F7871"/>
    <w:pPr>
      <w:keepNext/>
      <w:spacing w:before="120" w:line="300" w:lineRule="exac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871"/>
    <w:pPr>
      <w:tabs>
        <w:tab w:val="center" w:pos="4153"/>
        <w:tab w:val="right" w:pos="8306"/>
      </w:tabs>
    </w:pPr>
  </w:style>
  <w:style w:type="paragraph" w:styleId="BodyText">
    <w:name w:val="Body Text"/>
    <w:basedOn w:val="Normal"/>
    <w:rsid w:val="006F7871"/>
    <w:pPr>
      <w:spacing w:after="120"/>
    </w:pPr>
  </w:style>
  <w:style w:type="paragraph" w:styleId="BodyTextIndent">
    <w:name w:val="Body Text Indent"/>
    <w:basedOn w:val="Normal"/>
    <w:rsid w:val="006F7871"/>
    <w:pPr>
      <w:widowControl/>
      <w:spacing w:line="300" w:lineRule="exact"/>
      <w:ind w:firstLine="720"/>
      <w:jc w:val="both"/>
    </w:pPr>
    <w:rPr>
      <w:rFonts w:ascii="Times New Roman" w:hAnsi="Times New Roman"/>
      <w:w w:val="101"/>
    </w:rPr>
  </w:style>
  <w:style w:type="paragraph" w:styleId="BodyTextIndent3">
    <w:name w:val="Body Text Indent 3"/>
    <w:basedOn w:val="Normal"/>
    <w:rsid w:val="006F7871"/>
    <w:pPr>
      <w:widowControl/>
      <w:spacing w:before="80" w:line="300" w:lineRule="exact"/>
      <w:ind w:firstLine="720"/>
      <w:jc w:val="both"/>
    </w:pPr>
    <w:rPr>
      <w:rFonts w:ascii="Times New Roman" w:hAnsi="Times New Roman"/>
      <w:w w:val="101"/>
      <w:sz w:val="22"/>
    </w:rPr>
  </w:style>
  <w:style w:type="table" w:styleId="TableGrid">
    <w:name w:val="Table Grid"/>
    <w:basedOn w:val="TableNormal"/>
    <w:rsid w:val="00B621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3A3E"/>
    <w:pPr>
      <w:widowControl/>
      <w:overflowPunct/>
      <w:autoSpaceDE/>
      <w:autoSpaceDN/>
      <w:adjustRightInd/>
      <w:spacing w:before="100" w:beforeAutospacing="1" w:after="100" w:afterAutospacing="1"/>
    </w:pPr>
    <w:rPr>
      <w:rFonts w:ascii="Times New Roman" w:hAnsi="Times New Roman"/>
      <w:szCs w:val="24"/>
      <w:lang w:eastAsia="lv-LV"/>
    </w:rPr>
  </w:style>
  <w:style w:type="character" w:styleId="CommentReference">
    <w:name w:val="annotation reference"/>
    <w:semiHidden/>
    <w:rsid w:val="000D5C7F"/>
    <w:rPr>
      <w:sz w:val="16"/>
      <w:szCs w:val="16"/>
    </w:rPr>
  </w:style>
  <w:style w:type="paragraph" w:styleId="CommentText">
    <w:name w:val="annotation text"/>
    <w:basedOn w:val="Normal"/>
    <w:semiHidden/>
    <w:rsid w:val="000D5C7F"/>
    <w:rPr>
      <w:sz w:val="20"/>
    </w:rPr>
  </w:style>
  <w:style w:type="paragraph" w:styleId="CommentSubject">
    <w:name w:val="annotation subject"/>
    <w:basedOn w:val="CommentText"/>
    <w:next w:val="CommentText"/>
    <w:semiHidden/>
    <w:rsid w:val="000D5C7F"/>
    <w:rPr>
      <w:b/>
      <w:bCs/>
    </w:rPr>
  </w:style>
  <w:style w:type="paragraph" w:styleId="BalloonText">
    <w:name w:val="Balloon Text"/>
    <w:basedOn w:val="Normal"/>
    <w:semiHidden/>
    <w:rsid w:val="000D5C7F"/>
    <w:rPr>
      <w:rFonts w:ascii="Tahoma" w:hAnsi="Tahoma" w:cs="Tahoma"/>
      <w:sz w:val="16"/>
      <w:szCs w:val="16"/>
    </w:rPr>
  </w:style>
  <w:style w:type="character" w:styleId="Hyperlink">
    <w:name w:val="Hyperlink"/>
    <w:uiPriority w:val="99"/>
    <w:rsid w:val="003A7280"/>
    <w:rPr>
      <w:color w:val="0000FF"/>
      <w:u w:val="single"/>
    </w:rPr>
  </w:style>
  <w:style w:type="paragraph" w:styleId="Footer">
    <w:name w:val="footer"/>
    <w:basedOn w:val="Normal"/>
    <w:link w:val="FooterChar"/>
    <w:uiPriority w:val="99"/>
    <w:rsid w:val="008D1406"/>
    <w:pPr>
      <w:tabs>
        <w:tab w:val="center" w:pos="4153"/>
        <w:tab w:val="right" w:pos="8306"/>
      </w:tabs>
    </w:pPr>
  </w:style>
  <w:style w:type="character" w:styleId="PageNumber">
    <w:name w:val="page number"/>
    <w:basedOn w:val="DefaultParagraphFont"/>
    <w:rsid w:val="008D1406"/>
  </w:style>
  <w:style w:type="character" w:customStyle="1" w:styleId="HeaderChar">
    <w:name w:val="Header Char"/>
    <w:link w:val="Header"/>
    <w:uiPriority w:val="99"/>
    <w:rsid w:val="00CD7A8A"/>
    <w:rPr>
      <w:rFonts w:ascii="Teutonica" w:hAnsi="Teutonica"/>
      <w:noProof/>
      <w:sz w:val="24"/>
      <w:lang w:eastAsia="en-US"/>
    </w:rPr>
  </w:style>
  <w:style w:type="paragraph" w:styleId="ListParagraph">
    <w:name w:val="List Paragraph"/>
    <w:basedOn w:val="Normal"/>
    <w:link w:val="ListParagraphChar"/>
    <w:uiPriority w:val="34"/>
    <w:qFormat/>
    <w:rsid w:val="008B16FB"/>
    <w:pPr>
      <w:ind w:left="720"/>
    </w:pPr>
  </w:style>
  <w:style w:type="character" w:customStyle="1" w:styleId="FooterChar">
    <w:name w:val="Footer Char"/>
    <w:link w:val="Footer"/>
    <w:uiPriority w:val="99"/>
    <w:rsid w:val="004549BF"/>
    <w:rPr>
      <w:rFonts w:ascii="Teutonica" w:hAnsi="Teutonica"/>
      <w:noProof/>
      <w:sz w:val="24"/>
      <w:lang w:eastAsia="en-US"/>
    </w:rPr>
  </w:style>
  <w:style w:type="character" w:customStyle="1" w:styleId="ListParagraphChar">
    <w:name w:val="List Paragraph Char"/>
    <w:link w:val="ListParagraph"/>
    <w:uiPriority w:val="34"/>
    <w:rsid w:val="002B2B49"/>
    <w:rPr>
      <w:rFonts w:ascii="Teutonica" w:hAnsi="Teutonica"/>
      <w:noProof/>
      <w:sz w:val="24"/>
      <w:lang w:eastAsia="en-US"/>
    </w:rPr>
  </w:style>
  <w:style w:type="character" w:styleId="PlaceholderText">
    <w:name w:val="Placeholder Text"/>
    <w:basedOn w:val="DefaultParagraphFont"/>
    <w:uiPriority w:val="99"/>
    <w:semiHidden/>
    <w:rsid w:val="00CE3509"/>
    <w:rPr>
      <w:color w:val="808080"/>
    </w:rPr>
  </w:style>
  <w:style w:type="character" w:styleId="FollowedHyperlink">
    <w:name w:val="FollowedHyperlink"/>
    <w:basedOn w:val="DefaultParagraphFont"/>
    <w:semiHidden/>
    <w:unhideWhenUsed/>
    <w:rsid w:val="00D310DE"/>
    <w:rPr>
      <w:color w:val="954F72" w:themeColor="followedHyperlink"/>
      <w:u w:val="single"/>
    </w:rPr>
  </w:style>
  <w:style w:type="paragraph" w:styleId="Revision">
    <w:name w:val="Revision"/>
    <w:hidden/>
    <w:uiPriority w:val="99"/>
    <w:semiHidden/>
    <w:rsid w:val="00483AF0"/>
    <w:rPr>
      <w:rFonts w:ascii="Teutonica" w:hAnsi="Teutonica"/>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2aa7210d-76bd-4699-a169-c078147d7763</MigrationWizId>
    <MigrationWizIdVersion xmlns="9cd53344-39df-4916-8e5c-82a35e11da6e">2aa7210d-76bd-4699-a169-c078147d7763-637837167020000000</MigrationWizIdVersion>
    <lcf76f155ced4ddcb4097134ff3c332f0 xmlns="9cd53344-39df-4916-8e5c-82a35e11da6e" xsi:nil="true"/>
    <ievad_x012b_tsNamej_x0101_ xmlns="9cd53344-39df-4916-8e5c-82a35e11da6e">true</ievad_x012b_tsNamej_x0101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19" ma:contentTypeDescription="Create a new document." ma:contentTypeScope="" ma:versionID="bedc61177b0a4d9524c3d7dca13026dc">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65c56fb4dc5843c0349668b9dab3392e"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0886E-D2F0-4F28-8279-0BA4B1614EAD}">
  <ds:schemaRefs>
    <ds:schemaRef ds:uri="http://schemas.microsoft.com/sharepoint/v3/contenttype/forms"/>
  </ds:schemaRefs>
</ds:datastoreItem>
</file>

<file path=customXml/itemProps2.xml><?xml version="1.0" encoding="utf-8"?>
<ds:datastoreItem xmlns:ds="http://schemas.openxmlformats.org/officeDocument/2006/customXml" ds:itemID="{A2CC464E-FD9F-42B9-92CF-F23FD5B22457}">
  <ds:schemaRefs>
    <ds:schemaRef ds:uri="http://schemas.openxmlformats.org/officeDocument/2006/bibliography"/>
  </ds:schemaRefs>
</ds:datastoreItem>
</file>

<file path=customXml/itemProps3.xml><?xml version="1.0" encoding="utf-8"?>
<ds:datastoreItem xmlns:ds="http://schemas.openxmlformats.org/officeDocument/2006/customXml" ds:itemID="{337B986D-F597-40DE-84E7-558C894CF0F0}">
  <ds:schemaRefs>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96068f11-f062-45e2-a878-4a671483d8d7"/>
    <ds:schemaRef ds:uri="e2a0ae1b-38fe-4d06-938b-1c057db74025"/>
    <ds:schemaRef ds:uri="9cd53344-39df-4916-8e5c-82a35e11da6e"/>
    <ds:schemaRef ds:uri="7a20ab46-c009-4b20-8da5-a7fde1bb2d57"/>
  </ds:schemaRefs>
</ds:datastoreItem>
</file>

<file path=customXml/itemProps4.xml><?xml version="1.0" encoding="utf-8"?>
<ds:datastoreItem xmlns:ds="http://schemas.openxmlformats.org/officeDocument/2006/customXml" ds:itemID="{05D85A2E-EA85-410C-999A-45F87343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1844</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 Ī G U M S</vt:lpstr>
    </vt:vector>
  </TitlesOfParts>
  <Company>Rigas Nami</Company>
  <LinksUpToDate>false</LinksUpToDate>
  <CharactersWithSpaces>14602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creator>Parvaldnieks</dc:creator>
  <cp:lastModifiedBy>Agnese Strautiņa</cp:lastModifiedBy>
  <cp:revision>21</cp:revision>
  <cp:lastPrinted>2018-11-21T11:02:00Z</cp:lastPrinted>
  <dcterms:created xsi:type="dcterms:W3CDTF">2024-02-23T12:19:00Z</dcterms:created>
  <dcterms:modified xsi:type="dcterms:W3CDTF">2025-03-10T11:50:00Z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