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footer4.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drawings/drawing2.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drawings/drawing3.xml" ContentType="application/vnd.openxmlformats-officedocument.drawingml.chartshapes+xml"/>
  <Override PartName="/word/charts/chartEx1.xml" ContentType="application/vnd.ms-office.chartex+xml"/>
  <Override PartName="/word/charts/style20.xml" ContentType="application/vnd.ms-office.chartstyle+xml"/>
  <Override PartName="/word/charts/colors20.xml" ContentType="application/vnd.ms-office.chartcolorstyl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4.xml" ContentType="application/vnd.openxmlformats-officedocument.themeOverrid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5.xml" ContentType="application/vnd.openxmlformats-officedocument.themeOverrid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6.xml" ContentType="application/vnd.openxmlformats-officedocument.themeOverrid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7.xml" ContentType="application/vnd.openxmlformats-officedocument.themeOverride+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8.xml" ContentType="application/vnd.openxmlformats-officedocument.themeOverride+xml"/>
  <Override PartName="/word/footer5.xml" ContentType="application/vnd.openxmlformats-officedocument.wordprocessingml.footer+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Ex2.xml" ContentType="application/vnd.ms-office.chartex+xml"/>
  <Override PartName="/word/charts/style38.xml" ContentType="application/vnd.ms-office.chartstyle+xml"/>
  <Override PartName="/word/charts/colors38.xml" ContentType="application/vnd.ms-office.chartcolorstyle+xml"/>
  <Override PartName="/word/charts/chart37.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38.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39.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0.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1.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2.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29.xml" ContentType="application/vnd.openxmlformats-officedocument.themeOverride+xml"/>
  <Override PartName="/word/charts/chart43.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0.xml" ContentType="application/vnd.openxmlformats-officedocument.themeOverride+xml"/>
  <Override PartName="/word/charts/chart44.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1.xml" ContentType="application/vnd.openxmlformats-officedocument.themeOverride+xml"/>
  <Override PartName="/word/drawings/drawing4.xml" ContentType="application/vnd.openxmlformats-officedocument.drawingml.chartshapes+xml"/>
  <Override PartName="/word/charts/chart45.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2.xml" ContentType="application/vnd.openxmlformats-officedocument.themeOverride+xml"/>
  <Override PartName="/word/charts/chart46.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33.xml" ContentType="application/vnd.openxmlformats-officedocument.themeOverride+xml"/>
  <Override PartName="/word/charts/chart47.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34.xml" ContentType="application/vnd.openxmlformats-officedocument.themeOverride+xml"/>
  <Override PartName="/word/charts/chart48.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35.xml" ContentType="application/vnd.openxmlformats-officedocument.themeOverride+xml"/>
  <Override PartName="/word/charts/chart49.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36.xml" ContentType="application/vnd.openxmlformats-officedocument.themeOverride+xml"/>
  <Override PartName="/word/charts/chart50.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37.xml" ContentType="application/vnd.openxmlformats-officedocument.themeOverride+xml"/>
  <Override PartName="/word/charts/chart51.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38.xml" ContentType="application/vnd.openxmlformats-officedocument.themeOverride+xml"/>
  <Override PartName="/word/charts/chart52.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39.xml" ContentType="application/vnd.openxmlformats-officedocument.themeOverride+xml"/>
  <Override PartName="/word/charts/chart53.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40.xml" ContentType="application/vnd.openxmlformats-officedocument.themeOverride+xml"/>
  <Override PartName="/word/charts/chart54.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5.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41.xml" ContentType="application/vnd.openxmlformats-officedocument.themeOverride+xml"/>
  <Override PartName="/word/charts/chart56.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7.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42.xml" ContentType="application/vnd.openxmlformats-officedocument.themeOverride+xml"/>
  <Override PartName="/word/charts/chart58.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59.xml" ContentType="application/vnd.openxmlformats-officedocument.drawingml.chart+xml"/>
  <Override PartName="/word/charts/style61.xml" ContentType="application/vnd.ms-office.chartstyle+xml"/>
  <Override PartName="/word/charts/colors6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93301" w14:textId="77777777" w:rsidR="423EC27C" w:rsidRPr="00854A0C" w:rsidRDefault="00144A1B" w:rsidP="00B2013D">
      <w:pPr>
        <w:spacing w:after="0"/>
        <w:jc w:val="right"/>
        <w:rPr>
          <w:rFonts w:ascii="Times New Roman" w:hAnsi="Times New Roman" w:cs="Times New Roman"/>
          <w:sz w:val="26"/>
          <w:szCs w:val="26"/>
        </w:rPr>
      </w:pPr>
      <w:bookmarkStart w:id="0" w:name="_Hlk176428901"/>
      <w:bookmarkEnd w:id="0"/>
      <w:r w:rsidRPr="00854A0C">
        <w:rPr>
          <w:rFonts w:ascii="Times New Roman" w:hAnsi="Times New Roman" w:cs="Times New Roman"/>
          <w:sz w:val="26"/>
          <w:szCs w:val="26"/>
        </w:rPr>
        <w:t>Apstiprināt</w:t>
      </w:r>
      <w:r w:rsidR="00A4495C">
        <w:rPr>
          <w:rFonts w:ascii="Times New Roman" w:hAnsi="Times New Roman" w:cs="Times New Roman"/>
          <w:sz w:val="26"/>
          <w:szCs w:val="26"/>
        </w:rPr>
        <w:t>a</w:t>
      </w:r>
    </w:p>
    <w:p w14:paraId="1FB6B583" w14:textId="77777777" w:rsidR="00B2013D" w:rsidRPr="00854A0C" w:rsidRDefault="00144A1B" w:rsidP="00B2013D">
      <w:pPr>
        <w:spacing w:after="0"/>
        <w:jc w:val="right"/>
        <w:rPr>
          <w:rFonts w:ascii="Times New Roman" w:hAnsi="Times New Roman" w:cs="Times New Roman"/>
          <w:sz w:val="26"/>
          <w:szCs w:val="26"/>
        </w:rPr>
      </w:pPr>
      <w:r w:rsidRPr="00854A0C">
        <w:rPr>
          <w:rFonts w:ascii="Times New Roman" w:hAnsi="Times New Roman" w:cs="Times New Roman"/>
          <w:sz w:val="26"/>
          <w:szCs w:val="26"/>
        </w:rPr>
        <w:t xml:space="preserve">ar Rīgas domes </w:t>
      </w:r>
      <w:r w:rsidR="00854A0C" w:rsidRPr="00854A0C">
        <w:rPr>
          <w:rFonts w:ascii="Times New Roman" w:hAnsi="Times New Roman" w:cs="Times New Roman"/>
          <w:sz w:val="26"/>
          <w:szCs w:val="26"/>
        </w:rPr>
        <w:t>18.12</w:t>
      </w:r>
      <w:r w:rsidRPr="00854A0C">
        <w:rPr>
          <w:rFonts w:ascii="Times New Roman" w:hAnsi="Times New Roman" w:cs="Times New Roman"/>
          <w:sz w:val="26"/>
          <w:szCs w:val="26"/>
        </w:rPr>
        <w:t>.2024.</w:t>
      </w:r>
    </w:p>
    <w:p w14:paraId="3F5E17B7" w14:textId="77777777" w:rsidR="00B2013D" w:rsidRPr="00854A0C" w:rsidRDefault="00144A1B" w:rsidP="00B2013D">
      <w:pPr>
        <w:spacing w:after="0"/>
        <w:jc w:val="right"/>
        <w:rPr>
          <w:rFonts w:ascii="Times New Roman" w:hAnsi="Times New Roman" w:cs="Times New Roman"/>
          <w:sz w:val="26"/>
          <w:szCs w:val="26"/>
        </w:rPr>
      </w:pPr>
      <w:r w:rsidRPr="00854A0C">
        <w:rPr>
          <w:rFonts w:ascii="Times New Roman" w:hAnsi="Times New Roman" w:cs="Times New Roman"/>
          <w:sz w:val="26"/>
          <w:szCs w:val="26"/>
        </w:rPr>
        <w:t>lēmumu Nr. RD-24-</w:t>
      </w:r>
      <w:r w:rsidR="00854A0C" w:rsidRPr="00854A0C">
        <w:rPr>
          <w:rFonts w:ascii="Times New Roman" w:hAnsi="Times New Roman" w:cs="Times New Roman"/>
          <w:sz w:val="26"/>
          <w:szCs w:val="26"/>
        </w:rPr>
        <w:t>4155</w:t>
      </w:r>
      <w:r w:rsidRPr="00854A0C">
        <w:rPr>
          <w:rFonts w:ascii="Times New Roman" w:hAnsi="Times New Roman" w:cs="Times New Roman"/>
          <w:sz w:val="26"/>
          <w:szCs w:val="26"/>
        </w:rPr>
        <w:t>-lē</w:t>
      </w:r>
    </w:p>
    <w:sdt>
      <w:sdtPr>
        <w:rPr>
          <w:rFonts w:ascii="Arial" w:hAnsi="Arial"/>
          <w:color w:val="000000"/>
          <w:kern w:val="0"/>
          <w:sz w:val="18"/>
          <w:szCs w:val="18"/>
          <w:lang w:eastAsia="en-US"/>
        </w:rPr>
        <w:id w:val="-1172647793"/>
        <w:docPartObj>
          <w:docPartGallery w:val="Cover Pages"/>
          <w:docPartUnique/>
        </w:docPartObj>
      </w:sdtPr>
      <w:sdtEndPr>
        <w:rPr>
          <w:rFonts w:cs="Arial"/>
          <w:color w:val="000000" w:themeColor="text1"/>
          <w:spacing w:val="18"/>
          <w:sz w:val="28"/>
          <w:szCs w:val="28"/>
        </w:rPr>
      </w:sdtEndPr>
      <w:sdtContent>
        <w:p w14:paraId="17C09901" w14:textId="77777777" w:rsidR="00355EA0" w:rsidRDefault="00144A1B" w:rsidP="005F4D70">
          <w:pPr>
            <w:jc w:val="center"/>
          </w:pPr>
          <w:r>
            <w:rPr>
              <w:noProof/>
            </w:rPr>
            <w:drawing>
              <wp:inline distT="0" distB="0" distL="0" distR="0" wp14:anchorId="5807340B" wp14:editId="276466D6">
                <wp:extent cx="3476625" cy="1314450"/>
                <wp:effectExtent l="0" t="0" r="0" b="0"/>
                <wp:docPr id="1370500994" name="Picture 1" descr="Rīnūžu vidus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00994" name="Picture 1" descr="Rīnūžu vidusskola"/>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76625" cy="1314450"/>
                        </a:xfrm>
                        <a:prstGeom prst="rect">
                          <a:avLst/>
                        </a:prstGeom>
                        <a:noFill/>
                        <a:ln>
                          <a:noFill/>
                        </a:ln>
                      </pic:spPr>
                    </pic:pic>
                  </a:graphicData>
                </a:graphic>
              </wp:inline>
            </w:drawing>
          </w:r>
        </w:p>
        <w:p w14:paraId="52BA86D1" w14:textId="77777777" w:rsidR="005F4D70" w:rsidRDefault="005F4D70">
          <w:pPr>
            <w:rPr>
              <w:rFonts w:cs="Arial"/>
              <w:spacing w:val="18"/>
              <w:sz w:val="28"/>
              <w:szCs w:val="28"/>
            </w:rPr>
          </w:pPr>
        </w:p>
        <w:p w14:paraId="58D2D664" w14:textId="77777777" w:rsidR="005F4D70" w:rsidRDefault="005F4D70">
          <w:pPr>
            <w:rPr>
              <w:rFonts w:cs="Arial"/>
              <w:spacing w:val="18"/>
              <w:sz w:val="28"/>
              <w:szCs w:val="28"/>
            </w:rPr>
          </w:pPr>
        </w:p>
        <w:p w14:paraId="2B77ABB2" w14:textId="77777777" w:rsidR="005F4D70" w:rsidRDefault="005F4D70" w:rsidP="005F4D70">
          <w:pPr>
            <w:rPr>
              <w:rFonts w:cs="Arial"/>
              <w:spacing w:val="18"/>
              <w:sz w:val="28"/>
              <w:szCs w:val="28"/>
            </w:rPr>
          </w:pPr>
        </w:p>
        <w:p w14:paraId="29029EB0" w14:textId="77777777" w:rsidR="005F4D70" w:rsidRPr="00BA550C" w:rsidRDefault="00144A1B" w:rsidP="005F4D70">
          <w:pPr>
            <w:pBdr>
              <w:top w:val="single" w:sz="2" w:space="31" w:color="134B93"/>
              <w:left w:val="single" w:sz="2" w:space="9" w:color="134B93"/>
              <w:bottom w:val="single" w:sz="2" w:space="9" w:color="134B93"/>
              <w:right w:val="single" w:sz="2" w:space="9" w:color="134B93"/>
            </w:pBdr>
            <w:shd w:val="clear" w:color="auto" w:fill="000B40"/>
            <w:ind w:right="-1"/>
            <w:rPr>
              <w:rFonts w:ascii="Arial" w:eastAsia="Calibri" w:hAnsi="Arial" w:cs="Arial"/>
              <w:caps/>
              <w:sz w:val="24"/>
              <w:szCs w:val="24"/>
            </w:rPr>
          </w:pPr>
          <w:r w:rsidRPr="00BA550C">
            <w:rPr>
              <w:rFonts w:ascii="Arial" w:eastAsia="Arial,Calibri" w:hAnsi="Arial" w:cs="Arial"/>
              <w:color w:val="FFFFFF" w:themeColor="background1"/>
              <w:sz w:val="24"/>
              <w:szCs w:val="24"/>
              <w:lang w:bidi="lv-LV"/>
            </w:rPr>
            <w:t>RĪGAS VALSTSPILSĒTAS PAŠVALDĪBA</w:t>
          </w:r>
        </w:p>
        <w:tbl>
          <w:tblPr>
            <w:tblStyle w:val="Reatabula"/>
            <w:tblW w:w="9240" w:type="dxa"/>
            <w:tblInd w:w="-202" w:type="dxa"/>
            <w:tblBorders>
              <w:top w:val="single" w:sz="48" w:space="0" w:color="000B40"/>
              <w:left w:val="single" w:sz="48" w:space="0" w:color="FFFFFF" w:themeColor="background1"/>
              <w:bottom w:val="single" w:sz="48" w:space="0" w:color="000B40"/>
              <w:right w:val="single" w:sz="48" w:space="0" w:color="FFFFFF" w:themeColor="background1"/>
              <w:insideH w:val="none" w:sz="0" w:space="0" w:color="auto"/>
              <w:insideV w:val="none" w:sz="0" w:space="0" w:color="auto"/>
            </w:tblBorders>
            <w:tblLook w:val="04A0" w:firstRow="1" w:lastRow="0" w:firstColumn="1" w:lastColumn="0" w:noHBand="0" w:noVBand="1"/>
          </w:tblPr>
          <w:tblGrid>
            <w:gridCol w:w="9240"/>
          </w:tblGrid>
          <w:tr w:rsidR="00B21FED" w14:paraId="7DB9BCAA" w14:textId="77777777" w:rsidTr="001A6B35">
            <w:trPr>
              <w:trHeight w:val="5243"/>
            </w:trPr>
            <w:tc>
              <w:tcPr>
                <w:tcW w:w="9240" w:type="dxa"/>
              </w:tcPr>
              <w:p w14:paraId="648E834D" w14:textId="77777777" w:rsidR="005F4D70" w:rsidRPr="00863347" w:rsidRDefault="00144A1B" w:rsidP="001A6B35">
                <w:pPr>
                  <w:spacing w:before="840" w:after="600" w:line="276" w:lineRule="auto"/>
                  <w:jc w:val="center"/>
                  <w:rPr>
                    <w:rFonts w:ascii="Arial" w:hAnsi="Arial" w:cs="Arial"/>
                    <w:b/>
                    <w:color w:val="000B40"/>
                    <w:sz w:val="48"/>
                    <w:szCs w:val="48"/>
                    <w:lang w:bidi="lv-LV"/>
                  </w:rPr>
                </w:pPr>
                <w:r w:rsidRPr="00863347">
                  <w:rPr>
                    <w:rFonts w:ascii="Arial" w:hAnsi="Arial" w:cs="Arial"/>
                    <w:b/>
                    <w:color w:val="000B40"/>
                    <w:sz w:val="44"/>
                    <w:szCs w:val="44"/>
                    <w:lang w:bidi="lv-LV"/>
                  </w:rPr>
                  <w:t>RĪGAS VALSTSPILSĒTAS PAŠVALDĪBAS IZGLĪTĪBAS EKOSISTĒMAS ATTĪSTĪBAS STRATĒĢIJA 2024.–2028.</w:t>
                </w:r>
                <w:r w:rsidR="00CC6359">
                  <w:rPr>
                    <w:rFonts w:ascii="Arial" w:hAnsi="Arial" w:cs="Arial"/>
                    <w:b/>
                    <w:color w:val="000B40"/>
                    <w:sz w:val="44"/>
                    <w:szCs w:val="44"/>
                    <w:lang w:bidi="lv-LV"/>
                  </w:rPr>
                  <w:t> </w:t>
                </w:r>
                <w:r w:rsidRPr="00863347">
                  <w:rPr>
                    <w:rFonts w:ascii="Arial" w:hAnsi="Arial" w:cs="Arial"/>
                    <w:b/>
                    <w:color w:val="000B40"/>
                    <w:sz w:val="44"/>
                    <w:szCs w:val="44"/>
                    <w:lang w:bidi="lv-LV"/>
                  </w:rPr>
                  <w:t>GADAM</w:t>
                </w:r>
                <w:r w:rsidRPr="00863347">
                  <w:rPr>
                    <w:rFonts w:ascii="Arial" w:hAnsi="Arial" w:cs="Arial"/>
                    <w:b/>
                    <w:color w:val="000B40"/>
                    <w:sz w:val="48"/>
                    <w:szCs w:val="48"/>
                    <w:lang w:bidi="lv-LV"/>
                  </w:rPr>
                  <w:t xml:space="preserve"> </w:t>
                </w:r>
              </w:p>
              <w:p w14:paraId="4A50181C" w14:textId="77777777" w:rsidR="005F4D70" w:rsidRPr="00303AC7" w:rsidRDefault="00144A1B" w:rsidP="001A6B35">
                <w:pPr>
                  <w:spacing w:before="960" w:after="120" w:line="276" w:lineRule="auto"/>
                  <w:jc w:val="center"/>
                  <w:rPr>
                    <w:rFonts w:cs="Arial"/>
                    <w:b/>
                    <w:color w:val="254CD4"/>
                    <w:sz w:val="48"/>
                    <w:szCs w:val="48"/>
                    <w:lang w:bidi="lv-LV"/>
                  </w:rPr>
                </w:pPr>
                <w:r w:rsidRPr="00863347">
                  <w:rPr>
                    <w:rFonts w:ascii="Arial" w:hAnsi="Arial" w:cs="Arial"/>
                    <w:color w:val="254CD4"/>
                    <w:sz w:val="30"/>
                    <w:szCs w:val="30"/>
                    <w:lang w:bidi="lv-LV"/>
                  </w:rPr>
                  <w:t>IEVADDAĻA UN IZGLĪTĪBAS EKOSISTĒMAS RAKSTUROJUMS</w:t>
                </w:r>
              </w:p>
            </w:tc>
          </w:tr>
        </w:tbl>
        <w:p w14:paraId="5987C56F" w14:textId="77777777" w:rsidR="005F4D70" w:rsidRPr="00863347" w:rsidRDefault="005F4D70" w:rsidP="005F4D70">
          <w:pPr>
            <w:pStyle w:val="Bezatstarpm"/>
            <w:ind w:left="360" w:firstLine="0"/>
            <w:rPr>
              <w:rFonts w:cs="Arial"/>
              <w:color w:val="000000" w:themeColor="text1"/>
              <w:sz w:val="20"/>
              <w:szCs w:val="20"/>
            </w:rPr>
          </w:pPr>
        </w:p>
        <w:p w14:paraId="48AE20F2" w14:textId="77777777" w:rsidR="005F4D70" w:rsidRDefault="005F4D70" w:rsidP="00127F6A">
          <w:pPr>
            <w:pStyle w:val="Bezatstarpm"/>
            <w:ind w:firstLine="0"/>
            <w:rPr>
              <w:rFonts w:cs="Arial"/>
              <w:color w:val="000000" w:themeColor="text1"/>
              <w:sz w:val="20"/>
              <w:szCs w:val="20"/>
            </w:rPr>
          </w:pPr>
        </w:p>
        <w:p w14:paraId="5B32B3C9" w14:textId="77777777" w:rsidR="00127F6A" w:rsidRDefault="00127F6A" w:rsidP="00127F6A">
          <w:pPr>
            <w:pStyle w:val="Bezatstarpm"/>
            <w:ind w:firstLine="0"/>
            <w:rPr>
              <w:rFonts w:cs="Arial"/>
              <w:color w:val="000000" w:themeColor="text1"/>
              <w:sz w:val="20"/>
              <w:szCs w:val="20"/>
            </w:rPr>
          </w:pPr>
        </w:p>
        <w:p w14:paraId="432817FC" w14:textId="77777777" w:rsidR="00127F6A" w:rsidRDefault="00127F6A" w:rsidP="00127F6A">
          <w:pPr>
            <w:pStyle w:val="Bezatstarpm"/>
            <w:ind w:firstLine="0"/>
            <w:rPr>
              <w:rFonts w:cs="Arial"/>
              <w:color w:val="000000" w:themeColor="text1"/>
              <w:sz w:val="20"/>
              <w:szCs w:val="20"/>
            </w:rPr>
          </w:pPr>
        </w:p>
        <w:p w14:paraId="742D02F3" w14:textId="77777777" w:rsidR="00127F6A" w:rsidRDefault="00127F6A" w:rsidP="00127F6A">
          <w:pPr>
            <w:pStyle w:val="Bezatstarpm"/>
            <w:ind w:firstLine="0"/>
            <w:rPr>
              <w:rFonts w:cs="Arial"/>
              <w:color w:val="000000" w:themeColor="text1"/>
              <w:sz w:val="20"/>
              <w:szCs w:val="20"/>
            </w:rPr>
          </w:pPr>
        </w:p>
        <w:p w14:paraId="7DD70D66" w14:textId="77777777" w:rsidR="00127F6A" w:rsidRPr="00863347" w:rsidRDefault="00127F6A" w:rsidP="00127F6A">
          <w:pPr>
            <w:pStyle w:val="Bezatstarpm"/>
            <w:ind w:firstLine="0"/>
            <w:rPr>
              <w:rFonts w:cs="Arial"/>
              <w:color w:val="000000" w:themeColor="text1"/>
              <w:sz w:val="20"/>
              <w:szCs w:val="20"/>
            </w:rPr>
          </w:pPr>
        </w:p>
        <w:p w14:paraId="3E29FC43" w14:textId="77777777" w:rsidR="005F4D70" w:rsidRPr="00863347" w:rsidRDefault="005F4D70" w:rsidP="005F4D70">
          <w:pPr>
            <w:pStyle w:val="Bezatstarpm"/>
            <w:rPr>
              <w:rFonts w:cs="Arial"/>
              <w:color w:val="000000" w:themeColor="text1"/>
              <w:sz w:val="20"/>
              <w:szCs w:val="20"/>
            </w:rPr>
          </w:pPr>
        </w:p>
        <w:p w14:paraId="6BBF7A11" w14:textId="77777777" w:rsidR="00355EA0" w:rsidRPr="00127F6A" w:rsidRDefault="00144A1B" w:rsidP="00127F6A">
          <w:pPr>
            <w:pStyle w:val="Bezatstarpm"/>
            <w:tabs>
              <w:tab w:val="right" w:pos="8930"/>
            </w:tabs>
            <w:ind w:firstLine="0"/>
            <w:jc w:val="left"/>
            <w:rPr>
              <w:rFonts w:cs="Arial"/>
              <w:color w:val="000000" w:themeColor="text1"/>
              <w:sz w:val="20"/>
              <w:szCs w:val="20"/>
            </w:rPr>
          </w:pPr>
          <w:r w:rsidRPr="002B4E3E">
            <w:rPr>
              <w:rFonts w:eastAsia="Arial" w:cs="Arial"/>
              <w:color w:val="404040" w:themeColor="text1" w:themeTint="BF"/>
              <w:sz w:val="20"/>
              <w:szCs w:val="20"/>
              <w:lang w:bidi="lv-LV"/>
            </w:rPr>
            <w:t xml:space="preserve">Latvija | 2024. gada </w:t>
          </w:r>
          <w:r w:rsidR="00CC6359">
            <w:rPr>
              <w:rFonts w:eastAsia="Arial" w:cs="Arial"/>
              <w:color w:val="404040" w:themeColor="text1" w:themeTint="BF"/>
              <w:sz w:val="20"/>
              <w:szCs w:val="20"/>
              <w:lang w:bidi="lv-LV"/>
            </w:rPr>
            <w:t>oktobris</w:t>
          </w:r>
          <w:r w:rsidRPr="002B4E3E">
            <w:rPr>
              <w:rFonts w:cs="Arial"/>
              <w:color w:val="404040" w:themeColor="text1" w:themeTint="BF"/>
              <w:sz w:val="20"/>
              <w:szCs w:val="20"/>
              <w:lang w:bidi="lv-LV"/>
            </w:rPr>
            <w:t xml:space="preserve"> </w:t>
          </w:r>
          <w:r w:rsidRPr="002B4E3E">
            <w:rPr>
              <w:rFonts w:cs="Arial"/>
              <w:color w:val="404040" w:themeColor="text1" w:themeTint="BF"/>
              <w:sz w:val="20"/>
              <w:szCs w:val="20"/>
              <w:lang w:bidi="lv-LV"/>
            </w:rPr>
            <w:tab/>
          </w:r>
          <w:r w:rsidR="00CC6359" w:rsidRPr="00CC6359">
            <w:rPr>
              <w:rFonts w:cs="Arial"/>
              <w:color w:val="404040" w:themeColor="text1" w:themeTint="BF"/>
              <w:sz w:val="20"/>
              <w:szCs w:val="20"/>
              <w:lang w:bidi="lv-LV"/>
            </w:rPr>
            <w:t>1,0</w:t>
          </w:r>
          <w:r w:rsidR="005F4D70" w:rsidRPr="00CC6359">
            <w:rPr>
              <w:rFonts w:cs="Arial"/>
              <w:color w:val="404040" w:themeColor="text1" w:themeTint="BF"/>
              <w:sz w:val="20"/>
              <w:szCs w:val="20"/>
              <w:lang w:bidi="lv-LV"/>
            </w:rPr>
            <w:t xml:space="preserve"> REDAKCIJA</w:t>
          </w:r>
          <w:r>
            <w:rPr>
              <w:rFonts w:cs="Arial"/>
              <w:spacing w:val="18"/>
              <w:sz w:val="28"/>
              <w:szCs w:val="28"/>
            </w:rPr>
            <w:br w:type="page"/>
          </w:r>
        </w:p>
      </w:sdtContent>
    </w:sdt>
    <w:p w14:paraId="2BBAD550" w14:textId="77777777" w:rsidR="00863347" w:rsidRDefault="00863347" w:rsidP="00EE2686">
      <w:pPr>
        <w:pStyle w:val="Virsraksts1"/>
        <w:sectPr w:rsidR="00863347" w:rsidSect="00355EA0">
          <w:footerReference w:type="default" r:id="rId12"/>
          <w:footerReference w:type="first" r:id="rId13"/>
          <w:pgSz w:w="11906" w:h="16838"/>
          <w:pgMar w:top="1440" w:right="1416" w:bottom="1440" w:left="1560" w:header="708" w:footer="708" w:gutter="0"/>
          <w:pgNumType w:start="0"/>
          <w:cols w:space="708"/>
          <w:titlePg/>
          <w:docGrid w:linePitch="360"/>
        </w:sectPr>
      </w:pPr>
    </w:p>
    <w:p w14:paraId="399630B6" w14:textId="77777777" w:rsidR="00303AC7" w:rsidRPr="00EE2686" w:rsidRDefault="00144A1B" w:rsidP="00EE2686">
      <w:pPr>
        <w:pStyle w:val="Virsraksts1"/>
      </w:pPr>
      <w:bookmarkStart w:id="1" w:name="_Toc184299333"/>
      <w:r w:rsidRPr="00EE2686">
        <w:lastRenderedPageBreak/>
        <w:t>SATURA RĀDĪTĀJS</w:t>
      </w:r>
      <w:bookmarkEnd w:id="1"/>
    </w:p>
    <w:bookmarkStart w:id="2" w:name="_Hlk157488612" w:displacedByCustomXml="next"/>
    <w:bookmarkStart w:id="3" w:name="_Toc166513260" w:displacedByCustomXml="next"/>
    <w:sdt>
      <w:sdtPr>
        <w:rPr>
          <w:rFonts w:ascii="Arial" w:hAnsi="Arial" w:cs="Arial"/>
          <w:sz w:val="20"/>
          <w:szCs w:val="20"/>
        </w:rPr>
        <w:id w:val="493765745"/>
        <w:docPartObj>
          <w:docPartGallery w:val="Table of Contents"/>
          <w:docPartUnique/>
        </w:docPartObj>
      </w:sdtPr>
      <w:sdtEndPr>
        <w:rPr>
          <w:rFonts w:asciiTheme="minorHAnsi" w:hAnsiTheme="minorHAnsi" w:cstheme="minorBidi"/>
          <w:b/>
          <w:bCs/>
          <w:noProof/>
          <w:sz w:val="22"/>
          <w:szCs w:val="22"/>
        </w:rPr>
      </w:sdtEndPr>
      <w:sdtContent>
        <w:p w14:paraId="51D77701" w14:textId="77777777" w:rsidR="00046C1D" w:rsidRPr="00136420" w:rsidRDefault="00144A1B">
          <w:pPr>
            <w:pStyle w:val="Saturs1"/>
            <w:tabs>
              <w:tab w:val="right" w:leader="dot" w:pos="8920"/>
            </w:tabs>
            <w:rPr>
              <w:rFonts w:ascii="Arial" w:eastAsiaTheme="minorEastAsia" w:hAnsi="Arial" w:cs="Arial"/>
              <w:noProof/>
              <w:sz w:val="20"/>
              <w:szCs w:val="20"/>
            </w:rPr>
          </w:pPr>
          <w:r w:rsidRPr="00136420">
            <w:rPr>
              <w:rStyle w:val="Hipersaite"/>
            </w:rPr>
            <w:fldChar w:fldCharType="begin"/>
          </w:r>
          <w:r w:rsidRPr="00136420">
            <w:rPr>
              <w:rStyle w:val="Hipersaite"/>
              <w:rFonts w:ascii="Arial" w:hAnsi="Arial" w:cs="Arial"/>
              <w:noProof/>
              <w:sz w:val="20"/>
              <w:szCs w:val="20"/>
            </w:rPr>
            <w:instrText xml:space="preserve"> TOC \o "1-3" \h \z \u </w:instrText>
          </w:r>
          <w:r w:rsidRPr="00136420">
            <w:rPr>
              <w:rStyle w:val="Hipersaite"/>
            </w:rPr>
            <w:fldChar w:fldCharType="separate"/>
          </w:r>
          <w:hyperlink w:anchor="_Toc184299333" w:history="1">
            <w:r w:rsidRPr="00136420">
              <w:rPr>
                <w:rStyle w:val="Hipersaite"/>
                <w:rFonts w:ascii="Arial" w:hAnsi="Arial" w:cs="Arial"/>
                <w:noProof/>
                <w:sz w:val="20"/>
                <w:szCs w:val="20"/>
              </w:rPr>
              <w:t>SATURA RĀDĪTĀJS</w:t>
            </w:r>
            <w:r w:rsidRPr="00136420">
              <w:rPr>
                <w:rFonts w:ascii="Arial" w:hAnsi="Arial" w:cs="Arial"/>
                <w:noProof/>
                <w:webHidden/>
                <w:sz w:val="20"/>
                <w:szCs w:val="20"/>
              </w:rPr>
              <w:tab/>
            </w:r>
            <w:r w:rsidRPr="00136420">
              <w:rPr>
                <w:rFonts w:ascii="Arial" w:hAnsi="Arial" w:cs="Arial"/>
                <w:noProof/>
                <w:webHidden/>
                <w:sz w:val="20"/>
                <w:szCs w:val="20"/>
              </w:rPr>
              <w:fldChar w:fldCharType="begin"/>
            </w:r>
            <w:r w:rsidRPr="00136420">
              <w:rPr>
                <w:rFonts w:ascii="Arial" w:hAnsi="Arial" w:cs="Arial"/>
                <w:noProof/>
                <w:webHidden/>
                <w:sz w:val="20"/>
                <w:szCs w:val="20"/>
              </w:rPr>
              <w:instrText xml:space="preserve"> PAGEREF _Toc184299333 \h </w:instrText>
            </w:r>
            <w:r w:rsidRPr="00136420">
              <w:rPr>
                <w:rFonts w:ascii="Arial" w:hAnsi="Arial" w:cs="Arial"/>
                <w:noProof/>
                <w:webHidden/>
                <w:sz w:val="20"/>
                <w:szCs w:val="20"/>
              </w:rPr>
            </w:r>
            <w:r w:rsidRPr="00136420">
              <w:rPr>
                <w:rFonts w:ascii="Arial" w:hAnsi="Arial" w:cs="Arial"/>
                <w:noProof/>
                <w:webHidden/>
                <w:sz w:val="20"/>
                <w:szCs w:val="20"/>
              </w:rPr>
              <w:fldChar w:fldCharType="separate"/>
            </w:r>
            <w:r w:rsidR="001C54A9">
              <w:rPr>
                <w:rFonts w:ascii="Arial" w:hAnsi="Arial" w:cs="Arial"/>
                <w:noProof/>
                <w:webHidden/>
                <w:sz w:val="20"/>
                <w:szCs w:val="20"/>
              </w:rPr>
              <w:t>1</w:t>
            </w:r>
            <w:r w:rsidRPr="00136420">
              <w:rPr>
                <w:rFonts w:ascii="Arial" w:hAnsi="Arial" w:cs="Arial"/>
                <w:noProof/>
                <w:webHidden/>
                <w:sz w:val="20"/>
                <w:szCs w:val="20"/>
              </w:rPr>
              <w:fldChar w:fldCharType="end"/>
            </w:r>
          </w:hyperlink>
        </w:p>
        <w:p w14:paraId="51FD46BE" w14:textId="77777777" w:rsidR="00046C1D" w:rsidRPr="00136420" w:rsidRDefault="00000000">
          <w:pPr>
            <w:pStyle w:val="Saturs1"/>
            <w:tabs>
              <w:tab w:val="right" w:leader="dot" w:pos="8920"/>
            </w:tabs>
            <w:rPr>
              <w:rFonts w:ascii="Arial" w:eastAsiaTheme="minorEastAsia" w:hAnsi="Arial" w:cs="Arial"/>
              <w:noProof/>
              <w:sz w:val="20"/>
              <w:szCs w:val="20"/>
            </w:rPr>
          </w:pPr>
          <w:hyperlink w:anchor="_Toc184299334" w:history="1">
            <w:r w:rsidR="002A18D5" w:rsidRPr="00136420">
              <w:rPr>
                <w:rStyle w:val="Hipersaite"/>
                <w:rFonts w:ascii="Arial" w:hAnsi="Arial" w:cs="Arial"/>
                <w:noProof/>
                <w:sz w:val="20"/>
                <w:szCs w:val="20"/>
              </w:rPr>
              <w:t>SAĪSINĀJUMI</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_Toc184299334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2</w:t>
            </w:r>
            <w:r w:rsidR="002A18D5" w:rsidRPr="00136420">
              <w:rPr>
                <w:rFonts w:ascii="Arial" w:hAnsi="Arial" w:cs="Arial"/>
                <w:noProof/>
                <w:webHidden/>
                <w:sz w:val="20"/>
                <w:szCs w:val="20"/>
              </w:rPr>
              <w:fldChar w:fldCharType="end"/>
            </w:r>
          </w:hyperlink>
        </w:p>
        <w:p w14:paraId="7C8FB7A5" w14:textId="77777777" w:rsidR="00046C1D" w:rsidRPr="00136420" w:rsidRDefault="00000000">
          <w:pPr>
            <w:pStyle w:val="Saturs1"/>
            <w:tabs>
              <w:tab w:val="right" w:leader="dot" w:pos="8920"/>
            </w:tabs>
            <w:rPr>
              <w:rFonts w:ascii="Arial" w:eastAsiaTheme="minorEastAsia" w:hAnsi="Arial" w:cs="Arial"/>
              <w:noProof/>
              <w:sz w:val="20"/>
              <w:szCs w:val="20"/>
            </w:rPr>
          </w:pPr>
          <w:hyperlink w:anchor="_Toc184299335" w:history="1">
            <w:r w:rsidR="002A18D5" w:rsidRPr="00136420">
              <w:rPr>
                <w:rStyle w:val="Hipersaite"/>
                <w:rFonts w:ascii="Arial" w:hAnsi="Arial" w:cs="Arial"/>
                <w:noProof/>
                <w:sz w:val="20"/>
                <w:szCs w:val="20"/>
              </w:rPr>
              <w:t>IEVADDAĻA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_Toc184299335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3</w:t>
            </w:r>
            <w:r w:rsidR="002A18D5" w:rsidRPr="00136420">
              <w:rPr>
                <w:rFonts w:ascii="Arial" w:hAnsi="Arial" w:cs="Arial"/>
                <w:noProof/>
                <w:webHidden/>
                <w:sz w:val="20"/>
                <w:szCs w:val="20"/>
              </w:rPr>
              <w:fldChar w:fldCharType="end"/>
            </w:r>
          </w:hyperlink>
        </w:p>
        <w:p w14:paraId="30851FDE"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36" w:history="1">
            <w:r w:rsidR="002A18D5" w:rsidRPr="00136420">
              <w:rPr>
                <w:rStyle w:val="Hipersaite"/>
                <w:rFonts w:ascii="Arial" w:hAnsi="Arial" w:cs="Arial"/>
                <w:noProof/>
                <w:sz w:val="20"/>
                <w:szCs w:val="20"/>
              </w:rPr>
              <w:t>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IZGLĪTĪBAS EKOSISTĒMA RĪGAS VALSTSPILSĒTĀ</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_Toc184299336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5</w:t>
            </w:r>
            <w:r w:rsidR="002A18D5" w:rsidRPr="00136420">
              <w:rPr>
                <w:rFonts w:ascii="Arial" w:hAnsi="Arial" w:cs="Arial"/>
                <w:noProof/>
                <w:webHidden/>
                <w:sz w:val="20"/>
                <w:szCs w:val="20"/>
              </w:rPr>
              <w:fldChar w:fldCharType="end"/>
            </w:r>
          </w:hyperlink>
        </w:p>
        <w:p w14:paraId="7E2442EA"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37" w:history="1">
            <w:r w:rsidR="002A18D5" w:rsidRPr="00136420">
              <w:rPr>
                <w:rStyle w:val="Hipersaite"/>
                <w:rFonts w:ascii="Arial" w:hAnsi="Arial" w:cs="Arial"/>
                <w:noProof/>
                <w:sz w:val="20"/>
                <w:szCs w:val="20"/>
              </w:rPr>
              <w:t>1.1.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Izglītības ekosistēmas pārvaldība Rīgas valstspilsētas pašvaldībā</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_Toc184299337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8</w:t>
            </w:r>
            <w:r w:rsidR="002A18D5" w:rsidRPr="00136420">
              <w:rPr>
                <w:rFonts w:ascii="Arial" w:hAnsi="Arial" w:cs="Arial"/>
                <w:noProof/>
                <w:webHidden/>
                <w:sz w:val="20"/>
                <w:szCs w:val="20"/>
              </w:rPr>
              <w:fldChar w:fldCharType="end"/>
            </w:r>
          </w:hyperlink>
        </w:p>
        <w:p w14:paraId="5027FED9"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38" w:history="1">
            <w:r w:rsidR="002A18D5" w:rsidRPr="00136420">
              <w:rPr>
                <w:rStyle w:val="Hipersaite"/>
                <w:rFonts w:ascii="Arial" w:hAnsi="Arial" w:cs="Arial"/>
                <w:noProof/>
                <w:sz w:val="20"/>
                <w:szCs w:val="20"/>
              </w:rPr>
              <w:t>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IZGLĪTĪBAS PAKALPOJUMU UN PROGRAMMU PIEDĀVĀJUMS</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_Toc184299338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9</w:t>
            </w:r>
            <w:r w:rsidR="002A18D5" w:rsidRPr="00136420">
              <w:rPr>
                <w:rFonts w:ascii="Arial" w:hAnsi="Arial" w:cs="Arial"/>
                <w:noProof/>
                <w:webHidden/>
                <w:sz w:val="20"/>
                <w:szCs w:val="20"/>
              </w:rPr>
              <w:fldChar w:fldCharType="end"/>
            </w:r>
          </w:hyperlink>
        </w:p>
        <w:p w14:paraId="29689DC8"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39" w:history="1">
            <w:r w:rsidR="002A18D5" w:rsidRPr="00136420">
              <w:rPr>
                <w:rStyle w:val="Hipersaite"/>
                <w:rFonts w:ascii="Arial" w:hAnsi="Arial" w:cs="Arial"/>
                <w:noProof/>
                <w:sz w:val="20"/>
                <w:szCs w:val="20"/>
              </w:rPr>
              <w:t>2.1.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Pirmsskolas 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_Toc184299339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9</w:t>
            </w:r>
            <w:r w:rsidR="002A18D5" w:rsidRPr="00136420">
              <w:rPr>
                <w:rFonts w:ascii="Arial" w:hAnsi="Arial" w:cs="Arial"/>
                <w:noProof/>
                <w:webHidden/>
                <w:sz w:val="20"/>
                <w:szCs w:val="20"/>
              </w:rPr>
              <w:fldChar w:fldCharType="end"/>
            </w:r>
          </w:hyperlink>
        </w:p>
        <w:p w14:paraId="2D79B80E"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0" w:history="1">
            <w:r w:rsidR="002A18D5" w:rsidRPr="00136420">
              <w:rPr>
                <w:rStyle w:val="Hipersaite"/>
                <w:rFonts w:ascii="Arial" w:hAnsi="Arial" w:cs="Arial"/>
                <w:noProof/>
                <w:sz w:val="20"/>
                <w:szCs w:val="20"/>
              </w:rPr>
              <w:t>2.2.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Pamatizglītība un vispārējā vidējā 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_Toc184299340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12</w:t>
            </w:r>
            <w:r w:rsidR="002A18D5" w:rsidRPr="00136420">
              <w:rPr>
                <w:rFonts w:ascii="Arial" w:hAnsi="Arial" w:cs="Arial"/>
                <w:noProof/>
                <w:webHidden/>
                <w:sz w:val="20"/>
                <w:szCs w:val="20"/>
              </w:rPr>
              <w:fldChar w:fldCharType="end"/>
            </w:r>
          </w:hyperlink>
        </w:p>
        <w:p w14:paraId="3196C5FB"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1" w:history="1">
            <w:r w:rsidR="002A18D5" w:rsidRPr="00136420">
              <w:rPr>
                <w:rStyle w:val="Hipersaite"/>
                <w:rFonts w:ascii="Arial" w:hAnsi="Arial" w:cs="Arial"/>
                <w:noProof/>
                <w:sz w:val="20"/>
                <w:szCs w:val="20"/>
              </w:rPr>
              <w:t>2.3.</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Profesionālās ievirzes kultūrizglītība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_Toc184299341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17</w:t>
            </w:r>
            <w:r w:rsidR="002A18D5" w:rsidRPr="00136420">
              <w:rPr>
                <w:rFonts w:ascii="Arial" w:hAnsi="Arial" w:cs="Arial"/>
                <w:noProof/>
                <w:webHidden/>
                <w:sz w:val="20"/>
                <w:szCs w:val="20"/>
              </w:rPr>
              <w:fldChar w:fldCharType="end"/>
            </w:r>
          </w:hyperlink>
        </w:p>
        <w:p w14:paraId="0036004F"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2" w:history="1">
            <w:r w:rsidR="002A18D5" w:rsidRPr="00136420">
              <w:rPr>
                <w:rStyle w:val="Hipersaite"/>
                <w:rFonts w:ascii="Arial" w:hAnsi="Arial" w:cs="Arial"/>
                <w:noProof/>
                <w:sz w:val="20"/>
                <w:szCs w:val="20"/>
              </w:rPr>
              <w:t>2.4.</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Profesionālās ievirzes sporta 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_Toc184299342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19</w:t>
            </w:r>
            <w:r w:rsidR="002A18D5" w:rsidRPr="00136420">
              <w:rPr>
                <w:rFonts w:ascii="Arial" w:hAnsi="Arial" w:cs="Arial"/>
                <w:noProof/>
                <w:webHidden/>
                <w:sz w:val="20"/>
                <w:szCs w:val="20"/>
              </w:rPr>
              <w:fldChar w:fldCharType="end"/>
            </w:r>
          </w:hyperlink>
        </w:p>
        <w:p w14:paraId="32B68D2C"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3" w:history="1">
            <w:r w:rsidR="002A18D5" w:rsidRPr="00136420">
              <w:rPr>
                <w:rStyle w:val="Hipersaite"/>
                <w:rFonts w:ascii="Arial" w:hAnsi="Arial" w:cs="Arial"/>
                <w:noProof/>
                <w:sz w:val="20"/>
                <w:szCs w:val="20"/>
              </w:rPr>
              <w:t>2.5.</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Interešu 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_Toc184299343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21</w:t>
            </w:r>
            <w:r w:rsidR="002A18D5" w:rsidRPr="00136420">
              <w:rPr>
                <w:rFonts w:ascii="Arial" w:hAnsi="Arial" w:cs="Arial"/>
                <w:noProof/>
                <w:webHidden/>
                <w:sz w:val="20"/>
                <w:szCs w:val="20"/>
              </w:rPr>
              <w:fldChar w:fldCharType="end"/>
            </w:r>
          </w:hyperlink>
        </w:p>
        <w:p w14:paraId="2052ACDA"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4" w:history="1">
            <w:r w:rsidR="002A18D5" w:rsidRPr="00136420">
              <w:rPr>
                <w:rStyle w:val="Hipersaite"/>
                <w:rFonts w:ascii="Arial" w:hAnsi="Arial" w:cs="Arial"/>
                <w:noProof/>
                <w:sz w:val="20"/>
                <w:szCs w:val="20"/>
              </w:rPr>
              <w:t>2.6.</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Profesionālā 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_Toc184299344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25</w:t>
            </w:r>
            <w:r w:rsidR="002A18D5" w:rsidRPr="00136420">
              <w:rPr>
                <w:rFonts w:ascii="Arial" w:hAnsi="Arial" w:cs="Arial"/>
                <w:noProof/>
                <w:webHidden/>
                <w:sz w:val="20"/>
                <w:szCs w:val="20"/>
              </w:rPr>
              <w:fldChar w:fldCharType="end"/>
            </w:r>
          </w:hyperlink>
        </w:p>
        <w:p w14:paraId="1EBDDD39"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5" w:history="1">
            <w:r w:rsidR="002A18D5" w:rsidRPr="00136420">
              <w:rPr>
                <w:rStyle w:val="Hipersaite"/>
                <w:rFonts w:ascii="Arial" w:hAnsi="Arial" w:cs="Arial"/>
                <w:noProof/>
                <w:sz w:val="20"/>
                <w:szCs w:val="20"/>
              </w:rPr>
              <w:t>2.7.</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Pieaugušo izglītība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_Toc184299345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25</w:t>
            </w:r>
            <w:r w:rsidR="002A18D5" w:rsidRPr="00136420">
              <w:rPr>
                <w:rFonts w:ascii="Arial" w:hAnsi="Arial" w:cs="Arial"/>
                <w:noProof/>
                <w:webHidden/>
                <w:sz w:val="20"/>
                <w:szCs w:val="20"/>
              </w:rPr>
              <w:fldChar w:fldCharType="end"/>
            </w:r>
          </w:hyperlink>
        </w:p>
        <w:p w14:paraId="74DC85C2"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46" w:history="1">
            <w:r w:rsidR="002A18D5" w:rsidRPr="00136420">
              <w:rPr>
                <w:rStyle w:val="Hipersaite"/>
                <w:rFonts w:ascii="Arial" w:hAnsi="Arial" w:cs="Arial"/>
                <w:noProof/>
                <w:sz w:val="20"/>
                <w:szCs w:val="20"/>
              </w:rPr>
              <w:t>3.</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IEKĻAUJOŠĀ IZGLĪTĪBA UN IZGLĪTĪBAS ATBALSTA SISTĒMA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_Toc184299346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29</w:t>
            </w:r>
            <w:r w:rsidR="002A18D5" w:rsidRPr="00136420">
              <w:rPr>
                <w:rFonts w:ascii="Arial" w:hAnsi="Arial" w:cs="Arial"/>
                <w:noProof/>
                <w:webHidden/>
                <w:sz w:val="20"/>
                <w:szCs w:val="20"/>
              </w:rPr>
              <w:fldChar w:fldCharType="end"/>
            </w:r>
          </w:hyperlink>
        </w:p>
        <w:p w14:paraId="4B044A34"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7" w:history="1">
            <w:r w:rsidR="002A18D5" w:rsidRPr="00136420">
              <w:rPr>
                <w:rStyle w:val="Hipersaite"/>
                <w:rFonts w:ascii="Arial" w:hAnsi="Arial" w:cs="Arial"/>
                <w:noProof/>
                <w:sz w:val="20"/>
                <w:szCs w:val="20"/>
              </w:rPr>
              <w:t>3.1.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Iekļaujošas izglītības pārvaldība un īstenošana RVP</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_Toc184299347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29</w:t>
            </w:r>
            <w:r w:rsidR="002A18D5" w:rsidRPr="00136420">
              <w:rPr>
                <w:rFonts w:ascii="Arial" w:hAnsi="Arial" w:cs="Arial"/>
                <w:noProof/>
                <w:webHidden/>
                <w:sz w:val="20"/>
                <w:szCs w:val="20"/>
              </w:rPr>
              <w:fldChar w:fldCharType="end"/>
            </w:r>
          </w:hyperlink>
        </w:p>
        <w:p w14:paraId="7E9F87ED"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8" w:history="1">
            <w:r w:rsidR="002A18D5" w:rsidRPr="00136420">
              <w:rPr>
                <w:rStyle w:val="Hipersaite"/>
                <w:rFonts w:ascii="Arial" w:hAnsi="Arial" w:cs="Arial"/>
                <w:noProof/>
                <w:sz w:val="20"/>
                <w:szCs w:val="20"/>
              </w:rPr>
              <w:t>3.2.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Atbalsta pasākumi</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_Toc184299348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31</w:t>
            </w:r>
            <w:r w:rsidR="002A18D5" w:rsidRPr="00136420">
              <w:rPr>
                <w:rFonts w:ascii="Arial" w:hAnsi="Arial" w:cs="Arial"/>
                <w:noProof/>
                <w:webHidden/>
                <w:sz w:val="20"/>
                <w:szCs w:val="20"/>
              </w:rPr>
              <w:fldChar w:fldCharType="end"/>
            </w:r>
          </w:hyperlink>
        </w:p>
        <w:p w14:paraId="492E8389"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49" w:history="1">
            <w:r w:rsidR="002A18D5" w:rsidRPr="00136420">
              <w:rPr>
                <w:rStyle w:val="Hipersaite"/>
                <w:rFonts w:ascii="Arial" w:hAnsi="Arial" w:cs="Arial"/>
                <w:noProof/>
                <w:sz w:val="20"/>
                <w:szCs w:val="20"/>
              </w:rPr>
              <w:t>3.3.</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Atbalsta personāla nodrošinājums</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_Toc184299349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33</w:t>
            </w:r>
            <w:r w:rsidR="002A18D5" w:rsidRPr="00136420">
              <w:rPr>
                <w:rFonts w:ascii="Arial" w:hAnsi="Arial" w:cs="Arial"/>
                <w:noProof/>
                <w:webHidden/>
                <w:sz w:val="20"/>
                <w:szCs w:val="20"/>
              </w:rPr>
              <w:fldChar w:fldCharType="end"/>
            </w:r>
          </w:hyperlink>
        </w:p>
        <w:p w14:paraId="1879031A"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0" w:history="1">
            <w:r w:rsidR="002A18D5" w:rsidRPr="00136420">
              <w:rPr>
                <w:rStyle w:val="Hipersaite"/>
                <w:rFonts w:ascii="Arial" w:hAnsi="Arial" w:cs="Arial"/>
                <w:noProof/>
                <w:sz w:val="20"/>
                <w:szCs w:val="20"/>
              </w:rPr>
              <w:t>3.4.</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Motivācijas pasākumi pedagogiem un izglītojamajiem</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_Toc184299350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35</w:t>
            </w:r>
            <w:r w:rsidR="002A18D5" w:rsidRPr="00136420">
              <w:rPr>
                <w:rFonts w:ascii="Arial" w:hAnsi="Arial" w:cs="Arial"/>
                <w:noProof/>
                <w:webHidden/>
                <w:sz w:val="20"/>
                <w:szCs w:val="20"/>
              </w:rPr>
              <w:fldChar w:fldCharType="end"/>
            </w:r>
          </w:hyperlink>
        </w:p>
        <w:p w14:paraId="7578B83C"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1" w:history="1">
            <w:r w:rsidR="002A18D5" w:rsidRPr="00136420">
              <w:rPr>
                <w:rStyle w:val="Hipersaite"/>
                <w:rFonts w:ascii="Arial" w:hAnsi="Arial" w:cs="Arial"/>
                <w:noProof/>
                <w:sz w:val="20"/>
                <w:szCs w:val="20"/>
              </w:rPr>
              <w:t>3.5.</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Vienota skola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_Toc184299351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36</w:t>
            </w:r>
            <w:r w:rsidR="002A18D5" w:rsidRPr="00136420">
              <w:rPr>
                <w:rFonts w:ascii="Arial" w:hAnsi="Arial" w:cs="Arial"/>
                <w:noProof/>
                <w:webHidden/>
                <w:sz w:val="20"/>
                <w:szCs w:val="20"/>
              </w:rPr>
              <w:fldChar w:fldCharType="end"/>
            </w:r>
          </w:hyperlink>
        </w:p>
        <w:p w14:paraId="3340D40D"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52" w:history="1">
            <w:r w:rsidR="002A18D5" w:rsidRPr="00136420">
              <w:rPr>
                <w:rStyle w:val="Hipersaite"/>
                <w:rFonts w:ascii="Arial" w:hAnsi="Arial" w:cs="Arial"/>
                <w:noProof/>
                <w:sz w:val="20"/>
                <w:szCs w:val="20"/>
              </w:rPr>
              <w:t>4.</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IZGLĪTĪBAS VIDE</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_Toc184299352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44</w:t>
            </w:r>
            <w:r w:rsidR="002A18D5" w:rsidRPr="00136420">
              <w:rPr>
                <w:rFonts w:ascii="Arial" w:hAnsi="Arial" w:cs="Arial"/>
                <w:noProof/>
                <w:webHidden/>
                <w:sz w:val="20"/>
                <w:szCs w:val="20"/>
              </w:rPr>
              <w:fldChar w:fldCharType="end"/>
            </w:r>
          </w:hyperlink>
        </w:p>
        <w:p w14:paraId="5913D31C"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3" w:history="1">
            <w:r w:rsidR="002A18D5" w:rsidRPr="00136420">
              <w:rPr>
                <w:rStyle w:val="Hipersaite"/>
                <w:rFonts w:ascii="Arial" w:hAnsi="Arial" w:cs="Arial"/>
                <w:noProof/>
                <w:sz w:val="20"/>
                <w:szCs w:val="20"/>
              </w:rPr>
              <w:t>4.1.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Izglītības infrastruktūra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_Toc184299353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44</w:t>
            </w:r>
            <w:r w:rsidR="002A18D5" w:rsidRPr="00136420">
              <w:rPr>
                <w:rFonts w:ascii="Arial" w:hAnsi="Arial" w:cs="Arial"/>
                <w:noProof/>
                <w:webHidden/>
                <w:sz w:val="20"/>
                <w:szCs w:val="20"/>
              </w:rPr>
              <w:fldChar w:fldCharType="end"/>
            </w:r>
          </w:hyperlink>
        </w:p>
        <w:p w14:paraId="6896B196"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4" w:history="1">
            <w:r w:rsidR="002A18D5" w:rsidRPr="00136420">
              <w:rPr>
                <w:rStyle w:val="Hipersaite"/>
                <w:rFonts w:ascii="Arial" w:hAnsi="Arial" w:cs="Arial"/>
                <w:noProof/>
                <w:sz w:val="20"/>
                <w:szCs w:val="20"/>
              </w:rPr>
              <w:t>4.2.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Sporta infrastruktūra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_Toc184299354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45</w:t>
            </w:r>
            <w:r w:rsidR="002A18D5" w:rsidRPr="00136420">
              <w:rPr>
                <w:rFonts w:ascii="Arial" w:hAnsi="Arial" w:cs="Arial"/>
                <w:noProof/>
                <w:webHidden/>
                <w:sz w:val="20"/>
                <w:szCs w:val="20"/>
              </w:rPr>
              <w:fldChar w:fldCharType="end"/>
            </w:r>
          </w:hyperlink>
        </w:p>
        <w:p w14:paraId="7827AE37"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55" w:history="1">
            <w:r w:rsidR="002A18D5" w:rsidRPr="00136420">
              <w:rPr>
                <w:rStyle w:val="Hipersaite"/>
                <w:rFonts w:ascii="Arial" w:hAnsi="Arial" w:cs="Arial"/>
                <w:noProof/>
                <w:sz w:val="20"/>
                <w:szCs w:val="20"/>
              </w:rPr>
              <w:t>5.</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PEDAGOĢISKIE RESURSI</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_Toc184299355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46</w:t>
            </w:r>
            <w:r w:rsidR="002A18D5" w:rsidRPr="00136420">
              <w:rPr>
                <w:rFonts w:ascii="Arial" w:hAnsi="Arial" w:cs="Arial"/>
                <w:noProof/>
                <w:webHidden/>
                <w:sz w:val="20"/>
                <w:szCs w:val="20"/>
              </w:rPr>
              <w:fldChar w:fldCharType="end"/>
            </w:r>
          </w:hyperlink>
        </w:p>
        <w:p w14:paraId="2553754F"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6" w:history="1">
            <w:r w:rsidR="002A18D5" w:rsidRPr="00136420">
              <w:rPr>
                <w:rStyle w:val="Hipersaite"/>
                <w:rFonts w:ascii="Arial" w:hAnsi="Arial" w:cs="Arial"/>
                <w:noProof/>
                <w:sz w:val="20"/>
                <w:szCs w:val="20"/>
              </w:rPr>
              <w:t>5.1.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Pedagogu nodrošinājums</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_Toc184299356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46</w:t>
            </w:r>
            <w:r w:rsidR="002A18D5" w:rsidRPr="00136420">
              <w:rPr>
                <w:rFonts w:ascii="Arial" w:hAnsi="Arial" w:cs="Arial"/>
                <w:noProof/>
                <w:webHidden/>
                <w:sz w:val="20"/>
                <w:szCs w:val="20"/>
              </w:rPr>
              <w:fldChar w:fldCharType="end"/>
            </w:r>
          </w:hyperlink>
        </w:p>
        <w:p w14:paraId="0DC81EF6"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7" w:history="1">
            <w:r w:rsidR="002A18D5" w:rsidRPr="00136420">
              <w:rPr>
                <w:rStyle w:val="Hipersaite"/>
                <w:rFonts w:ascii="Arial" w:hAnsi="Arial" w:cs="Arial"/>
                <w:noProof/>
                <w:sz w:val="20"/>
                <w:szCs w:val="20"/>
              </w:rPr>
              <w:t>5.2.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Pedagogu vecuma struktūra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_Toc184299357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49</w:t>
            </w:r>
            <w:r w:rsidR="002A18D5" w:rsidRPr="00136420">
              <w:rPr>
                <w:rFonts w:ascii="Arial" w:hAnsi="Arial" w:cs="Arial"/>
                <w:noProof/>
                <w:webHidden/>
                <w:sz w:val="20"/>
                <w:szCs w:val="20"/>
              </w:rPr>
              <w:fldChar w:fldCharType="end"/>
            </w:r>
          </w:hyperlink>
        </w:p>
        <w:p w14:paraId="51586CE0"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58" w:history="1">
            <w:r w:rsidR="002A18D5" w:rsidRPr="00136420">
              <w:rPr>
                <w:rStyle w:val="Hipersaite"/>
                <w:rFonts w:ascii="Arial" w:hAnsi="Arial" w:cs="Arial"/>
                <w:noProof/>
                <w:sz w:val="20"/>
                <w:szCs w:val="20"/>
              </w:rPr>
              <w:t>6.</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IZGLĪTOJAMO UN PEDAGOGU LABBŪTĪBA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_Toc184299358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51</w:t>
            </w:r>
            <w:r w:rsidR="002A18D5" w:rsidRPr="00136420">
              <w:rPr>
                <w:rFonts w:ascii="Arial" w:hAnsi="Arial" w:cs="Arial"/>
                <w:noProof/>
                <w:webHidden/>
                <w:sz w:val="20"/>
                <w:szCs w:val="20"/>
              </w:rPr>
              <w:fldChar w:fldCharType="end"/>
            </w:r>
          </w:hyperlink>
        </w:p>
        <w:p w14:paraId="4855BF57"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59" w:history="1">
            <w:r w:rsidR="002A18D5" w:rsidRPr="00136420">
              <w:rPr>
                <w:rStyle w:val="Hipersaite"/>
                <w:rFonts w:ascii="Arial" w:hAnsi="Arial" w:cs="Arial"/>
                <w:noProof/>
                <w:sz w:val="20"/>
                <w:szCs w:val="20"/>
              </w:rPr>
              <w:t>6.1.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Izglītojamo labbūtība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_Toc184299359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52</w:t>
            </w:r>
            <w:r w:rsidR="002A18D5" w:rsidRPr="00136420">
              <w:rPr>
                <w:rFonts w:ascii="Arial" w:hAnsi="Arial" w:cs="Arial"/>
                <w:noProof/>
                <w:webHidden/>
                <w:sz w:val="20"/>
                <w:szCs w:val="20"/>
              </w:rPr>
              <w:fldChar w:fldCharType="end"/>
            </w:r>
          </w:hyperlink>
        </w:p>
        <w:p w14:paraId="1C9A5103"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60" w:history="1">
            <w:r w:rsidR="002A18D5" w:rsidRPr="00136420">
              <w:rPr>
                <w:rStyle w:val="Hipersaite"/>
                <w:rFonts w:ascii="Arial" w:hAnsi="Arial" w:cs="Arial"/>
                <w:noProof/>
                <w:sz w:val="20"/>
                <w:szCs w:val="20"/>
              </w:rPr>
              <w:t>6.2.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Pedagogu labbūtība</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_Toc184299360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56</w:t>
            </w:r>
            <w:r w:rsidR="002A18D5" w:rsidRPr="00136420">
              <w:rPr>
                <w:rFonts w:ascii="Arial" w:hAnsi="Arial" w:cs="Arial"/>
                <w:noProof/>
                <w:webHidden/>
                <w:sz w:val="20"/>
                <w:szCs w:val="20"/>
              </w:rPr>
              <w:fldChar w:fldCharType="end"/>
            </w:r>
          </w:hyperlink>
        </w:p>
        <w:p w14:paraId="6722A2D9" w14:textId="77777777" w:rsidR="00046C1D" w:rsidRPr="00136420" w:rsidRDefault="00000000">
          <w:pPr>
            <w:pStyle w:val="Saturs1"/>
            <w:tabs>
              <w:tab w:val="left" w:pos="480"/>
              <w:tab w:val="right" w:leader="dot" w:pos="8920"/>
            </w:tabs>
            <w:rPr>
              <w:rFonts w:ascii="Arial" w:eastAsiaTheme="minorEastAsia" w:hAnsi="Arial" w:cs="Arial"/>
              <w:noProof/>
              <w:sz w:val="20"/>
              <w:szCs w:val="20"/>
            </w:rPr>
          </w:pPr>
          <w:hyperlink w:anchor="_Toc184299361" w:history="1">
            <w:r w:rsidR="002A18D5" w:rsidRPr="00136420">
              <w:rPr>
                <w:rStyle w:val="Hipersaite"/>
                <w:rFonts w:ascii="Arial" w:hAnsi="Arial" w:cs="Arial"/>
                <w:noProof/>
                <w:sz w:val="20"/>
                <w:szCs w:val="20"/>
              </w:rPr>
              <w:t>7.</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IZGLĪTOJAMO SASNIEGUMI</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_Toc184299361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61</w:t>
            </w:r>
            <w:r w:rsidR="002A18D5" w:rsidRPr="00136420">
              <w:rPr>
                <w:rFonts w:ascii="Arial" w:hAnsi="Arial" w:cs="Arial"/>
                <w:noProof/>
                <w:webHidden/>
                <w:sz w:val="20"/>
                <w:szCs w:val="20"/>
              </w:rPr>
              <w:fldChar w:fldCharType="end"/>
            </w:r>
          </w:hyperlink>
        </w:p>
        <w:p w14:paraId="36CE58F7"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62" w:history="1">
            <w:r w:rsidR="002A18D5" w:rsidRPr="00136420">
              <w:rPr>
                <w:rStyle w:val="Hipersaite"/>
                <w:rFonts w:ascii="Arial" w:hAnsi="Arial" w:cs="Arial"/>
                <w:noProof/>
                <w:sz w:val="20"/>
                <w:szCs w:val="20"/>
              </w:rPr>
              <w:t>7.1.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Izglītojamo sasniegumi pamatizglītības posmā</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_Toc184299362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61</w:t>
            </w:r>
            <w:r w:rsidR="002A18D5" w:rsidRPr="00136420">
              <w:rPr>
                <w:rFonts w:ascii="Arial" w:hAnsi="Arial" w:cs="Arial"/>
                <w:noProof/>
                <w:webHidden/>
                <w:sz w:val="20"/>
                <w:szCs w:val="20"/>
              </w:rPr>
              <w:fldChar w:fldCharType="end"/>
            </w:r>
          </w:hyperlink>
        </w:p>
        <w:p w14:paraId="2537D86B"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63" w:history="1">
            <w:r w:rsidR="002A18D5" w:rsidRPr="00136420">
              <w:rPr>
                <w:rStyle w:val="Hipersaite"/>
                <w:rFonts w:ascii="Arial" w:hAnsi="Arial" w:cs="Arial"/>
                <w:noProof/>
                <w:sz w:val="20"/>
                <w:szCs w:val="20"/>
              </w:rPr>
              <w:t>7.2.</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Izglītojamo sasniegumi vidējās izglītības posmā</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_Toc184299363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63</w:t>
            </w:r>
            <w:r w:rsidR="002A18D5" w:rsidRPr="00136420">
              <w:rPr>
                <w:rFonts w:ascii="Arial" w:hAnsi="Arial" w:cs="Arial"/>
                <w:noProof/>
                <w:webHidden/>
                <w:sz w:val="20"/>
                <w:szCs w:val="20"/>
              </w:rPr>
              <w:fldChar w:fldCharType="end"/>
            </w:r>
          </w:hyperlink>
        </w:p>
        <w:p w14:paraId="6A764ECB" w14:textId="77777777" w:rsidR="00046C1D" w:rsidRPr="00136420" w:rsidRDefault="00000000">
          <w:pPr>
            <w:pStyle w:val="Saturs2"/>
            <w:tabs>
              <w:tab w:val="left" w:pos="960"/>
              <w:tab w:val="right" w:leader="dot" w:pos="8920"/>
            </w:tabs>
            <w:rPr>
              <w:rFonts w:ascii="Arial" w:eastAsiaTheme="minorEastAsia" w:hAnsi="Arial" w:cs="Arial"/>
              <w:noProof/>
              <w:sz w:val="20"/>
              <w:szCs w:val="20"/>
            </w:rPr>
          </w:pPr>
          <w:hyperlink w:anchor="_Toc184299364" w:history="1">
            <w:r w:rsidR="002A18D5" w:rsidRPr="00136420">
              <w:rPr>
                <w:rStyle w:val="Hipersaite"/>
                <w:rFonts w:ascii="Arial" w:hAnsi="Arial" w:cs="Arial"/>
                <w:noProof/>
                <w:sz w:val="20"/>
                <w:szCs w:val="20"/>
              </w:rPr>
              <w:t>7.3.</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Izglītojamo dalība mācību olimpiādēs</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_Toc184299364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67</w:t>
            </w:r>
            <w:r w:rsidR="002A18D5" w:rsidRPr="00136420">
              <w:rPr>
                <w:rFonts w:ascii="Arial" w:hAnsi="Arial" w:cs="Arial"/>
                <w:noProof/>
                <w:webHidden/>
                <w:sz w:val="20"/>
                <w:szCs w:val="20"/>
              </w:rPr>
              <w:fldChar w:fldCharType="end"/>
            </w:r>
          </w:hyperlink>
        </w:p>
        <w:p w14:paraId="57B9BE5A" w14:textId="77777777" w:rsidR="00046C1D" w:rsidRPr="00136420" w:rsidRDefault="00000000">
          <w:pPr>
            <w:pStyle w:val="Saturs1"/>
            <w:tabs>
              <w:tab w:val="right" w:leader="dot" w:pos="8920"/>
            </w:tabs>
            <w:rPr>
              <w:rFonts w:ascii="Arial" w:eastAsiaTheme="minorEastAsia" w:hAnsi="Arial" w:cs="Arial"/>
              <w:noProof/>
              <w:sz w:val="20"/>
              <w:szCs w:val="20"/>
            </w:rPr>
          </w:pPr>
          <w:hyperlink w:anchor="_Toc184299365" w:history="1">
            <w:r w:rsidR="002A18D5" w:rsidRPr="00136420">
              <w:rPr>
                <w:rStyle w:val="Hipersaite"/>
                <w:rFonts w:ascii="Arial" w:hAnsi="Arial" w:cs="Arial"/>
                <w:noProof/>
                <w:sz w:val="20"/>
                <w:szCs w:val="20"/>
              </w:rPr>
              <w:t>PIELIKUMI</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_Toc184299365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69</w:t>
            </w:r>
            <w:r w:rsidR="002A18D5" w:rsidRPr="00136420">
              <w:rPr>
                <w:rFonts w:ascii="Arial" w:hAnsi="Arial" w:cs="Arial"/>
                <w:noProof/>
                <w:webHidden/>
                <w:sz w:val="20"/>
                <w:szCs w:val="20"/>
              </w:rPr>
              <w:fldChar w:fldCharType="end"/>
            </w:r>
          </w:hyperlink>
        </w:p>
        <w:p w14:paraId="0BC85F29" w14:textId="77777777" w:rsidR="00046C1D" w:rsidRPr="00136420" w:rsidRDefault="00000000" w:rsidP="00205ED5">
          <w:pPr>
            <w:pStyle w:val="Saturs2"/>
            <w:tabs>
              <w:tab w:val="left" w:pos="720"/>
              <w:tab w:val="right" w:leader="dot" w:pos="8920"/>
            </w:tabs>
            <w:ind w:left="284" w:hanging="284"/>
            <w:rPr>
              <w:rFonts w:ascii="Arial" w:eastAsiaTheme="minorEastAsia" w:hAnsi="Arial" w:cs="Arial"/>
              <w:noProof/>
              <w:sz w:val="20"/>
              <w:szCs w:val="20"/>
            </w:rPr>
          </w:pPr>
          <w:hyperlink w:anchor="_Toc184299366" w:history="1">
            <w:r w:rsidR="002A18D5" w:rsidRPr="00136420">
              <w:rPr>
                <w:rStyle w:val="Hipersaite"/>
                <w:rFonts w:ascii="Arial" w:hAnsi="Arial" w:cs="Arial"/>
                <w:noProof/>
                <w:sz w:val="20"/>
                <w:szCs w:val="20"/>
              </w:rPr>
              <w:t>1.</w:t>
            </w:r>
            <w:r w:rsidR="002A18D5" w:rsidRPr="00136420">
              <w:rPr>
                <w:rFonts w:ascii="Arial" w:eastAsiaTheme="minorEastAsia" w:hAnsi="Arial" w:cs="Arial"/>
                <w:noProof/>
                <w:sz w:val="20"/>
                <w:szCs w:val="20"/>
              </w:rPr>
              <w:tab/>
            </w:r>
            <w:r w:rsidR="002A18D5" w:rsidRPr="00136420">
              <w:rPr>
                <w:rStyle w:val="Hipersaite"/>
                <w:rFonts w:ascii="Arial" w:hAnsi="Arial" w:cs="Arial"/>
                <w:noProof/>
                <w:sz w:val="20"/>
                <w:szCs w:val="20"/>
              </w:rPr>
              <w:t>PIELIKUMS: RVP izglītības iestāžu padomju aptaujas rezultāti</w:t>
            </w:r>
            <w:r w:rsidR="002A18D5" w:rsidRPr="00136420">
              <w:rPr>
                <w:rFonts w:ascii="Arial" w:hAnsi="Arial" w:cs="Arial"/>
                <w:noProof/>
                <w:webHidden/>
                <w:sz w:val="20"/>
                <w:szCs w:val="20"/>
              </w:rPr>
              <w:tab/>
            </w:r>
            <w:r w:rsidR="002A18D5" w:rsidRPr="00136420">
              <w:rPr>
                <w:rFonts w:ascii="Arial" w:hAnsi="Arial" w:cs="Arial"/>
                <w:noProof/>
                <w:webHidden/>
                <w:sz w:val="20"/>
                <w:szCs w:val="20"/>
              </w:rPr>
              <w:fldChar w:fldCharType="begin"/>
            </w:r>
            <w:r w:rsidR="002A18D5" w:rsidRPr="00136420">
              <w:rPr>
                <w:rFonts w:ascii="Arial" w:hAnsi="Arial" w:cs="Arial"/>
                <w:noProof/>
                <w:webHidden/>
                <w:sz w:val="20"/>
                <w:szCs w:val="20"/>
              </w:rPr>
              <w:instrText xml:space="preserve"> PAGEREF _Toc184299366 \h </w:instrText>
            </w:r>
            <w:r w:rsidR="002A18D5" w:rsidRPr="00136420">
              <w:rPr>
                <w:rFonts w:ascii="Arial" w:hAnsi="Arial" w:cs="Arial"/>
                <w:noProof/>
                <w:webHidden/>
                <w:sz w:val="20"/>
                <w:szCs w:val="20"/>
              </w:rPr>
            </w:r>
            <w:r w:rsidR="002A18D5" w:rsidRPr="00136420">
              <w:rPr>
                <w:rFonts w:ascii="Arial" w:hAnsi="Arial" w:cs="Arial"/>
                <w:noProof/>
                <w:webHidden/>
                <w:sz w:val="20"/>
                <w:szCs w:val="20"/>
              </w:rPr>
              <w:fldChar w:fldCharType="separate"/>
            </w:r>
            <w:r w:rsidR="001C54A9">
              <w:rPr>
                <w:rFonts w:ascii="Arial" w:hAnsi="Arial" w:cs="Arial"/>
                <w:noProof/>
                <w:webHidden/>
                <w:sz w:val="20"/>
                <w:szCs w:val="20"/>
              </w:rPr>
              <w:t>69</w:t>
            </w:r>
            <w:r w:rsidR="002A18D5" w:rsidRPr="00136420">
              <w:rPr>
                <w:rFonts w:ascii="Arial" w:hAnsi="Arial" w:cs="Arial"/>
                <w:noProof/>
                <w:webHidden/>
                <w:sz w:val="20"/>
                <w:szCs w:val="20"/>
              </w:rPr>
              <w:fldChar w:fldCharType="end"/>
            </w:r>
          </w:hyperlink>
        </w:p>
        <w:p w14:paraId="20F760EB" w14:textId="77777777" w:rsidR="00197CC5" w:rsidRDefault="00144A1B" w:rsidP="00046C1D">
          <w:pPr>
            <w:pStyle w:val="Saturs2"/>
            <w:tabs>
              <w:tab w:val="left" w:pos="720"/>
              <w:tab w:val="right" w:leader="dot" w:pos="8920"/>
            </w:tabs>
            <w:ind w:left="0"/>
          </w:pPr>
          <w:r w:rsidRPr="00136420">
            <w:rPr>
              <w:rFonts w:ascii="Arial" w:hAnsi="Arial" w:cs="Arial"/>
              <w:sz w:val="20"/>
              <w:szCs w:val="20"/>
            </w:rPr>
            <w:fldChar w:fldCharType="end"/>
          </w:r>
        </w:p>
      </w:sdtContent>
    </w:sdt>
    <w:p w14:paraId="4D4DD39D" w14:textId="77777777" w:rsidR="00266557" w:rsidRDefault="00144A1B" w:rsidP="00EE2686">
      <w:pPr>
        <w:pStyle w:val="Virsraksts1"/>
      </w:pPr>
      <w:bookmarkStart w:id="4" w:name="_Toc184299334"/>
      <w:bookmarkEnd w:id="3"/>
      <w:bookmarkEnd w:id="2"/>
      <w:r>
        <w:lastRenderedPageBreak/>
        <w:t>SAĪSINĀJUMI</w:t>
      </w:r>
      <w:bookmarkEnd w:id="4"/>
    </w:p>
    <w:tbl>
      <w:tblPr>
        <w:tblStyle w:val="Reatabula"/>
        <w:tblW w:w="8926" w:type="dxa"/>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980"/>
        <w:gridCol w:w="6946"/>
      </w:tblGrid>
      <w:tr w:rsidR="00B21FED" w14:paraId="7DE7618F" w14:textId="77777777" w:rsidTr="009A4C12">
        <w:trPr>
          <w:trHeight w:val="416"/>
          <w:tblHeader/>
        </w:trPr>
        <w:tc>
          <w:tcPr>
            <w:tcW w:w="1980" w:type="dxa"/>
            <w:tcBorders>
              <w:right w:val="single" w:sz="4" w:space="0" w:color="FFFFFF" w:themeColor="background1"/>
            </w:tcBorders>
            <w:shd w:val="clear" w:color="auto" w:fill="000B40"/>
            <w:vAlign w:val="center"/>
          </w:tcPr>
          <w:p w14:paraId="3DBC0960" w14:textId="77777777" w:rsidR="001A14FD" w:rsidRPr="00DC7278" w:rsidRDefault="00144A1B" w:rsidP="001A14FD">
            <w:pPr>
              <w:pStyle w:val="Tabletitle"/>
              <w:jc w:val="center"/>
              <w:rPr>
                <w:rFonts w:asciiTheme="minorHAnsi" w:hAnsiTheme="minorHAnsi" w:cs="Arial"/>
                <w:sz w:val="22"/>
              </w:rPr>
            </w:pPr>
            <w:r w:rsidRPr="00637C70">
              <w:rPr>
                <w:rFonts w:cs="Arial"/>
                <w:szCs w:val="18"/>
                <w:lang w:bidi="lv-LV"/>
              </w:rPr>
              <w:t>SAĪSINĀJUMS</w:t>
            </w:r>
            <w:r>
              <w:rPr>
                <w:rFonts w:cs="Arial"/>
                <w:szCs w:val="18"/>
                <w:lang w:bidi="lv-LV"/>
              </w:rPr>
              <w:t xml:space="preserve"> (A-Z)</w:t>
            </w:r>
          </w:p>
        </w:tc>
        <w:tc>
          <w:tcPr>
            <w:tcW w:w="6946" w:type="dxa"/>
            <w:tcBorders>
              <w:left w:val="single" w:sz="4" w:space="0" w:color="FFFFFF" w:themeColor="background1"/>
            </w:tcBorders>
            <w:shd w:val="clear" w:color="auto" w:fill="000B40"/>
            <w:vAlign w:val="center"/>
          </w:tcPr>
          <w:p w14:paraId="71C06B75" w14:textId="77777777" w:rsidR="001A14FD" w:rsidRPr="00DC7278" w:rsidRDefault="00144A1B" w:rsidP="001A14FD">
            <w:pPr>
              <w:pStyle w:val="Tabletitle"/>
              <w:jc w:val="center"/>
              <w:rPr>
                <w:rFonts w:asciiTheme="minorHAnsi" w:hAnsiTheme="minorHAnsi" w:cs="Arial"/>
                <w:sz w:val="22"/>
              </w:rPr>
            </w:pPr>
            <w:r w:rsidRPr="00637C70">
              <w:rPr>
                <w:rFonts w:cs="Arial"/>
                <w:szCs w:val="18"/>
                <w:lang w:bidi="lv-LV"/>
              </w:rPr>
              <w:t>ATŠIFRĒJUMS, SKAIDROJUMS</w:t>
            </w:r>
          </w:p>
        </w:tc>
      </w:tr>
      <w:tr w:rsidR="00B21FED" w14:paraId="6ABE4344" w14:textId="77777777" w:rsidTr="009A4C12">
        <w:trPr>
          <w:trHeight w:val="40"/>
          <w:tblHeader/>
        </w:trPr>
        <w:tc>
          <w:tcPr>
            <w:tcW w:w="1980" w:type="dxa"/>
            <w:shd w:val="clear" w:color="auto" w:fill="B8B6A4"/>
            <w:vAlign w:val="center"/>
          </w:tcPr>
          <w:p w14:paraId="3096A71B" w14:textId="77777777" w:rsidR="003C3D5E" w:rsidRPr="00BB5392" w:rsidRDefault="00144A1B" w:rsidP="001A6B35">
            <w:pPr>
              <w:pStyle w:val="Tabletitle"/>
              <w:spacing w:before="0" w:after="0" w:line="240" w:lineRule="auto"/>
              <w:jc w:val="center"/>
              <w:rPr>
                <w:rFonts w:cs="Arial"/>
                <w:i/>
                <w:color w:val="000000" w:themeColor="text1"/>
                <w:sz w:val="16"/>
                <w:szCs w:val="16"/>
              </w:rPr>
            </w:pPr>
            <w:r w:rsidRPr="00BB5392">
              <w:rPr>
                <w:rFonts w:cs="Arial"/>
                <w:i/>
                <w:color w:val="000000" w:themeColor="text1"/>
                <w:sz w:val="16"/>
                <w:szCs w:val="16"/>
              </w:rPr>
              <w:t>1</w:t>
            </w:r>
          </w:p>
        </w:tc>
        <w:tc>
          <w:tcPr>
            <w:tcW w:w="6946" w:type="dxa"/>
            <w:shd w:val="clear" w:color="auto" w:fill="B8B6A4"/>
          </w:tcPr>
          <w:p w14:paraId="1E958FE7" w14:textId="77777777" w:rsidR="003C3D5E" w:rsidRPr="00BB5392" w:rsidRDefault="00144A1B" w:rsidP="001A6B35">
            <w:pPr>
              <w:pStyle w:val="Tabletitle"/>
              <w:spacing w:before="0" w:after="0" w:line="240" w:lineRule="auto"/>
              <w:jc w:val="center"/>
              <w:rPr>
                <w:rFonts w:cs="Arial"/>
                <w:i/>
                <w:color w:val="000000" w:themeColor="text1"/>
                <w:sz w:val="16"/>
                <w:szCs w:val="16"/>
              </w:rPr>
            </w:pPr>
            <w:r w:rsidRPr="00BB5392">
              <w:rPr>
                <w:rFonts w:cs="Arial"/>
                <w:i/>
                <w:color w:val="000000" w:themeColor="text1"/>
                <w:sz w:val="16"/>
                <w:szCs w:val="16"/>
              </w:rPr>
              <w:t>2</w:t>
            </w:r>
          </w:p>
        </w:tc>
      </w:tr>
      <w:tr w:rsidR="00B21FED" w14:paraId="7B19C687" w14:textId="77777777" w:rsidTr="009A4C12">
        <w:tc>
          <w:tcPr>
            <w:tcW w:w="1980" w:type="dxa"/>
            <w:shd w:val="clear" w:color="auto" w:fill="auto"/>
            <w:vAlign w:val="center"/>
          </w:tcPr>
          <w:p w14:paraId="20278A4E"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AL</w:t>
            </w:r>
          </w:p>
        </w:tc>
        <w:tc>
          <w:tcPr>
            <w:tcW w:w="6946" w:type="dxa"/>
          </w:tcPr>
          <w:p w14:paraId="27F19CD1" w14:textId="77777777" w:rsidR="000630D8" w:rsidRPr="009C0F79" w:rsidRDefault="00144A1B" w:rsidP="009615F5">
            <w:pPr>
              <w:pStyle w:val="tabuluteksts"/>
              <w:spacing w:before="60" w:after="60" w:line="240" w:lineRule="auto"/>
              <w:jc w:val="left"/>
              <w:rPr>
                <w:rFonts w:cs="Arial"/>
                <w:szCs w:val="18"/>
              </w:rPr>
            </w:pPr>
            <w:r>
              <w:rPr>
                <w:rFonts w:cs="Arial"/>
                <w:szCs w:val="18"/>
              </w:rPr>
              <w:t>augstākais mācību satura apguves līmenis (centralizētajā eksāmenā)</w:t>
            </w:r>
          </w:p>
        </w:tc>
      </w:tr>
      <w:tr w:rsidR="00B21FED" w14:paraId="7E3B83CA" w14:textId="77777777" w:rsidTr="009A4C12">
        <w:tc>
          <w:tcPr>
            <w:tcW w:w="1980" w:type="dxa"/>
            <w:shd w:val="clear" w:color="auto" w:fill="auto"/>
            <w:vAlign w:val="center"/>
          </w:tcPr>
          <w:p w14:paraId="26E2299F"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AP2027</w:t>
            </w:r>
          </w:p>
        </w:tc>
        <w:tc>
          <w:tcPr>
            <w:tcW w:w="6946" w:type="dxa"/>
          </w:tcPr>
          <w:p w14:paraId="4D6386E9"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attīstības programma 2022.-2027. gadam</w:t>
            </w:r>
          </w:p>
        </w:tc>
      </w:tr>
      <w:tr w:rsidR="00B21FED" w14:paraId="64DA96BB" w14:textId="77777777" w:rsidTr="009A4C12">
        <w:tc>
          <w:tcPr>
            <w:tcW w:w="1980" w:type="dxa"/>
            <w:shd w:val="clear" w:color="auto" w:fill="auto"/>
            <w:vAlign w:val="center"/>
          </w:tcPr>
          <w:p w14:paraId="4C3BD2D8"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CE</w:t>
            </w:r>
          </w:p>
        </w:tc>
        <w:tc>
          <w:tcPr>
            <w:tcW w:w="6946" w:type="dxa"/>
          </w:tcPr>
          <w:p w14:paraId="2E14890E" w14:textId="77777777" w:rsidR="000630D8" w:rsidRPr="009C0F79" w:rsidRDefault="00144A1B" w:rsidP="009615F5">
            <w:pPr>
              <w:pStyle w:val="tabuluteksts"/>
              <w:spacing w:before="60" w:after="60" w:line="240" w:lineRule="auto"/>
              <w:jc w:val="left"/>
              <w:rPr>
                <w:rFonts w:cs="Arial"/>
                <w:szCs w:val="18"/>
              </w:rPr>
            </w:pPr>
            <w:r>
              <w:rPr>
                <w:rFonts w:cs="Arial"/>
                <w:szCs w:val="18"/>
              </w:rPr>
              <w:t>centralizētais eksāmens</w:t>
            </w:r>
          </w:p>
        </w:tc>
      </w:tr>
      <w:tr w:rsidR="00B21FED" w14:paraId="2D6C3168" w14:textId="77777777" w:rsidTr="009A4C12">
        <w:tc>
          <w:tcPr>
            <w:tcW w:w="1980" w:type="dxa"/>
            <w:shd w:val="clear" w:color="auto" w:fill="auto"/>
            <w:vAlign w:val="center"/>
          </w:tcPr>
          <w:p w14:paraId="30D56A10" w14:textId="77777777" w:rsidR="009C7416" w:rsidRDefault="00144A1B" w:rsidP="009615F5">
            <w:pPr>
              <w:pStyle w:val="tabuluteksts"/>
              <w:spacing w:before="60" w:after="60" w:line="240" w:lineRule="auto"/>
              <w:rPr>
                <w:rFonts w:eastAsia="Arial" w:cs="Arial"/>
                <w:szCs w:val="18"/>
              </w:rPr>
            </w:pPr>
            <w:r>
              <w:rPr>
                <w:rFonts w:eastAsia="Arial" w:cs="Arial"/>
                <w:szCs w:val="18"/>
              </w:rPr>
              <w:t>ERAF</w:t>
            </w:r>
          </w:p>
        </w:tc>
        <w:tc>
          <w:tcPr>
            <w:tcW w:w="6946" w:type="dxa"/>
          </w:tcPr>
          <w:p w14:paraId="0652B165" w14:textId="77777777" w:rsidR="009C7416" w:rsidRDefault="00144A1B" w:rsidP="009615F5">
            <w:pPr>
              <w:pStyle w:val="tabuluteksts"/>
              <w:spacing w:before="60" w:after="60" w:line="240" w:lineRule="auto"/>
              <w:jc w:val="left"/>
              <w:rPr>
                <w:rFonts w:cs="Arial"/>
                <w:szCs w:val="18"/>
              </w:rPr>
            </w:pPr>
            <w:r w:rsidRPr="00C36E20">
              <w:rPr>
                <w:rFonts w:cs="Arial"/>
                <w:szCs w:val="18"/>
              </w:rPr>
              <w:t>Eiropas Reģionālās attīstības fonds</w:t>
            </w:r>
          </w:p>
        </w:tc>
      </w:tr>
      <w:tr w:rsidR="00B21FED" w14:paraId="27D809F8" w14:textId="77777777" w:rsidTr="009A4C12">
        <w:tc>
          <w:tcPr>
            <w:tcW w:w="1980" w:type="dxa"/>
            <w:shd w:val="clear" w:color="auto" w:fill="auto"/>
            <w:vAlign w:val="center"/>
          </w:tcPr>
          <w:p w14:paraId="2AB021B9" w14:textId="77777777" w:rsidR="000630D8" w:rsidRDefault="00144A1B" w:rsidP="009615F5">
            <w:pPr>
              <w:pStyle w:val="tabuluteksts"/>
              <w:spacing w:before="60" w:after="60" w:line="240" w:lineRule="auto"/>
              <w:rPr>
                <w:rFonts w:eastAsia="Arial" w:cs="Arial"/>
                <w:szCs w:val="18"/>
              </w:rPr>
            </w:pPr>
            <w:r>
              <w:rPr>
                <w:rFonts w:eastAsia="Arial" w:cs="Arial"/>
                <w:szCs w:val="18"/>
              </w:rPr>
              <w:t>ES</w:t>
            </w:r>
          </w:p>
        </w:tc>
        <w:tc>
          <w:tcPr>
            <w:tcW w:w="6946" w:type="dxa"/>
          </w:tcPr>
          <w:p w14:paraId="420A7FDD" w14:textId="77777777" w:rsidR="000630D8" w:rsidRDefault="00144A1B" w:rsidP="009615F5">
            <w:pPr>
              <w:pStyle w:val="tabuluteksts"/>
              <w:spacing w:before="60" w:after="60" w:line="240" w:lineRule="auto"/>
              <w:jc w:val="left"/>
              <w:rPr>
                <w:rFonts w:cs="Arial"/>
                <w:szCs w:val="18"/>
              </w:rPr>
            </w:pPr>
            <w:r>
              <w:rPr>
                <w:rFonts w:cs="Arial"/>
                <w:szCs w:val="18"/>
              </w:rPr>
              <w:t>Eiropas Savienība</w:t>
            </w:r>
          </w:p>
        </w:tc>
      </w:tr>
      <w:tr w:rsidR="00B21FED" w14:paraId="5AB304CA" w14:textId="77777777" w:rsidTr="009A4C12">
        <w:tc>
          <w:tcPr>
            <w:tcW w:w="1980" w:type="dxa"/>
            <w:shd w:val="clear" w:color="auto" w:fill="auto"/>
            <w:vAlign w:val="center"/>
          </w:tcPr>
          <w:p w14:paraId="260329EA"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g.</w:t>
            </w:r>
          </w:p>
        </w:tc>
        <w:tc>
          <w:tcPr>
            <w:tcW w:w="6946" w:type="dxa"/>
          </w:tcPr>
          <w:p w14:paraId="626BC009" w14:textId="77777777" w:rsidR="000630D8" w:rsidRPr="009C0F79" w:rsidRDefault="00144A1B" w:rsidP="009615F5">
            <w:pPr>
              <w:pStyle w:val="tabuluteksts"/>
              <w:spacing w:before="60" w:after="60" w:line="240" w:lineRule="auto"/>
              <w:jc w:val="left"/>
              <w:rPr>
                <w:rFonts w:cs="Arial"/>
                <w:szCs w:val="18"/>
              </w:rPr>
            </w:pPr>
            <w:r w:rsidRPr="00D96161">
              <w:rPr>
                <w:rFonts w:cs="Arial"/>
                <w:color w:val="000000" w:themeColor="text1"/>
                <w:szCs w:val="18"/>
              </w:rPr>
              <w:t>gads vai gadi</w:t>
            </w:r>
          </w:p>
        </w:tc>
      </w:tr>
      <w:tr w:rsidR="00B21FED" w14:paraId="2407CB00" w14:textId="77777777" w:rsidTr="009A4C12">
        <w:tc>
          <w:tcPr>
            <w:tcW w:w="1980" w:type="dxa"/>
            <w:shd w:val="clear" w:color="auto" w:fill="auto"/>
            <w:vAlign w:val="center"/>
          </w:tcPr>
          <w:p w14:paraId="20CBAC53" w14:textId="77777777" w:rsidR="000630D8" w:rsidRDefault="00144A1B" w:rsidP="009615F5">
            <w:pPr>
              <w:pStyle w:val="tabuluteksts"/>
              <w:spacing w:before="60" w:after="60" w:line="240" w:lineRule="auto"/>
              <w:rPr>
                <w:rFonts w:eastAsia="Arial" w:cs="Arial"/>
                <w:szCs w:val="18"/>
              </w:rPr>
            </w:pPr>
            <w:r>
              <w:rPr>
                <w:rFonts w:eastAsia="Arial" w:cs="Arial"/>
                <w:szCs w:val="18"/>
              </w:rPr>
              <w:t>g. v.</w:t>
            </w:r>
          </w:p>
        </w:tc>
        <w:tc>
          <w:tcPr>
            <w:tcW w:w="6946" w:type="dxa"/>
          </w:tcPr>
          <w:p w14:paraId="409EB80E" w14:textId="77777777" w:rsidR="000630D8" w:rsidRDefault="00144A1B" w:rsidP="009615F5">
            <w:pPr>
              <w:pStyle w:val="tabuluteksts"/>
              <w:spacing w:before="60" w:after="60" w:line="240" w:lineRule="auto"/>
              <w:jc w:val="left"/>
              <w:rPr>
                <w:rFonts w:cs="Arial"/>
                <w:szCs w:val="18"/>
              </w:rPr>
            </w:pPr>
            <w:r>
              <w:rPr>
                <w:rFonts w:cs="Arial"/>
                <w:szCs w:val="18"/>
              </w:rPr>
              <w:t>gadus vec</w:t>
            </w:r>
            <w:r w:rsidR="00295191">
              <w:rPr>
                <w:rFonts w:cs="Arial"/>
                <w:szCs w:val="18"/>
              </w:rPr>
              <w:t>s</w:t>
            </w:r>
          </w:p>
        </w:tc>
      </w:tr>
      <w:tr w:rsidR="00B21FED" w14:paraId="0180AA70" w14:textId="77777777" w:rsidTr="009A4C12">
        <w:tc>
          <w:tcPr>
            <w:tcW w:w="1980" w:type="dxa"/>
            <w:shd w:val="clear" w:color="auto" w:fill="auto"/>
            <w:vAlign w:val="center"/>
          </w:tcPr>
          <w:p w14:paraId="5A0397A4"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IKVD</w:t>
            </w:r>
          </w:p>
        </w:tc>
        <w:tc>
          <w:tcPr>
            <w:tcW w:w="6946" w:type="dxa"/>
          </w:tcPr>
          <w:p w14:paraId="56DD43D8" w14:textId="77777777" w:rsidR="000630D8" w:rsidRPr="009C0F79" w:rsidRDefault="00144A1B" w:rsidP="009615F5">
            <w:pPr>
              <w:pStyle w:val="tabuluteksts"/>
              <w:spacing w:before="60" w:after="60" w:line="240" w:lineRule="auto"/>
              <w:jc w:val="left"/>
              <w:rPr>
                <w:rFonts w:cs="Arial"/>
                <w:szCs w:val="18"/>
              </w:rPr>
            </w:pPr>
            <w:r>
              <w:rPr>
                <w:rFonts w:eastAsia="Arial" w:cs="Arial"/>
                <w:szCs w:val="18"/>
              </w:rPr>
              <w:t>Izglītības kvalitātes valsts dienests</w:t>
            </w:r>
          </w:p>
        </w:tc>
      </w:tr>
      <w:tr w:rsidR="00B21FED" w14:paraId="49AC3502" w14:textId="77777777" w:rsidTr="009A4C12">
        <w:tc>
          <w:tcPr>
            <w:tcW w:w="1980" w:type="dxa"/>
            <w:shd w:val="clear" w:color="auto" w:fill="auto"/>
            <w:vAlign w:val="center"/>
          </w:tcPr>
          <w:p w14:paraId="40172C8E" w14:textId="77777777" w:rsidR="000630D8" w:rsidRDefault="00144A1B" w:rsidP="009615F5">
            <w:pPr>
              <w:pStyle w:val="tabuluteksts"/>
              <w:spacing w:before="60" w:after="60" w:line="240" w:lineRule="auto"/>
              <w:rPr>
                <w:rFonts w:eastAsia="Arial" w:cs="Arial"/>
                <w:szCs w:val="18"/>
              </w:rPr>
            </w:pPr>
            <w:r>
              <w:rPr>
                <w:rFonts w:eastAsia="Arial" w:cs="Arial"/>
                <w:szCs w:val="18"/>
              </w:rPr>
              <w:t>LR</w:t>
            </w:r>
          </w:p>
        </w:tc>
        <w:tc>
          <w:tcPr>
            <w:tcW w:w="6946" w:type="dxa"/>
          </w:tcPr>
          <w:p w14:paraId="54152152" w14:textId="77777777" w:rsidR="000630D8" w:rsidRDefault="00144A1B" w:rsidP="009615F5">
            <w:pPr>
              <w:pStyle w:val="tabuluteksts"/>
              <w:spacing w:before="60" w:after="60" w:line="240" w:lineRule="auto"/>
              <w:jc w:val="left"/>
              <w:rPr>
                <w:rFonts w:eastAsia="Arial" w:cs="Arial"/>
                <w:szCs w:val="18"/>
              </w:rPr>
            </w:pPr>
            <w:r>
              <w:rPr>
                <w:rFonts w:eastAsia="Arial" w:cs="Arial"/>
                <w:szCs w:val="18"/>
              </w:rPr>
              <w:t>Latvijas Republika</w:t>
            </w:r>
          </w:p>
        </w:tc>
      </w:tr>
      <w:tr w:rsidR="00B21FED" w14:paraId="31CFDDF9" w14:textId="77777777" w:rsidTr="009A4C12">
        <w:tc>
          <w:tcPr>
            <w:tcW w:w="1980" w:type="dxa"/>
            <w:shd w:val="clear" w:color="auto" w:fill="auto"/>
            <w:vAlign w:val="center"/>
          </w:tcPr>
          <w:p w14:paraId="6E7A6EFB"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m.</w:t>
            </w:r>
            <w:r>
              <w:rPr>
                <w:rFonts w:eastAsia="Arial" w:cs="Arial"/>
                <w:szCs w:val="18"/>
              </w:rPr>
              <w:t> </w:t>
            </w:r>
            <w:r w:rsidRPr="009C0F79">
              <w:rPr>
                <w:rFonts w:eastAsia="Arial" w:cs="Arial"/>
                <w:szCs w:val="18"/>
              </w:rPr>
              <w:t>g.</w:t>
            </w:r>
          </w:p>
        </w:tc>
        <w:tc>
          <w:tcPr>
            <w:tcW w:w="6946" w:type="dxa"/>
          </w:tcPr>
          <w:p w14:paraId="6A008A8B"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mācību gads</w:t>
            </w:r>
          </w:p>
        </w:tc>
      </w:tr>
      <w:tr w:rsidR="00B21FED" w14:paraId="4122822F" w14:textId="77777777" w:rsidTr="009A4C12">
        <w:tc>
          <w:tcPr>
            <w:tcW w:w="1980" w:type="dxa"/>
            <w:shd w:val="clear" w:color="auto" w:fill="auto"/>
            <w:vAlign w:val="center"/>
          </w:tcPr>
          <w:p w14:paraId="0E836D61"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MK</w:t>
            </w:r>
          </w:p>
        </w:tc>
        <w:tc>
          <w:tcPr>
            <w:tcW w:w="6946" w:type="dxa"/>
          </w:tcPr>
          <w:p w14:paraId="6307E67F" w14:textId="77777777" w:rsidR="000630D8" w:rsidRPr="009C0F79" w:rsidRDefault="00144A1B" w:rsidP="009615F5">
            <w:pPr>
              <w:pStyle w:val="tabuluteksts"/>
              <w:spacing w:before="60" w:after="60" w:line="240" w:lineRule="auto"/>
              <w:jc w:val="left"/>
              <w:rPr>
                <w:rFonts w:cs="Arial"/>
                <w:szCs w:val="18"/>
              </w:rPr>
            </w:pPr>
            <w:r>
              <w:rPr>
                <w:rFonts w:cs="Arial"/>
                <w:szCs w:val="18"/>
              </w:rPr>
              <w:t>Ministru kabinets</w:t>
            </w:r>
          </w:p>
        </w:tc>
      </w:tr>
      <w:tr w:rsidR="00B21FED" w14:paraId="27D2DCC2" w14:textId="77777777" w:rsidTr="009A4C12">
        <w:tc>
          <w:tcPr>
            <w:tcW w:w="1980" w:type="dxa"/>
            <w:shd w:val="clear" w:color="auto" w:fill="auto"/>
            <w:vAlign w:val="center"/>
          </w:tcPr>
          <w:p w14:paraId="63E91C10"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NVA</w:t>
            </w:r>
          </w:p>
        </w:tc>
        <w:tc>
          <w:tcPr>
            <w:tcW w:w="6946" w:type="dxa"/>
          </w:tcPr>
          <w:p w14:paraId="00E68D99" w14:textId="77777777" w:rsidR="000630D8" w:rsidRPr="009C0F79" w:rsidRDefault="00144A1B" w:rsidP="009615F5">
            <w:pPr>
              <w:pStyle w:val="tabuluteksts"/>
              <w:spacing w:before="60" w:after="60" w:line="240" w:lineRule="auto"/>
              <w:jc w:val="left"/>
              <w:rPr>
                <w:rFonts w:cs="Arial"/>
                <w:szCs w:val="18"/>
              </w:rPr>
            </w:pPr>
            <w:r>
              <w:rPr>
                <w:rFonts w:cs="Arial"/>
                <w:szCs w:val="18"/>
              </w:rPr>
              <w:t>Nodarbinātības valsts aģentūra</w:t>
            </w:r>
          </w:p>
        </w:tc>
      </w:tr>
      <w:tr w:rsidR="00B21FED" w14:paraId="3E78B961" w14:textId="77777777" w:rsidTr="009A4C12">
        <w:tc>
          <w:tcPr>
            <w:tcW w:w="1980" w:type="dxa"/>
            <w:shd w:val="clear" w:color="auto" w:fill="auto"/>
            <w:vAlign w:val="center"/>
          </w:tcPr>
          <w:p w14:paraId="5F6BBE77" w14:textId="77777777" w:rsidR="000630D8" w:rsidRDefault="00144A1B" w:rsidP="009615F5">
            <w:pPr>
              <w:pStyle w:val="tabuluteksts"/>
              <w:spacing w:before="60" w:after="60" w:line="240" w:lineRule="auto"/>
              <w:rPr>
                <w:rFonts w:eastAsia="Arial" w:cs="Arial"/>
                <w:szCs w:val="18"/>
              </w:rPr>
            </w:pPr>
            <w:r>
              <w:rPr>
                <w:rFonts w:eastAsia="Arial" w:cs="Arial"/>
                <w:szCs w:val="18"/>
              </w:rPr>
              <w:t>NVO</w:t>
            </w:r>
          </w:p>
        </w:tc>
        <w:tc>
          <w:tcPr>
            <w:tcW w:w="6946" w:type="dxa"/>
          </w:tcPr>
          <w:p w14:paraId="4376C537" w14:textId="77777777" w:rsidR="000630D8" w:rsidRDefault="00144A1B" w:rsidP="009615F5">
            <w:pPr>
              <w:pStyle w:val="tabuluteksts"/>
              <w:spacing w:before="60" w:after="60" w:line="240" w:lineRule="auto"/>
              <w:jc w:val="left"/>
              <w:rPr>
                <w:rFonts w:cs="Arial"/>
                <w:szCs w:val="18"/>
              </w:rPr>
            </w:pPr>
            <w:r>
              <w:rPr>
                <w:rFonts w:cs="Arial"/>
                <w:szCs w:val="18"/>
              </w:rPr>
              <w:t>nevalstiskā organizācija</w:t>
            </w:r>
          </w:p>
        </w:tc>
      </w:tr>
      <w:tr w:rsidR="00B21FED" w14:paraId="2863D484" w14:textId="77777777" w:rsidTr="009A4C12">
        <w:tc>
          <w:tcPr>
            <w:tcW w:w="1980" w:type="dxa"/>
            <w:shd w:val="clear" w:color="auto" w:fill="auto"/>
            <w:vAlign w:val="center"/>
          </w:tcPr>
          <w:p w14:paraId="386C9561"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OECD</w:t>
            </w:r>
          </w:p>
        </w:tc>
        <w:tc>
          <w:tcPr>
            <w:tcW w:w="6946" w:type="dxa"/>
          </w:tcPr>
          <w:p w14:paraId="38AB8D98" w14:textId="77777777" w:rsidR="000630D8" w:rsidRPr="009C0F79" w:rsidRDefault="00144A1B" w:rsidP="009615F5">
            <w:pPr>
              <w:pStyle w:val="tabuluteksts"/>
              <w:spacing w:before="60" w:after="60" w:line="240" w:lineRule="auto"/>
              <w:jc w:val="left"/>
              <w:rPr>
                <w:rFonts w:cs="Arial"/>
                <w:szCs w:val="18"/>
              </w:rPr>
            </w:pPr>
            <w:r w:rsidRPr="00414698">
              <w:rPr>
                <w:rFonts w:cs="Arial"/>
                <w:szCs w:val="18"/>
              </w:rPr>
              <w:t>Ekonomiskās sadarbības un attīstības organizācija</w:t>
            </w:r>
            <w:r w:rsidRPr="00ED2425">
              <w:rPr>
                <w:rFonts w:cs="Arial"/>
                <w:i/>
                <w:iCs/>
                <w:szCs w:val="18"/>
              </w:rPr>
              <w:t xml:space="preserve"> (Organisation for Economic Co-operation and Development)</w:t>
            </w:r>
          </w:p>
        </w:tc>
      </w:tr>
      <w:tr w:rsidR="00B21FED" w14:paraId="1CCA06E4" w14:textId="77777777" w:rsidTr="009A4C12">
        <w:tc>
          <w:tcPr>
            <w:tcW w:w="1980" w:type="dxa"/>
            <w:shd w:val="clear" w:color="auto" w:fill="auto"/>
            <w:vAlign w:val="center"/>
          </w:tcPr>
          <w:p w14:paraId="18DC8CB2" w14:textId="77777777" w:rsidR="000630D8" w:rsidRDefault="00144A1B" w:rsidP="009615F5">
            <w:pPr>
              <w:pStyle w:val="tabuluteksts"/>
              <w:spacing w:before="60" w:after="60" w:line="240" w:lineRule="auto"/>
              <w:rPr>
                <w:rFonts w:eastAsia="Arial" w:cs="Arial"/>
                <w:szCs w:val="18"/>
              </w:rPr>
            </w:pPr>
            <w:r>
              <w:rPr>
                <w:rFonts w:eastAsia="Arial" w:cs="Arial"/>
                <w:szCs w:val="18"/>
              </w:rPr>
              <w:t>OL</w:t>
            </w:r>
          </w:p>
        </w:tc>
        <w:tc>
          <w:tcPr>
            <w:tcW w:w="6946" w:type="dxa"/>
          </w:tcPr>
          <w:p w14:paraId="600E39BE" w14:textId="77777777" w:rsidR="000630D8" w:rsidRPr="00414698" w:rsidRDefault="00144A1B" w:rsidP="009615F5">
            <w:pPr>
              <w:pStyle w:val="tabuluteksts"/>
              <w:spacing w:before="60" w:after="60" w:line="240" w:lineRule="auto"/>
              <w:jc w:val="left"/>
              <w:rPr>
                <w:rFonts w:cs="Arial"/>
                <w:szCs w:val="18"/>
              </w:rPr>
            </w:pPr>
            <w:r w:rsidRPr="00C8515F">
              <w:rPr>
                <w:rFonts w:cs="Arial"/>
                <w:szCs w:val="18"/>
              </w:rPr>
              <w:t>optimālais mācību satura apguves līmenis</w:t>
            </w:r>
            <w:r>
              <w:rPr>
                <w:rFonts w:cs="Arial"/>
                <w:szCs w:val="18"/>
              </w:rPr>
              <w:t xml:space="preserve"> (centralizētajā eksāmenā)</w:t>
            </w:r>
          </w:p>
        </w:tc>
      </w:tr>
      <w:tr w:rsidR="00B21FED" w14:paraId="688AF847" w14:textId="77777777" w:rsidTr="009A4C12">
        <w:tc>
          <w:tcPr>
            <w:tcW w:w="1980" w:type="dxa"/>
            <w:shd w:val="clear" w:color="auto" w:fill="auto"/>
            <w:vAlign w:val="center"/>
          </w:tcPr>
          <w:p w14:paraId="0D771CA4"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 xml:space="preserve">PII </w:t>
            </w:r>
          </w:p>
        </w:tc>
        <w:tc>
          <w:tcPr>
            <w:tcW w:w="6946" w:type="dxa"/>
          </w:tcPr>
          <w:p w14:paraId="2D9281D1"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pirmsskolas izglītības iestāde</w:t>
            </w:r>
          </w:p>
        </w:tc>
      </w:tr>
      <w:tr w:rsidR="00B21FED" w14:paraId="13B49AD3" w14:textId="77777777" w:rsidTr="009A4C12">
        <w:tc>
          <w:tcPr>
            <w:tcW w:w="1980" w:type="dxa"/>
            <w:shd w:val="clear" w:color="auto" w:fill="auto"/>
            <w:vAlign w:val="center"/>
          </w:tcPr>
          <w:p w14:paraId="3663B554" w14:textId="77777777" w:rsidR="00AF3C48" w:rsidRPr="009C0F79" w:rsidRDefault="00144A1B" w:rsidP="009615F5">
            <w:pPr>
              <w:pStyle w:val="tabuluteksts"/>
              <w:spacing w:before="60" w:after="60" w:line="240" w:lineRule="auto"/>
              <w:rPr>
                <w:rFonts w:eastAsia="Arial" w:cs="Arial"/>
                <w:szCs w:val="18"/>
              </w:rPr>
            </w:pPr>
            <w:r>
              <w:rPr>
                <w:rFonts w:eastAsia="Arial" w:cs="Arial"/>
                <w:szCs w:val="18"/>
              </w:rPr>
              <w:t>PMP</w:t>
            </w:r>
          </w:p>
        </w:tc>
        <w:tc>
          <w:tcPr>
            <w:tcW w:w="6946" w:type="dxa"/>
          </w:tcPr>
          <w:p w14:paraId="2A3022D2" w14:textId="77777777" w:rsidR="00AF3C48" w:rsidRPr="00AF3C48" w:rsidRDefault="00144A1B" w:rsidP="009615F5">
            <w:pPr>
              <w:pStyle w:val="tabuluteksts"/>
              <w:spacing w:before="60" w:after="60" w:line="240" w:lineRule="auto"/>
              <w:jc w:val="left"/>
              <w:rPr>
                <w:rFonts w:cs="Arial"/>
                <w:iCs/>
                <w:szCs w:val="18"/>
              </w:rPr>
            </w:pPr>
            <w:r w:rsidRPr="00AF3C48">
              <w:rPr>
                <w:rFonts w:cs="Arial"/>
                <w:iCs/>
                <w:szCs w:val="18"/>
              </w:rPr>
              <w:t>priekšlaicīga mācību pārtraukšana</w:t>
            </w:r>
          </w:p>
        </w:tc>
      </w:tr>
      <w:tr w:rsidR="00B21FED" w14:paraId="50850168" w14:textId="77777777" w:rsidTr="009A4C12">
        <w:tc>
          <w:tcPr>
            <w:tcW w:w="1980" w:type="dxa"/>
            <w:shd w:val="clear" w:color="auto" w:fill="auto"/>
            <w:vAlign w:val="center"/>
          </w:tcPr>
          <w:p w14:paraId="12A43D8A" w14:textId="77777777" w:rsidR="008E1445" w:rsidRPr="00FB44FC" w:rsidRDefault="00144A1B" w:rsidP="009615F5">
            <w:pPr>
              <w:pStyle w:val="tabuluteksts"/>
              <w:spacing w:before="60" w:after="60" w:line="240" w:lineRule="auto"/>
              <w:rPr>
                <w:rFonts w:eastAsia="Arial" w:cs="Arial"/>
                <w:szCs w:val="18"/>
                <w:highlight w:val="yellow"/>
              </w:rPr>
            </w:pPr>
            <w:r>
              <w:rPr>
                <w:rFonts w:cs="Arial"/>
                <w:iCs/>
                <w:szCs w:val="18"/>
              </w:rPr>
              <w:t>RCB</w:t>
            </w:r>
          </w:p>
        </w:tc>
        <w:tc>
          <w:tcPr>
            <w:tcW w:w="6946" w:type="dxa"/>
          </w:tcPr>
          <w:p w14:paraId="41D9830A" w14:textId="77777777" w:rsidR="008E1445" w:rsidRPr="00FB44FC" w:rsidRDefault="00144A1B" w:rsidP="009615F5">
            <w:pPr>
              <w:pStyle w:val="tabuluteksts"/>
              <w:spacing w:before="60" w:after="60" w:line="240" w:lineRule="auto"/>
              <w:jc w:val="left"/>
              <w:rPr>
                <w:rFonts w:cs="Arial"/>
                <w:i/>
                <w:iCs/>
                <w:color w:val="FF0000"/>
                <w:szCs w:val="18"/>
                <w:highlight w:val="yellow"/>
              </w:rPr>
            </w:pPr>
            <w:r>
              <w:rPr>
                <w:rFonts w:cs="Arial"/>
                <w:iCs/>
                <w:szCs w:val="18"/>
              </w:rPr>
              <w:t>Rīgas Centrālā bibliotēka</w:t>
            </w:r>
          </w:p>
        </w:tc>
      </w:tr>
      <w:tr w:rsidR="00B21FED" w14:paraId="0DBE43CB" w14:textId="77777777" w:rsidTr="009A4C12">
        <w:tc>
          <w:tcPr>
            <w:tcW w:w="1980" w:type="dxa"/>
            <w:shd w:val="clear" w:color="auto" w:fill="auto"/>
            <w:vAlign w:val="center"/>
          </w:tcPr>
          <w:p w14:paraId="1993C667"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RIAS2030</w:t>
            </w:r>
          </w:p>
        </w:tc>
        <w:tc>
          <w:tcPr>
            <w:tcW w:w="6946" w:type="dxa"/>
          </w:tcPr>
          <w:p w14:paraId="552F2C2B"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ilgtspējīgas attīstības stratēģija līdz 2030. gadam</w:t>
            </w:r>
          </w:p>
        </w:tc>
      </w:tr>
      <w:tr w:rsidR="00B21FED" w14:paraId="0F5F76F9" w14:textId="77777777" w:rsidTr="009A4C12">
        <w:tc>
          <w:tcPr>
            <w:tcW w:w="1980" w:type="dxa"/>
            <w:shd w:val="clear" w:color="auto" w:fill="auto"/>
            <w:vAlign w:val="center"/>
          </w:tcPr>
          <w:p w14:paraId="573B71E0"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RIIMC</w:t>
            </w:r>
          </w:p>
        </w:tc>
        <w:tc>
          <w:tcPr>
            <w:tcW w:w="6946" w:type="dxa"/>
          </w:tcPr>
          <w:p w14:paraId="1E8C81E2"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Izglītības un informatīvi metodiskais centrs</w:t>
            </w:r>
          </w:p>
        </w:tc>
      </w:tr>
      <w:tr w:rsidR="00B21FED" w14:paraId="36CD1B34" w14:textId="77777777" w:rsidTr="009A4C12">
        <w:tc>
          <w:tcPr>
            <w:tcW w:w="1980" w:type="dxa"/>
            <w:shd w:val="clear" w:color="auto" w:fill="auto"/>
            <w:vAlign w:val="center"/>
          </w:tcPr>
          <w:p w14:paraId="5C63E6F4"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RVP</w:t>
            </w:r>
          </w:p>
        </w:tc>
        <w:tc>
          <w:tcPr>
            <w:tcW w:w="6946" w:type="dxa"/>
          </w:tcPr>
          <w:p w14:paraId="7F9FF6D4"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valstspilsētas pašvaldība</w:t>
            </w:r>
          </w:p>
        </w:tc>
      </w:tr>
      <w:tr w:rsidR="00B21FED" w14:paraId="71F52625" w14:textId="77777777" w:rsidTr="009A4C12">
        <w:tc>
          <w:tcPr>
            <w:tcW w:w="1980" w:type="dxa"/>
            <w:shd w:val="clear" w:color="auto" w:fill="auto"/>
            <w:vAlign w:val="center"/>
          </w:tcPr>
          <w:p w14:paraId="75995ADA"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RVP IKSD</w:t>
            </w:r>
          </w:p>
        </w:tc>
        <w:tc>
          <w:tcPr>
            <w:tcW w:w="6946" w:type="dxa"/>
          </w:tcPr>
          <w:p w14:paraId="173F498B"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valstspilsētas pašvaldības Izglītības, kultūras un sporta departaments</w:t>
            </w:r>
          </w:p>
        </w:tc>
      </w:tr>
      <w:tr w:rsidR="00B21FED" w14:paraId="33830856" w14:textId="77777777" w:rsidTr="009A4C12">
        <w:tc>
          <w:tcPr>
            <w:tcW w:w="1980" w:type="dxa"/>
            <w:shd w:val="clear" w:color="auto" w:fill="auto"/>
            <w:vAlign w:val="center"/>
          </w:tcPr>
          <w:p w14:paraId="64C552AC"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RVP IKSD IP</w:t>
            </w:r>
          </w:p>
        </w:tc>
        <w:tc>
          <w:tcPr>
            <w:tcW w:w="6946" w:type="dxa"/>
          </w:tcPr>
          <w:p w14:paraId="01018CCB"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valstspilsētas pašvaldības Izglītības, kultūras un sporta departamenta Izglītības pārvalde</w:t>
            </w:r>
          </w:p>
        </w:tc>
      </w:tr>
      <w:tr w:rsidR="00B21FED" w14:paraId="2ADFBB4F" w14:textId="77777777" w:rsidTr="009A4C12">
        <w:tc>
          <w:tcPr>
            <w:tcW w:w="1980" w:type="dxa"/>
            <w:shd w:val="clear" w:color="auto" w:fill="auto"/>
            <w:vAlign w:val="center"/>
          </w:tcPr>
          <w:p w14:paraId="44E394BF"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RVP IKSD IP</w:t>
            </w:r>
            <w:r>
              <w:rPr>
                <w:rFonts w:eastAsia="Arial" w:cs="Arial"/>
                <w:szCs w:val="18"/>
              </w:rPr>
              <w:t xml:space="preserve"> IAN</w:t>
            </w:r>
          </w:p>
        </w:tc>
        <w:tc>
          <w:tcPr>
            <w:tcW w:w="6946" w:type="dxa"/>
          </w:tcPr>
          <w:p w14:paraId="69CE4FFE"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valstspilsētas pašvaldības Izglītības, kultūras un sporta departamenta Izglītības pārvalde</w:t>
            </w:r>
            <w:r>
              <w:rPr>
                <w:rFonts w:cs="Arial"/>
                <w:szCs w:val="18"/>
              </w:rPr>
              <w:t>s Izglītības atbalsta nodaļa</w:t>
            </w:r>
          </w:p>
        </w:tc>
      </w:tr>
      <w:tr w:rsidR="00B21FED" w14:paraId="6B5336E1" w14:textId="77777777" w:rsidTr="009A4C12">
        <w:tc>
          <w:tcPr>
            <w:tcW w:w="1980" w:type="dxa"/>
            <w:shd w:val="clear" w:color="auto" w:fill="auto"/>
            <w:vAlign w:val="center"/>
          </w:tcPr>
          <w:p w14:paraId="64219F16"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RVP LD</w:t>
            </w:r>
          </w:p>
        </w:tc>
        <w:tc>
          <w:tcPr>
            <w:tcW w:w="6946" w:type="dxa"/>
          </w:tcPr>
          <w:p w14:paraId="78E10394"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Rīgas valstspilsētas pašvaldības</w:t>
            </w:r>
            <w:r>
              <w:rPr>
                <w:rFonts w:cs="Arial"/>
                <w:szCs w:val="18"/>
              </w:rPr>
              <w:t xml:space="preserve"> Labklājības departaments</w:t>
            </w:r>
          </w:p>
        </w:tc>
      </w:tr>
      <w:tr w:rsidR="00B21FED" w14:paraId="7755B828" w14:textId="77777777" w:rsidTr="00AE0A7E">
        <w:tc>
          <w:tcPr>
            <w:tcW w:w="1980" w:type="dxa"/>
            <w:shd w:val="clear" w:color="auto" w:fill="auto"/>
            <w:vAlign w:val="center"/>
          </w:tcPr>
          <w:p w14:paraId="726D4827" w14:textId="77777777" w:rsidR="00C36E20" w:rsidRPr="009C0F79" w:rsidRDefault="00144A1B" w:rsidP="00AE0A7E">
            <w:pPr>
              <w:pStyle w:val="tabuluteksts"/>
              <w:spacing w:before="60" w:after="60" w:line="240" w:lineRule="auto"/>
              <w:rPr>
                <w:rFonts w:eastAsia="Arial" w:cs="Arial"/>
                <w:szCs w:val="18"/>
              </w:rPr>
            </w:pPr>
            <w:r>
              <w:rPr>
                <w:rFonts w:eastAsia="Arial" w:cs="Arial"/>
                <w:szCs w:val="18"/>
              </w:rPr>
              <w:t xml:space="preserve">RVPA </w:t>
            </w:r>
            <w:r w:rsidRPr="009C0F79">
              <w:rPr>
                <w:rFonts w:eastAsia="Arial" w:cs="Arial"/>
                <w:szCs w:val="18"/>
              </w:rPr>
              <w:t>RDA</w:t>
            </w:r>
          </w:p>
        </w:tc>
        <w:tc>
          <w:tcPr>
            <w:tcW w:w="6946" w:type="dxa"/>
          </w:tcPr>
          <w:p w14:paraId="6575E817" w14:textId="77777777" w:rsidR="00C36E20" w:rsidRPr="009C0F79" w:rsidRDefault="00144A1B" w:rsidP="00AE0A7E">
            <w:pPr>
              <w:pStyle w:val="tabuluteksts"/>
              <w:spacing w:before="60" w:after="60" w:line="240" w:lineRule="auto"/>
              <w:jc w:val="left"/>
              <w:rPr>
                <w:rFonts w:cs="Arial"/>
                <w:szCs w:val="18"/>
              </w:rPr>
            </w:pPr>
            <w:r w:rsidRPr="009C0F79">
              <w:rPr>
                <w:rFonts w:cs="Arial"/>
                <w:szCs w:val="18"/>
              </w:rPr>
              <w:t>Rīgas valstspilsētas pašvaldības aģentūra “Rīgas digitālā aģentūra”</w:t>
            </w:r>
          </w:p>
        </w:tc>
      </w:tr>
      <w:tr w:rsidR="00B21FED" w14:paraId="32F251A6" w14:textId="77777777" w:rsidTr="009A4C12">
        <w:tc>
          <w:tcPr>
            <w:tcW w:w="1980" w:type="dxa"/>
            <w:shd w:val="clear" w:color="auto" w:fill="auto"/>
            <w:vAlign w:val="center"/>
          </w:tcPr>
          <w:p w14:paraId="2E86D5C3"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STEAM</w:t>
            </w:r>
          </w:p>
        </w:tc>
        <w:tc>
          <w:tcPr>
            <w:tcW w:w="6946" w:type="dxa"/>
          </w:tcPr>
          <w:p w14:paraId="05C35DCE" w14:textId="77777777" w:rsidR="000630D8" w:rsidRPr="009C0F79" w:rsidRDefault="00144A1B" w:rsidP="009615F5">
            <w:pPr>
              <w:pStyle w:val="tabuluteksts"/>
              <w:spacing w:before="60" w:after="60" w:line="240" w:lineRule="auto"/>
              <w:jc w:val="left"/>
              <w:rPr>
                <w:rFonts w:cs="Arial"/>
                <w:szCs w:val="18"/>
              </w:rPr>
            </w:pPr>
            <w:r w:rsidRPr="000630D8">
              <w:rPr>
                <w:rFonts w:cs="Arial"/>
                <w:szCs w:val="18"/>
              </w:rPr>
              <w:t xml:space="preserve">zinātne, tehnoloģijas, inženierzinātnes, māksla un matemātika (no angļu valodas – </w:t>
            </w:r>
            <w:r w:rsidRPr="003C6FD2">
              <w:rPr>
                <w:rFonts w:cs="Arial"/>
                <w:i/>
                <w:iCs/>
                <w:szCs w:val="18"/>
              </w:rPr>
              <w:t>Science, Technology, Engineering, Arts and Mathematics)</w:t>
            </w:r>
          </w:p>
        </w:tc>
      </w:tr>
      <w:tr w:rsidR="00B21FED" w14:paraId="05BB1A02" w14:textId="77777777" w:rsidTr="009A4C12">
        <w:tc>
          <w:tcPr>
            <w:tcW w:w="1980" w:type="dxa"/>
            <w:shd w:val="clear" w:color="auto" w:fill="auto"/>
            <w:vAlign w:val="center"/>
          </w:tcPr>
          <w:p w14:paraId="15330E6C" w14:textId="77777777" w:rsidR="000630D8" w:rsidRDefault="00144A1B" w:rsidP="009615F5">
            <w:pPr>
              <w:pStyle w:val="tabuluteksts"/>
              <w:spacing w:before="60" w:after="60" w:line="240" w:lineRule="auto"/>
              <w:rPr>
                <w:rFonts w:eastAsia="Arial" w:cs="Arial"/>
                <w:szCs w:val="18"/>
              </w:rPr>
            </w:pPr>
            <w:r>
              <w:rPr>
                <w:rFonts w:eastAsia="Arial" w:cs="Arial"/>
                <w:szCs w:val="18"/>
              </w:rPr>
              <w:t>STEM</w:t>
            </w:r>
          </w:p>
        </w:tc>
        <w:tc>
          <w:tcPr>
            <w:tcW w:w="6946" w:type="dxa"/>
          </w:tcPr>
          <w:p w14:paraId="62BCF2CA" w14:textId="77777777" w:rsidR="000630D8" w:rsidRPr="009C0F79" w:rsidRDefault="00144A1B" w:rsidP="009615F5">
            <w:pPr>
              <w:pStyle w:val="tabuluteksts"/>
              <w:spacing w:before="60" w:after="60" w:line="240" w:lineRule="auto"/>
              <w:jc w:val="left"/>
              <w:rPr>
                <w:rFonts w:cs="Arial"/>
                <w:szCs w:val="18"/>
              </w:rPr>
            </w:pPr>
            <w:r w:rsidRPr="00286A9C">
              <w:rPr>
                <w:rFonts w:cs="Arial"/>
                <w:szCs w:val="18"/>
              </w:rPr>
              <w:t xml:space="preserve">zinātne, tehnoloģijas, inženierzinātnes un matemātika (no angļu valodas – </w:t>
            </w:r>
            <w:r w:rsidRPr="003C6FD2">
              <w:rPr>
                <w:rFonts w:cs="Arial"/>
                <w:i/>
                <w:iCs/>
                <w:szCs w:val="18"/>
              </w:rPr>
              <w:t>Science, Technology, Engineering and Mathematics)</w:t>
            </w:r>
          </w:p>
        </w:tc>
      </w:tr>
      <w:tr w:rsidR="00B21FED" w14:paraId="3ACA1F35" w14:textId="77777777" w:rsidTr="009A4C12">
        <w:tc>
          <w:tcPr>
            <w:tcW w:w="1980" w:type="dxa"/>
            <w:shd w:val="clear" w:color="auto" w:fill="auto"/>
            <w:vAlign w:val="center"/>
          </w:tcPr>
          <w:p w14:paraId="75E18468"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Stratēģija</w:t>
            </w:r>
          </w:p>
        </w:tc>
        <w:tc>
          <w:tcPr>
            <w:tcW w:w="6946" w:type="dxa"/>
          </w:tcPr>
          <w:p w14:paraId="67A18722" w14:textId="77777777" w:rsidR="000630D8" w:rsidRPr="009C0F79" w:rsidRDefault="00144A1B" w:rsidP="009615F5">
            <w:pPr>
              <w:pStyle w:val="tabuluteksts"/>
              <w:spacing w:before="60" w:after="60" w:line="240" w:lineRule="auto"/>
              <w:jc w:val="left"/>
              <w:rPr>
                <w:rFonts w:cs="Arial"/>
                <w:szCs w:val="18"/>
              </w:rPr>
            </w:pPr>
            <w:r>
              <w:rPr>
                <w:rFonts w:cs="Arial"/>
                <w:szCs w:val="18"/>
              </w:rPr>
              <w:t>RVP</w:t>
            </w:r>
            <w:r w:rsidRPr="009C0F79">
              <w:rPr>
                <w:rFonts w:cs="Arial"/>
                <w:szCs w:val="18"/>
              </w:rPr>
              <w:t xml:space="preserve"> </w:t>
            </w:r>
            <w:r>
              <w:rPr>
                <w:rFonts w:cs="Arial"/>
                <w:szCs w:val="18"/>
              </w:rPr>
              <w:t>I</w:t>
            </w:r>
            <w:r w:rsidRPr="009C0F79">
              <w:rPr>
                <w:rFonts w:cs="Arial"/>
                <w:szCs w:val="18"/>
              </w:rPr>
              <w:t>zglītības ekosistēmas attīstības stratēģija 2024. – 2028. gadam</w:t>
            </w:r>
          </w:p>
        </w:tc>
      </w:tr>
      <w:tr w:rsidR="00B21FED" w14:paraId="1EA6B1B1" w14:textId="77777777" w:rsidTr="009A4C12">
        <w:tc>
          <w:tcPr>
            <w:tcW w:w="1980" w:type="dxa"/>
            <w:shd w:val="clear" w:color="auto" w:fill="auto"/>
            <w:vAlign w:val="center"/>
          </w:tcPr>
          <w:p w14:paraId="771C17C1" w14:textId="77777777" w:rsidR="00AF3C48" w:rsidRPr="009C0F79" w:rsidRDefault="00144A1B" w:rsidP="009615F5">
            <w:pPr>
              <w:pStyle w:val="tabuluteksts"/>
              <w:spacing w:before="60" w:after="60" w:line="240" w:lineRule="auto"/>
              <w:rPr>
                <w:rFonts w:eastAsia="Arial" w:cs="Arial"/>
                <w:szCs w:val="18"/>
              </w:rPr>
            </w:pPr>
            <w:r>
              <w:rPr>
                <w:rFonts w:eastAsia="Arial" w:cs="Arial"/>
                <w:szCs w:val="18"/>
              </w:rPr>
              <w:t>SV</w:t>
            </w:r>
          </w:p>
        </w:tc>
        <w:tc>
          <w:tcPr>
            <w:tcW w:w="6946" w:type="dxa"/>
          </w:tcPr>
          <w:p w14:paraId="0BC84FB6" w14:textId="77777777" w:rsidR="00AF3C48" w:rsidRDefault="00144A1B" w:rsidP="009615F5">
            <w:pPr>
              <w:pStyle w:val="tabuluteksts"/>
              <w:spacing w:before="60" w:after="60" w:line="240" w:lineRule="auto"/>
              <w:jc w:val="left"/>
              <w:rPr>
                <w:rFonts w:cs="Arial"/>
                <w:szCs w:val="18"/>
              </w:rPr>
            </w:pPr>
            <w:r>
              <w:rPr>
                <w:rFonts w:cs="Arial"/>
                <w:szCs w:val="18"/>
              </w:rPr>
              <w:t>speciālās vajadzības</w:t>
            </w:r>
          </w:p>
        </w:tc>
      </w:tr>
      <w:tr w:rsidR="00B21FED" w14:paraId="67D2A86E" w14:textId="77777777" w:rsidTr="009A4C12">
        <w:tc>
          <w:tcPr>
            <w:tcW w:w="1980" w:type="dxa"/>
            <w:shd w:val="clear" w:color="auto" w:fill="auto"/>
            <w:vAlign w:val="center"/>
          </w:tcPr>
          <w:p w14:paraId="7BFB8C18" w14:textId="77777777" w:rsidR="000630D8" w:rsidRPr="009C0F79" w:rsidRDefault="00144A1B" w:rsidP="009615F5">
            <w:pPr>
              <w:pStyle w:val="tabuluteksts"/>
              <w:spacing w:before="60" w:after="60" w:line="240" w:lineRule="auto"/>
              <w:rPr>
                <w:rFonts w:eastAsia="Arial" w:cs="Arial"/>
                <w:szCs w:val="18"/>
              </w:rPr>
            </w:pPr>
            <w:r w:rsidRPr="009C0F79">
              <w:rPr>
                <w:rFonts w:eastAsia="Arial" w:cs="Arial"/>
                <w:szCs w:val="18"/>
              </w:rPr>
              <w:t>t.</w:t>
            </w:r>
            <w:r>
              <w:rPr>
                <w:rFonts w:eastAsia="Arial" w:cs="Arial"/>
                <w:szCs w:val="18"/>
              </w:rPr>
              <w:t> </w:t>
            </w:r>
            <w:r w:rsidRPr="009C0F79">
              <w:rPr>
                <w:rFonts w:eastAsia="Arial" w:cs="Arial"/>
                <w:szCs w:val="18"/>
              </w:rPr>
              <w:t>sk.</w:t>
            </w:r>
          </w:p>
        </w:tc>
        <w:tc>
          <w:tcPr>
            <w:tcW w:w="6946" w:type="dxa"/>
          </w:tcPr>
          <w:p w14:paraId="7C3A68C8" w14:textId="77777777" w:rsidR="000630D8" w:rsidRPr="009C0F79" w:rsidRDefault="00144A1B" w:rsidP="009615F5">
            <w:pPr>
              <w:pStyle w:val="tabuluteksts"/>
              <w:spacing w:before="60" w:after="60" w:line="240" w:lineRule="auto"/>
              <w:jc w:val="left"/>
              <w:rPr>
                <w:rFonts w:cs="Arial"/>
                <w:szCs w:val="18"/>
              </w:rPr>
            </w:pPr>
            <w:r w:rsidRPr="009C0F79">
              <w:rPr>
                <w:rFonts w:cs="Arial"/>
                <w:szCs w:val="18"/>
              </w:rPr>
              <w:t>tajā skaitā</w:t>
            </w:r>
          </w:p>
        </w:tc>
      </w:tr>
      <w:tr w:rsidR="00B21FED" w14:paraId="046327B1" w14:textId="77777777" w:rsidTr="009A4C12">
        <w:tc>
          <w:tcPr>
            <w:tcW w:w="1980" w:type="dxa"/>
            <w:shd w:val="clear" w:color="auto" w:fill="auto"/>
            <w:vAlign w:val="center"/>
          </w:tcPr>
          <w:p w14:paraId="179473D5"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VIAA</w:t>
            </w:r>
          </w:p>
        </w:tc>
        <w:tc>
          <w:tcPr>
            <w:tcW w:w="6946" w:type="dxa"/>
          </w:tcPr>
          <w:p w14:paraId="352C6D20" w14:textId="77777777" w:rsidR="000630D8" w:rsidRPr="009C0F79" w:rsidRDefault="00144A1B" w:rsidP="009615F5">
            <w:pPr>
              <w:pStyle w:val="tabuluteksts"/>
              <w:spacing w:before="60" w:after="60" w:line="240" w:lineRule="auto"/>
              <w:jc w:val="left"/>
              <w:rPr>
                <w:rFonts w:cs="Arial"/>
                <w:szCs w:val="18"/>
              </w:rPr>
            </w:pPr>
            <w:r>
              <w:rPr>
                <w:rFonts w:cs="Arial"/>
                <w:szCs w:val="18"/>
              </w:rPr>
              <w:t>Valsts izglītības attīstības aģentūra</w:t>
            </w:r>
          </w:p>
        </w:tc>
      </w:tr>
      <w:tr w:rsidR="00B21FED" w14:paraId="1A602E5C" w14:textId="77777777" w:rsidTr="009A4C12">
        <w:tc>
          <w:tcPr>
            <w:tcW w:w="1980" w:type="dxa"/>
            <w:shd w:val="clear" w:color="auto" w:fill="auto"/>
            <w:vAlign w:val="center"/>
          </w:tcPr>
          <w:p w14:paraId="6AF65437" w14:textId="77777777" w:rsidR="000630D8" w:rsidRPr="009C0F79" w:rsidRDefault="00144A1B" w:rsidP="009615F5">
            <w:pPr>
              <w:pStyle w:val="tabuluteksts"/>
              <w:spacing w:before="60" w:after="60" w:line="240" w:lineRule="auto"/>
              <w:rPr>
                <w:rFonts w:eastAsia="Arial" w:cs="Arial"/>
                <w:szCs w:val="18"/>
              </w:rPr>
            </w:pPr>
            <w:r>
              <w:rPr>
                <w:rFonts w:eastAsia="Arial" w:cs="Arial"/>
                <w:szCs w:val="18"/>
              </w:rPr>
              <w:t>VIIS</w:t>
            </w:r>
          </w:p>
        </w:tc>
        <w:tc>
          <w:tcPr>
            <w:tcW w:w="6946" w:type="dxa"/>
          </w:tcPr>
          <w:p w14:paraId="0709B48D" w14:textId="77777777" w:rsidR="000630D8" w:rsidRPr="009C0F79" w:rsidRDefault="00144A1B" w:rsidP="009615F5">
            <w:pPr>
              <w:pStyle w:val="tabuluteksts"/>
              <w:spacing w:before="60" w:after="60" w:line="240" w:lineRule="auto"/>
              <w:jc w:val="left"/>
              <w:rPr>
                <w:rFonts w:cs="Arial"/>
                <w:szCs w:val="18"/>
              </w:rPr>
            </w:pPr>
            <w:r>
              <w:rPr>
                <w:rFonts w:cs="Arial"/>
                <w:szCs w:val="18"/>
              </w:rPr>
              <w:t xml:space="preserve">Valsts izglītības </w:t>
            </w:r>
            <w:r w:rsidRPr="009471BD">
              <w:rPr>
                <w:rFonts w:cs="Arial"/>
                <w:szCs w:val="18"/>
              </w:rPr>
              <w:t>informācijas sistēma</w:t>
            </w:r>
          </w:p>
        </w:tc>
      </w:tr>
      <w:tr w:rsidR="00B21FED" w14:paraId="5EBFF330" w14:textId="77777777" w:rsidTr="009A4C12">
        <w:tc>
          <w:tcPr>
            <w:tcW w:w="1980" w:type="dxa"/>
            <w:shd w:val="clear" w:color="auto" w:fill="auto"/>
            <w:vAlign w:val="center"/>
          </w:tcPr>
          <w:p w14:paraId="76DF4E8B" w14:textId="77777777" w:rsidR="004871FB" w:rsidRDefault="00144A1B" w:rsidP="009615F5">
            <w:pPr>
              <w:pStyle w:val="tabuluteksts"/>
              <w:spacing w:before="60" w:after="60" w:line="240" w:lineRule="auto"/>
              <w:rPr>
                <w:rFonts w:eastAsia="Arial" w:cs="Arial"/>
                <w:szCs w:val="18"/>
              </w:rPr>
            </w:pPr>
            <w:r>
              <w:rPr>
                <w:rFonts w:eastAsia="Arial" w:cs="Arial"/>
                <w:szCs w:val="18"/>
              </w:rPr>
              <w:lastRenderedPageBreak/>
              <w:t>VISC</w:t>
            </w:r>
          </w:p>
        </w:tc>
        <w:tc>
          <w:tcPr>
            <w:tcW w:w="6946" w:type="dxa"/>
          </w:tcPr>
          <w:p w14:paraId="6FD52381" w14:textId="77777777" w:rsidR="004871FB" w:rsidRDefault="00144A1B" w:rsidP="009615F5">
            <w:pPr>
              <w:pStyle w:val="tabuluteksts"/>
              <w:spacing w:before="60" w:after="60" w:line="240" w:lineRule="auto"/>
              <w:jc w:val="left"/>
              <w:rPr>
                <w:rFonts w:cs="Arial"/>
                <w:szCs w:val="18"/>
              </w:rPr>
            </w:pPr>
            <w:r>
              <w:rPr>
                <w:rFonts w:cs="Arial"/>
                <w:szCs w:val="18"/>
              </w:rPr>
              <w:t>Valsts izglītība</w:t>
            </w:r>
            <w:r w:rsidR="00154B73">
              <w:rPr>
                <w:rFonts w:cs="Arial"/>
                <w:szCs w:val="18"/>
              </w:rPr>
              <w:t>s</w:t>
            </w:r>
            <w:r>
              <w:rPr>
                <w:rFonts w:cs="Arial"/>
                <w:szCs w:val="18"/>
              </w:rPr>
              <w:t xml:space="preserve"> satura centrs</w:t>
            </w:r>
          </w:p>
        </w:tc>
      </w:tr>
    </w:tbl>
    <w:p w14:paraId="04E164DD" w14:textId="77777777" w:rsidR="00D047D4" w:rsidRPr="00303AC7" w:rsidRDefault="00144A1B" w:rsidP="00EE2686">
      <w:pPr>
        <w:pStyle w:val="Virsraksts1"/>
      </w:pPr>
      <w:bookmarkStart w:id="5" w:name="_Toc184299335"/>
      <w:r w:rsidRPr="00B0288D">
        <w:t>IEVADDAĻA</w:t>
      </w:r>
      <w:bookmarkEnd w:id="5"/>
    </w:p>
    <w:p w14:paraId="55E71F64" w14:textId="77777777" w:rsidR="003854BD" w:rsidRDefault="00144A1B" w:rsidP="0088336D">
      <w:pPr>
        <w:spacing w:before="120" w:after="120" w:line="240" w:lineRule="exact"/>
        <w:jc w:val="both"/>
        <w:rPr>
          <w:rFonts w:ascii="Arial" w:hAnsi="Arial" w:cs="Arial"/>
          <w:sz w:val="18"/>
          <w:szCs w:val="18"/>
        </w:rPr>
      </w:pPr>
      <w:r w:rsidRPr="00C87216">
        <w:rPr>
          <w:rFonts w:ascii="Arial" w:hAnsi="Arial" w:cs="Arial"/>
          <w:sz w:val="18"/>
          <w:szCs w:val="18"/>
        </w:rPr>
        <w:t xml:space="preserve">Izglītības </w:t>
      </w:r>
      <w:r w:rsidRPr="00566138">
        <w:rPr>
          <w:rFonts w:ascii="Arial" w:hAnsi="Arial" w:cs="Arial"/>
          <w:sz w:val="18"/>
          <w:szCs w:val="18"/>
        </w:rPr>
        <w:t>likum</w:t>
      </w:r>
      <w:r w:rsidR="005A4392" w:rsidRPr="00566138">
        <w:rPr>
          <w:rFonts w:ascii="Arial" w:hAnsi="Arial" w:cs="Arial"/>
          <w:sz w:val="18"/>
          <w:szCs w:val="18"/>
        </w:rPr>
        <w:t>s</w:t>
      </w:r>
      <w:r w:rsidRPr="00C87216">
        <w:rPr>
          <w:rFonts w:ascii="Arial" w:hAnsi="Arial" w:cs="Arial"/>
          <w:sz w:val="18"/>
          <w:szCs w:val="18"/>
        </w:rPr>
        <w:t xml:space="preserve"> nosaka, ka </w:t>
      </w:r>
      <w:r w:rsidRPr="00566138">
        <w:rPr>
          <w:rFonts w:ascii="Arial" w:hAnsi="Arial" w:cs="Arial"/>
          <w:sz w:val="18"/>
          <w:szCs w:val="18"/>
        </w:rPr>
        <w:t xml:space="preserve">pašvaldība </w:t>
      </w:r>
      <w:r w:rsidR="005A4392" w:rsidRPr="00566138">
        <w:rPr>
          <w:rFonts w:ascii="Arial" w:hAnsi="Arial" w:cs="Arial"/>
          <w:sz w:val="18"/>
          <w:szCs w:val="18"/>
        </w:rPr>
        <w:t>saskaņā ar Ministru kabineta apstiprinātajās</w:t>
      </w:r>
      <w:r w:rsidRPr="00C87216">
        <w:rPr>
          <w:rFonts w:ascii="Arial" w:hAnsi="Arial" w:cs="Arial"/>
          <w:sz w:val="18"/>
          <w:szCs w:val="18"/>
        </w:rPr>
        <w:t xml:space="preserve"> izglītības </w:t>
      </w:r>
      <w:r w:rsidR="005A4392" w:rsidRPr="00566138">
        <w:rPr>
          <w:rFonts w:ascii="Arial" w:hAnsi="Arial" w:cs="Arial"/>
          <w:sz w:val="18"/>
          <w:szCs w:val="18"/>
        </w:rPr>
        <w:t>attīstības pamatnostādnēs</w:t>
      </w:r>
      <w:r>
        <w:rPr>
          <w:rStyle w:val="Vresatsauce"/>
          <w:rFonts w:ascii="Arial" w:eastAsia="Times New Roman" w:hAnsi="Arial" w:cs="Arial"/>
          <w:sz w:val="16"/>
          <w:szCs w:val="16"/>
        </w:rPr>
        <w:footnoteReference w:id="2"/>
      </w:r>
      <w:r w:rsidR="005A4392" w:rsidRPr="00566138">
        <w:rPr>
          <w:rFonts w:ascii="Arial" w:hAnsi="Arial" w:cs="Arial"/>
          <w:sz w:val="18"/>
          <w:szCs w:val="18"/>
        </w:rPr>
        <w:t xml:space="preserve"> noteiktajiem mērķiem</w:t>
      </w:r>
      <w:r w:rsidRPr="00C87216">
        <w:rPr>
          <w:rFonts w:ascii="Arial" w:hAnsi="Arial" w:cs="Arial"/>
          <w:sz w:val="18"/>
          <w:szCs w:val="18"/>
        </w:rPr>
        <w:t xml:space="preserve"> izstrādā izglītības ekosistēmas attīstības stratēģiju</w:t>
      </w:r>
      <w:r w:rsidR="001B7E2D">
        <w:rPr>
          <w:rFonts w:ascii="Arial" w:hAnsi="Arial" w:cs="Arial"/>
          <w:sz w:val="18"/>
          <w:szCs w:val="18"/>
        </w:rPr>
        <w:t>,</w:t>
      </w:r>
      <w:r w:rsidRPr="00C87216">
        <w:rPr>
          <w:rFonts w:ascii="Arial" w:hAnsi="Arial" w:cs="Arial"/>
          <w:sz w:val="18"/>
          <w:szCs w:val="18"/>
        </w:rPr>
        <w:t xml:space="preserve"> sniedz atbalstu izglītības iestāžu darbības kvalitātes nodrošināšanai, </w:t>
      </w:r>
      <w:r w:rsidR="001B7E2D" w:rsidRPr="001B7E2D">
        <w:rPr>
          <w:rFonts w:ascii="Arial" w:hAnsi="Arial" w:cs="Arial"/>
          <w:sz w:val="18"/>
          <w:szCs w:val="18"/>
        </w:rPr>
        <w:t xml:space="preserve">apkopo un </w:t>
      </w:r>
      <w:r w:rsidRPr="00C87216">
        <w:rPr>
          <w:rFonts w:ascii="Arial" w:hAnsi="Arial" w:cs="Arial"/>
          <w:sz w:val="18"/>
          <w:szCs w:val="18"/>
        </w:rPr>
        <w:t xml:space="preserve">analizē </w:t>
      </w:r>
      <w:r w:rsidR="001B7E2D" w:rsidRPr="001B7E2D">
        <w:rPr>
          <w:rFonts w:ascii="Arial" w:hAnsi="Arial" w:cs="Arial"/>
          <w:sz w:val="18"/>
          <w:szCs w:val="18"/>
        </w:rPr>
        <w:t>informāciju</w:t>
      </w:r>
      <w:r w:rsidRPr="00C87216">
        <w:rPr>
          <w:rFonts w:ascii="Arial" w:hAnsi="Arial" w:cs="Arial"/>
          <w:sz w:val="18"/>
          <w:szCs w:val="18"/>
        </w:rPr>
        <w:t xml:space="preserve"> par izglītības </w:t>
      </w:r>
      <w:r w:rsidR="001B7E2D" w:rsidRPr="001B7E2D">
        <w:rPr>
          <w:rFonts w:ascii="Arial" w:hAnsi="Arial" w:cs="Arial"/>
          <w:sz w:val="18"/>
          <w:szCs w:val="18"/>
        </w:rPr>
        <w:t xml:space="preserve">(izņemot augstāko izglītību) </w:t>
      </w:r>
      <w:r w:rsidRPr="00C87216">
        <w:rPr>
          <w:rFonts w:ascii="Arial" w:hAnsi="Arial" w:cs="Arial"/>
          <w:sz w:val="18"/>
          <w:szCs w:val="18"/>
        </w:rPr>
        <w:t xml:space="preserve">kvalitāti </w:t>
      </w:r>
      <w:r w:rsidR="001B7E2D" w:rsidRPr="001B7E2D">
        <w:rPr>
          <w:rFonts w:ascii="Arial" w:hAnsi="Arial" w:cs="Arial"/>
          <w:sz w:val="18"/>
          <w:szCs w:val="18"/>
        </w:rPr>
        <w:t>savā teritorijā</w:t>
      </w:r>
      <w:r w:rsidRPr="00566138">
        <w:rPr>
          <w:rFonts w:ascii="Arial" w:hAnsi="Arial" w:cs="Arial"/>
          <w:sz w:val="18"/>
          <w:szCs w:val="18"/>
        </w:rPr>
        <w:t>.</w:t>
      </w:r>
      <w:r>
        <w:rPr>
          <w:rStyle w:val="Vresatsauce"/>
          <w:rFonts w:ascii="Arial" w:hAnsi="Arial" w:cs="Arial"/>
          <w:sz w:val="18"/>
          <w:szCs w:val="18"/>
        </w:rPr>
        <w:footnoteReference w:id="3"/>
      </w:r>
      <w:r w:rsidR="00A671B2" w:rsidRPr="00566138">
        <w:rPr>
          <w:rFonts w:ascii="Arial" w:hAnsi="Arial" w:cs="Arial"/>
          <w:sz w:val="18"/>
          <w:szCs w:val="18"/>
          <w:vertAlign w:val="superscript"/>
        </w:rPr>
        <w:t>;</w:t>
      </w:r>
      <w:r>
        <w:rPr>
          <w:rStyle w:val="Vresatsauce"/>
          <w:rFonts w:ascii="Arial" w:hAnsi="Arial" w:cs="Arial"/>
          <w:sz w:val="18"/>
          <w:szCs w:val="18"/>
        </w:rPr>
        <w:footnoteReference w:id="4"/>
      </w:r>
      <w:r w:rsidRPr="00566138">
        <w:rPr>
          <w:rFonts w:ascii="Arial" w:hAnsi="Arial" w:cs="Arial"/>
          <w:sz w:val="18"/>
          <w:szCs w:val="18"/>
        </w:rPr>
        <w:t xml:space="preserve"> </w:t>
      </w:r>
      <w:r w:rsidR="00725DCD">
        <w:rPr>
          <w:rFonts w:ascii="Arial" w:hAnsi="Arial" w:cs="Arial"/>
          <w:sz w:val="18"/>
          <w:szCs w:val="18"/>
        </w:rPr>
        <w:t>Papildus</w:t>
      </w:r>
      <w:r w:rsidR="00990CF0">
        <w:rPr>
          <w:rFonts w:ascii="Arial" w:hAnsi="Arial" w:cs="Arial"/>
          <w:sz w:val="18"/>
          <w:szCs w:val="18"/>
        </w:rPr>
        <w:t xml:space="preserve">, </w:t>
      </w:r>
      <w:r w:rsidR="00220A36">
        <w:rPr>
          <w:rFonts w:ascii="Arial" w:hAnsi="Arial" w:cs="Arial"/>
          <w:sz w:val="18"/>
          <w:szCs w:val="18"/>
        </w:rPr>
        <w:t>s</w:t>
      </w:r>
      <w:r w:rsidR="0022065E">
        <w:rPr>
          <w:rFonts w:ascii="Arial" w:hAnsi="Arial" w:cs="Arial"/>
          <w:sz w:val="18"/>
          <w:szCs w:val="18"/>
        </w:rPr>
        <w:t xml:space="preserve">tratēģijas izstrādes procesā ir </w:t>
      </w:r>
      <w:r w:rsidR="00D30F50">
        <w:rPr>
          <w:rFonts w:ascii="Arial" w:hAnsi="Arial" w:cs="Arial"/>
          <w:sz w:val="18"/>
          <w:szCs w:val="18"/>
        </w:rPr>
        <w:t xml:space="preserve">jāņem </w:t>
      </w:r>
      <w:r w:rsidR="0022065E" w:rsidRPr="0022065E">
        <w:rPr>
          <w:rFonts w:ascii="Arial" w:hAnsi="Arial" w:cs="Arial"/>
          <w:sz w:val="18"/>
          <w:szCs w:val="18"/>
        </w:rPr>
        <w:t xml:space="preserve">vērā arī citu jomu pamatnostādnes, veidojot saskaņotu un mērķtiecīgu starpnozaru politiku. Tāpat </w:t>
      </w:r>
      <w:r w:rsidR="00DD7D6F">
        <w:rPr>
          <w:rFonts w:ascii="Arial" w:hAnsi="Arial" w:cs="Arial"/>
          <w:sz w:val="18"/>
          <w:szCs w:val="18"/>
        </w:rPr>
        <w:t>s</w:t>
      </w:r>
      <w:r w:rsidR="0022065E" w:rsidRPr="0022065E">
        <w:rPr>
          <w:rFonts w:ascii="Arial" w:hAnsi="Arial" w:cs="Arial"/>
          <w:sz w:val="18"/>
          <w:szCs w:val="18"/>
        </w:rPr>
        <w:t xml:space="preserve">tratēģijas saturam ir jābūt saskaņotam </w:t>
      </w:r>
      <w:r w:rsidR="00254202">
        <w:rPr>
          <w:rFonts w:ascii="Arial" w:hAnsi="Arial" w:cs="Arial"/>
          <w:sz w:val="18"/>
          <w:szCs w:val="18"/>
        </w:rPr>
        <w:t>ar Eiropas Savienības,</w:t>
      </w:r>
      <w:r w:rsidR="0022065E" w:rsidRPr="0022065E">
        <w:rPr>
          <w:rFonts w:ascii="Arial" w:hAnsi="Arial" w:cs="Arial"/>
          <w:sz w:val="18"/>
          <w:szCs w:val="18"/>
        </w:rPr>
        <w:t xml:space="preserve"> reģionāl</w:t>
      </w:r>
      <w:r w:rsidR="00D549A1">
        <w:rPr>
          <w:rFonts w:ascii="Arial" w:hAnsi="Arial" w:cs="Arial"/>
          <w:sz w:val="18"/>
          <w:szCs w:val="18"/>
        </w:rPr>
        <w:t>ā</w:t>
      </w:r>
      <w:r w:rsidR="0022065E" w:rsidRPr="0022065E">
        <w:rPr>
          <w:rFonts w:ascii="Arial" w:hAnsi="Arial" w:cs="Arial"/>
          <w:sz w:val="18"/>
          <w:szCs w:val="18"/>
        </w:rPr>
        <w:t xml:space="preserve"> un pašvaldības līmeņa attīstības plānošanas dokumentiem.</w:t>
      </w:r>
    </w:p>
    <w:p w14:paraId="1EAC2682" w14:textId="77777777" w:rsidR="00725DCD" w:rsidRPr="00365784" w:rsidRDefault="00144A1B" w:rsidP="00220A36">
      <w:pPr>
        <w:spacing w:before="120" w:after="120" w:line="240" w:lineRule="exact"/>
        <w:jc w:val="both"/>
        <w:rPr>
          <w:rFonts w:ascii="Arial" w:hAnsi="Arial" w:cs="Arial"/>
          <w:sz w:val="18"/>
          <w:szCs w:val="18"/>
        </w:rPr>
      </w:pPr>
      <w:r w:rsidRPr="00365784">
        <w:rPr>
          <w:rFonts w:ascii="Arial" w:hAnsi="Arial" w:cs="Arial"/>
          <w:sz w:val="18"/>
          <w:szCs w:val="18"/>
        </w:rPr>
        <w:t>Pamatojoties uz</w:t>
      </w:r>
      <w:r w:rsidR="0088336D" w:rsidRPr="00365784">
        <w:rPr>
          <w:rFonts w:ascii="Arial" w:hAnsi="Arial" w:cs="Arial"/>
          <w:sz w:val="18"/>
          <w:szCs w:val="18"/>
        </w:rPr>
        <w:t xml:space="preserve"> </w:t>
      </w:r>
      <w:r w:rsidR="00EE7AE2">
        <w:rPr>
          <w:rFonts w:ascii="Arial" w:hAnsi="Arial" w:cs="Arial"/>
          <w:sz w:val="18"/>
          <w:szCs w:val="18"/>
        </w:rPr>
        <w:t>iepriekš</w:t>
      </w:r>
      <w:r w:rsidR="0088336D" w:rsidRPr="00365784">
        <w:rPr>
          <w:rFonts w:ascii="Arial" w:hAnsi="Arial" w:cs="Arial"/>
          <w:sz w:val="18"/>
          <w:szCs w:val="18"/>
        </w:rPr>
        <w:t xml:space="preserve"> minēto </w:t>
      </w:r>
      <w:r w:rsidR="00474AB0" w:rsidRPr="006110A3">
        <w:rPr>
          <w:rFonts w:ascii="Arial" w:hAnsi="Arial" w:cs="Arial"/>
          <w:sz w:val="18"/>
          <w:szCs w:val="18"/>
        </w:rPr>
        <w:t xml:space="preserve">un </w:t>
      </w:r>
      <w:r w:rsidR="0088336D" w:rsidRPr="006110A3">
        <w:rPr>
          <w:rFonts w:ascii="Arial" w:hAnsi="Arial" w:cs="Arial"/>
          <w:sz w:val="18"/>
          <w:szCs w:val="18"/>
        </w:rPr>
        <w:t xml:space="preserve">Rīgas </w:t>
      </w:r>
      <w:r w:rsidRPr="006110A3">
        <w:rPr>
          <w:rFonts w:ascii="Arial" w:hAnsi="Arial" w:cs="Arial"/>
          <w:sz w:val="18"/>
          <w:szCs w:val="18"/>
        </w:rPr>
        <w:t>domes 2024. gada 24. janvāra lēmumu Nr. RD-24-3247-lē</w:t>
      </w:r>
      <w:r>
        <w:rPr>
          <w:rFonts w:ascii="Arial" w:hAnsi="Arial" w:cs="Arial"/>
          <w:sz w:val="18"/>
          <w:szCs w:val="18"/>
        </w:rPr>
        <w:t xml:space="preserve"> </w:t>
      </w:r>
      <w:r w:rsidR="00013556">
        <w:rPr>
          <w:rFonts w:ascii="Arial" w:hAnsi="Arial" w:cs="Arial"/>
          <w:sz w:val="18"/>
          <w:szCs w:val="18"/>
        </w:rPr>
        <w:t>“</w:t>
      </w:r>
      <w:r w:rsidRPr="006110A3">
        <w:rPr>
          <w:rFonts w:ascii="Arial" w:hAnsi="Arial" w:cs="Arial"/>
          <w:sz w:val="18"/>
          <w:szCs w:val="18"/>
        </w:rPr>
        <w:t xml:space="preserve">Par </w:t>
      </w:r>
      <w:r w:rsidR="00474AB0" w:rsidRPr="006110A3">
        <w:rPr>
          <w:rFonts w:ascii="Arial" w:hAnsi="Arial" w:cs="Arial"/>
          <w:sz w:val="18"/>
          <w:szCs w:val="18"/>
        </w:rPr>
        <w:t>Rīgas valstspilsētas pašvaldības</w:t>
      </w:r>
      <w:r w:rsidRPr="006110A3">
        <w:rPr>
          <w:rFonts w:ascii="Arial" w:hAnsi="Arial" w:cs="Arial"/>
          <w:sz w:val="18"/>
          <w:szCs w:val="18"/>
        </w:rPr>
        <w:t xml:space="preserve"> izglītības ekosistēmas attīstības stratēģijas 2024</w:t>
      </w:r>
      <w:r w:rsidR="00474AB0" w:rsidRPr="006110A3">
        <w:rPr>
          <w:rFonts w:ascii="Arial" w:hAnsi="Arial" w:cs="Arial"/>
          <w:sz w:val="18"/>
          <w:szCs w:val="18"/>
        </w:rPr>
        <w:t>.–2028.</w:t>
      </w:r>
      <w:r w:rsidR="00954146">
        <w:rPr>
          <w:rFonts w:ascii="Arial" w:hAnsi="Arial" w:cs="Arial"/>
          <w:sz w:val="18"/>
          <w:szCs w:val="18"/>
        </w:rPr>
        <w:t> </w:t>
      </w:r>
      <w:r w:rsidR="00474AB0" w:rsidRPr="006110A3">
        <w:rPr>
          <w:rFonts w:ascii="Arial" w:hAnsi="Arial" w:cs="Arial"/>
          <w:sz w:val="18"/>
          <w:szCs w:val="18"/>
        </w:rPr>
        <w:t xml:space="preserve">gadam </w:t>
      </w:r>
      <w:r w:rsidRPr="006110A3">
        <w:rPr>
          <w:rFonts w:ascii="Arial" w:hAnsi="Arial" w:cs="Arial"/>
          <w:sz w:val="18"/>
          <w:szCs w:val="18"/>
        </w:rPr>
        <w:t>izstrād</w:t>
      </w:r>
      <w:r w:rsidR="00C372E6" w:rsidRPr="006110A3">
        <w:rPr>
          <w:rFonts w:ascii="Arial" w:hAnsi="Arial" w:cs="Arial"/>
          <w:sz w:val="18"/>
          <w:szCs w:val="18"/>
        </w:rPr>
        <w:t>i</w:t>
      </w:r>
      <w:r w:rsidRPr="006110A3">
        <w:rPr>
          <w:rFonts w:ascii="Arial" w:hAnsi="Arial" w:cs="Arial"/>
          <w:sz w:val="18"/>
          <w:szCs w:val="18"/>
        </w:rPr>
        <w:t>”</w:t>
      </w:r>
      <w:r w:rsidR="008B7B3F" w:rsidRPr="006110A3">
        <w:rPr>
          <w:rFonts w:ascii="Arial" w:hAnsi="Arial" w:cs="Arial"/>
          <w:sz w:val="18"/>
          <w:szCs w:val="18"/>
        </w:rPr>
        <w:t xml:space="preserve"> </w:t>
      </w:r>
      <w:r w:rsidR="00883646">
        <w:rPr>
          <w:rFonts w:ascii="Arial" w:hAnsi="Arial" w:cs="Arial"/>
          <w:sz w:val="18"/>
          <w:szCs w:val="18"/>
        </w:rPr>
        <w:br/>
      </w:r>
      <w:r w:rsidR="006110A3" w:rsidRPr="006110A3">
        <w:rPr>
          <w:rFonts w:ascii="Arial" w:hAnsi="Arial" w:cs="Arial"/>
          <w:sz w:val="18"/>
          <w:szCs w:val="18"/>
        </w:rPr>
        <w:t>(prot. Nr. 111, 17. §)</w:t>
      </w:r>
      <w:r w:rsidRPr="006110A3">
        <w:rPr>
          <w:rFonts w:ascii="Arial" w:hAnsi="Arial" w:cs="Arial"/>
          <w:sz w:val="18"/>
          <w:szCs w:val="18"/>
        </w:rPr>
        <w:t>,</w:t>
      </w:r>
      <w:r w:rsidRPr="00365784">
        <w:rPr>
          <w:rFonts w:ascii="Arial" w:hAnsi="Arial" w:cs="Arial"/>
          <w:sz w:val="18"/>
          <w:szCs w:val="18"/>
        </w:rPr>
        <w:t xml:space="preserve"> </w:t>
      </w:r>
      <w:r w:rsidR="00F71D41" w:rsidRPr="00365784">
        <w:rPr>
          <w:rFonts w:ascii="Arial" w:hAnsi="Arial" w:cs="Arial"/>
          <w:sz w:val="18"/>
          <w:szCs w:val="18"/>
        </w:rPr>
        <w:t>tiek</w:t>
      </w:r>
      <w:r w:rsidRPr="00365784">
        <w:rPr>
          <w:rFonts w:ascii="Arial" w:hAnsi="Arial" w:cs="Arial"/>
          <w:sz w:val="18"/>
          <w:szCs w:val="18"/>
        </w:rPr>
        <w:t xml:space="preserve"> izstrādāts visaptverošs vidēja termiņa nozares attīstības plānošanas dokuments </w:t>
      </w:r>
      <w:r w:rsidR="00883646">
        <w:rPr>
          <w:rFonts w:ascii="Arial" w:hAnsi="Arial" w:cs="Arial"/>
          <w:sz w:val="18"/>
          <w:szCs w:val="18"/>
        </w:rPr>
        <w:br/>
      </w:r>
      <w:r w:rsidRPr="00365784">
        <w:rPr>
          <w:rFonts w:ascii="Arial" w:hAnsi="Arial" w:cs="Arial"/>
          <w:sz w:val="18"/>
          <w:szCs w:val="18"/>
        </w:rPr>
        <w:t>“</w:t>
      </w:r>
      <w:r w:rsidR="00474AB0" w:rsidRPr="00365784">
        <w:rPr>
          <w:rFonts w:ascii="Arial" w:hAnsi="Arial" w:cs="Arial"/>
          <w:sz w:val="18"/>
          <w:szCs w:val="18"/>
        </w:rPr>
        <w:t>Rīgas valstspilsētas</w:t>
      </w:r>
      <w:r w:rsidRPr="00365784">
        <w:rPr>
          <w:rFonts w:ascii="Arial" w:hAnsi="Arial" w:cs="Arial"/>
          <w:sz w:val="18"/>
          <w:szCs w:val="18"/>
        </w:rPr>
        <w:t xml:space="preserve"> pašvaldības izglītības ekosistēmas attīstības stratēģija 2024</w:t>
      </w:r>
      <w:r w:rsidR="00474AB0" w:rsidRPr="00365784">
        <w:rPr>
          <w:rFonts w:ascii="Arial" w:hAnsi="Arial" w:cs="Arial"/>
          <w:sz w:val="18"/>
          <w:szCs w:val="18"/>
        </w:rPr>
        <w:t>. – 2028</w:t>
      </w:r>
      <w:r w:rsidR="00E55C41" w:rsidRPr="00365784">
        <w:rPr>
          <w:rFonts w:ascii="Arial" w:hAnsi="Arial" w:cs="Arial"/>
          <w:sz w:val="18"/>
          <w:szCs w:val="18"/>
        </w:rPr>
        <w:t>.</w:t>
      </w:r>
      <w:r w:rsidRPr="00365784">
        <w:rPr>
          <w:rFonts w:ascii="Arial" w:hAnsi="Arial" w:cs="Arial"/>
          <w:sz w:val="18"/>
          <w:szCs w:val="18"/>
        </w:rPr>
        <w:t xml:space="preserve"> gadam”), kuru veido divas </w:t>
      </w:r>
      <w:r w:rsidR="00FB5EDB" w:rsidRPr="00365784">
        <w:rPr>
          <w:rFonts w:ascii="Arial" w:hAnsi="Arial" w:cs="Arial"/>
          <w:sz w:val="18"/>
          <w:szCs w:val="18"/>
        </w:rPr>
        <w:t>komponentes</w:t>
      </w:r>
      <w:r w:rsidRPr="00365784">
        <w:rPr>
          <w:rFonts w:ascii="Arial" w:hAnsi="Arial" w:cs="Arial"/>
          <w:sz w:val="18"/>
          <w:szCs w:val="18"/>
        </w:rPr>
        <w:t>:</w:t>
      </w:r>
    </w:p>
    <w:p w14:paraId="4D4E0146" w14:textId="77777777" w:rsidR="00725DCD" w:rsidRPr="00B364A7" w:rsidRDefault="00144A1B" w:rsidP="00B364A7">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B364A7">
        <w:rPr>
          <w:rFonts w:ascii="Arial" w:hAnsi="Arial" w:cs="Arial"/>
          <w:sz w:val="18"/>
          <w:szCs w:val="18"/>
        </w:rPr>
        <w:t xml:space="preserve">I </w:t>
      </w:r>
      <w:r w:rsidR="00FB5EDB" w:rsidRPr="00B364A7">
        <w:rPr>
          <w:rFonts w:ascii="Arial" w:hAnsi="Arial" w:cs="Arial"/>
          <w:sz w:val="18"/>
          <w:szCs w:val="18"/>
        </w:rPr>
        <w:t xml:space="preserve">un II </w:t>
      </w:r>
      <w:r w:rsidRPr="00B364A7">
        <w:rPr>
          <w:rFonts w:ascii="Arial" w:hAnsi="Arial" w:cs="Arial"/>
          <w:sz w:val="18"/>
          <w:szCs w:val="18"/>
        </w:rPr>
        <w:t xml:space="preserve">DAĻA: </w:t>
      </w:r>
      <w:r w:rsidR="00961904">
        <w:rPr>
          <w:rFonts w:ascii="Arial" w:hAnsi="Arial" w:cs="Arial"/>
          <w:sz w:val="18"/>
          <w:szCs w:val="18"/>
        </w:rPr>
        <w:tab/>
      </w:r>
      <w:r w:rsidR="00E368F1" w:rsidRPr="00961904">
        <w:rPr>
          <w:rFonts w:ascii="Arial" w:hAnsi="Arial" w:cs="Arial"/>
          <w:b/>
          <w:sz w:val="18"/>
          <w:szCs w:val="18"/>
        </w:rPr>
        <w:t xml:space="preserve">Stratēģijas </w:t>
      </w:r>
      <w:r w:rsidR="00420464" w:rsidRPr="00961904">
        <w:rPr>
          <w:rFonts w:ascii="Arial" w:hAnsi="Arial" w:cs="Arial"/>
          <w:b/>
          <w:bCs/>
          <w:sz w:val="18"/>
          <w:szCs w:val="18"/>
        </w:rPr>
        <w:t>i</w:t>
      </w:r>
      <w:r w:rsidR="00E368F1" w:rsidRPr="00961904">
        <w:rPr>
          <w:rFonts w:ascii="Arial" w:hAnsi="Arial" w:cs="Arial"/>
          <w:b/>
          <w:bCs/>
          <w:sz w:val="18"/>
          <w:szCs w:val="18"/>
        </w:rPr>
        <w:t>evaddaļa</w:t>
      </w:r>
      <w:r w:rsidR="00E368F1" w:rsidRPr="00961904">
        <w:rPr>
          <w:rFonts w:ascii="Arial" w:hAnsi="Arial" w:cs="Arial"/>
          <w:b/>
          <w:sz w:val="18"/>
          <w:szCs w:val="18"/>
        </w:rPr>
        <w:t xml:space="preserve"> un izglītības ekosistēmas raksturojums</w:t>
      </w:r>
      <w:r w:rsidR="00E368F1" w:rsidRPr="00B364A7">
        <w:rPr>
          <w:rFonts w:ascii="Arial" w:hAnsi="Arial" w:cs="Arial"/>
          <w:sz w:val="18"/>
          <w:szCs w:val="18"/>
        </w:rPr>
        <w:t>.</w:t>
      </w:r>
    </w:p>
    <w:p w14:paraId="4493AF2C" w14:textId="77777777" w:rsidR="00725DCD" w:rsidRPr="00B364A7" w:rsidRDefault="00144A1B" w:rsidP="00B364A7">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B364A7">
        <w:rPr>
          <w:rFonts w:ascii="Arial" w:hAnsi="Arial" w:cs="Arial"/>
          <w:sz w:val="18"/>
          <w:szCs w:val="18"/>
        </w:rPr>
        <w:t>I</w:t>
      </w:r>
      <w:r w:rsidR="00E368F1" w:rsidRPr="00B364A7">
        <w:rPr>
          <w:rFonts w:ascii="Arial" w:hAnsi="Arial" w:cs="Arial"/>
          <w:sz w:val="18"/>
          <w:szCs w:val="18"/>
        </w:rPr>
        <w:t>I</w:t>
      </w:r>
      <w:r w:rsidRPr="00B364A7">
        <w:rPr>
          <w:rFonts w:ascii="Arial" w:hAnsi="Arial" w:cs="Arial"/>
          <w:sz w:val="18"/>
          <w:szCs w:val="18"/>
        </w:rPr>
        <w:t>I</w:t>
      </w:r>
      <w:r w:rsidR="0096282E" w:rsidRPr="00B364A7">
        <w:rPr>
          <w:rFonts w:ascii="Arial" w:hAnsi="Arial" w:cs="Arial"/>
          <w:sz w:val="18"/>
          <w:szCs w:val="18"/>
        </w:rPr>
        <w:t xml:space="preserve"> un IV</w:t>
      </w:r>
      <w:r w:rsidRPr="00B364A7">
        <w:rPr>
          <w:rFonts w:ascii="Arial" w:hAnsi="Arial" w:cs="Arial"/>
          <w:sz w:val="18"/>
          <w:szCs w:val="18"/>
        </w:rPr>
        <w:t xml:space="preserve"> DAĻA: </w:t>
      </w:r>
      <w:r w:rsidR="00961904">
        <w:rPr>
          <w:rFonts w:ascii="Arial" w:hAnsi="Arial" w:cs="Arial"/>
          <w:sz w:val="18"/>
          <w:szCs w:val="18"/>
        </w:rPr>
        <w:tab/>
      </w:r>
      <w:r w:rsidR="00F938F0" w:rsidRPr="00961904">
        <w:rPr>
          <w:rFonts w:ascii="Arial" w:hAnsi="Arial" w:cs="Arial"/>
          <w:b/>
          <w:sz w:val="18"/>
          <w:szCs w:val="18"/>
        </w:rPr>
        <w:t xml:space="preserve">Izglītības ekosistēmas </w:t>
      </w:r>
      <w:r w:rsidR="007B2FCB" w:rsidRPr="00961904">
        <w:rPr>
          <w:rFonts w:ascii="Arial" w:hAnsi="Arial" w:cs="Arial"/>
          <w:b/>
          <w:bCs/>
          <w:sz w:val="18"/>
          <w:szCs w:val="18"/>
        </w:rPr>
        <w:t xml:space="preserve">attīstības </w:t>
      </w:r>
      <w:r w:rsidR="00F938F0" w:rsidRPr="00961904">
        <w:rPr>
          <w:rFonts w:ascii="Arial" w:hAnsi="Arial" w:cs="Arial"/>
          <w:b/>
          <w:sz w:val="18"/>
          <w:szCs w:val="18"/>
        </w:rPr>
        <w:t>stratēģija</w:t>
      </w:r>
      <w:r w:rsidR="00595D89" w:rsidRPr="00961904">
        <w:rPr>
          <w:rFonts w:ascii="Arial" w:hAnsi="Arial" w:cs="Arial"/>
          <w:b/>
          <w:sz w:val="18"/>
          <w:szCs w:val="18"/>
        </w:rPr>
        <w:t xml:space="preserve"> un </w:t>
      </w:r>
      <w:r w:rsidR="00F938F0" w:rsidRPr="00961904">
        <w:rPr>
          <w:rFonts w:ascii="Arial" w:hAnsi="Arial" w:cs="Arial"/>
          <w:b/>
          <w:sz w:val="18"/>
          <w:szCs w:val="18"/>
        </w:rPr>
        <w:t>rīcības plāns</w:t>
      </w:r>
      <w:r w:rsidRPr="00B364A7">
        <w:rPr>
          <w:rFonts w:ascii="Arial" w:hAnsi="Arial" w:cs="Arial"/>
          <w:sz w:val="18"/>
          <w:szCs w:val="18"/>
        </w:rPr>
        <w:t>.</w:t>
      </w:r>
    </w:p>
    <w:p w14:paraId="70B41588" w14:textId="77777777" w:rsidR="003D54B8" w:rsidRDefault="00144A1B" w:rsidP="003D54B8">
      <w:pPr>
        <w:spacing w:before="120" w:after="120" w:line="280" w:lineRule="exact"/>
        <w:jc w:val="both"/>
        <w:rPr>
          <w:rFonts w:ascii="Arial" w:hAnsi="Arial" w:cs="Arial"/>
          <w:color w:val="000000" w:themeColor="text1"/>
          <w:sz w:val="18"/>
          <w:szCs w:val="18"/>
        </w:rPr>
      </w:pPr>
      <w:r>
        <w:rPr>
          <w:rFonts w:ascii="Arial" w:hAnsi="Arial" w:cs="Arial"/>
          <w:color w:val="000000" w:themeColor="text1"/>
          <w:sz w:val="18"/>
          <w:szCs w:val="18"/>
        </w:rPr>
        <w:t xml:space="preserve">Par Stratēģijas izstrādi atbildīgā </w:t>
      </w:r>
      <w:r w:rsidR="00D33124">
        <w:rPr>
          <w:rFonts w:ascii="Arial" w:hAnsi="Arial" w:cs="Arial"/>
          <w:color w:val="000000" w:themeColor="text1"/>
          <w:sz w:val="18"/>
          <w:szCs w:val="18"/>
        </w:rPr>
        <w:t xml:space="preserve">iestāde ir </w:t>
      </w:r>
      <w:r w:rsidR="00726E32">
        <w:rPr>
          <w:rFonts w:ascii="Arial" w:hAnsi="Arial" w:cs="Arial"/>
          <w:color w:val="000000" w:themeColor="text1"/>
          <w:sz w:val="18"/>
          <w:szCs w:val="18"/>
        </w:rPr>
        <w:t>RVP IKSD</w:t>
      </w:r>
      <w:r w:rsidR="008259C3">
        <w:rPr>
          <w:rFonts w:ascii="Arial" w:hAnsi="Arial" w:cs="Arial"/>
          <w:color w:val="000000" w:themeColor="text1"/>
          <w:sz w:val="18"/>
          <w:szCs w:val="18"/>
        </w:rPr>
        <w:t xml:space="preserve">, savukārt </w:t>
      </w:r>
      <w:r w:rsidR="00D33124">
        <w:rPr>
          <w:rFonts w:ascii="Arial" w:hAnsi="Arial" w:cs="Arial"/>
          <w:color w:val="000000" w:themeColor="text1"/>
          <w:sz w:val="18"/>
          <w:szCs w:val="18"/>
        </w:rPr>
        <w:t xml:space="preserve">RVP IKSD rīkota </w:t>
      </w:r>
      <w:r w:rsidR="00725894">
        <w:rPr>
          <w:rFonts w:ascii="Arial" w:hAnsi="Arial" w:cs="Arial"/>
          <w:color w:val="000000" w:themeColor="text1"/>
          <w:sz w:val="18"/>
          <w:szCs w:val="18"/>
        </w:rPr>
        <w:t xml:space="preserve">iepirkuma </w:t>
      </w:r>
      <w:r w:rsidR="00113B77">
        <w:rPr>
          <w:rFonts w:ascii="Arial" w:hAnsi="Arial" w:cs="Arial"/>
          <w:color w:val="000000" w:themeColor="text1"/>
          <w:sz w:val="18"/>
          <w:szCs w:val="18"/>
        </w:rPr>
        <w:t xml:space="preserve">(ID Nr. </w:t>
      </w:r>
      <w:r w:rsidR="00113B77" w:rsidRPr="00113B77">
        <w:rPr>
          <w:rFonts w:ascii="Arial" w:hAnsi="Arial" w:cs="Arial"/>
          <w:color w:val="000000" w:themeColor="text1"/>
          <w:sz w:val="18"/>
          <w:szCs w:val="18"/>
        </w:rPr>
        <w:t>RVPIKSD 2024/7</w:t>
      </w:r>
      <w:r w:rsidR="00113B77">
        <w:rPr>
          <w:rFonts w:ascii="Arial" w:hAnsi="Arial" w:cs="Arial"/>
          <w:color w:val="000000" w:themeColor="text1"/>
          <w:sz w:val="18"/>
          <w:szCs w:val="18"/>
        </w:rPr>
        <w:t xml:space="preserve">) rezultātā </w:t>
      </w:r>
      <w:r w:rsidR="00D33124">
        <w:rPr>
          <w:rFonts w:ascii="Arial" w:hAnsi="Arial" w:cs="Arial"/>
          <w:color w:val="000000" w:themeColor="text1"/>
          <w:sz w:val="18"/>
          <w:szCs w:val="18"/>
        </w:rPr>
        <w:t>izstrādes procesu nodrošina</w:t>
      </w:r>
      <w:r w:rsidR="00113B77">
        <w:rPr>
          <w:rFonts w:ascii="Arial" w:hAnsi="Arial" w:cs="Arial"/>
          <w:color w:val="000000" w:themeColor="text1"/>
          <w:sz w:val="18"/>
          <w:szCs w:val="18"/>
        </w:rPr>
        <w:t xml:space="preserve"> piesaistīts </w:t>
      </w:r>
      <w:r w:rsidR="004F5D49">
        <w:rPr>
          <w:rFonts w:ascii="Arial" w:hAnsi="Arial" w:cs="Arial"/>
          <w:color w:val="000000" w:themeColor="text1"/>
          <w:sz w:val="18"/>
          <w:szCs w:val="18"/>
        </w:rPr>
        <w:t>i</w:t>
      </w:r>
      <w:r w:rsidR="00113B77">
        <w:rPr>
          <w:rFonts w:ascii="Arial" w:hAnsi="Arial" w:cs="Arial"/>
          <w:color w:val="000000" w:themeColor="text1"/>
          <w:sz w:val="18"/>
          <w:szCs w:val="18"/>
        </w:rPr>
        <w:t>zpildītājs SIA “Dynamic University”</w:t>
      </w:r>
      <w:r w:rsidR="004F5D49">
        <w:rPr>
          <w:rFonts w:ascii="Arial" w:hAnsi="Arial" w:cs="Arial"/>
          <w:color w:val="000000" w:themeColor="text1"/>
          <w:sz w:val="18"/>
          <w:szCs w:val="18"/>
        </w:rPr>
        <w:t xml:space="preserve"> (turpmāk – Izpildītājs)</w:t>
      </w:r>
      <w:r w:rsidR="00113B77">
        <w:rPr>
          <w:rFonts w:ascii="Arial" w:hAnsi="Arial" w:cs="Arial"/>
          <w:color w:val="000000" w:themeColor="text1"/>
          <w:sz w:val="18"/>
          <w:szCs w:val="18"/>
        </w:rPr>
        <w:t>.</w:t>
      </w:r>
      <w:r w:rsidR="00FF115D">
        <w:rPr>
          <w:rFonts w:ascii="Arial" w:hAnsi="Arial" w:cs="Arial"/>
          <w:color w:val="000000" w:themeColor="text1"/>
          <w:sz w:val="18"/>
          <w:szCs w:val="18"/>
        </w:rPr>
        <w:t xml:space="preserve"> </w:t>
      </w:r>
      <w:r w:rsidR="00FF115D" w:rsidRPr="00FF115D">
        <w:rPr>
          <w:rFonts w:ascii="Arial" w:hAnsi="Arial" w:cs="Arial"/>
          <w:color w:val="000000" w:themeColor="text1"/>
          <w:sz w:val="18"/>
          <w:szCs w:val="18"/>
        </w:rPr>
        <w:t xml:space="preserve">Stratēģijas izstrādes procesa vadīšanai </w:t>
      </w:r>
      <w:r w:rsidR="00BD086B">
        <w:rPr>
          <w:rFonts w:ascii="Arial" w:hAnsi="Arial" w:cs="Arial"/>
          <w:color w:val="000000" w:themeColor="text1"/>
          <w:sz w:val="18"/>
          <w:szCs w:val="18"/>
        </w:rPr>
        <w:t xml:space="preserve">ir </w:t>
      </w:r>
      <w:r w:rsidR="00BC6BDE">
        <w:rPr>
          <w:rFonts w:ascii="Arial" w:hAnsi="Arial" w:cs="Arial"/>
          <w:color w:val="000000" w:themeColor="text1"/>
          <w:sz w:val="18"/>
          <w:szCs w:val="18"/>
        </w:rPr>
        <w:t>izveidota</w:t>
      </w:r>
      <w:r w:rsidR="00FF115D" w:rsidRPr="00FF115D">
        <w:rPr>
          <w:rFonts w:ascii="Arial" w:hAnsi="Arial" w:cs="Arial"/>
          <w:color w:val="000000" w:themeColor="text1"/>
          <w:sz w:val="18"/>
          <w:szCs w:val="18"/>
        </w:rPr>
        <w:t xml:space="preserve"> Stratēģijas izstrādes darba grup</w:t>
      </w:r>
      <w:r w:rsidR="00BC6BDE">
        <w:rPr>
          <w:rFonts w:ascii="Arial" w:hAnsi="Arial" w:cs="Arial"/>
          <w:color w:val="000000" w:themeColor="text1"/>
          <w:sz w:val="18"/>
          <w:szCs w:val="18"/>
        </w:rPr>
        <w:t>a</w:t>
      </w:r>
      <w:r w:rsidR="00BD086B">
        <w:rPr>
          <w:rFonts w:ascii="Arial" w:hAnsi="Arial" w:cs="Arial"/>
          <w:color w:val="000000" w:themeColor="text1"/>
          <w:sz w:val="18"/>
          <w:szCs w:val="18"/>
        </w:rPr>
        <w:t xml:space="preserve">, kurā </w:t>
      </w:r>
      <w:r w:rsidR="00FF115D" w:rsidRPr="00FF115D">
        <w:rPr>
          <w:rFonts w:ascii="Arial" w:hAnsi="Arial" w:cs="Arial"/>
          <w:color w:val="000000" w:themeColor="text1"/>
          <w:sz w:val="18"/>
          <w:szCs w:val="18"/>
        </w:rPr>
        <w:t xml:space="preserve">ietilpst </w:t>
      </w:r>
      <w:r w:rsidR="0050764E">
        <w:rPr>
          <w:rFonts w:ascii="Arial" w:hAnsi="Arial" w:cs="Arial"/>
          <w:color w:val="000000" w:themeColor="text1"/>
          <w:sz w:val="18"/>
          <w:szCs w:val="18"/>
        </w:rPr>
        <w:t>RVP IKSD</w:t>
      </w:r>
      <w:r w:rsidR="00FF115D" w:rsidRPr="00FF115D">
        <w:rPr>
          <w:rFonts w:ascii="Arial" w:hAnsi="Arial" w:cs="Arial"/>
          <w:color w:val="000000" w:themeColor="text1"/>
          <w:sz w:val="18"/>
          <w:szCs w:val="18"/>
        </w:rPr>
        <w:t xml:space="preserve"> Izglītības pārvaldes, pašvaldības pārstāvji,</w:t>
      </w:r>
      <w:r w:rsidR="00D04BC7">
        <w:rPr>
          <w:rFonts w:ascii="Arial" w:hAnsi="Arial" w:cs="Arial"/>
          <w:color w:val="000000" w:themeColor="text1"/>
          <w:sz w:val="18"/>
          <w:szCs w:val="18"/>
        </w:rPr>
        <w:t xml:space="preserve"> t.sk. pārstāvji no saistītajām nozarēm un RVP struktūrvienībām</w:t>
      </w:r>
      <w:r w:rsidR="00F70389">
        <w:rPr>
          <w:rFonts w:ascii="Arial" w:hAnsi="Arial" w:cs="Arial"/>
          <w:color w:val="000000" w:themeColor="text1"/>
          <w:sz w:val="18"/>
          <w:szCs w:val="18"/>
        </w:rPr>
        <w:t xml:space="preserve">, </w:t>
      </w:r>
      <w:r w:rsidR="00FF115D" w:rsidRPr="00FF115D">
        <w:rPr>
          <w:rFonts w:ascii="Arial" w:hAnsi="Arial" w:cs="Arial"/>
          <w:color w:val="000000" w:themeColor="text1"/>
          <w:sz w:val="18"/>
          <w:szCs w:val="18"/>
        </w:rPr>
        <w:t>kā arī Izpildītāja pārstāvji.</w:t>
      </w:r>
    </w:p>
    <w:p w14:paraId="47AAE77C" w14:textId="77777777" w:rsidR="00E948AB" w:rsidRPr="00DA0DAA" w:rsidRDefault="00144A1B" w:rsidP="00E948AB">
      <w:pPr>
        <w:spacing w:before="120" w:after="120" w:line="280" w:lineRule="exact"/>
        <w:jc w:val="both"/>
        <w:rPr>
          <w:rFonts w:ascii="Arial" w:hAnsi="Arial" w:cs="Arial"/>
          <w:sz w:val="18"/>
          <w:szCs w:val="18"/>
        </w:rPr>
      </w:pPr>
      <w:r>
        <w:rPr>
          <w:rFonts w:ascii="Arial" w:hAnsi="Arial" w:cs="Arial"/>
          <w:sz w:val="18"/>
          <w:szCs w:val="18"/>
        </w:rPr>
        <w:t>S</w:t>
      </w:r>
      <w:r w:rsidR="002A18D5" w:rsidRPr="00B46943">
        <w:rPr>
          <w:rFonts w:ascii="Arial" w:hAnsi="Arial" w:cs="Arial"/>
          <w:sz w:val="18"/>
          <w:szCs w:val="18"/>
        </w:rPr>
        <w:t>tratēģijas izstrādes virsmērķis ir</w:t>
      </w:r>
      <w:r w:rsidR="002A18D5">
        <w:rPr>
          <w:rFonts w:ascii="Arial" w:hAnsi="Arial" w:cs="Arial"/>
          <w:sz w:val="18"/>
          <w:szCs w:val="18"/>
        </w:rPr>
        <w:t xml:space="preserve"> skatāms papildinošā kontekstā </w:t>
      </w:r>
      <w:r w:rsidR="00C73311">
        <w:rPr>
          <w:rFonts w:ascii="Arial" w:hAnsi="Arial" w:cs="Arial"/>
          <w:sz w:val="18"/>
          <w:szCs w:val="18"/>
        </w:rPr>
        <w:t xml:space="preserve">kopā </w:t>
      </w:r>
      <w:r w:rsidR="002A18D5">
        <w:rPr>
          <w:rFonts w:ascii="Arial" w:hAnsi="Arial" w:cs="Arial"/>
          <w:sz w:val="18"/>
          <w:szCs w:val="18"/>
        </w:rPr>
        <w:t xml:space="preserve">ar </w:t>
      </w:r>
      <w:r w:rsidR="002A18D5" w:rsidRPr="00901281">
        <w:rPr>
          <w:rFonts w:ascii="Arial" w:hAnsi="Arial" w:cs="Arial"/>
          <w:sz w:val="18"/>
          <w:szCs w:val="18"/>
        </w:rPr>
        <w:t>Rīgas ilgtspējīgas attīstības stratēģij</w:t>
      </w:r>
      <w:r w:rsidR="002A18D5">
        <w:rPr>
          <w:rFonts w:ascii="Arial" w:hAnsi="Arial" w:cs="Arial"/>
          <w:sz w:val="18"/>
          <w:szCs w:val="18"/>
        </w:rPr>
        <w:t>ā</w:t>
      </w:r>
      <w:r w:rsidR="002A18D5" w:rsidRPr="00901281">
        <w:rPr>
          <w:rFonts w:ascii="Arial" w:hAnsi="Arial" w:cs="Arial"/>
          <w:sz w:val="18"/>
          <w:szCs w:val="18"/>
        </w:rPr>
        <w:t xml:space="preserve"> līdz 2030. gadam</w:t>
      </w:r>
      <w:r>
        <w:rPr>
          <w:rStyle w:val="Vresatsauce"/>
          <w:sz w:val="18"/>
          <w:szCs w:val="18"/>
        </w:rPr>
        <w:footnoteReference w:id="5"/>
      </w:r>
      <w:r w:rsidR="002A18D5">
        <w:rPr>
          <w:rFonts w:ascii="Arial" w:hAnsi="Arial" w:cs="Arial"/>
          <w:sz w:val="18"/>
          <w:szCs w:val="18"/>
        </w:rPr>
        <w:t xml:space="preserve"> un </w:t>
      </w:r>
      <w:r w:rsidR="002A18D5" w:rsidRPr="00901281">
        <w:rPr>
          <w:rFonts w:ascii="Arial" w:hAnsi="Arial" w:cs="Arial"/>
          <w:sz w:val="18"/>
          <w:szCs w:val="18"/>
        </w:rPr>
        <w:t>Rīgas attīstības programmā 2022.–2027. gadam</w:t>
      </w:r>
      <w:r>
        <w:rPr>
          <w:rStyle w:val="Vresatsauce"/>
          <w:sz w:val="18"/>
          <w:szCs w:val="18"/>
        </w:rPr>
        <w:footnoteReference w:id="6"/>
      </w:r>
      <w:r w:rsidR="002A18D5">
        <w:rPr>
          <w:rFonts w:ascii="Arial" w:hAnsi="Arial" w:cs="Arial"/>
          <w:sz w:val="18"/>
          <w:szCs w:val="18"/>
        </w:rPr>
        <w:t xml:space="preserve"> noteikto. Proti, papildinot jau spēkā esošos pašvaldības līmeņa ilgtermiņa un vidēja termiņa attīstības plānošanas dokumentus, </w:t>
      </w:r>
      <w:r w:rsidR="002A18D5" w:rsidRPr="00B46943">
        <w:rPr>
          <w:rFonts w:ascii="Arial" w:hAnsi="Arial" w:cs="Arial"/>
          <w:sz w:val="18"/>
          <w:szCs w:val="18"/>
        </w:rPr>
        <w:t>izglītības ekosistēmas attīstības stratēģijas virsmērķis ir</w:t>
      </w:r>
      <w:r w:rsidR="002A18D5">
        <w:rPr>
          <w:rFonts w:ascii="Arial" w:hAnsi="Arial" w:cs="Arial"/>
          <w:sz w:val="18"/>
          <w:szCs w:val="18"/>
        </w:rPr>
        <w:t xml:space="preserve"> </w:t>
      </w:r>
      <w:r w:rsidR="002A18D5" w:rsidRPr="007C2990">
        <w:rPr>
          <w:rFonts w:ascii="Arial" w:hAnsi="Arial" w:cs="Arial"/>
          <w:sz w:val="18"/>
          <w:szCs w:val="18"/>
        </w:rPr>
        <w:t>ielikt pamatus plašākai, sadarbībā orientētai sistēmai, kuru pašvaldība veido</w:t>
      </w:r>
      <w:r w:rsidR="002A18D5" w:rsidRPr="00B46943">
        <w:rPr>
          <w:rFonts w:ascii="Arial" w:hAnsi="Arial" w:cs="Arial"/>
          <w:sz w:val="18"/>
          <w:szCs w:val="18"/>
        </w:rPr>
        <w:t>, lai nodrošinātu iedzīvotājiem nepieciešamās zināšanas, prasmes un attieksmes mūža garumā, tādējādi attīstot</w:t>
      </w:r>
      <w:r w:rsidR="002A18D5" w:rsidRPr="00B46943">
        <w:rPr>
          <w:rFonts w:ascii="Arial" w:hAnsi="Arial" w:cs="Arial"/>
          <w:color w:val="FF0000"/>
          <w:sz w:val="18"/>
          <w:szCs w:val="18"/>
        </w:rPr>
        <w:t xml:space="preserve"> </w:t>
      </w:r>
      <w:r w:rsidR="002A18D5" w:rsidRPr="00B46943">
        <w:rPr>
          <w:rFonts w:ascii="Arial" w:hAnsi="Arial" w:cs="Arial"/>
          <w:color w:val="000000" w:themeColor="text1"/>
          <w:sz w:val="18"/>
          <w:szCs w:val="18"/>
        </w:rPr>
        <w:t xml:space="preserve">ilgtspējīgu, kvalitatīvu un inovatīvu izglītības ekosistēmu </w:t>
      </w:r>
      <w:r>
        <w:rPr>
          <w:rFonts w:ascii="Arial" w:hAnsi="Arial" w:cs="Arial"/>
          <w:color w:val="000000" w:themeColor="text1"/>
          <w:sz w:val="18"/>
          <w:szCs w:val="18"/>
        </w:rPr>
        <w:t>RVP</w:t>
      </w:r>
      <w:r w:rsidR="002A18D5" w:rsidRPr="00B46943">
        <w:rPr>
          <w:rFonts w:ascii="Arial" w:hAnsi="Arial" w:cs="Arial"/>
          <w:color w:val="000000" w:themeColor="text1"/>
          <w:sz w:val="18"/>
          <w:szCs w:val="18"/>
        </w:rPr>
        <w:t xml:space="preserve">. Stratēģijas izstrādes </w:t>
      </w:r>
      <w:r w:rsidR="002A18D5">
        <w:rPr>
          <w:rFonts w:ascii="Arial" w:hAnsi="Arial" w:cs="Arial"/>
          <w:color w:val="000000" w:themeColor="text1"/>
          <w:sz w:val="18"/>
          <w:szCs w:val="18"/>
        </w:rPr>
        <w:t>uzdevumi ir</w:t>
      </w:r>
      <w:r w:rsidR="002A18D5" w:rsidRPr="00B46943">
        <w:rPr>
          <w:rFonts w:ascii="Arial" w:hAnsi="Arial" w:cs="Arial"/>
          <w:color w:val="000000" w:themeColor="text1"/>
          <w:sz w:val="18"/>
          <w:szCs w:val="18"/>
        </w:rPr>
        <w:t>:</w:t>
      </w:r>
    </w:p>
    <w:p w14:paraId="027F5B3D" w14:textId="77777777" w:rsidR="00E948AB" w:rsidRPr="00B46943" w:rsidRDefault="00144A1B" w:rsidP="00E948AB">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B46943">
        <w:rPr>
          <w:rFonts w:ascii="Arial" w:hAnsi="Arial" w:cs="Arial"/>
          <w:sz w:val="18"/>
          <w:szCs w:val="18"/>
        </w:rPr>
        <w:t xml:space="preserve">analizēt pašreizējo situāciju </w:t>
      </w:r>
      <w:r w:rsidR="009E136E">
        <w:rPr>
          <w:rFonts w:ascii="Arial" w:hAnsi="Arial" w:cs="Arial"/>
          <w:sz w:val="18"/>
          <w:szCs w:val="18"/>
        </w:rPr>
        <w:t>RVP</w:t>
      </w:r>
      <w:r w:rsidRPr="00B46943">
        <w:rPr>
          <w:rFonts w:ascii="Arial" w:hAnsi="Arial" w:cs="Arial"/>
          <w:sz w:val="18"/>
          <w:szCs w:val="18"/>
        </w:rPr>
        <w:t xml:space="preserve"> izglītībā, ieskaitot iestāžu, skolotāju un skolēnu vajadzības;</w:t>
      </w:r>
    </w:p>
    <w:p w14:paraId="6ADBE8CE" w14:textId="77777777" w:rsidR="00E948AB" w:rsidRPr="00B46943" w:rsidRDefault="00144A1B" w:rsidP="00E948AB">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B46943">
        <w:rPr>
          <w:rFonts w:ascii="Arial" w:hAnsi="Arial" w:cs="Arial"/>
          <w:sz w:val="18"/>
          <w:szCs w:val="18"/>
        </w:rPr>
        <w:t>identificēt galvenos izaicinājumus un iespējas izglītības ekosistēmā nākamo piecu gadu laikā;</w:t>
      </w:r>
    </w:p>
    <w:p w14:paraId="117F2924" w14:textId="77777777" w:rsidR="00E948AB" w:rsidRPr="00B46943" w:rsidRDefault="00144A1B" w:rsidP="00E948AB">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B46943">
        <w:rPr>
          <w:rFonts w:ascii="Arial" w:hAnsi="Arial" w:cs="Arial"/>
          <w:sz w:val="18"/>
          <w:szCs w:val="18"/>
        </w:rPr>
        <w:t>izstrādāt mērķtiecīgas iniciatīvas un projektus, lai uzlabotu izglītības kvalitāti un pieejamību Rīgā;</w:t>
      </w:r>
    </w:p>
    <w:p w14:paraId="565A0FAF" w14:textId="77777777" w:rsidR="00E948AB" w:rsidRPr="00B46943" w:rsidRDefault="00144A1B" w:rsidP="00E948AB">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B46943">
        <w:rPr>
          <w:rFonts w:ascii="Arial" w:hAnsi="Arial" w:cs="Arial"/>
          <w:sz w:val="18"/>
          <w:szCs w:val="18"/>
        </w:rPr>
        <w:t>veicināt mijiedarbību starp izglītības iestādēm, izglītības institūcijām, uzņēmējiem un sabiedrību kopumā.</w:t>
      </w:r>
    </w:p>
    <w:p w14:paraId="5818A2F6" w14:textId="77777777" w:rsidR="009A000B" w:rsidRPr="009A000B" w:rsidRDefault="00144A1B" w:rsidP="009A000B">
      <w:pPr>
        <w:spacing w:before="120" w:after="120" w:line="280" w:lineRule="exact"/>
        <w:jc w:val="both"/>
        <w:rPr>
          <w:rFonts w:ascii="Arial" w:hAnsi="Arial" w:cs="Arial"/>
          <w:color w:val="000000" w:themeColor="text1"/>
          <w:sz w:val="18"/>
          <w:szCs w:val="18"/>
        </w:rPr>
      </w:pPr>
      <w:r>
        <w:rPr>
          <w:rFonts w:ascii="Arial" w:hAnsi="Arial" w:cs="Arial"/>
          <w:color w:val="000000" w:themeColor="text1"/>
          <w:sz w:val="18"/>
          <w:szCs w:val="18"/>
        </w:rPr>
        <w:t>S</w:t>
      </w:r>
      <w:r w:rsidRPr="009A000B">
        <w:rPr>
          <w:rFonts w:ascii="Arial" w:hAnsi="Arial" w:cs="Arial"/>
          <w:color w:val="000000" w:themeColor="text1"/>
          <w:sz w:val="18"/>
          <w:szCs w:val="18"/>
        </w:rPr>
        <w:t>tratēģija</w:t>
      </w:r>
      <w:r w:rsidR="009169DB">
        <w:rPr>
          <w:rFonts w:ascii="Arial" w:hAnsi="Arial" w:cs="Arial"/>
          <w:color w:val="000000" w:themeColor="text1"/>
          <w:sz w:val="18"/>
          <w:szCs w:val="18"/>
        </w:rPr>
        <w:t>s</w:t>
      </w:r>
      <w:r w:rsidRPr="009A000B">
        <w:rPr>
          <w:rFonts w:ascii="Arial" w:hAnsi="Arial" w:cs="Arial"/>
          <w:color w:val="000000" w:themeColor="text1"/>
          <w:sz w:val="18"/>
          <w:szCs w:val="18"/>
        </w:rPr>
        <w:t xml:space="preserve"> </w:t>
      </w:r>
      <w:r w:rsidR="009169DB" w:rsidRPr="009169DB">
        <w:rPr>
          <w:rFonts w:ascii="Arial" w:hAnsi="Arial" w:cs="Arial"/>
          <w:color w:val="000000" w:themeColor="text1"/>
          <w:sz w:val="18"/>
          <w:szCs w:val="18"/>
        </w:rPr>
        <w:t>IEVADDAĻA UN IZGLĪTĪBAS EKOSISTĒMAS RAKSTUROJUMS</w:t>
      </w:r>
      <w:r w:rsidRPr="009A000B">
        <w:rPr>
          <w:rFonts w:ascii="Arial" w:hAnsi="Arial" w:cs="Arial"/>
          <w:color w:val="000000" w:themeColor="text1"/>
          <w:sz w:val="18"/>
          <w:szCs w:val="18"/>
        </w:rPr>
        <w:t xml:space="preserve"> ir balstīts visaptverošā izglītības ekosistēmas izpētē, analizējot nozari raksturojošos </w:t>
      </w:r>
      <w:r w:rsidR="002D2473">
        <w:rPr>
          <w:rFonts w:ascii="Arial" w:hAnsi="Arial" w:cs="Arial"/>
          <w:color w:val="000000" w:themeColor="text1"/>
          <w:sz w:val="18"/>
          <w:szCs w:val="18"/>
        </w:rPr>
        <w:t>parametrus</w:t>
      </w:r>
      <w:r w:rsidRPr="009A000B">
        <w:rPr>
          <w:rFonts w:ascii="Arial" w:hAnsi="Arial" w:cs="Arial"/>
          <w:color w:val="000000" w:themeColor="text1"/>
          <w:sz w:val="18"/>
          <w:szCs w:val="18"/>
        </w:rPr>
        <w:t>, t.</w:t>
      </w:r>
      <w:r w:rsidR="005870A2">
        <w:rPr>
          <w:rFonts w:ascii="Arial" w:hAnsi="Arial" w:cs="Arial"/>
          <w:color w:val="000000" w:themeColor="text1"/>
          <w:sz w:val="18"/>
          <w:szCs w:val="18"/>
        </w:rPr>
        <w:t> </w:t>
      </w:r>
      <w:r w:rsidRPr="009A000B">
        <w:rPr>
          <w:rFonts w:ascii="Arial" w:hAnsi="Arial" w:cs="Arial"/>
          <w:color w:val="000000" w:themeColor="text1"/>
          <w:sz w:val="18"/>
          <w:szCs w:val="18"/>
        </w:rPr>
        <w:t xml:space="preserve">sk. izglītības programmu un pakalpojumu </w:t>
      </w:r>
      <w:r w:rsidR="00A250C7">
        <w:rPr>
          <w:rFonts w:ascii="Arial" w:hAnsi="Arial" w:cs="Arial"/>
          <w:color w:val="000000" w:themeColor="text1"/>
          <w:sz w:val="18"/>
          <w:szCs w:val="18"/>
        </w:rPr>
        <w:t>piedāvājums</w:t>
      </w:r>
      <w:r w:rsidRPr="009A000B">
        <w:rPr>
          <w:rFonts w:ascii="Arial" w:hAnsi="Arial" w:cs="Arial"/>
          <w:color w:val="000000" w:themeColor="text1"/>
          <w:sz w:val="18"/>
          <w:szCs w:val="18"/>
        </w:rPr>
        <w:t xml:space="preserve">, izglītības </w:t>
      </w:r>
      <w:r w:rsidR="004A78D6">
        <w:rPr>
          <w:rFonts w:ascii="Arial" w:hAnsi="Arial" w:cs="Arial"/>
          <w:color w:val="000000" w:themeColor="text1"/>
          <w:sz w:val="18"/>
          <w:szCs w:val="18"/>
        </w:rPr>
        <w:t>vide</w:t>
      </w:r>
      <w:r w:rsidR="00CA3D41">
        <w:rPr>
          <w:rFonts w:ascii="Arial" w:hAnsi="Arial" w:cs="Arial"/>
          <w:color w:val="000000" w:themeColor="text1"/>
          <w:sz w:val="18"/>
          <w:szCs w:val="18"/>
        </w:rPr>
        <w:t xml:space="preserve"> un infrastruktūras attīstība</w:t>
      </w:r>
      <w:r w:rsidR="00F43119">
        <w:rPr>
          <w:rFonts w:ascii="Arial" w:hAnsi="Arial" w:cs="Arial"/>
          <w:color w:val="000000" w:themeColor="text1"/>
          <w:sz w:val="18"/>
          <w:szCs w:val="18"/>
        </w:rPr>
        <w:t>, pedagogu</w:t>
      </w:r>
      <w:r w:rsidRPr="009A000B">
        <w:rPr>
          <w:rFonts w:ascii="Arial" w:hAnsi="Arial" w:cs="Arial"/>
          <w:color w:val="000000" w:themeColor="text1"/>
          <w:sz w:val="18"/>
          <w:szCs w:val="18"/>
        </w:rPr>
        <w:t xml:space="preserve"> nodrošinājums, </w:t>
      </w:r>
      <w:r w:rsidR="00094B47">
        <w:rPr>
          <w:rFonts w:ascii="Arial" w:hAnsi="Arial" w:cs="Arial"/>
          <w:color w:val="000000" w:themeColor="text1"/>
          <w:sz w:val="18"/>
          <w:szCs w:val="18"/>
        </w:rPr>
        <w:t xml:space="preserve">iekļaujošās izglītības īstenošana, </w:t>
      </w:r>
      <w:r w:rsidR="00DC1C30">
        <w:rPr>
          <w:rFonts w:ascii="Arial" w:hAnsi="Arial" w:cs="Arial"/>
          <w:color w:val="000000" w:themeColor="text1"/>
          <w:sz w:val="18"/>
          <w:szCs w:val="18"/>
        </w:rPr>
        <w:t xml:space="preserve">izglītojamo un pedagogu labbūtība, </w:t>
      </w:r>
      <w:r w:rsidR="0022651E" w:rsidRPr="009A000B">
        <w:rPr>
          <w:rFonts w:ascii="Arial" w:hAnsi="Arial" w:cs="Arial"/>
          <w:color w:val="000000" w:themeColor="text1"/>
          <w:sz w:val="18"/>
          <w:szCs w:val="18"/>
        </w:rPr>
        <w:t>izglītojamo mācību sniegums</w:t>
      </w:r>
      <w:r w:rsidRPr="009A000B">
        <w:rPr>
          <w:rFonts w:ascii="Arial" w:hAnsi="Arial" w:cs="Arial"/>
          <w:color w:val="000000" w:themeColor="text1"/>
          <w:sz w:val="18"/>
          <w:szCs w:val="18"/>
        </w:rPr>
        <w:t xml:space="preserve">. </w:t>
      </w:r>
      <w:r w:rsidR="00936D3A">
        <w:rPr>
          <w:rFonts w:ascii="Arial" w:hAnsi="Arial" w:cs="Arial"/>
          <w:color w:val="000000" w:themeColor="text1"/>
          <w:sz w:val="18"/>
          <w:szCs w:val="18"/>
        </w:rPr>
        <w:t>Izstrādātais raksturojums</w:t>
      </w:r>
      <w:r w:rsidRPr="009A000B">
        <w:rPr>
          <w:rFonts w:ascii="Arial" w:hAnsi="Arial" w:cs="Arial"/>
          <w:color w:val="000000" w:themeColor="text1"/>
          <w:sz w:val="18"/>
          <w:szCs w:val="18"/>
        </w:rPr>
        <w:t xml:space="preserve"> aptver </w:t>
      </w:r>
      <w:r w:rsidR="00122A22">
        <w:rPr>
          <w:rFonts w:ascii="Arial" w:hAnsi="Arial" w:cs="Arial"/>
          <w:color w:val="000000" w:themeColor="text1"/>
          <w:sz w:val="18"/>
          <w:szCs w:val="18"/>
        </w:rPr>
        <w:lastRenderedPageBreak/>
        <w:t xml:space="preserve">plašu </w:t>
      </w:r>
      <w:r w:rsidR="009E136E">
        <w:rPr>
          <w:rFonts w:ascii="Arial" w:hAnsi="Arial" w:cs="Arial"/>
          <w:color w:val="000000" w:themeColor="text1"/>
          <w:sz w:val="18"/>
          <w:szCs w:val="18"/>
        </w:rPr>
        <w:t>RVP</w:t>
      </w:r>
      <w:r w:rsidR="005F2BA1">
        <w:rPr>
          <w:rFonts w:ascii="Arial" w:hAnsi="Arial" w:cs="Arial"/>
          <w:color w:val="000000" w:themeColor="text1"/>
          <w:sz w:val="18"/>
          <w:szCs w:val="18"/>
        </w:rPr>
        <w:t xml:space="preserve"> </w:t>
      </w:r>
      <w:r w:rsidR="007E20B3">
        <w:rPr>
          <w:rFonts w:ascii="Arial" w:hAnsi="Arial" w:cs="Arial"/>
          <w:color w:val="000000" w:themeColor="text1"/>
          <w:sz w:val="18"/>
          <w:szCs w:val="18"/>
        </w:rPr>
        <w:t xml:space="preserve">teritorijā </w:t>
      </w:r>
      <w:r w:rsidR="00182FB3">
        <w:rPr>
          <w:rFonts w:ascii="Arial" w:hAnsi="Arial" w:cs="Arial"/>
          <w:color w:val="000000" w:themeColor="text1"/>
          <w:sz w:val="18"/>
          <w:szCs w:val="18"/>
        </w:rPr>
        <w:t>nodro</w:t>
      </w:r>
      <w:r w:rsidR="002F03E0">
        <w:rPr>
          <w:rFonts w:ascii="Arial" w:hAnsi="Arial" w:cs="Arial"/>
          <w:color w:val="000000" w:themeColor="text1"/>
          <w:sz w:val="18"/>
          <w:szCs w:val="18"/>
        </w:rPr>
        <w:t>šināto</w:t>
      </w:r>
      <w:r w:rsidRPr="009A000B">
        <w:rPr>
          <w:rFonts w:ascii="Arial" w:hAnsi="Arial" w:cs="Arial"/>
          <w:color w:val="000000" w:themeColor="text1"/>
          <w:sz w:val="18"/>
          <w:szCs w:val="18"/>
        </w:rPr>
        <w:t xml:space="preserve"> izglītības pakalpojumu</w:t>
      </w:r>
      <w:r w:rsidR="008513E0">
        <w:rPr>
          <w:rFonts w:ascii="Arial" w:hAnsi="Arial" w:cs="Arial"/>
          <w:color w:val="000000" w:themeColor="text1"/>
          <w:sz w:val="18"/>
          <w:szCs w:val="18"/>
        </w:rPr>
        <w:t xml:space="preserve"> klāstu, </w:t>
      </w:r>
      <w:r w:rsidRPr="009A000B">
        <w:rPr>
          <w:rFonts w:ascii="Arial" w:hAnsi="Arial" w:cs="Arial"/>
          <w:color w:val="000000" w:themeColor="text1"/>
          <w:sz w:val="18"/>
          <w:szCs w:val="18"/>
        </w:rPr>
        <w:t xml:space="preserve">izglītības </w:t>
      </w:r>
      <w:r w:rsidR="008513E0">
        <w:rPr>
          <w:rFonts w:ascii="Arial" w:hAnsi="Arial" w:cs="Arial"/>
          <w:color w:val="000000" w:themeColor="text1"/>
          <w:sz w:val="18"/>
          <w:szCs w:val="18"/>
        </w:rPr>
        <w:t xml:space="preserve">veidus </w:t>
      </w:r>
      <w:r w:rsidRPr="009A000B">
        <w:rPr>
          <w:rFonts w:ascii="Arial" w:hAnsi="Arial" w:cs="Arial"/>
          <w:color w:val="000000" w:themeColor="text1"/>
          <w:sz w:val="18"/>
          <w:szCs w:val="18"/>
        </w:rPr>
        <w:t>un pakāpes, t.</w:t>
      </w:r>
      <w:r w:rsidR="005870A2">
        <w:rPr>
          <w:rFonts w:ascii="Arial" w:hAnsi="Arial" w:cs="Arial"/>
          <w:color w:val="000000" w:themeColor="text1"/>
          <w:sz w:val="18"/>
          <w:szCs w:val="18"/>
        </w:rPr>
        <w:t> </w:t>
      </w:r>
      <w:r w:rsidRPr="009A000B">
        <w:rPr>
          <w:rFonts w:ascii="Arial" w:hAnsi="Arial" w:cs="Arial"/>
          <w:color w:val="000000" w:themeColor="text1"/>
          <w:sz w:val="18"/>
          <w:szCs w:val="18"/>
        </w:rPr>
        <w:t>sk. pirmsskolas izglītīb</w:t>
      </w:r>
      <w:r w:rsidR="008513E0">
        <w:rPr>
          <w:rFonts w:ascii="Arial" w:hAnsi="Arial" w:cs="Arial"/>
          <w:color w:val="000000" w:themeColor="text1"/>
          <w:sz w:val="18"/>
          <w:szCs w:val="18"/>
        </w:rPr>
        <w:t>a</w:t>
      </w:r>
      <w:r w:rsidRPr="009A000B">
        <w:rPr>
          <w:rFonts w:ascii="Arial" w:hAnsi="Arial" w:cs="Arial"/>
          <w:color w:val="000000" w:themeColor="text1"/>
          <w:sz w:val="18"/>
          <w:szCs w:val="18"/>
        </w:rPr>
        <w:t>, pamatizglītīb</w:t>
      </w:r>
      <w:r w:rsidR="008513E0">
        <w:rPr>
          <w:rFonts w:ascii="Arial" w:hAnsi="Arial" w:cs="Arial"/>
          <w:color w:val="000000" w:themeColor="text1"/>
          <w:sz w:val="18"/>
          <w:szCs w:val="18"/>
        </w:rPr>
        <w:t>a</w:t>
      </w:r>
      <w:r w:rsidRPr="009A000B">
        <w:rPr>
          <w:rFonts w:ascii="Arial" w:hAnsi="Arial" w:cs="Arial"/>
          <w:color w:val="000000" w:themeColor="text1"/>
          <w:sz w:val="18"/>
          <w:szCs w:val="18"/>
        </w:rPr>
        <w:t>, vidēj</w:t>
      </w:r>
      <w:r w:rsidR="008513E0">
        <w:rPr>
          <w:rFonts w:ascii="Arial" w:hAnsi="Arial" w:cs="Arial"/>
          <w:color w:val="000000" w:themeColor="text1"/>
          <w:sz w:val="18"/>
          <w:szCs w:val="18"/>
        </w:rPr>
        <w:t>ā</w:t>
      </w:r>
      <w:r w:rsidRPr="009A000B">
        <w:rPr>
          <w:rFonts w:ascii="Arial" w:hAnsi="Arial" w:cs="Arial"/>
          <w:color w:val="000000" w:themeColor="text1"/>
          <w:sz w:val="18"/>
          <w:szCs w:val="18"/>
        </w:rPr>
        <w:t xml:space="preserve"> izglītīb</w:t>
      </w:r>
      <w:r w:rsidR="008513E0">
        <w:rPr>
          <w:rFonts w:ascii="Arial" w:hAnsi="Arial" w:cs="Arial"/>
          <w:color w:val="000000" w:themeColor="text1"/>
          <w:sz w:val="18"/>
          <w:szCs w:val="18"/>
        </w:rPr>
        <w:t>a</w:t>
      </w:r>
      <w:r w:rsidRPr="009A000B">
        <w:rPr>
          <w:rFonts w:ascii="Arial" w:hAnsi="Arial" w:cs="Arial"/>
          <w:color w:val="000000" w:themeColor="text1"/>
          <w:sz w:val="18"/>
          <w:szCs w:val="18"/>
        </w:rPr>
        <w:t>, profesionālās ievirzes izglītīb</w:t>
      </w:r>
      <w:r w:rsidR="008513E0">
        <w:rPr>
          <w:rFonts w:ascii="Arial" w:hAnsi="Arial" w:cs="Arial"/>
          <w:color w:val="000000" w:themeColor="text1"/>
          <w:sz w:val="18"/>
          <w:szCs w:val="18"/>
        </w:rPr>
        <w:t>a</w:t>
      </w:r>
      <w:r w:rsidRPr="009A000B">
        <w:rPr>
          <w:rFonts w:ascii="Arial" w:hAnsi="Arial" w:cs="Arial"/>
          <w:color w:val="000000" w:themeColor="text1"/>
          <w:sz w:val="18"/>
          <w:szCs w:val="18"/>
        </w:rPr>
        <w:t>, interešu izglītīb</w:t>
      </w:r>
      <w:r w:rsidR="008513E0">
        <w:rPr>
          <w:rFonts w:ascii="Arial" w:hAnsi="Arial" w:cs="Arial"/>
          <w:color w:val="000000" w:themeColor="text1"/>
          <w:sz w:val="18"/>
          <w:szCs w:val="18"/>
        </w:rPr>
        <w:t>a</w:t>
      </w:r>
      <w:r w:rsidR="00591E42">
        <w:rPr>
          <w:rFonts w:ascii="Arial" w:hAnsi="Arial" w:cs="Arial"/>
          <w:color w:val="000000" w:themeColor="text1"/>
          <w:sz w:val="18"/>
          <w:szCs w:val="18"/>
        </w:rPr>
        <w:t>, profesionālā izglītība</w:t>
      </w:r>
      <w:r w:rsidRPr="009A000B">
        <w:rPr>
          <w:rFonts w:ascii="Arial" w:hAnsi="Arial" w:cs="Arial"/>
          <w:color w:val="000000" w:themeColor="text1"/>
          <w:sz w:val="18"/>
          <w:szCs w:val="18"/>
        </w:rPr>
        <w:t xml:space="preserve"> un pieaugušo izglītīb</w:t>
      </w:r>
      <w:r w:rsidR="00591E42">
        <w:rPr>
          <w:rFonts w:ascii="Arial" w:hAnsi="Arial" w:cs="Arial"/>
          <w:color w:val="000000" w:themeColor="text1"/>
          <w:sz w:val="18"/>
          <w:szCs w:val="18"/>
        </w:rPr>
        <w:t>a</w:t>
      </w:r>
      <w:r w:rsidRPr="009A000B">
        <w:rPr>
          <w:rFonts w:ascii="Arial" w:hAnsi="Arial" w:cs="Arial"/>
          <w:color w:val="000000" w:themeColor="text1"/>
          <w:sz w:val="18"/>
          <w:szCs w:val="18"/>
        </w:rPr>
        <w:t>.</w:t>
      </w:r>
      <w:r w:rsidR="00F96D7C">
        <w:rPr>
          <w:rFonts w:ascii="Arial" w:hAnsi="Arial" w:cs="Arial"/>
          <w:color w:val="000000" w:themeColor="text1"/>
          <w:sz w:val="18"/>
          <w:szCs w:val="18"/>
        </w:rPr>
        <w:t xml:space="preserve"> </w:t>
      </w:r>
      <w:r w:rsidR="006C4140">
        <w:rPr>
          <w:rFonts w:ascii="Arial" w:hAnsi="Arial" w:cs="Arial"/>
          <w:color w:val="000000" w:themeColor="text1"/>
          <w:sz w:val="18"/>
          <w:szCs w:val="18"/>
        </w:rPr>
        <w:t>Raksturojuma izstrādei</w:t>
      </w:r>
      <w:r w:rsidR="000B02D5">
        <w:rPr>
          <w:rFonts w:ascii="Arial" w:hAnsi="Arial" w:cs="Arial"/>
          <w:color w:val="000000" w:themeColor="text1"/>
          <w:sz w:val="18"/>
          <w:szCs w:val="18"/>
        </w:rPr>
        <w:t xml:space="preserve"> ir analizēts plašs </w:t>
      </w:r>
      <w:r w:rsidR="00231F8B">
        <w:rPr>
          <w:rFonts w:ascii="Arial" w:hAnsi="Arial" w:cs="Arial"/>
          <w:color w:val="000000" w:themeColor="text1"/>
          <w:sz w:val="18"/>
          <w:szCs w:val="18"/>
        </w:rPr>
        <w:t>k</w:t>
      </w:r>
      <w:r w:rsidR="000B02D5" w:rsidRPr="000B02D5">
        <w:rPr>
          <w:rFonts w:ascii="Arial" w:hAnsi="Arial" w:cs="Arial"/>
          <w:color w:val="000000" w:themeColor="text1"/>
          <w:sz w:val="18"/>
          <w:szCs w:val="18"/>
        </w:rPr>
        <w:t xml:space="preserve">vantitatīvo datu </w:t>
      </w:r>
      <w:r w:rsidR="00231F8B">
        <w:rPr>
          <w:rFonts w:ascii="Arial" w:hAnsi="Arial" w:cs="Arial"/>
          <w:color w:val="000000" w:themeColor="text1"/>
          <w:sz w:val="18"/>
          <w:szCs w:val="18"/>
        </w:rPr>
        <w:t xml:space="preserve">apjoms, izmantojot </w:t>
      </w:r>
      <w:r w:rsidR="00A02F2F">
        <w:rPr>
          <w:rFonts w:ascii="Arial" w:hAnsi="Arial" w:cs="Arial"/>
          <w:color w:val="000000" w:themeColor="text1"/>
          <w:sz w:val="18"/>
          <w:szCs w:val="18"/>
        </w:rPr>
        <w:t xml:space="preserve">gan </w:t>
      </w:r>
      <w:r w:rsidR="00BE23D7">
        <w:rPr>
          <w:rFonts w:ascii="Arial" w:hAnsi="Arial" w:cs="Arial"/>
          <w:color w:val="000000" w:themeColor="text1"/>
          <w:sz w:val="18"/>
          <w:szCs w:val="18"/>
        </w:rPr>
        <w:t xml:space="preserve">valsts </w:t>
      </w:r>
      <w:r w:rsidR="00B77A92">
        <w:rPr>
          <w:rFonts w:ascii="Arial" w:hAnsi="Arial" w:cs="Arial"/>
          <w:color w:val="000000" w:themeColor="text1"/>
          <w:sz w:val="18"/>
          <w:szCs w:val="18"/>
        </w:rPr>
        <w:t>līmeņa sistēmās (t.</w:t>
      </w:r>
      <w:r w:rsidR="00F5222F">
        <w:rPr>
          <w:rFonts w:ascii="Arial" w:hAnsi="Arial" w:cs="Arial"/>
          <w:color w:val="000000" w:themeColor="text1"/>
          <w:sz w:val="18"/>
          <w:szCs w:val="18"/>
        </w:rPr>
        <w:t> </w:t>
      </w:r>
      <w:r w:rsidR="00B77A92">
        <w:rPr>
          <w:rFonts w:ascii="Arial" w:hAnsi="Arial" w:cs="Arial"/>
          <w:color w:val="000000" w:themeColor="text1"/>
          <w:sz w:val="18"/>
          <w:szCs w:val="18"/>
        </w:rPr>
        <w:t xml:space="preserve">sk. </w:t>
      </w:r>
      <w:r w:rsidR="00FA200A">
        <w:rPr>
          <w:rFonts w:ascii="Arial" w:hAnsi="Arial" w:cs="Arial"/>
          <w:color w:val="000000" w:themeColor="text1"/>
          <w:sz w:val="18"/>
          <w:szCs w:val="18"/>
        </w:rPr>
        <w:t>VIIS</w:t>
      </w:r>
      <w:r w:rsidR="00B77A92">
        <w:rPr>
          <w:rFonts w:ascii="Arial" w:hAnsi="Arial" w:cs="Arial"/>
          <w:color w:val="000000" w:themeColor="text1"/>
          <w:sz w:val="18"/>
          <w:szCs w:val="18"/>
        </w:rPr>
        <w:t xml:space="preserve">, </w:t>
      </w:r>
      <w:r w:rsidR="000969C7" w:rsidRPr="00DA6A17">
        <w:rPr>
          <w:rFonts w:ascii="Arial" w:hAnsi="Arial" w:cs="Arial"/>
          <w:color w:val="000000" w:themeColor="text1"/>
          <w:sz w:val="18"/>
          <w:szCs w:val="18"/>
        </w:rPr>
        <w:t>VISC</w:t>
      </w:r>
      <w:r w:rsidR="000969C7">
        <w:rPr>
          <w:rFonts w:ascii="Arial" w:hAnsi="Arial" w:cs="Arial"/>
          <w:color w:val="000000" w:themeColor="text1"/>
          <w:sz w:val="18"/>
          <w:szCs w:val="18"/>
        </w:rPr>
        <w:t xml:space="preserve"> publiskotie dati</w:t>
      </w:r>
      <w:r w:rsidR="0090729C">
        <w:rPr>
          <w:rFonts w:ascii="Arial" w:hAnsi="Arial" w:cs="Arial"/>
          <w:color w:val="000000" w:themeColor="text1"/>
          <w:sz w:val="18"/>
          <w:szCs w:val="18"/>
        </w:rPr>
        <w:t xml:space="preserve">, </w:t>
      </w:r>
      <w:r w:rsidR="00FA200A" w:rsidRPr="000B02D5">
        <w:rPr>
          <w:rFonts w:ascii="Arial" w:hAnsi="Arial" w:cs="Arial"/>
          <w:color w:val="000000" w:themeColor="text1"/>
          <w:sz w:val="18"/>
          <w:szCs w:val="18"/>
        </w:rPr>
        <w:t>Izglītības kvalitātes monitoringa sistēma</w:t>
      </w:r>
      <w:r w:rsidR="000E3E4E">
        <w:rPr>
          <w:rFonts w:ascii="Arial" w:hAnsi="Arial" w:cs="Arial"/>
          <w:color w:val="000000" w:themeColor="text1"/>
          <w:sz w:val="18"/>
          <w:szCs w:val="18"/>
        </w:rPr>
        <w:t>),</w:t>
      </w:r>
      <w:r w:rsidR="00FA200A" w:rsidRPr="000B02D5">
        <w:rPr>
          <w:rFonts w:ascii="Arial" w:hAnsi="Arial" w:cs="Arial"/>
          <w:color w:val="000000" w:themeColor="text1"/>
          <w:sz w:val="18"/>
          <w:szCs w:val="18"/>
        </w:rPr>
        <w:t xml:space="preserve"> </w:t>
      </w:r>
      <w:r w:rsidR="0090729C">
        <w:rPr>
          <w:rFonts w:ascii="Arial" w:hAnsi="Arial" w:cs="Arial"/>
          <w:color w:val="000000" w:themeColor="text1"/>
          <w:sz w:val="18"/>
          <w:szCs w:val="18"/>
        </w:rPr>
        <w:t xml:space="preserve">gan </w:t>
      </w:r>
      <w:r w:rsidR="0072480B">
        <w:rPr>
          <w:rFonts w:ascii="Arial" w:hAnsi="Arial" w:cs="Arial"/>
          <w:color w:val="000000" w:themeColor="text1"/>
          <w:sz w:val="18"/>
          <w:szCs w:val="18"/>
        </w:rPr>
        <w:t xml:space="preserve">pašvaldības </w:t>
      </w:r>
      <w:r w:rsidR="00C605F2">
        <w:rPr>
          <w:rFonts w:ascii="Arial" w:hAnsi="Arial" w:cs="Arial"/>
          <w:color w:val="000000" w:themeColor="text1"/>
          <w:sz w:val="18"/>
          <w:szCs w:val="18"/>
        </w:rPr>
        <w:t>datu sistēmās uzkrātos datus</w:t>
      </w:r>
      <w:r w:rsidR="009008ED">
        <w:rPr>
          <w:rFonts w:ascii="Arial" w:hAnsi="Arial" w:cs="Arial"/>
          <w:color w:val="000000" w:themeColor="text1"/>
          <w:sz w:val="18"/>
          <w:szCs w:val="18"/>
        </w:rPr>
        <w:t>.</w:t>
      </w:r>
      <w:r w:rsidRPr="009A000B">
        <w:rPr>
          <w:rFonts w:ascii="Arial" w:hAnsi="Arial" w:cs="Arial"/>
          <w:color w:val="000000" w:themeColor="text1"/>
          <w:sz w:val="18"/>
          <w:szCs w:val="18"/>
        </w:rPr>
        <w:t xml:space="preserve"> Papildus </w:t>
      </w:r>
      <w:r w:rsidR="000A2FB2">
        <w:rPr>
          <w:rFonts w:ascii="Arial" w:hAnsi="Arial" w:cs="Arial"/>
          <w:color w:val="000000" w:themeColor="text1"/>
          <w:sz w:val="18"/>
          <w:szCs w:val="18"/>
        </w:rPr>
        <w:t xml:space="preserve">ir </w:t>
      </w:r>
      <w:r w:rsidR="00D44CF6">
        <w:rPr>
          <w:rFonts w:ascii="Arial" w:hAnsi="Arial" w:cs="Arial"/>
          <w:color w:val="000000" w:themeColor="text1"/>
          <w:sz w:val="18"/>
          <w:szCs w:val="18"/>
        </w:rPr>
        <w:t>veikta</w:t>
      </w:r>
      <w:r w:rsidR="000A2FB2">
        <w:rPr>
          <w:rFonts w:ascii="Arial" w:hAnsi="Arial" w:cs="Arial"/>
          <w:color w:val="000000" w:themeColor="text1"/>
          <w:sz w:val="18"/>
          <w:szCs w:val="18"/>
        </w:rPr>
        <w:t xml:space="preserve"> </w:t>
      </w:r>
      <w:r w:rsidR="000B02D5" w:rsidRPr="000B02D5">
        <w:rPr>
          <w:rFonts w:ascii="Arial" w:hAnsi="Arial" w:cs="Arial"/>
          <w:color w:val="000000" w:themeColor="text1"/>
          <w:sz w:val="18"/>
          <w:szCs w:val="18"/>
        </w:rPr>
        <w:t>dokumentu analīze</w:t>
      </w:r>
      <w:r w:rsidR="000A2FB2">
        <w:rPr>
          <w:rFonts w:ascii="Arial" w:hAnsi="Arial" w:cs="Arial"/>
          <w:color w:val="000000" w:themeColor="text1"/>
          <w:sz w:val="18"/>
          <w:szCs w:val="18"/>
        </w:rPr>
        <w:t xml:space="preserve"> un </w:t>
      </w:r>
      <w:r w:rsidR="00B20370">
        <w:rPr>
          <w:rFonts w:ascii="Arial" w:hAnsi="Arial" w:cs="Arial"/>
          <w:color w:val="000000" w:themeColor="text1"/>
          <w:sz w:val="18"/>
          <w:szCs w:val="18"/>
        </w:rPr>
        <w:t>īstenotas</w:t>
      </w:r>
      <w:r w:rsidR="000A2FB2">
        <w:rPr>
          <w:rFonts w:ascii="Arial" w:hAnsi="Arial" w:cs="Arial"/>
          <w:color w:val="000000" w:themeColor="text1"/>
          <w:sz w:val="18"/>
          <w:szCs w:val="18"/>
        </w:rPr>
        <w:t xml:space="preserve"> </w:t>
      </w:r>
      <w:r w:rsidR="00840602">
        <w:rPr>
          <w:rFonts w:ascii="Arial" w:hAnsi="Arial" w:cs="Arial"/>
          <w:color w:val="000000" w:themeColor="text1"/>
          <w:sz w:val="18"/>
          <w:szCs w:val="18"/>
        </w:rPr>
        <w:t xml:space="preserve">kopskaitā </w:t>
      </w:r>
      <w:r w:rsidR="00825751">
        <w:rPr>
          <w:rFonts w:ascii="Arial" w:hAnsi="Arial" w:cs="Arial"/>
          <w:color w:val="000000" w:themeColor="text1"/>
          <w:sz w:val="18"/>
          <w:szCs w:val="18"/>
        </w:rPr>
        <w:t>11 intervijas</w:t>
      </w:r>
      <w:r w:rsidR="00C10719">
        <w:rPr>
          <w:rFonts w:ascii="Arial" w:hAnsi="Arial" w:cs="Arial"/>
          <w:color w:val="000000" w:themeColor="text1"/>
          <w:sz w:val="18"/>
          <w:szCs w:val="18"/>
        </w:rPr>
        <w:t xml:space="preserve"> ar</w:t>
      </w:r>
      <w:r w:rsidR="00825751">
        <w:rPr>
          <w:rFonts w:ascii="Arial" w:hAnsi="Arial" w:cs="Arial"/>
          <w:color w:val="000000" w:themeColor="text1"/>
          <w:sz w:val="18"/>
          <w:szCs w:val="18"/>
        </w:rPr>
        <w:t xml:space="preserve"> </w:t>
      </w:r>
      <w:r w:rsidR="00805F9E">
        <w:rPr>
          <w:rFonts w:ascii="Arial" w:hAnsi="Arial" w:cs="Arial"/>
          <w:color w:val="000000" w:themeColor="text1"/>
          <w:sz w:val="18"/>
          <w:szCs w:val="18"/>
        </w:rPr>
        <w:t xml:space="preserve">RVP </w:t>
      </w:r>
      <w:r w:rsidR="006C7882">
        <w:rPr>
          <w:rFonts w:ascii="Arial" w:hAnsi="Arial" w:cs="Arial"/>
          <w:color w:val="000000" w:themeColor="text1"/>
          <w:sz w:val="18"/>
          <w:szCs w:val="18"/>
        </w:rPr>
        <w:t>struktūrvienību pārstāvjiem un nozares speciālistiem.</w:t>
      </w:r>
      <w:r w:rsidR="000B02D5" w:rsidRPr="000B02D5">
        <w:rPr>
          <w:rFonts w:ascii="Arial" w:hAnsi="Arial" w:cs="Arial"/>
          <w:color w:val="000000" w:themeColor="text1"/>
          <w:sz w:val="18"/>
          <w:szCs w:val="18"/>
        </w:rPr>
        <w:t xml:space="preserve"> </w:t>
      </w:r>
    </w:p>
    <w:p w14:paraId="443090E8" w14:textId="77777777" w:rsidR="008B1214" w:rsidRPr="00B46943" w:rsidRDefault="00144A1B" w:rsidP="008B1214">
      <w:pPr>
        <w:spacing w:before="120" w:after="120" w:line="280" w:lineRule="exact"/>
        <w:jc w:val="both"/>
        <w:rPr>
          <w:rFonts w:ascii="Arial" w:hAnsi="Arial" w:cs="Arial"/>
          <w:color w:val="000000" w:themeColor="text1"/>
          <w:sz w:val="18"/>
          <w:szCs w:val="18"/>
        </w:rPr>
      </w:pPr>
      <w:r w:rsidRPr="00544018">
        <w:rPr>
          <w:rFonts w:ascii="Arial" w:hAnsi="Arial" w:cs="Arial"/>
          <w:color w:val="000000" w:themeColor="text1"/>
          <w:sz w:val="18"/>
          <w:szCs w:val="18"/>
        </w:rPr>
        <w:t xml:space="preserve">Savukārt Stratēģijas STRATĒĢISKĀ DAĻA UN RĪCĪBAS PLĀNS definē izglītības ekosistēmas ilgtermiņa attīstības stratēģiskos uzstādījumus – attīstības vīziju un stratēģiskos mērķus, izglītības jomas </w:t>
      </w:r>
      <w:r w:rsidR="000030A6" w:rsidRPr="00DA6A17">
        <w:rPr>
          <w:rFonts w:ascii="Arial" w:hAnsi="Arial" w:cs="Arial"/>
          <w:color w:val="000000" w:themeColor="text1"/>
          <w:sz w:val="18"/>
          <w:szCs w:val="18"/>
        </w:rPr>
        <w:t>sadarbību ar izglītības, sociālo, sporta</w:t>
      </w:r>
      <w:r w:rsidR="000030A6">
        <w:rPr>
          <w:rFonts w:ascii="Arial" w:hAnsi="Arial" w:cs="Arial"/>
          <w:color w:val="000000" w:themeColor="text1"/>
          <w:sz w:val="18"/>
          <w:szCs w:val="18"/>
        </w:rPr>
        <w:t>, kultūrizglītības, interešu izglītības</w:t>
      </w:r>
      <w:r w:rsidR="000030A6" w:rsidRPr="00DA6A17">
        <w:rPr>
          <w:rFonts w:ascii="Arial" w:hAnsi="Arial" w:cs="Arial"/>
          <w:color w:val="000000" w:themeColor="text1"/>
          <w:sz w:val="18"/>
          <w:szCs w:val="18"/>
        </w:rPr>
        <w:t xml:space="preserve"> </w:t>
      </w:r>
      <w:r w:rsidRPr="00544018">
        <w:rPr>
          <w:rFonts w:ascii="Arial" w:hAnsi="Arial" w:cs="Arial"/>
          <w:color w:val="000000" w:themeColor="text1"/>
          <w:sz w:val="18"/>
          <w:szCs w:val="18"/>
        </w:rPr>
        <w:t xml:space="preserve">un aktīva dzīvesveida, veselības un citām </w:t>
      </w:r>
      <w:r w:rsidR="009E136E">
        <w:rPr>
          <w:rFonts w:ascii="Arial" w:hAnsi="Arial" w:cs="Arial"/>
          <w:color w:val="000000" w:themeColor="text1"/>
          <w:sz w:val="18"/>
          <w:szCs w:val="18"/>
        </w:rPr>
        <w:t xml:space="preserve">RVP </w:t>
      </w:r>
      <w:r w:rsidRPr="00544018">
        <w:rPr>
          <w:rFonts w:ascii="Arial" w:hAnsi="Arial" w:cs="Arial"/>
          <w:color w:val="000000" w:themeColor="text1"/>
          <w:sz w:val="18"/>
          <w:szCs w:val="18"/>
        </w:rPr>
        <w:t>attīstībai nozīmīgām nozarēm, kā arī definē vidēja termiņa rīcību kopumu stratēģisko mērķu sasniegšanai un nosaka Stratēģijas ieviešanas uzraudzības kārtību.</w:t>
      </w:r>
    </w:p>
    <w:p w14:paraId="1633F072" w14:textId="77777777" w:rsidR="008B1214" w:rsidRPr="00B46943" w:rsidRDefault="00144A1B" w:rsidP="008B1214">
      <w:pPr>
        <w:spacing w:before="120" w:after="120" w:line="280" w:lineRule="exact"/>
        <w:jc w:val="both"/>
        <w:rPr>
          <w:rFonts w:ascii="Arial" w:hAnsi="Arial" w:cs="Arial"/>
          <w:color w:val="000000" w:themeColor="text1"/>
          <w:sz w:val="18"/>
          <w:szCs w:val="18"/>
        </w:rPr>
      </w:pPr>
      <w:r w:rsidRPr="00544018">
        <w:rPr>
          <w:rFonts w:ascii="Arial" w:hAnsi="Arial" w:cs="Arial"/>
          <w:color w:val="000000" w:themeColor="text1"/>
          <w:sz w:val="18"/>
          <w:szCs w:val="18"/>
        </w:rPr>
        <w:t xml:space="preserve">Ar mērķi sekmēt efektīvu, atklātu, ietverošu, savlaicīgu un atbildīgu iesaistīto pušu un plašākas sabiedrības līdzdalību, Stratēģijas izstrādes procesā tiek organizēti sabiedrības līdzdalības pasākumi saskaņā </w:t>
      </w:r>
      <w:r w:rsidR="00CA2F23" w:rsidRPr="00DA6A17">
        <w:rPr>
          <w:rFonts w:ascii="Arial" w:hAnsi="Arial" w:cs="Arial"/>
          <w:color w:val="000000" w:themeColor="text1"/>
          <w:sz w:val="18"/>
          <w:szCs w:val="18"/>
        </w:rPr>
        <w:t xml:space="preserve">ar </w:t>
      </w:r>
      <w:r w:rsidR="00CA2F23" w:rsidRPr="00505F8B">
        <w:rPr>
          <w:rFonts w:ascii="Arial" w:hAnsi="Arial" w:cs="Arial"/>
          <w:color w:val="000000" w:themeColor="text1"/>
          <w:sz w:val="18"/>
          <w:szCs w:val="18"/>
        </w:rPr>
        <w:t>Ministru kabineta 2024. gada 15. oktobra noteikumi</w:t>
      </w:r>
      <w:r w:rsidR="00CA2F23">
        <w:rPr>
          <w:rFonts w:ascii="Arial" w:hAnsi="Arial" w:cs="Arial"/>
          <w:color w:val="000000" w:themeColor="text1"/>
          <w:sz w:val="18"/>
          <w:szCs w:val="18"/>
        </w:rPr>
        <w:t>em</w:t>
      </w:r>
      <w:r w:rsidR="00CA2F23" w:rsidRPr="00505F8B">
        <w:rPr>
          <w:rFonts w:ascii="Arial" w:hAnsi="Arial" w:cs="Arial"/>
          <w:color w:val="000000" w:themeColor="text1"/>
          <w:sz w:val="18"/>
          <w:szCs w:val="18"/>
        </w:rPr>
        <w:t xml:space="preserve"> Nr. 639</w:t>
      </w:r>
      <w:r w:rsidR="00CA2F23" w:rsidRPr="00DA6A17">
        <w:rPr>
          <w:rFonts w:ascii="Arial" w:hAnsi="Arial" w:cs="Arial"/>
          <w:color w:val="000000" w:themeColor="text1"/>
          <w:sz w:val="18"/>
          <w:szCs w:val="18"/>
        </w:rPr>
        <w:t xml:space="preserve"> “Sabiedrības līdzdalības kārtība attīstības plānošanas procesā”, </w:t>
      </w:r>
      <w:r w:rsidRPr="00544018">
        <w:rPr>
          <w:rFonts w:ascii="Arial" w:hAnsi="Arial" w:cs="Arial"/>
          <w:color w:val="000000" w:themeColor="text1"/>
          <w:sz w:val="18"/>
          <w:szCs w:val="18"/>
        </w:rPr>
        <w:t xml:space="preserve">proti, tiek izzināti iesaistīto pušu viedokļi, organizējot aptauju izglītības iestāžu padomju pārstāvjiem un īstenojot tematiskās darba grupu diskusijas, kā arī paredzot Stratēģijas 1,0 redakcijas publicēšanu RVP </w:t>
      </w:r>
      <w:r w:rsidR="009E136E">
        <w:rPr>
          <w:rFonts w:ascii="Arial" w:hAnsi="Arial" w:cs="Arial"/>
          <w:color w:val="000000" w:themeColor="text1"/>
          <w:sz w:val="18"/>
          <w:szCs w:val="18"/>
        </w:rPr>
        <w:t>tīmekļa vietnē</w:t>
      </w:r>
      <w:r w:rsidR="009E136E" w:rsidRPr="00544018">
        <w:rPr>
          <w:rFonts w:ascii="Arial" w:hAnsi="Arial" w:cs="Arial"/>
          <w:color w:val="000000" w:themeColor="text1"/>
          <w:sz w:val="18"/>
          <w:szCs w:val="18"/>
        </w:rPr>
        <w:t xml:space="preserve"> </w:t>
      </w:r>
      <w:r w:rsidRPr="00544018">
        <w:rPr>
          <w:rFonts w:ascii="Arial" w:hAnsi="Arial" w:cs="Arial"/>
          <w:color w:val="000000" w:themeColor="text1"/>
          <w:sz w:val="18"/>
          <w:szCs w:val="18"/>
        </w:rPr>
        <w:t>un nodrošinot dokumenta publisko apspriešanu</w:t>
      </w:r>
      <w:r>
        <w:rPr>
          <w:rFonts w:ascii="Arial" w:hAnsi="Arial" w:cs="Arial"/>
          <w:color w:val="000000" w:themeColor="text1"/>
          <w:sz w:val="18"/>
          <w:szCs w:val="18"/>
        </w:rPr>
        <w:t xml:space="preserve"> plašākā sabiedrībā</w:t>
      </w:r>
      <w:r w:rsidRPr="00544018">
        <w:rPr>
          <w:rFonts w:ascii="Arial" w:hAnsi="Arial" w:cs="Arial"/>
          <w:color w:val="000000" w:themeColor="text1"/>
          <w:sz w:val="18"/>
          <w:szCs w:val="18"/>
        </w:rPr>
        <w:t>.</w:t>
      </w:r>
    </w:p>
    <w:p w14:paraId="619C08EC" w14:textId="77777777" w:rsidR="00261681" w:rsidRPr="00261681" w:rsidRDefault="00144A1B" w:rsidP="008B1214">
      <w:pPr>
        <w:spacing w:before="120" w:after="120" w:line="280" w:lineRule="exact"/>
        <w:jc w:val="both"/>
        <w:rPr>
          <w:rFonts w:ascii="Arial" w:hAnsi="Arial" w:cs="Arial"/>
          <w:color w:val="000000" w:themeColor="text1"/>
          <w:sz w:val="18"/>
          <w:szCs w:val="18"/>
        </w:rPr>
      </w:pPr>
      <w:r w:rsidRPr="00B46943">
        <w:rPr>
          <w:rFonts w:ascii="Arial" w:hAnsi="Arial" w:cs="Arial"/>
          <w:color w:val="000000" w:themeColor="text1"/>
          <w:sz w:val="18"/>
          <w:szCs w:val="18"/>
        </w:rPr>
        <w:t xml:space="preserve">Informācijas apkopojums, situācijas izvērtējums un secinājumi, kas iekļauti nozares raksturojumā un stratēģiskajā daļā, ir balstīti uz dokumentāciju un sekundāro datu izpēti, kā arī uz intervijām un darba grupu diskusijās iegūto informāciju. Par minēto dokumentu, datu, informācijas un paziņojumu precizitāti, pilnību un atbilstību dokumentu oriģināliem ir atbildīgi attiecīgās informācijas sniedzēji, savukārt </w:t>
      </w:r>
      <w:r w:rsidR="00EF6707">
        <w:rPr>
          <w:rFonts w:ascii="Arial" w:hAnsi="Arial" w:cs="Arial"/>
          <w:color w:val="000000" w:themeColor="text1"/>
          <w:sz w:val="18"/>
          <w:szCs w:val="18"/>
        </w:rPr>
        <w:t>Izpildītājs</w:t>
      </w:r>
      <w:r w:rsidRPr="00B46943">
        <w:rPr>
          <w:rFonts w:ascii="Arial" w:hAnsi="Arial" w:cs="Arial"/>
          <w:color w:val="000000" w:themeColor="text1"/>
          <w:sz w:val="18"/>
          <w:szCs w:val="18"/>
        </w:rPr>
        <w:t xml:space="preserve"> nesniedz garantijas vai saistības attiecībā uz šo un neatbild par sekām, kas izriet no šī dokumenta vai kādas tā daļas izmantošanas</w:t>
      </w:r>
      <w:r w:rsidRPr="00D72CC6">
        <w:rPr>
          <w:rFonts w:ascii="Arial" w:hAnsi="Arial" w:cs="Arial"/>
          <w:color w:val="000000" w:themeColor="text1"/>
          <w:sz w:val="18"/>
          <w:szCs w:val="18"/>
        </w:rPr>
        <w:t>.</w:t>
      </w:r>
    </w:p>
    <w:p w14:paraId="3A0F38D3" w14:textId="77777777" w:rsidR="001E62AC" w:rsidRPr="009C0F79" w:rsidRDefault="00144A1B" w:rsidP="009C0F79">
      <w:pPr>
        <w:spacing w:before="120" w:after="120" w:line="240" w:lineRule="exact"/>
        <w:rPr>
          <w:rFonts w:ascii="Arial" w:eastAsiaTheme="majorEastAsia" w:hAnsi="Arial" w:cs="Arial"/>
          <w:color w:val="000B40"/>
          <w:sz w:val="18"/>
          <w:szCs w:val="18"/>
        </w:rPr>
      </w:pPr>
      <w:r w:rsidRPr="009C0F79">
        <w:rPr>
          <w:rFonts w:ascii="Arial" w:hAnsi="Arial" w:cs="Arial"/>
          <w:color w:val="000B40"/>
          <w:sz w:val="18"/>
          <w:szCs w:val="18"/>
        </w:rPr>
        <w:br w:type="page"/>
      </w:r>
    </w:p>
    <w:bookmarkStart w:id="6" w:name="_Toc184299336"/>
    <w:p w14:paraId="7503D07D" w14:textId="77777777" w:rsidR="00D047D4" w:rsidRPr="00303AC7" w:rsidRDefault="00144A1B" w:rsidP="004A6265">
      <w:pPr>
        <w:pStyle w:val="Virsraksts1"/>
        <w:numPr>
          <w:ilvl w:val="0"/>
          <w:numId w:val="3"/>
        </w:numPr>
        <w:ind w:left="567" w:hanging="567"/>
      </w:pPr>
      <w:r>
        <w:rPr>
          <w:iCs/>
          <w:noProof/>
          <w:sz w:val="18"/>
          <w:szCs w:val="18"/>
        </w:rPr>
        <w:lastRenderedPageBreak/>
        <mc:AlternateContent>
          <mc:Choice Requires="wps">
            <w:drawing>
              <wp:anchor distT="0" distB="0" distL="114300" distR="114300" simplePos="0" relativeHeight="251662336" behindDoc="0" locked="0" layoutInCell="1" allowOverlap="1" wp14:anchorId="51C9D53D" wp14:editId="47067986">
                <wp:simplePos x="0" y="0"/>
                <wp:positionH relativeFrom="column">
                  <wp:posOffset>-38100</wp:posOffset>
                </wp:positionH>
                <wp:positionV relativeFrom="paragraph">
                  <wp:posOffset>770890</wp:posOffset>
                </wp:positionV>
                <wp:extent cx="5740400" cy="1400175"/>
                <wp:effectExtent l="0" t="0" r="0" b="9525"/>
                <wp:wrapTopAndBottom/>
                <wp:docPr id="285146480" name="Rectangle 8"/>
                <wp:cNvGraphicFramePr/>
                <a:graphic xmlns:a="http://schemas.openxmlformats.org/drawingml/2006/main">
                  <a:graphicData uri="http://schemas.microsoft.com/office/word/2010/wordprocessingShape">
                    <wps:wsp>
                      <wps:cNvSpPr/>
                      <wps:spPr>
                        <a:xfrm>
                          <a:off x="0" y="0"/>
                          <a:ext cx="5740400" cy="1400175"/>
                        </a:xfrm>
                        <a:prstGeom prst="rect">
                          <a:avLst/>
                        </a:prstGeom>
                        <a:solidFill>
                          <a:srgbClr val="000B4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67050D" w14:textId="77777777" w:rsidR="00BE6C56" w:rsidRDefault="00144A1B" w:rsidP="000E0B49">
                            <w:pPr>
                              <w:spacing w:before="120" w:after="120" w:line="240" w:lineRule="exact"/>
                              <w:jc w:val="both"/>
                              <w:rPr>
                                <w:rFonts w:ascii="Arial" w:hAnsi="Arial" w:cs="Arial"/>
                                <w:sz w:val="18"/>
                                <w:szCs w:val="18"/>
                              </w:rPr>
                            </w:pPr>
                            <w:r w:rsidRPr="00515378">
                              <w:rPr>
                                <w:rFonts w:ascii="Arial" w:hAnsi="Arial" w:cs="Arial"/>
                                <w:sz w:val="18"/>
                                <w:szCs w:val="18"/>
                              </w:rPr>
                              <w:t xml:space="preserve">Pašvaldības izglītības ekosistēma ir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 </w:t>
                            </w:r>
                          </w:p>
                          <w:p w14:paraId="07397F25" w14:textId="77777777" w:rsidR="00BE6C56" w:rsidRPr="00FF3D68" w:rsidRDefault="00144A1B" w:rsidP="000E0B49">
                            <w:pPr>
                              <w:spacing w:before="120" w:after="120" w:line="240" w:lineRule="exact"/>
                              <w:jc w:val="both"/>
                              <w:rPr>
                                <w:rFonts w:ascii="Arial" w:hAnsi="Arial" w:cs="Arial"/>
                                <w:color w:val="FFFFFF" w:themeColor="background1"/>
                                <w:sz w:val="16"/>
                                <w:szCs w:val="16"/>
                              </w:rPr>
                            </w:pPr>
                            <w:r w:rsidRPr="00FF3D68">
                              <w:rPr>
                                <w:rFonts w:ascii="Arial" w:hAnsi="Arial" w:cs="Arial"/>
                                <w:i/>
                                <w:iCs/>
                                <w:sz w:val="16"/>
                                <w:szCs w:val="16"/>
                                <w:u w:val="single"/>
                              </w:rPr>
                              <w:t>AVOTS</w:t>
                            </w:r>
                            <w:r w:rsidRPr="00FF3D68">
                              <w:rPr>
                                <w:rFonts w:ascii="Arial" w:hAnsi="Arial" w:cs="Arial"/>
                                <w:sz w:val="16"/>
                                <w:szCs w:val="16"/>
                              </w:rPr>
                              <w:t xml:space="preserve">: </w:t>
                            </w:r>
                            <w:r w:rsidRPr="00FF3D68">
                              <w:rPr>
                                <w:rFonts w:ascii="Arial" w:hAnsi="Arial" w:cs="Arial"/>
                                <w:iCs/>
                                <w:sz w:val="16"/>
                                <w:szCs w:val="16"/>
                              </w:rPr>
                              <w:t>Izglītības likum</w:t>
                            </w:r>
                            <w:r w:rsidR="009E136E">
                              <w:rPr>
                                <w:rFonts w:ascii="Arial" w:hAnsi="Arial" w:cs="Arial"/>
                                <w:iCs/>
                                <w:sz w:val="16"/>
                                <w:szCs w:val="16"/>
                              </w:rPr>
                              <w:t>s</w:t>
                            </w:r>
                            <w:r w:rsidRPr="00FF3D68">
                              <w:rPr>
                                <w:rFonts w:ascii="Arial" w:hAnsi="Arial" w:cs="Arial"/>
                                <w:iCs/>
                                <w:sz w:val="16"/>
                                <w:szCs w:val="16"/>
                              </w:rPr>
                              <w:t xml:space="preserve"> (1.p. </w:t>
                            </w:r>
                            <w:r w:rsidR="009E136E">
                              <w:rPr>
                                <w:rFonts w:ascii="Arial" w:hAnsi="Arial" w:cs="Arial"/>
                                <w:iCs/>
                                <w:sz w:val="16"/>
                                <w:szCs w:val="16"/>
                              </w:rPr>
                              <w:t>16</w:t>
                            </w:r>
                            <w:r w:rsidR="009E136E" w:rsidRPr="009E136E">
                              <w:rPr>
                                <w:rFonts w:ascii="Arial" w:hAnsi="Arial" w:cs="Arial"/>
                                <w:iCs/>
                                <w:sz w:val="16"/>
                                <w:szCs w:val="16"/>
                                <w:vertAlign w:val="superscript"/>
                              </w:rPr>
                              <w:t>1</w:t>
                            </w:r>
                            <w:r w:rsidR="009E136E">
                              <w:rPr>
                                <w:rFonts w:ascii="Arial" w:hAnsi="Arial" w:cs="Arial"/>
                                <w:iCs/>
                                <w:sz w:val="16"/>
                                <w:szCs w:val="16"/>
                              </w:rPr>
                              <w:t xml:space="preserve">. </w:t>
                            </w:r>
                            <w:r w:rsidRPr="00FF3D68">
                              <w:rPr>
                                <w:rFonts w:ascii="Arial" w:hAnsi="Arial" w:cs="Arial"/>
                                <w:iCs/>
                                <w:sz w:val="16"/>
                                <w:szCs w:val="16"/>
                              </w:rPr>
                              <w:t>punkts)</w:t>
                            </w:r>
                            <w:r>
                              <w:rPr>
                                <w:rFonts w:ascii="Arial" w:hAnsi="Arial" w:cs="Arial"/>
                                <w:iCs/>
                                <w:sz w:val="16"/>
                                <w:szCs w:val="16"/>
                              </w:rPr>
                              <w:t>,</w:t>
                            </w:r>
                            <w:r w:rsidRPr="00FF3D68">
                              <w:rPr>
                                <w:rFonts w:ascii="Arial" w:hAnsi="Arial" w:cs="Arial"/>
                                <w:iCs/>
                                <w:color w:val="FFFFFF" w:themeColor="background1"/>
                                <w:sz w:val="16"/>
                                <w:szCs w:val="16"/>
                              </w:rPr>
                              <w:t xml:space="preserve"> </w:t>
                            </w:r>
                            <w:r w:rsidR="009E136E" w:rsidRPr="00364480">
                              <w:rPr>
                                <w:color w:val="FFFFFF"/>
                                <w:sz w:val="16"/>
                                <w:szCs w:val="16"/>
                              </w:rPr>
                              <w:t>)</w:t>
                            </w:r>
                            <w:hyperlink r:id="rId14">
                              <w:r w:rsidR="009E136E" w:rsidRPr="00364480">
                                <w:rPr>
                                  <w:color w:val="FFFFFF"/>
                                  <w:sz w:val="16"/>
                                  <w:szCs w:val="16"/>
                                </w:rPr>
                                <w:t>,</w:t>
                              </w:r>
                            </w:hyperlink>
                            <w:hyperlink r:id="rId15">
                              <w:r w:rsidR="009E136E" w:rsidRPr="00364480">
                                <w:rPr>
                                  <w:color w:val="FFFFFF"/>
                                  <w:sz w:val="16"/>
                                  <w:szCs w:val="16"/>
                                </w:rPr>
                                <w:t xml:space="preserve"> </w:t>
                              </w:r>
                            </w:hyperlink>
                            <w:r w:rsidR="009E136E" w:rsidRPr="00BC26FB">
                              <w:rPr>
                                <w:sz w:val="16"/>
                                <w:szCs w:val="16"/>
                              </w:rPr>
                              <w:t xml:space="preserve"> </w:t>
                            </w:r>
                            <w:bookmarkStart w:id="7" w:name="_Hlk184645512"/>
                            <w:r w:rsidR="009E136E" w:rsidRPr="00BC26FB">
                              <w:rPr>
                                <w:sz w:val="16"/>
                                <w:szCs w:val="16"/>
                              </w:rPr>
                              <w:t>https://likumi.lv/ta/id/50759-izglitibas-likums</w:t>
                            </w:r>
                            <w:bookmarkEnd w:id="7"/>
                          </w:p>
                          <w:p w14:paraId="43CF637E" w14:textId="77777777" w:rsidR="00BE6C56" w:rsidRDefault="00BE6C56" w:rsidP="000E0B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8" o:spid="_x0000_s1025" type="#_x0000_t202" style="width:452pt;height:110.25pt;margin-top:60.7pt;margin-left:-3pt;mso-height-percent:0;mso-height-relative:margin;mso-wrap-distance-bottom:0;mso-wrap-distance-left:9pt;mso-wrap-distance-right:9pt;mso-wrap-distance-top:0;position:absolute;v-text-anchor:middle;z-index:251661312" fillcolor="#000b40" stroked="f" strokecolor="#042433" strokeweight="1pt">
                <v:textbox>
                  <w:txbxContent>
                    <w:p w:rsidR="00BE6C56" w:rsidP="000E0B49" w14:paraId="103FFBBA" w14:textId="77777777">
                      <w:pPr>
                        <w:spacing w:before="120" w:after="120" w:line="240" w:lineRule="exact"/>
                        <w:jc w:val="both"/>
                        <w:rPr>
                          <w:rFonts w:ascii="Arial" w:hAnsi="Arial" w:cs="Arial"/>
                          <w:sz w:val="18"/>
                          <w:szCs w:val="18"/>
                        </w:rPr>
                      </w:pPr>
                      <w:r w:rsidRPr="00515378">
                        <w:rPr>
                          <w:rFonts w:ascii="Arial" w:hAnsi="Arial" w:cs="Arial"/>
                          <w:sz w:val="18"/>
                          <w:szCs w:val="18"/>
                        </w:rPr>
                        <w:t>Pašvaldības izglītības ekosistēma ir sistēma, kuru pašvaldība veido, lai nodrošinātu iedzīvotājiem nepieciešamās zināšanas, prasmes un attieksmes mūža garumā. Pašvaldība attīsta tās vadībā un pārraudzībā mērķtiecīgi strādājošu institūciju kopu, izglītīb</w:t>
                      </w:r>
                      <w:r w:rsidRPr="00515378">
                        <w:rPr>
                          <w:rFonts w:ascii="Arial" w:hAnsi="Arial" w:cs="Arial"/>
                          <w:sz w:val="18"/>
                          <w:szCs w:val="18"/>
                        </w:rPr>
                        <w:t>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w:t>
                      </w:r>
                      <w:r w:rsidRPr="00515378">
                        <w:rPr>
                          <w:rFonts w:ascii="Arial" w:hAnsi="Arial" w:cs="Arial"/>
                          <w:sz w:val="18"/>
                          <w:szCs w:val="18"/>
                        </w:rPr>
                        <w:t xml:space="preserve">glītības programmās un pakāpēs. </w:t>
                      </w:r>
                    </w:p>
                    <w:p w:rsidR="00BE6C56" w:rsidRPr="00FF3D68" w:rsidP="000E0B49" w14:paraId="01A8BE01" w14:textId="77777777">
                      <w:pPr>
                        <w:spacing w:before="120" w:after="120" w:line="240" w:lineRule="exact"/>
                        <w:jc w:val="both"/>
                        <w:rPr>
                          <w:rFonts w:ascii="Arial" w:hAnsi="Arial" w:cs="Arial"/>
                          <w:color w:val="FFFFFF" w:themeColor="background1"/>
                          <w:sz w:val="16"/>
                          <w:szCs w:val="16"/>
                        </w:rPr>
                      </w:pPr>
                      <w:r w:rsidRPr="00FF3D68">
                        <w:rPr>
                          <w:rFonts w:ascii="Arial" w:hAnsi="Arial" w:cs="Arial"/>
                          <w:i/>
                          <w:iCs/>
                          <w:sz w:val="16"/>
                          <w:szCs w:val="16"/>
                          <w:u w:val="single"/>
                        </w:rPr>
                        <w:t>AVOTS</w:t>
                      </w:r>
                      <w:r w:rsidRPr="00FF3D68">
                        <w:rPr>
                          <w:rFonts w:ascii="Arial" w:hAnsi="Arial" w:cs="Arial"/>
                          <w:sz w:val="16"/>
                          <w:szCs w:val="16"/>
                        </w:rPr>
                        <w:t xml:space="preserve">: </w:t>
                      </w:r>
                      <w:r w:rsidRPr="00FF3D68">
                        <w:rPr>
                          <w:rFonts w:ascii="Arial" w:hAnsi="Arial" w:cs="Arial"/>
                          <w:iCs/>
                          <w:sz w:val="16"/>
                          <w:szCs w:val="16"/>
                        </w:rPr>
                        <w:t>Izglītības likum</w:t>
                      </w:r>
                      <w:r w:rsidR="009E136E">
                        <w:rPr>
                          <w:rFonts w:ascii="Arial" w:hAnsi="Arial" w:cs="Arial"/>
                          <w:iCs/>
                          <w:sz w:val="16"/>
                          <w:szCs w:val="16"/>
                        </w:rPr>
                        <w:t>s</w:t>
                      </w:r>
                      <w:r w:rsidRPr="00FF3D68">
                        <w:rPr>
                          <w:rFonts w:ascii="Arial" w:hAnsi="Arial" w:cs="Arial"/>
                          <w:iCs/>
                          <w:sz w:val="16"/>
                          <w:szCs w:val="16"/>
                        </w:rPr>
                        <w:t xml:space="preserve"> (1.p. </w:t>
                      </w:r>
                      <w:r w:rsidR="009E136E">
                        <w:rPr>
                          <w:rFonts w:ascii="Arial" w:hAnsi="Arial" w:cs="Arial"/>
                          <w:iCs/>
                          <w:sz w:val="16"/>
                          <w:szCs w:val="16"/>
                        </w:rPr>
                        <w:t>16</w:t>
                      </w:r>
                      <w:r w:rsidRPr="009E136E" w:rsidR="009E136E">
                        <w:rPr>
                          <w:rFonts w:ascii="Arial" w:hAnsi="Arial" w:cs="Arial"/>
                          <w:iCs/>
                          <w:sz w:val="16"/>
                          <w:szCs w:val="16"/>
                          <w:vertAlign w:val="superscript"/>
                        </w:rPr>
                        <w:t>1</w:t>
                      </w:r>
                      <w:r w:rsidR="009E136E">
                        <w:rPr>
                          <w:rFonts w:ascii="Arial" w:hAnsi="Arial" w:cs="Arial"/>
                          <w:iCs/>
                          <w:sz w:val="16"/>
                          <w:szCs w:val="16"/>
                        </w:rPr>
                        <w:t xml:space="preserve">. </w:t>
                      </w:r>
                      <w:r w:rsidRPr="00FF3D68">
                        <w:rPr>
                          <w:rFonts w:ascii="Arial" w:hAnsi="Arial" w:cs="Arial"/>
                          <w:iCs/>
                          <w:sz w:val="16"/>
                          <w:szCs w:val="16"/>
                        </w:rPr>
                        <w:t>punkts)</w:t>
                      </w:r>
                      <w:r>
                        <w:rPr>
                          <w:rFonts w:ascii="Arial" w:hAnsi="Arial" w:cs="Arial"/>
                          <w:iCs/>
                          <w:sz w:val="16"/>
                          <w:szCs w:val="16"/>
                        </w:rPr>
                        <w:t>,</w:t>
                      </w:r>
                      <w:r w:rsidRPr="00FF3D68">
                        <w:rPr>
                          <w:rFonts w:ascii="Arial" w:hAnsi="Arial" w:cs="Arial"/>
                          <w:iCs/>
                          <w:color w:val="FFFFFF" w:themeColor="background1"/>
                          <w:sz w:val="16"/>
                          <w:szCs w:val="16"/>
                        </w:rPr>
                        <w:t xml:space="preserve"> </w:t>
                      </w:r>
                      <w:r w:rsidRPr="00364480" w:rsidR="009E136E">
                        <w:rPr>
                          <w:color w:val="FFFFFF"/>
                          <w:sz w:val="16"/>
                          <w:szCs w:val="16"/>
                        </w:rPr>
                        <w:t>)</w:t>
                      </w:r>
                      <w:hyperlink r:id="rId16">
                        <w:r w:rsidRPr="00364480" w:rsidR="009E136E">
                          <w:rPr>
                            <w:color w:val="FFFFFF"/>
                            <w:sz w:val="16"/>
                            <w:szCs w:val="16"/>
                          </w:rPr>
                          <w:t>,</w:t>
                        </w:r>
                      </w:hyperlink>
                      <w:hyperlink r:id="rId16">
                        <w:r w:rsidRPr="00364480" w:rsidR="009E136E">
                          <w:rPr>
                            <w:color w:val="FFFFFF"/>
                            <w:sz w:val="16"/>
                            <w:szCs w:val="16"/>
                          </w:rPr>
                          <w:t xml:space="preserve"> </w:t>
                        </w:r>
                      </w:hyperlink>
                      <w:r w:rsidRPr="00BC26FB" w:rsidR="009E136E">
                        <w:rPr>
                          <w:sz w:val="16"/>
                          <w:szCs w:val="16"/>
                        </w:rPr>
                        <w:t xml:space="preserve"> </w:t>
                      </w:r>
                      <w:bookmarkStart w:id="7" w:name="_Hlk184645512"/>
                      <w:r w:rsidRPr="00BC26FB" w:rsidR="009E136E">
                        <w:rPr>
                          <w:sz w:val="16"/>
                          <w:szCs w:val="16"/>
                        </w:rPr>
                        <w:t>https://likumi.lv/ta/id/50759-izglitibas-likums</w:t>
                      </w:r>
                      <w:bookmarkEnd w:id="7"/>
                    </w:p>
                    <w:p w:rsidR="00BE6C56" w:rsidP="000E0B49" w14:paraId="418DDF04" w14:textId="77777777">
                      <w:pPr>
                        <w:jc w:val="center"/>
                      </w:pPr>
                    </w:p>
                  </w:txbxContent>
                </v:textbox>
                <w10:wrap type="topAndBottom"/>
              </v:shape>
            </w:pict>
          </mc:Fallback>
        </mc:AlternateContent>
      </w:r>
      <w:r w:rsidR="001A215E">
        <w:t>IZGLĪTĪBAS EKOSISTĒMA RĪGAS VALSTSPILSĒTĀ</w:t>
      </w:r>
      <w:bookmarkEnd w:id="6"/>
    </w:p>
    <w:p w14:paraId="2E624372" w14:textId="77777777" w:rsidR="001B721B" w:rsidRDefault="00144A1B" w:rsidP="001B721B">
      <w:pPr>
        <w:spacing w:before="120" w:after="120" w:line="240" w:lineRule="exact"/>
        <w:jc w:val="both"/>
        <w:rPr>
          <w:rFonts w:ascii="Arial" w:hAnsi="Arial" w:cs="Arial"/>
          <w:sz w:val="18"/>
          <w:szCs w:val="18"/>
        </w:rPr>
      </w:pPr>
      <w:r w:rsidRPr="00260435">
        <w:rPr>
          <w:rFonts w:ascii="Arial" w:hAnsi="Arial" w:cs="Arial"/>
          <w:sz w:val="18"/>
          <w:szCs w:val="18"/>
        </w:rPr>
        <w:t>Rīgas valstspilsēta ir lielākā administratīvā teritorija Latvijā, tajā dzīvo 605 tūkstoši iedzīvotāj</w:t>
      </w:r>
      <w:r w:rsidR="00634819">
        <w:rPr>
          <w:rFonts w:ascii="Arial" w:hAnsi="Arial" w:cs="Arial"/>
          <w:sz w:val="18"/>
          <w:szCs w:val="18"/>
        </w:rPr>
        <w:t>u</w:t>
      </w:r>
      <w:r w:rsidRPr="00260435">
        <w:rPr>
          <w:rFonts w:ascii="Arial" w:hAnsi="Arial" w:cs="Arial"/>
          <w:sz w:val="18"/>
          <w:szCs w:val="18"/>
        </w:rPr>
        <w:t xml:space="preserve"> jeb aptuveni viena trešā daļa no Latvijas iedzīvotājiem. Kopējais iedzīvotāju skaits pēdējo piecu gadu laikā ir samazinājies – no 621</w:t>
      </w:r>
      <w:r w:rsidR="000C1ACD">
        <w:rPr>
          <w:rFonts w:ascii="Arial" w:hAnsi="Arial" w:cs="Arial"/>
          <w:sz w:val="18"/>
          <w:szCs w:val="18"/>
        </w:rPr>
        <w:t> </w:t>
      </w:r>
      <w:r w:rsidRPr="00260435">
        <w:rPr>
          <w:rFonts w:ascii="Arial" w:hAnsi="Arial" w:cs="Arial"/>
          <w:sz w:val="18"/>
          <w:szCs w:val="18"/>
        </w:rPr>
        <w:t>tūkstoša 2020.</w:t>
      </w:r>
      <w:r w:rsidR="00E8445C">
        <w:rPr>
          <w:rFonts w:ascii="Arial" w:hAnsi="Arial" w:cs="Arial"/>
          <w:sz w:val="18"/>
          <w:szCs w:val="18"/>
        </w:rPr>
        <w:t> </w:t>
      </w:r>
      <w:r w:rsidRPr="00260435">
        <w:rPr>
          <w:rFonts w:ascii="Arial" w:hAnsi="Arial" w:cs="Arial"/>
          <w:sz w:val="18"/>
          <w:szCs w:val="18"/>
        </w:rPr>
        <w:t>gada sākumā līdz 605</w:t>
      </w:r>
      <w:r w:rsidR="000C1ACD">
        <w:rPr>
          <w:rFonts w:ascii="Arial" w:hAnsi="Arial" w:cs="Arial"/>
          <w:sz w:val="18"/>
          <w:szCs w:val="18"/>
        </w:rPr>
        <w:t> </w:t>
      </w:r>
      <w:r w:rsidRPr="00260435">
        <w:rPr>
          <w:rFonts w:ascii="Arial" w:hAnsi="Arial" w:cs="Arial"/>
          <w:sz w:val="18"/>
          <w:szCs w:val="18"/>
        </w:rPr>
        <w:t>tūkstošiem 2024.</w:t>
      </w:r>
      <w:r w:rsidR="00E8445C">
        <w:rPr>
          <w:rFonts w:ascii="Arial" w:hAnsi="Arial" w:cs="Arial"/>
          <w:sz w:val="18"/>
          <w:szCs w:val="18"/>
        </w:rPr>
        <w:t> </w:t>
      </w:r>
      <w:r w:rsidRPr="00260435">
        <w:rPr>
          <w:rFonts w:ascii="Arial" w:hAnsi="Arial" w:cs="Arial"/>
          <w:sz w:val="18"/>
          <w:szCs w:val="18"/>
        </w:rPr>
        <w:t>gada sākumā.</w:t>
      </w:r>
      <w:r>
        <w:rPr>
          <w:rStyle w:val="Vresatsauce"/>
          <w:rFonts w:ascii="Arial" w:hAnsi="Arial" w:cs="Arial"/>
          <w:sz w:val="18"/>
          <w:szCs w:val="18"/>
        </w:rPr>
        <w:footnoteReference w:id="7"/>
      </w:r>
      <w:r w:rsidRPr="00260435">
        <w:rPr>
          <w:rFonts w:ascii="Arial" w:hAnsi="Arial" w:cs="Arial"/>
          <w:sz w:val="18"/>
          <w:szCs w:val="18"/>
        </w:rPr>
        <w:t xml:space="preserve"> Taču iedzīvotāju skaita tendences dažādās vecuma grupās ir atšķirīgas. Pēdējo piecu gadu laikā nedaudz samazinājies kopējais izglītības pakalpojumu primārās mērķa grupas (iedzīvotāju vecumā līdz 19 gadiem) skaits kopumā no 122,3 tūkstošiem iedzīvotāju 2020.</w:t>
      </w:r>
      <w:r w:rsidR="00020EF0">
        <w:rPr>
          <w:rFonts w:ascii="Arial" w:hAnsi="Arial" w:cs="Arial"/>
          <w:sz w:val="18"/>
          <w:szCs w:val="18"/>
        </w:rPr>
        <w:t> </w:t>
      </w:r>
      <w:r w:rsidRPr="00260435">
        <w:rPr>
          <w:rFonts w:ascii="Arial" w:hAnsi="Arial" w:cs="Arial"/>
          <w:sz w:val="18"/>
          <w:szCs w:val="18"/>
        </w:rPr>
        <w:t>gadā līdz 120 tūkstošiem 2024.</w:t>
      </w:r>
      <w:r w:rsidR="00020EF0">
        <w:rPr>
          <w:rFonts w:ascii="Arial" w:hAnsi="Arial" w:cs="Arial"/>
          <w:sz w:val="18"/>
          <w:szCs w:val="18"/>
        </w:rPr>
        <w:t> </w:t>
      </w:r>
      <w:r w:rsidRPr="00260435">
        <w:rPr>
          <w:rFonts w:ascii="Arial" w:hAnsi="Arial" w:cs="Arial"/>
          <w:sz w:val="18"/>
          <w:szCs w:val="18"/>
        </w:rPr>
        <w:t>gadā. Samazinājums vērojams pirmsskolas vecuma grup</w:t>
      </w:r>
      <w:r w:rsidR="00027B33">
        <w:rPr>
          <w:rFonts w:ascii="Arial" w:hAnsi="Arial" w:cs="Arial"/>
          <w:sz w:val="18"/>
          <w:szCs w:val="18"/>
        </w:rPr>
        <w:t xml:space="preserve">ā, </w:t>
      </w:r>
      <w:r w:rsidR="00311D6B">
        <w:rPr>
          <w:rFonts w:ascii="Arial" w:hAnsi="Arial" w:cs="Arial"/>
          <w:sz w:val="18"/>
          <w:szCs w:val="18"/>
        </w:rPr>
        <w:br/>
      </w:r>
      <w:r w:rsidR="00027B33">
        <w:rPr>
          <w:rFonts w:ascii="Arial" w:hAnsi="Arial" w:cs="Arial"/>
          <w:sz w:val="18"/>
          <w:szCs w:val="18"/>
        </w:rPr>
        <w:t>t.i.</w:t>
      </w:r>
      <w:r w:rsidRPr="00260435">
        <w:rPr>
          <w:rFonts w:ascii="Arial" w:hAnsi="Arial" w:cs="Arial"/>
          <w:sz w:val="18"/>
          <w:szCs w:val="18"/>
        </w:rPr>
        <w:t xml:space="preserve"> līdz 6 </w:t>
      </w:r>
      <w:r w:rsidR="00311D6B">
        <w:rPr>
          <w:rFonts w:ascii="Arial" w:hAnsi="Arial" w:cs="Arial"/>
          <w:sz w:val="18"/>
          <w:szCs w:val="18"/>
        </w:rPr>
        <w:t>gadus veci bērni</w:t>
      </w:r>
      <w:r w:rsidRPr="00260435">
        <w:rPr>
          <w:rFonts w:ascii="Arial" w:hAnsi="Arial" w:cs="Arial"/>
          <w:sz w:val="18"/>
          <w:szCs w:val="18"/>
        </w:rPr>
        <w:t xml:space="preserve"> – no 47,3 tūkstošiem 2020.</w:t>
      </w:r>
      <w:r w:rsidR="00020EF0">
        <w:rPr>
          <w:rFonts w:ascii="Arial" w:hAnsi="Arial" w:cs="Arial"/>
          <w:sz w:val="18"/>
          <w:szCs w:val="18"/>
        </w:rPr>
        <w:t> </w:t>
      </w:r>
      <w:r w:rsidRPr="00260435">
        <w:rPr>
          <w:rFonts w:ascii="Arial" w:hAnsi="Arial" w:cs="Arial"/>
          <w:sz w:val="18"/>
          <w:szCs w:val="18"/>
        </w:rPr>
        <w:t>gadā līdz 38,8 tūkstošiem 2024.</w:t>
      </w:r>
      <w:r w:rsidR="00020EF0">
        <w:rPr>
          <w:rFonts w:ascii="Arial" w:hAnsi="Arial" w:cs="Arial"/>
          <w:sz w:val="18"/>
          <w:szCs w:val="18"/>
        </w:rPr>
        <w:t> </w:t>
      </w:r>
      <w:r w:rsidRPr="00260435">
        <w:rPr>
          <w:rFonts w:ascii="Arial" w:hAnsi="Arial" w:cs="Arial"/>
          <w:sz w:val="18"/>
          <w:szCs w:val="18"/>
        </w:rPr>
        <w:t xml:space="preserve">gadā. Bet skolas vecuma </w:t>
      </w:r>
      <w:r w:rsidR="00F86133">
        <w:rPr>
          <w:rFonts w:ascii="Arial" w:hAnsi="Arial" w:cs="Arial"/>
          <w:sz w:val="18"/>
          <w:szCs w:val="18"/>
        </w:rPr>
        <w:t>(</w:t>
      </w:r>
      <w:r w:rsidRPr="00260435">
        <w:rPr>
          <w:rFonts w:ascii="Arial" w:hAnsi="Arial" w:cs="Arial"/>
          <w:sz w:val="18"/>
          <w:szCs w:val="18"/>
        </w:rPr>
        <w:t xml:space="preserve">7–19 </w:t>
      </w:r>
      <w:r w:rsidR="00F86133">
        <w:rPr>
          <w:rFonts w:ascii="Arial" w:hAnsi="Arial" w:cs="Arial"/>
          <w:sz w:val="18"/>
          <w:szCs w:val="18"/>
        </w:rPr>
        <w:t xml:space="preserve">gadi) </w:t>
      </w:r>
      <w:r w:rsidRPr="00260435">
        <w:rPr>
          <w:rFonts w:ascii="Arial" w:hAnsi="Arial" w:cs="Arial"/>
          <w:sz w:val="18"/>
          <w:szCs w:val="18"/>
        </w:rPr>
        <w:t>iedzīvotāju vidū vērojams pieaugums no 74,9 tūkstošiem 2020.</w:t>
      </w:r>
      <w:r w:rsidR="00020EF0">
        <w:rPr>
          <w:rFonts w:ascii="Arial" w:hAnsi="Arial" w:cs="Arial"/>
          <w:sz w:val="18"/>
          <w:szCs w:val="18"/>
        </w:rPr>
        <w:t> </w:t>
      </w:r>
      <w:r w:rsidRPr="00260435">
        <w:rPr>
          <w:rFonts w:ascii="Arial" w:hAnsi="Arial" w:cs="Arial"/>
          <w:sz w:val="18"/>
          <w:szCs w:val="18"/>
        </w:rPr>
        <w:t>gadā līdz 81,1 tūkstotim 2024.</w:t>
      </w:r>
      <w:r w:rsidR="00020EF0">
        <w:rPr>
          <w:rFonts w:ascii="Arial" w:hAnsi="Arial" w:cs="Arial"/>
          <w:sz w:val="18"/>
          <w:szCs w:val="18"/>
        </w:rPr>
        <w:t> </w:t>
      </w:r>
      <w:r w:rsidRPr="00260435">
        <w:rPr>
          <w:rFonts w:ascii="Arial" w:hAnsi="Arial" w:cs="Arial"/>
          <w:sz w:val="18"/>
          <w:szCs w:val="18"/>
        </w:rPr>
        <w:t>gadā.</w:t>
      </w:r>
      <w:r>
        <w:rPr>
          <w:rStyle w:val="Vresatsauce"/>
          <w:rFonts w:ascii="Arial" w:hAnsi="Arial" w:cs="Arial"/>
          <w:sz w:val="18"/>
          <w:szCs w:val="18"/>
        </w:rPr>
        <w:footnoteReference w:id="8"/>
      </w:r>
    </w:p>
    <w:p w14:paraId="0AC245F5" w14:textId="77777777" w:rsidR="00633C90" w:rsidRPr="00802BE6" w:rsidRDefault="00144A1B" w:rsidP="001B721B">
      <w:pPr>
        <w:spacing w:before="120" w:after="120" w:line="240" w:lineRule="exact"/>
        <w:jc w:val="both"/>
        <w:rPr>
          <w:rFonts w:ascii="Arial" w:hAnsi="Arial" w:cs="Arial"/>
          <w:sz w:val="18"/>
          <w:szCs w:val="18"/>
        </w:rPr>
      </w:pPr>
      <w:r w:rsidRPr="00802BE6">
        <w:rPr>
          <w:rFonts w:ascii="Arial" w:hAnsi="Arial" w:cs="Arial"/>
          <w:sz w:val="18"/>
          <w:szCs w:val="18"/>
        </w:rPr>
        <w:t xml:space="preserve">Teritoriāli </w:t>
      </w:r>
      <w:r w:rsidR="009E136E">
        <w:rPr>
          <w:rFonts w:ascii="Arial" w:hAnsi="Arial" w:cs="Arial"/>
          <w:sz w:val="18"/>
          <w:szCs w:val="18"/>
        </w:rPr>
        <w:t>RVP</w:t>
      </w:r>
      <w:r w:rsidRPr="00802BE6">
        <w:rPr>
          <w:rFonts w:ascii="Arial" w:hAnsi="Arial" w:cs="Arial"/>
          <w:sz w:val="18"/>
          <w:szCs w:val="18"/>
        </w:rPr>
        <w:t xml:space="preserve"> ir 6 administratīvie rajoni un 58 apkaimes: Centra rajons (2 apkaimes), Kurzemes rajons (11 apkaimes), Latgales priekšpilsēta (9 apkaimes), Vidzemes priekšpilsēta (11 apkaimes), Zemgales priekšpilsēta (13 apkaimes) un Ziemeļu rajons (12 apkaimes). Apkaimes nav administratīvi teritoriālas vienības, bet apvieno teritoriju pēc vēsturiskām, ainaviskām vai citām pilsētvides pazīmēm. Daudzās apkaimēs darbojas iedzīvotāju pārstāvju grupas jeb apkaimju biedrības, kas iesaistās politikas plānošanā, projektu konkursos, piedalās RVP konsultatīvo padomju darbā un ir viens no veidiem, </w:t>
      </w:r>
      <w:r w:rsidR="00252D4D">
        <w:rPr>
          <w:rFonts w:ascii="Arial" w:hAnsi="Arial" w:cs="Arial"/>
          <w:sz w:val="18"/>
          <w:szCs w:val="18"/>
        </w:rPr>
        <w:t>kā</w:t>
      </w:r>
      <w:r w:rsidRPr="00802BE6">
        <w:rPr>
          <w:rFonts w:ascii="Arial" w:hAnsi="Arial" w:cs="Arial"/>
          <w:sz w:val="18"/>
          <w:szCs w:val="18"/>
        </w:rPr>
        <w:t xml:space="preserve"> iedzīvotāji var iesaistīties un pārstāvēt savas intereses pašvaldībā.</w:t>
      </w:r>
      <w:r>
        <w:rPr>
          <w:rStyle w:val="Vresatsauce"/>
          <w:rFonts w:ascii="Arial" w:hAnsi="Arial" w:cs="Arial"/>
          <w:sz w:val="18"/>
          <w:szCs w:val="18"/>
        </w:rPr>
        <w:footnoteReference w:id="9"/>
      </w:r>
    </w:p>
    <w:p w14:paraId="5A027DCD" w14:textId="77777777" w:rsidR="001B721B" w:rsidRDefault="00144A1B" w:rsidP="001B721B">
      <w:pPr>
        <w:spacing w:before="120" w:after="120" w:line="240" w:lineRule="exact"/>
        <w:jc w:val="both"/>
        <w:rPr>
          <w:rFonts w:ascii="Arial" w:hAnsi="Arial" w:cs="Arial"/>
          <w:sz w:val="18"/>
          <w:szCs w:val="18"/>
        </w:rPr>
      </w:pPr>
      <w:r w:rsidRPr="00260435">
        <w:rPr>
          <w:rFonts w:ascii="Arial" w:hAnsi="Arial" w:cs="Arial"/>
          <w:sz w:val="18"/>
          <w:szCs w:val="18"/>
        </w:rPr>
        <w:t xml:space="preserve">Rīgas valstspilsētas izglītības ekosistēmai ir centrāla nozīme Latvijas izglītības telpā kopumā – gan izglītības pakalpojumu daudzveidības, gan resursu un vēriena, gan iedzīvotāju skaita ziņā. Īpaši tas attiecināms uz </w:t>
      </w:r>
      <w:r w:rsidR="001E0395">
        <w:rPr>
          <w:rFonts w:ascii="Arial" w:hAnsi="Arial" w:cs="Arial"/>
          <w:sz w:val="18"/>
          <w:szCs w:val="18"/>
        </w:rPr>
        <w:t>RVP</w:t>
      </w:r>
      <w:r w:rsidRPr="00260435">
        <w:rPr>
          <w:rFonts w:ascii="Arial" w:hAnsi="Arial" w:cs="Arial"/>
          <w:sz w:val="18"/>
          <w:szCs w:val="18"/>
        </w:rPr>
        <w:t xml:space="preserve"> līdzās esošajām administratīvi </w:t>
      </w:r>
      <w:r w:rsidRPr="00140B99">
        <w:rPr>
          <w:rFonts w:ascii="Arial" w:hAnsi="Arial" w:cs="Arial"/>
          <w:sz w:val="18"/>
          <w:szCs w:val="18"/>
        </w:rPr>
        <w:t xml:space="preserve">teritoriālajām vienībām –  </w:t>
      </w:r>
      <w:r w:rsidR="00140B99" w:rsidRPr="00140B99">
        <w:rPr>
          <w:rFonts w:ascii="Arial" w:hAnsi="Arial" w:cs="Arial"/>
          <w:sz w:val="18"/>
          <w:szCs w:val="18"/>
        </w:rPr>
        <w:t>Jūrmalas</w:t>
      </w:r>
      <w:r w:rsidR="00140B99" w:rsidRPr="00AB7D4F">
        <w:rPr>
          <w:rFonts w:ascii="Arial" w:hAnsi="Arial" w:cs="Arial"/>
          <w:sz w:val="18"/>
          <w:szCs w:val="18"/>
        </w:rPr>
        <w:t xml:space="preserve"> valstspilsētas, Mārupes novada, Olaines novada, Ķekavas novada, Salaspils novada, Ropažu novada un Ādažu novada pašvaldīb</w:t>
      </w:r>
      <w:r w:rsidR="006C44D2">
        <w:rPr>
          <w:rFonts w:ascii="Arial" w:hAnsi="Arial" w:cs="Arial"/>
          <w:sz w:val="18"/>
          <w:szCs w:val="18"/>
        </w:rPr>
        <w:t>ām</w:t>
      </w:r>
      <w:r w:rsidRPr="00260435">
        <w:rPr>
          <w:rFonts w:ascii="Arial" w:hAnsi="Arial" w:cs="Arial"/>
          <w:sz w:val="18"/>
          <w:szCs w:val="18"/>
        </w:rPr>
        <w:t xml:space="preserve">. Šīs pašvaldības ir tiešā Rīgas valstspilsētas ietekmes areālā un veido vienu urbāno-suburbāno telpu – </w:t>
      </w:r>
      <w:r w:rsidR="00B97925" w:rsidRPr="00B97925">
        <w:rPr>
          <w:rFonts w:ascii="Arial" w:hAnsi="Arial" w:cs="Arial"/>
          <w:sz w:val="18"/>
          <w:szCs w:val="18"/>
        </w:rPr>
        <w:t xml:space="preserve">lai nodrošinātu iespējami efektīvu un valstisku pieeju, </w:t>
      </w:r>
      <w:r w:rsidRPr="00260435">
        <w:rPr>
          <w:rFonts w:ascii="Arial" w:hAnsi="Arial" w:cs="Arial"/>
          <w:sz w:val="18"/>
          <w:szCs w:val="18"/>
        </w:rPr>
        <w:t>plānojot pakalpojumus un pieejas, attīstot izglītības iestāžu tīklu, domājot par jaunām izglītības iniciatīvām</w:t>
      </w:r>
      <w:r w:rsidR="00D71273">
        <w:rPr>
          <w:rFonts w:ascii="Arial" w:hAnsi="Arial" w:cs="Arial"/>
          <w:sz w:val="18"/>
          <w:szCs w:val="18"/>
        </w:rPr>
        <w:t>,</w:t>
      </w:r>
      <w:r w:rsidRPr="00260435">
        <w:rPr>
          <w:rFonts w:ascii="Arial" w:hAnsi="Arial" w:cs="Arial"/>
          <w:sz w:val="18"/>
          <w:szCs w:val="18"/>
        </w:rPr>
        <w:t xml:space="preserve"> ir jāņem vērā situācija Rīgas reģionā kopumā</w:t>
      </w:r>
      <w:r w:rsidR="00975B9E">
        <w:rPr>
          <w:rFonts w:ascii="Arial" w:hAnsi="Arial" w:cs="Arial"/>
          <w:sz w:val="18"/>
          <w:szCs w:val="18"/>
        </w:rPr>
        <w:t>.</w:t>
      </w:r>
      <w:r w:rsidRPr="00260435">
        <w:rPr>
          <w:rFonts w:ascii="Arial" w:hAnsi="Arial" w:cs="Arial"/>
          <w:sz w:val="18"/>
          <w:szCs w:val="18"/>
        </w:rPr>
        <w:t xml:space="preserve"> Rīgas valstspilsētas un Pierīgas pašvaldību apvienība “Rīgas metropole” ir izveidojusi darba grupu interešu pārstāvniecībai nacionālās politikas līmenī un savstarpējai koordinācijai izglītības un sporta jomā.</w:t>
      </w:r>
      <w:r>
        <w:rPr>
          <w:rStyle w:val="Vresatsauce"/>
          <w:rFonts w:ascii="Arial" w:hAnsi="Arial" w:cs="Arial"/>
          <w:sz w:val="18"/>
          <w:szCs w:val="18"/>
        </w:rPr>
        <w:footnoteReference w:id="10"/>
      </w:r>
    </w:p>
    <w:p w14:paraId="2CA10B59" w14:textId="77777777" w:rsidR="00403AFE" w:rsidRPr="00DE3EB5" w:rsidRDefault="00144A1B" w:rsidP="00403AFE">
      <w:pPr>
        <w:spacing w:before="120" w:after="120" w:line="240" w:lineRule="exact"/>
        <w:jc w:val="both"/>
        <w:rPr>
          <w:rFonts w:ascii="Arial" w:hAnsi="Arial" w:cs="Arial"/>
          <w:sz w:val="18"/>
          <w:szCs w:val="18"/>
          <w:u w:val="single"/>
        </w:rPr>
      </w:pPr>
      <w:r>
        <w:rPr>
          <w:rFonts w:ascii="Arial" w:hAnsi="Arial" w:cs="Arial"/>
          <w:sz w:val="18"/>
          <w:szCs w:val="18"/>
        </w:rPr>
        <w:t xml:space="preserve">Attīstības plānošanas pamatu izglītības nozarei līdzšinēji </w:t>
      </w:r>
      <w:r w:rsidR="001E0395">
        <w:rPr>
          <w:rFonts w:ascii="Arial" w:hAnsi="Arial" w:cs="Arial"/>
          <w:sz w:val="18"/>
          <w:szCs w:val="18"/>
        </w:rPr>
        <w:t>RVP</w:t>
      </w:r>
      <w:r>
        <w:rPr>
          <w:rFonts w:ascii="Arial" w:hAnsi="Arial" w:cs="Arial"/>
          <w:sz w:val="18"/>
          <w:szCs w:val="18"/>
        </w:rPr>
        <w:t xml:space="preserve"> veido divi attīstības plānošanas dokumenti: </w:t>
      </w:r>
    </w:p>
    <w:p w14:paraId="393D220F" w14:textId="77777777" w:rsidR="00403AFE" w:rsidRDefault="00144A1B" w:rsidP="00E9754A">
      <w:pPr>
        <w:pStyle w:val="Sarakstarindkopa"/>
        <w:numPr>
          <w:ilvl w:val="0"/>
          <w:numId w:val="1"/>
        </w:numPr>
        <w:spacing w:before="120" w:after="120" w:line="240" w:lineRule="exact"/>
        <w:ind w:left="426" w:hanging="426"/>
        <w:contextualSpacing w:val="0"/>
        <w:jc w:val="both"/>
        <w:rPr>
          <w:rFonts w:ascii="Arial" w:hAnsi="Arial" w:cs="Arial"/>
          <w:sz w:val="18"/>
          <w:szCs w:val="18"/>
        </w:rPr>
      </w:pPr>
      <w:r w:rsidRPr="00E81E1B">
        <w:rPr>
          <w:rFonts w:ascii="Arial" w:hAnsi="Arial" w:cs="Arial"/>
          <w:b/>
          <w:sz w:val="18"/>
          <w:szCs w:val="18"/>
        </w:rPr>
        <w:t xml:space="preserve">Rīgas ilgtspējīgas attīstības stratēģija līdz </w:t>
      </w:r>
      <w:r w:rsidR="006C40FF" w:rsidRPr="00E81E1B">
        <w:rPr>
          <w:rFonts w:ascii="Arial" w:hAnsi="Arial" w:cs="Arial"/>
          <w:b/>
          <w:sz w:val="18"/>
          <w:szCs w:val="18"/>
        </w:rPr>
        <w:t>2030. gadam</w:t>
      </w:r>
      <w:r>
        <w:rPr>
          <w:rStyle w:val="Vresatsauce"/>
          <w:rFonts w:ascii="Arial" w:hAnsi="Arial" w:cs="Arial"/>
          <w:sz w:val="18"/>
          <w:szCs w:val="18"/>
        </w:rPr>
        <w:footnoteReference w:id="11"/>
      </w:r>
      <w:r w:rsidRPr="00E81E1B">
        <w:rPr>
          <w:rFonts w:ascii="Arial" w:hAnsi="Arial" w:cs="Arial"/>
          <w:sz w:val="18"/>
          <w:szCs w:val="18"/>
        </w:rPr>
        <w:t>:</w:t>
      </w:r>
      <w:r w:rsidRPr="002A1297">
        <w:rPr>
          <w:rFonts w:ascii="Arial" w:hAnsi="Arial" w:cs="Arial"/>
          <w:sz w:val="18"/>
          <w:szCs w:val="18"/>
        </w:rPr>
        <w:t xml:space="preserve"> </w:t>
      </w:r>
      <w:r>
        <w:rPr>
          <w:rFonts w:ascii="Arial" w:hAnsi="Arial" w:cs="Arial"/>
          <w:sz w:val="18"/>
          <w:szCs w:val="18"/>
        </w:rPr>
        <w:t xml:space="preserve">2014. gadā apstiprināts ilgtermiņa attīstības dokuments, kas nosaka pilsētas attīstības pamatnostādnes un veido attīstības plānošanas pamatu. </w:t>
      </w:r>
      <w:r w:rsidR="003168F5">
        <w:rPr>
          <w:rFonts w:ascii="Arial" w:hAnsi="Arial" w:cs="Arial"/>
          <w:sz w:val="18"/>
          <w:szCs w:val="18"/>
        </w:rPr>
        <w:t>Izglītības joma caurvij vairākus dokumentā noteiktos ilgtermiņa attīstības mērķus</w:t>
      </w:r>
      <w:r>
        <w:rPr>
          <w:rFonts w:ascii="Arial" w:hAnsi="Arial" w:cs="Arial"/>
          <w:sz w:val="18"/>
          <w:szCs w:val="18"/>
        </w:rPr>
        <w:t>:</w:t>
      </w:r>
    </w:p>
    <w:p w14:paraId="79507349" w14:textId="77777777" w:rsidR="00403AFE"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Pašvaldības politika, kas vērsta uz kvalitatīvas un laikam atbilstošas izglītības nodrošināšanu [22]</w:t>
      </w:r>
    </w:p>
    <w:p w14:paraId="1E63AF8F" w14:textId="77777777" w:rsidR="00403AFE"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sidRPr="00DE3EB5">
        <w:rPr>
          <w:rFonts w:ascii="Arial" w:hAnsi="Arial" w:cs="Arial"/>
          <w:sz w:val="18"/>
          <w:szCs w:val="18"/>
        </w:rPr>
        <w:lastRenderedPageBreak/>
        <w:t>Pa</w:t>
      </w:r>
      <w:r w:rsidRPr="00DE3EB5">
        <w:rPr>
          <w:rFonts w:ascii="Arial" w:hAnsi="Arial" w:cs="Arial" w:hint="eastAsia"/>
          <w:sz w:val="18"/>
          <w:szCs w:val="18"/>
        </w:rPr>
        <w:t>š</w:t>
      </w:r>
      <w:r w:rsidRPr="00DE3EB5">
        <w:rPr>
          <w:rFonts w:ascii="Arial" w:hAnsi="Arial" w:cs="Arial"/>
          <w:sz w:val="18"/>
          <w:szCs w:val="18"/>
        </w:rPr>
        <w:t>vald</w:t>
      </w:r>
      <w:r w:rsidRPr="00DE3EB5">
        <w:rPr>
          <w:rFonts w:ascii="Arial" w:hAnsi="Arial" w:cs="Arial" w:hint="eastAsia"/>
          <w:sz w:val="18"/>
          <w:szCs w:val="18"/>
        </w:rPr>
        <w:t>ī</w:t>
      </w:r>
      <w:r w:rsidRPr="00DE3EB5">
        <w:rPr>
          <w:rFonts w:ascii="Arial" w:hAnsi="Arial" w:cs="Arial"/>
          <w:sz w:val="18"/>
          <w:szCs w:val="18"/>
        </w:rPr>
        <w:t>ba izveidos past</w:t>
      </w:r>
      <w:r w:rsidRPr="00DE3EB5">
        <w:rPr>
          <w:rFonts w:ascii="Arial" w:hAnsi="Arial" w:cs="Arial" w:hint="eastAsia"/>
          <w:sz w:val="18"/>
          <w:szCs w:val="18"/>
        </w:rPr>
        <w:t>ā</w:t>
      </w:r>
      <w:r w:rsidRPr="00DE3EB5">
        <w:rPr>
          <w:rFonts w:ascii="Arial" w:hAnsi="Arial" w:cs="Arial"/>
          <w:sz w:val="18"/>
          <w:szCs w:val="18"/>
        </w:rPr>
        <w:t>v</w:t>
      </w:r>
      <w:r w:rsidRPr="00DE3EB5">
        <w:rPr>
          <w:rFonts w:ascii="Arial" w:hAnsi="Arial" w:cs="Arial" w:hint="eastAsia"/>
          <w:sz w:val="18"/>
          <w:szCs w:val="18"/>
        </w:rPr>
        <w:t>ī</w:t>
      </w:r>
      <w:r w:rsidRPr="00DE3EB5">
        <w:rPr>
          <w:rFonts w:ascii="Arial" w:hAnsi="Arial" w:cs="Arial"/>
          <w:sz w:val="18"/>
          <w:szCs w:val="18"/>
        </w:rPr>
        <w:t>gas sadarb</w:t>
      </w:r>
      <w:r w:rsidRPr="00DE3EB5">
        <w:rPr>
          <w:rFonts w:ascii="Arial" w:hAnsi="Arial" w:cs="Arial" w:hint="eastAsia"/>
          <w:sz w:val="18"/>
          <w:szCs w:val="18"/>
        </w:rPr>
        <w:t>ī</w:t>
      </w:r>
      <w:r w:rsidRPr="00DE3EB5">
        <w:rPr>
          <w:rFonts w:ascii="Arial" w:hAnsi="Arial" w:cs="Arial"/>
          <w:sz w:val="18"/>
          <w:szCs w:val="18"/>
        </w:rPr>
        <w:t>bas t</w:t>
      </w:r>
      <w:r w:rsidRPr="00DE3EB5">
        <w:rPr>
          <w:rFonts w:ascii="Arial" w:hAnsi="Arial" w:cs="Arial" w:hint="eastAsia"/>
          <w:sz w:val="18"/>
          <w:szCs w:val="18"/>
        </w:rPr>
        <w:t>ī</w:t>
      </w:r>
      <w:r w:rsidRPr="00DE3EB5">
        <w:rPr>
          <w:rFonts w:ascii="Arial" w:hAnsi="Arial" w:cs="Arial"/>
          <w:sz w:val="18"/>
          <w:szCs w:val="18"/>
        </w:rPr>
        <w:t>klu ar pa</w:t>
      </w:r>
      <w:r w:rsidRPr="00DE3EB5">
        <w:rPr>
          <w:rFonts w:ascii="Arial" w:hAnsi="Arial" w:cs="Arial" w:hint="eastAsia"/>
          <w:sz w:val="18"/>
          <w:szCs w:val="18"/>
        </w:rPr>
        <w:t>š</w:t>
      </w:r>
      <w:r w:rsidRPr="00DE3EB5">
        <w:rPr>
          <w:rFonts w:ascii="Arial" w:hAnsi="Arial" w:cs="Arial"/>
          <w:sz w:val="18"/>
          <w:szCs w:val="18"/>
        </w:rPr>
        <w:t>vald</w:t>
      </w:r>
      <w:r w:rsidRPr="00DE3EB5">
        <w:rPr>
          <w:rFonts w:ascii="Arial" w:hAnsi="Arial" w:cs="Arial" w:hint="eastAsia"/>
          <w:sz w:val="18"/>
          <w:szCs w:val="18"/>
        </w:rPr>
        <w:t>ī</w:t>
      </w:r>
      <w:r w:rsidRPr="00DE3EB5">
        <w:rPr>
          <w:rFonts w:ascii="Arial" w:hAnsi="Arial" w:cs="Arial"/>
          <w:sz w:val="18"/>
          <w:szCs w:val="18"/>
        </w:rPr>
        <w:t>bas</w:t>
      </w:r>
      <w:r>
        <w:rPr>
          <w:rFonts w:ascii="Arial" w:hAnsi="Arial" w:cs="Arial"/>
          <w:sz w:val="18"/>
          <w:szCs w:val="18"/>
        </w:rPr>
        <w:t xml:space="preserve"> </w:t>
      </w:r>
      <w:r w:rsidRPr="00DE3EB5">
        <w:rPr>
          <w:rFonts w:ascii="Arial" w:hAnsi="Arial" w:cs="Arial"/>
          <w:sz w:val="18"/>
          <w:szCs w:val="18"/>
        </w:rPr>
        <w:t>izgl</w:t>
      </w:r>
      <w:r w:rsidRPr="00DE3EB5">
        <w:rPr>
          <w:rFonts w:ascii="Arial" w:hAnsi="Arial" w:cs="Arial" w:hint="eastAsia"/>
          <w:sz w:val="18"/>
          <w:szCs w:val="18"/>
        </w:rPr>
        <w:t>ī</w:t>
      </w:r>
      <w:r w:rsidRPr="00DE3EB5">
        <w:rPr>
          <w:rFonts w:ascii="Arial" w:hAnsi="Arial" w:cs="Arial"/>
          <w:sz w:val="18"/>
          <w:szCs w:val="18"/>
        </w:rPr>
        <w:t>t</w:t>
      </w:r>
      <w:r w:rsidRPr="00DE3EB5">
        <w:rPr>
          <w:rFonts w:ascii="Arial" w:hAnsi="Arial" w:cs="Arial" w:hint="eastAsia"/>
          <w:sz w:val="18"/>
          <w:szCs w:val="18"/>
        </w:rPr>
        <w:t>ī</w:t>
      </w:r>
      <w:r w:rsidRPr="00DE3EB5">
        <w:rPr>
          <w:rFonts w:ascii="Arial" w:hAnsi="Arial" w:cs="Arial"/>
          <w:sz w:val="18"/>
          <w:szCs w:val="18"/>
        </w:rPr>
        <w:t>bas instit</w:t>
      </w:r>
      <w:r w:rsidRPr="00DE3EB5">
        <w:rPr>
          <w:rFonts w:ascii="Arial" w:hAnsi="Arial" w:cs="Arial" w:hint="eastAsia"/>
          <w:sz w:val="18"/>
          <w:szCs w:val="18"/>
        </w:rPr>
        <w:t>ū</w:t>
      </w:r>
      <w:r w:rsidRPr="00DE3EB5">
        <w:rPr>
          <w:rFonts w:ascii="Arial" w:hAnsi="Arial" w:cs="Arial"/>
          <w:sz w:val="18"/>
          <w:szCs w:val="18"/>
        </w:rPr>
        <w:t>ciju, valsts politikas veidot</w:t>
      </w:r>
      <w:r w:rsidRPr="00DE3EB5">
        <w:rPr>
          <w:rFonts w:ascii="Arial" w:hAnsi="Arial" w:cs="Arial" w:hint="eastAsia"/>
          <w:sz w:val="18"/>
          <w:szCs w:val="18"/>
        </w:rPr>
        <w:t>ā</w:t>
      </w:r>
      <w:r w:rsidRPr="00DE3EB5">
        <w:rPr>
          <w:rFonts w:ascii="Arial" w:hAnsi="Arial" w:cs="Arial"/>
          <w:sz w:val="18"/>
          <w:szCs w:val="18"/>
        </w:rPr>
        <w:t>ju, darba dev</w:t>
      </w:r>
      <w:r w:rsidRPr="00DE3EB5">
        <w:rPr>
          <w:rFonts w:ascii="Arial" w:hAnsi="Arial" w:cs="Arial" w:hint="eastAsia"/>
          <w:sz w:val="18"/>
          <w:szCs w:val="18"/>
        </w:rPr>
        <w:t>ē</w:t>
      </w:r>
      <w:r w:rsidRPr="00DE3EB5">
        <w:rPr>
          <w:rFonts w:ascii="Arial" w:hAnsi="Arial" w:cs="Arial"/>
          <w:sz w:val="18"/>
          <w:szCs w:val="18"/>
        </w:rPr>
        <w:t>ju un jomas zin</w:t>
      </w:r>
      <w:r w:rsidRPr="00DE3EB5">
        <w:rPr>
          <w:rFonts w:ascii="Arial" w:hAnsi="Arial" w:cs="Arial" w:hint="eastAsia"/>
          <w:sz w:val="18"/>
          <w:szCs w:val="18"/>
        </w:rPr>
        <w:t>ā</w:t>
      </w:r>
      <w:r w:rsidRPr="00DE3EB5">
        <w:rPr>
          <w:rFonts w:ascii="Arial" w:hAnsi="Arial" w:cs="Arial"/>
          <w:sz w:val="18"/>
          <w:szCs w:val="18"/>
        </w:rPr>
        <w:t xml:space="preserve">tnieku iesaisti. </w:t>
      </w:r>
      <w:r>
        <w:rPr>
          <w:rFonts w:ascii="Arial" w:hAnsi="Arial" w:cs="Arial"/>
          <w:sz w:val="18"/>
          <w:szCs w:val="18"/>
        </w:rPr>
        <w:t>[22]</w:t>
      </w:r>
    </w:p>
    <w:p w14:paraId="7152B41F" w14:textId="77777777" w:rsidR="00403AFE"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Īpaša</w:t>
      </w:r>
      <w:r w:rsidRPr="00DE3EB5">
        <w:rPr>
          <w:rFonts w:ascii="Arial" w:hAnsi="Arial" w:cs="Arial"/>
          <w:sz w:val="18"/>
          <w:szCs w:val="18"/>
        </w:rPr>
        <w:t xml:space="preserve"> uzman</w:t>
      </w:r>
      <w:r w:rsidRPr="00DE3EB5">
        <w:rPr>
          <w:rFonts w:ascii="Arial" w:hAnsi="Arial" w:cs="Arial" w:hint="eastAsia"/>
          <w:sz w:val="18"/>
          <w:szCs w:val="18"/>
        </w:rPr>
        <w:t>ī</w:t>
      </w:r>
      <w:r w:rsidRPr="00DE3EB5">
        <w:rPr>
          <w:rFonts w:ascii="Arial" w:hAnsi="Arial" w:cs="Arial"/>
          <w:sz w:val="18"/>
          <w:szCs w:val="18"/>
        </w:rPr>
        <w:t>ba tiks piev</w:t>
      </w:r>
      <w:r w:rsidRPr="00DE3EB5">
        <w:rPr>
          <w:rFonts w:ascii="Arial" w:hAnsi="Arial" w:cs="Arial" w:hint="eastAsia"/>
          <w:sz w:val="18"/>
          <w:szCs w:val="18"/>
        </w:rPr>
        <w:t>ē</w:t>
      </w:r>
      <w:r w:rsidRPr="00DE3EB5">
        <w:rPr>
          <w:rFonts w:ascii="Arial" w:hAnsi="Arial" w:cs="Arial"/>
          <w:sz w:val="18"/>
          <w:szCs w:val="18"/>
        </w:rPr>
        <w:t>rsta jaunatnes jaut</w:t>
      </w:r>
      <w:r w:rsidRPr="00DE3EB5">
        <w:rPr>
          <w:rFonts w:ascii="Arial" w:hAnsi="Arial" w:cs="Arial" w:hint="eastAsia"/>
          <w:sz w:val="18"/>
          <w:szCs w:val="18"/>
        </w:rPr>
        <w:t>ā</w:t>
      </w:r>
      <w:r w:rsidRPr="00DE3EB5">
        <w:rPr>
          <w:rFonts w:ascii="Arial" w:hAnsi="Arial" w:cs="Arial"/>
          <w:sz w:val="18"/>
          <w:szCs w:val="18"/>
        </w:rPr>
        <w:t>jumiem, t</w:t>
      </w:r>
      <w:r w:rsidRPr="00DE3EB5">
        <w:rPr>
          <w:rFonts w:ascii="Arial" w:hAnsi="Arial" w:cs="Arial" w:hint="eastAsia"/>
          <w:sz w:val="18"/>
          <w:szCs w:val="18"/>
        </w:rPr>
        <w:t>ā</w:t>
      </w:r>
      <w:r w:rsidRPr="00DE3EB5">
        <w:rPr>
          <w:rFonts w:ascii="Arial" w:hAnsi="Arial" w:cs="Arial"/>
          <w:sz w:val="18"/>
          <w:szCs w:val="18"/>
        </w:rPr>
        <w:t>s iesaistei da</w:t>
      </w:r>
      <w:r w:rsidRPr="00DE3EB5">
        <w:rPr>
          <w:rFonts w:ascii="Arial" w:hAnsi="Arial" w:cs="Arial" w:hint="eastAsia"/>
          <w:sz w:val="18"/>
          <w:szCs w:val="18"/>
        </w:rPr>
        <w:t>žā</w:t>
      </w:r>
      <w:r w:rsidRPr="00DE3EB5">
        <w:rPr>
          <w:rFonts w:ascii="Arial" w:hAnsi="Arial" w:cs="Arial"/>
          <w:sz w:val="18"/>
          <w:szCs w:val="18"/>
        </w:rPr>
        <w:t>d</w:t>
      </w:r>
      <w:r w:rsidRPr="00DE3EB5">
        <w:rPr>
          <w:rFonts w:ascii="Arial" w:hAnsi="Arial" w:cs="Arial" w:hint="eastAsia"/>
          <w:sz w:val="18"/>
          <w:szCs w:val="18"/>
        </w:rPr>
        <w:t>ā</w:t>
      </w:r>
      <w:r w:rsidRPr="00DE3EB5">
        <w:rPr>
          <w:rFonts w:ascii="Arial" w:hAnsi="Arial" w:cs="Arial"/>
          <w:sz w:val="18"/>
          <w:szCs w:val="18"/>
        </w:rPr>
        <w:t>s aktivit</w:t>
      </w:r>
      <w:r w:rsidRPr="00DE3EB5">
        <w:rPr>
          <w:rFonts w:ascii="Arial" w:hAnsi="Arial" w:cs="Arial" w:hint="eastAsia"/>
          <w:sz w:val="18"/>
          <w:szCs w:val="18"/>
        </w:rPr>
        <w:t>ā</w:t>
      </w:r>
      <w:r w:rsidRPr="00DE3EB5">
        <w:rPr>
          <w:rFonts w:ascii="Arial" w:hAnsi="Arial" w:cs="Arial"/>
          <w:sz w:val="18"/>
          <w:szCs w:val="18"/>
        </w:rPr>
        <w:t>t</w:t>
      </w:r>
      <w:r w:rsidRPr="00DE3EB5">
        <w:rPr>
          <w:rFonts w:ascii="Arial" w:hAnsi="Arial" w:cs="Arial" w:hint="eastAsia"/>
          <w:sz w:val="18"/>
          <w:szCs w:val="18"/>
        </w:rPr>
        <w:t>ē</w:t>
      </w:r>
      <w:r w:rsidRPr="00DE3EB5">
        <w:rPr>
          <w:rFonts w:ascii="Arial" w:hAnsi="Arial" w:cs="Arial"/>
          <w:sz w:val="18"/>
          <w:szCs w:val="18"/>
        </w:rPr>
        <w:t>s un atbild</w:t>
      </w:r>
      <w:r w:rsidRPr="00DE3EB5">
        <w:rPr>
          <w:rFonts w:ascii="Arial" w:hAnsi="Arial" w:cs="Arial" w:hint="eastAsia"/>
          <w:sz w:val="18"/>
          <w:szCs w:val="18"/>
        </w:rPr>
        <w:t>ī</w:t>
      </w:r>
      <w:r w:rsidRPr="00DE3EB5">
        <w:rPr>
          <w:rFonts w:ascii="Arial" w:hAnsi="Arial" w:cs="Arial"/>
          <w:sz w:val="18"/>
          <w:szCs w:val="18"/>
        </w:rPr>
        <w:t>bas par</w:t>
      </w:r>
      <w:r>
        <w:rPr>
          <w:rFonts w:ascii="Arial" w:hAnsi="Arial" w:cs="Arial"/>
          <w:sz w:val="18"/>
          <w:szCs w:val="18"/>
        </w:rPr>
        <w:t xml:space="preserve"> </w:t>
      </w:r>
      <w:r w:rsidRPr="00DE3EB5">
        <w:rPr>
          <w:rFonts w:ascii="Arial" w:hAnsi="Arial" w:cs="Arial"/>
          <w:sz w:val="18"/>
          <w:szCs w:val="18"/>
        </w:rPr>
        <w:t>savu un pils</w:t>
      </w:r>
      <w:r w:rsidRPr="00DE3EB5">
        <w:rPr>
          <w:rFonts w:ascii="Arial" w:hAnsi="Arial" w:cs="Arial" w:hint="eastAsia"/>
          <w:sz w:val="18"/>
          <w:szCs w:val="18"/>
        </w:rPr>
        <w:t>ē</w:t>
      </w:r>
      <w:r w:rsidRPr="00DE3EB5">
        <w:rPr>
          <w:rFonts w:ascii="Arial" w:hAnsi="Arial" w:cs="Arial"/>
          <w:sz w:val="18"/>
          <w:szCs w:val="18"/>
        </w:rPr>
        <w:t>tas n</w:t>
      </w:r>
      <w:r w:rsidRPr="00DE3EB5">
        <w:rPr>
          <w:rFonts w:ascii="Arial" w:hAnsi="Arial" w:cs="Arial" w:hint="eastAsia"/>
          <w:sz w:val="18"/>
          <w:szCs w:val="18"/>
        </w:rPr>
        <w:t>ā</w:t>
      </w:r>
      <w:r w:rsidRPr="00DE3EB5">
        <w:rPr>
          <w:rFonts w:ascii="Arial" w:hAnsi="Arial" w:cs="Arial"/>
          <w:sz w:val="18"/>
          <w:szCs w:val="18"/>
        </w:rPr>
        <w:t>kotni paaugstin</w:t>
      </w:r>
      <w:r w:rsidRPr="00DE3EB5">
        <w:rPr>
          <w:rFonts w:ascii="Arial" w:hAnsi="Arial" w:cs="Arial" w:hint="eastAsia"/>
          <w:sz w:val="18"/>
          <w:szCs w:val="18"/>
        </w:rPr>
        <w:t>āš</w:t>
      </w:r>
      <w:r w:rsidRPr="00DE3EB5">
        <w:rPr>
          <w:rFonts w:ascii="Arial" w:hAnsi="Arial" w:cs="Arial"/>
          <w:sz w:val="18"/>
          <w:szCs w:val="18"/>
        </w:rPr>
        <w:t>anai.</w:t>
      </w:r>
      <w:r>
        <w:rPr>
          <w:rFonts w:ascii="Arial" w:hAnsi="Arial" w:cs="Arial"/>
          <w:sz w:val="18"/>
          <w:szCs w:val="18"/>
        </w:rPr>
        <w:t xml:space="preserve"> [22]</w:t>
      </w:r>
    </w:p>
    <w:p w14:paraId="0CD50BCA" w14:textId="77777777" w:rsidR="00403AFE"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Uzsvērta mūžizglītības nozīme un nepieciešamība mācīties, pilnveidoties visas dzīves garumā. [26]</w:t>
      </w:r>
    </w:p>
    <w:p w14:paraId="6432080B" w14:textId="77777777" w:rsidR="00403AFE"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 xml:space="preserve">Izglītība kalpo </w:t>
      </w:r>
      <w:r w:rsidR="00AD5C96" w:rsidRPr="00AD5C96">
        <w:rPr>
          <w:rFonts w:ascii="Arial" w:hAnsi="Arial" w:cs="Arial"/>
          <w:sz w:val="18"/>
          <w:szCs w:val="18"/>
        </w:rPr>
        <w:t xml:space="preserve">kā iniciatīva </w:t>
      </w:r>
      <w:r>
        <w:rPr>
          <w:rFonts w:ascii="Arial" w:hAnsi="Arial" w:cs="Arial"/>
          <w:sz w:val="18"/>
          <w:szCs w:val="18"/>
        </w:rPr>
        <w:t>uzņēmējdarbībai. Rīgas pašvaldība atbalsta sadarbību starp uzņēmējiem un augstākās izglītības iestādēm. [40, 41]</w:t>
      </w:r>
    </w:p>
    <w:p w14:paraId="6E6B68A8" w14:textId="77777777" w:rsidR="00403AFE"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Rīga kā reģionālās un nacionālas nozīmes izglītības centrs. [68, 71]</w:t>
      </w:r>
    </w:p>
    <w:p w14:paraId="299AECFE" w14:textId="77777777" w:rsidR="00403AFE" w:rsidRPr="004369E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Apkaimes, kurās tiek nodrošināti daudzveidīgi un pieejami vispārējās izglītības pakalpojumu, kas nodrošināti iespējami tuvu iedzīvotāju dzīvesvietai. [236, 237, 238, 239, 240]</w:t>
      </w:r>
    </w:p>
    <w:p w14:paraId="37829EC5" w14:textId="77777777" w:rsidR="00403AFE" w:rsidRDefault="00144A1B" w:rsidP="00E9754A">
      <w:pPr>
        <w:pStyle w:val="Sarakstarindkopa"/>
        <w:numPr>
          <w:ilvl w:val="0"/>
          <w:numId w:val="1"/>
        </w:numPr>
        <w:spacing w:before="120" w:after="120" w:line="240" w:lineRule="exact"/>
        <w:ind w:left="426" w:hanging="426"/>
        <w:contextualSpacing w:val="0"/>
        <w:jc w:val="both"/>
        <w:rPr>
          <w:rFonts w:ascii="Arial" w:hAnsi="Arial" w:cs="Arial"/>
          <w:sz w:val="18"/>
          <w:szCs w:val="18"/>
        </w:rPr>
      </w:pPr>
      <w:r w:rsidRPr="00E81E1B">
        <w:rPr>
          <w:rFonts w:ascii="Arial" w:hAnsi="Arial" w:cs="Arial"/>
          <w:b/>
          <w:sz w:val="18"/>
          <w:szCs w:val="18"/>
        </w:rPr>
        <w:t>Attīstības programma līdz 2027. gadam (AP2027)</w:t>
      </w:r>
      <w:r>
        <w:rPr>
          <w:rStyle w:val="Vresatsauce"/>
          <w:rFonts w:ascii="Arial" w:hAnsi="Arial" w:cs="Arial"/>
          <w:sz w:val="18"/>
          <w:szCs w:val="18"/>
        </w:rPr>
        <w:footnoteReference w:id="12"/>
      </w:r>
      <w:r w:rsidRPr="00864CD6">
        <w:rPr>
          <w:rFonts w:ascii="Arial" w:hAnsi="Arial" w:cs="Arial"/>
          <w:sz w:val="18"/>
          <w:szCs w:val="18"/>
        </w:rPr>
        <w:t>:</w:t>
      </w:r>
      <w:r>
        <w:rPr>
          <w:rFonts w:ascii="Arial" w:hAnsi="Arial" w:cs="Arial"/>
          <w:sz w:val="18"/>
          <w:szCs w:val="18"/>
        </w:rPr>
        <w:t xml:space="preserve"> 2022.</w:t>
      </w:r>
      <w:r w:rsidR="004364EE">
        <w:rPr>
          <w:rFonts w:ascii="Arial" w:hAnsi="Arial" w:cs="Arial"/>
          <w:sz w:val="18"/>
          <w:szCs w:val="18"/>
        </w:rPr>
        <w:t> </w:t>
      </w:r>
      <w:r>
        <w:rPr>
          <w:rFonts w:ascii="Arial" w:hAnsi="Arial" w:cs="Arial"/>
          <w:sz w:val="18"/>
          <w:szCs w:val="18"/>
        </w:rPr>
        <w:t xml:space="preserve">gada sākumā apstiprināts vidēja termiņa plānošanas dokuments, kura mērķis ir turpināt īstenot Rīgas ilgtspējīgas attīstības stratēģijā </w:t>
      </w:r>
      <w:r w:rsidRPr="00F06F4B">
        <w:rPr>
          <w:rFonts w:ascii="Arial" w:hAnsi="Arial" w:cs="Arial"/>
          <w:sz w:val="18"/>
          <w:szCs w:val="18"/>
        </w:rPr>
        <w:t>2030 izvirzīto ilgtermiņa attīstības mērķu, telpiskās attīstības perspektīvas un stratē</w:t>
      </w:r>
      <w:r w:rsidRPr="00F06F4B">
        <w:rPr>
          <w:rFonts w:ascii="Arial" w:hAnsi="Arial" w:cs="Arial"/>
          <w:sz w:val="18"/>
          <w:szCs w:val="18"/>
        </w:rPr>
        <w:softHyphen/>
        <w:t>ģisko nostādņu realizēšanu. AP2027 fokusē pašval</w:t>
      </w:r>
      <w:r w:rsidRPr="00F06F4B">
        <w:rPr>
          <w:rFonts w:ascii="Arial" w:hAnsi="Arial" w:cs="Arial"/>
          <w:sz w:val="18"/>
          <w:szCs w:val="18"/>
        </w:rPr>
        <w:softHyphen/>
        <w:t>dības darbu un publisko investīciju izlietojumu tuvākajiem sešiem gadiem, nosakot vidēja termiņa prioritātes, mērķus un uzdevumus, kā arī koordi</w:t>
      </w:r>
      <w:r w:rsidRPr="00F06F4B">
        <w:rPr>
          <w:rFonts w:ascii="Arial" w:hAnsi="Arial" w:cs="Arial"/>
          <w:sz w:val="18"/>
          <w:szCs w:val="18"/>
        </w:rPr>
        <w:softHyphen/>
        <w:t>nējot pašvaldības iestāžu darbu stratēģisko mērķu sasniegšanā.</w:t>
      </w:r>
      <w:r>
        <w:rPr>
          <w:rFonts w:ascii="Arial" w:hAnsi="Arial" w:cs="Arial"/>
          <w:sz w:val="18"/>
          <w:szCs w:val="18"/>
        </w:rPr>
        <w:t xml:space="preserve"> Izglītības jomā noteikti </w:t>
      </w:r>
      <w:r w:rsidR="000F458C">
        <w:rPr>
          <w:rFonts w:ascii="Arial" w:hAnsi="Arial" w:cs="Arial"/>
          <w:sz w:val="18"/>
          <w:szCs w:val="18"/>
        </w:rPr>
        <w:t>septiņi uzdevumi</w:t>
      </w:r>
      <w:r>
        <w:rPr>
          <w:rFonts w:ascii="Arial" w:hAnsi="Arial" w:cs="Arial"/>
          <w:sz w:val="18"/>
          <w:szCs w:val="18"/>
        </w:rPr>
        <w:t>:</w:t>
      </w:r>
    </w:p>
    <w:p w14:paraId="2911C4E2"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204279">
        <w:rPr>
          <w:rFonts w:ascii="Arial" w:hAnsi="Arial" w:cs="Arial"/>
          <w:sz w:val="18"/>
          <w:szCs w:val="18"/>
        </w:rPr>
        <w:t>Ieviest kompetenču pieeju vispārējās izglītības saturā</w:t>
      </w:r>
      <w:r w:rsidR="00302E11">
        <w:rPr>
          <w:rFonts w:ascii="Arial" w:hAnsi="Arial" w:cs="Arial"/>
          <w:sz w:val="18"/>
          <w:szCs w:val="18"/>
        </w:rPr>
        <w:t>.</w:t>
      </w:r>
    </w:p>
    <w:p w14:paraId="29BAD95C"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C65FE9">
        <w:rPr>
          <w:rFonts w:ascii="Arial" w:hAnsi="Arial" w:cs="Arial"/>
          <w:sz w:val="18"/>
          <w:szCs w:val="18"/>
        </w:rPr>
        <w:t>Pilnveidot pedagogu profesionālo kompetenci</w:t>
      </w:r>
      <w:r w:rsidR="00302E11">
        <w:rPr>
          <w:rFonts w:ascii="Arial" w:hAnsi="Arial" w:cs="Arial"/>
          <w:sz w:val="18"/>
          <w:szCs w:val="18"/>
        </w:rPr>
        <w:t>.</w:t>
      </w:r>
    </w:p>
    <w:p w14:paraId="00316E4D"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C65FE9">
        <w:rPr>
          <w:rFonts w:ascii="Arial" w:hAnsi="Arial" w:cs="Arial"/>
          <w:sz w:val="18"/>
          <w:szCs w:val="18"/>
        </w:rPr>
        <w:t>Iesaistīt jauniešus lēmumu pieņemšanā</w:t>
      </w:r>
      <w:r w:rsidR="00302E11">
        <w:rPr>
          <w:rFonts w:ascii="Arial" w:hAnsi="Arial" w:cs="Arial"/>
          <w:sz w:val="18"/>
          <w:szCs w:val="18"/>
        </w:rPr>
        <w:t>.</w:t>
      </w:r>
    </w:p>
    <w:p w14:paraId="03612537"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C65FE9">
        <w:rPr>
          <w:rFonts w:ascii="Arial" w:hAnsi="Arial" w:cs="Arial"/>
          <w:sz w:val="18"/>
          <w:szCs w:val="18"/>
        </w:rPr>
        <w:t>Veicināt sabiedrībā izpratni par iekļaujošu izglītību</w:t>
      </w:r>
      <w:r w:rsidR="00302E11">
        <w:rPr>
          <w:rFonts w:ascii="Arial" w:hAnsi="Arial" w:cs="Arial"/>
          <w:sz w:val="18"/>
          <w:szCs w:val="18"/>
        </w:rPr>
        <w:t>.</w:t>
      </w:r>
    </w:p>
    <w:p w14:paraId="40DD6D06"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BD727A">
        <w:rPr>
          <w:rFonts w:ascii="Arial" w:hAnsi="Arial" w:cs="Arial"/>
          <w:sz w:val="18"/>
          <w:szCs w:val="18"/>
        </w:rPr>
        <w:t>Uzlabot iedzīvotāju neformālās izglītības piedāvājumu un pieejamību</w:t>
      </w:r>
      <w:r w:rsidR="00302E11">
        <w:rPr>
          <w:rFonts w:ascii="Arial" w:hAnsi="Arial" w:cs="Arial"/>
          <w:sz w:val="18"/>
          <w:szCs w:val="18"/>
        </w:rPr>
        <w:t>.</w:t>
      </w:r>
    </w:p>
    <w:p w14:paraId="09AC5051"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BD727A">
        <w:rPr>
          <w:rFonts w:ascii="Arial" w:hAnsi="Arial" w:cs="Arial"/>
          <w:sz w:val="18"/>
          <w:szCs w:val="18"/>
        </w:rPr>
        <w:t>Nodrošināt daudzveidīgu un kvalitatīvu interešu un profesionālās ievirzes programmu un aktivitāšu piedāvājumu un pieejamību</w:t>
      </w:r>
      <w:r w:rsidR="00302E11">
        <w:rPr>
          <w:rFonts w:ascii="Arial" w:hAnsi="Arial" w:cs="Arial"/>
          <w:sz w:val="18"/>
          <w:szCs w:val="18"/>
        </w:rPr>
        <w:t>.</w:t>
      </w:r>
    </w:p>
    <w:p w14:paraId="3291EB8C" w14:textId="77777777" w:rsidR="00BA7B0D" w:rsidRDefault="00144A1B" w:rsidP="00BA7B0D">
      <w:pPr>
        <w:pStyle w:val="Sarakstarindkopa"/>
        <w:numPr>
          <w:ilvl w:val="1"/>
          <w:numId w:val="16"/>
        </w:numPr>
        <w:spacing w:before="60" w:after="60" w:line="240" w:lineRule="exact"/>
        <w:ind w:left="1434" w:hanging="357"/>
        <w:contextualSpacing w:val="0"/>
        <w:jc w:val="both"/>
        <w:rPr>
          <w:rFonts w:ascii="Arial" w:hAnsi="Arial" w:cs="Arial"/>
          <w:sz w:val="18"/>
          <w:szCs w:val="18"/>
        </w:rPr>
      </w:pPr>
      <w:r w:rsidRPr="00BD727A">
        <w:rPr>
          <w:rFonts w:ascii="Arial" w:hAnsi="Arial" w:cs="Arial"/>
          <w:sz w:val="18"/>
          <w:szCs w:val="18"/>
        </w:rPr>
        <w:t>Nodrošināt izglītības iestāžu infrastruktūras pieejamību</w:t>
      </w:r>
      <w:r w:rsidR="00265225">
        <w:rPr>
          <w:rFonts w:ascii="Arial" w:hAnsi="Arial" w:cs="Arial"/>
          <w:sz w:val="18"/>
          <w:szCs w:val="18"/>
        </w:rPr>
        <w:t>.</w:t>
      </w:r>
    </w:p>
    <w:p w14:paraId="23063593" w14:textId="77777777" w:rsidR="000B0A31" w:rsidRPr="000B0A31" w:rsidRDefault="00144A1B" w:rsidP="000B0A31">
      <w:pPr>
        <w:spacing w:before="120" w:after="120" w:line="240" w:lineRule="exact"/>
        <w:jc w:val="both"/>
        <w:rPr>
          <w:rFonts w:ascii="Arial" w:hAnsi="Arial" w:cs="Arial"/>
          <w:sz w:val="18"/>
          <w:szCs w:val="18"/>
        </w:rPr>
      </w:pPr>
      <w:r>
        <w:rPr>
          <w:rFonts w:ascii="Arial" w:hAnsi="Arial" w:cs="Arial"/>
          <w:sz w:val="18"/>
          <w:szCs w:val="18"/>
        </w:rPr>
        <w:t>RVP</w:t>
      </w:r>
      <w:r w:rsidR="002A18D5" w:rsidRPr="000B0A31">
        <w:rPr>
          <w:rFonts w:ascii="Arial" w:hAnsi="Arial" w:cs="Arial"/>
          <w:sz w:val="18"/>
          <w:szCs w:val="18"/>
        </w:rPr>
        <w:t xml:space="preserve"> 2023. gad</w:t>
      </w:r>
      <w:r w:rsidR="00190589">
        <w:rPr>
          <w:rFonts w:ascii="Arial" w:hAnsi="Arial" w:cs="Arial"/>
          <w:sz w:val="18"/>
          <w:szCs w:val="18"/>
        </w:rPr>
        <w:t>ā</w:t>
      </w:r>
      <w:r w:rsidR="002A18D5" w:rsidRPr="000B0A31">
        <w:rPr>
          <w:rFonts w:ascii="Arial" w:hAnsi="Arial" w:cs="Arial"/>
          <w:sz w:val="18"/>
          <w:szCs w:val="18"/>
        </w:rPr>
        <w:t xml:space="preserve"> uzsākusi ekosistēmas pieejas īstenošanu STEAM</w:t>
      </w:r>
      <w:r>
        <w:rPr>
          <w:rStyle w:val="Vresatsauce"/>
          <w:rFonts w:ascii="Arial" w:hAnsi="Arial" w:cs="Arial"/>
          <w:sz w:val="18"/>
          <w:szCs w:val="18"/>
        </w:rPr>
        <w:footnoteReference w:id="13"/>
      </w:r>
      <w:r w:rsidR="002A18D5" w:rsidRPr="000B0A31">
        <w:rPr>
          <w:rFonts w:ascii="Arial" w:hAnsi="Arial" w:cs="Arial"/>
          <w:sz w:val="18"/>
          <w:szCs w:val="18"/>
        </w:rPr>
        <w:t xml:space="preserve"> izglītības jomā. Kopā ar dažādiem partneriem (augstākās izglītības iestādēm, uzņēmējiem, nevalstiskajām organizācijām un vispārējās un interešu izglītības iestādēm u.c. partneriem) </w:t>
      </w:r>
      <w:r w:rsidR="00EB39A1">
        <w:rPr>
          <w:rFonts w:ascii="Arial" w:hAnsi="Arial" w:cs="Arial"/>
          <w:sz w:val="18"/>
          <w:szCs w:val="18"/>
        </w:rPr>
        <w:t xml:space="preserve">RVP </w:t>
      </w:r>
      <w:r w:rsidR="002A18D5" w:rsidRPr="000B0A31">
        <w:rPr>
          <w:rFonts w:ascii="Arial" w:hAnsi="Arial" w:cs="Arial"/>
          <w:sz w:val="18"/>
          <w:szCs w:val="18"/>
        </w:rPr>
        <w:t>veido iniciatīvas, pieejas un pasākumus ar mērķi veicināt STEAM jomu apguves pieejamību un atbilstību darba tirgus prasībām, dažādot STEAM programmu apguves veidus un celt to kvalitāti, kā arī veicināt interesi par STEAM izglītības virzieniem kopumā.</w:t>
      </w:r>
    </w:p>
    <w:p w14:paraId="40420877" w14:textId="77777777" w:rsidR="006A7404" w:rsidRDefault="00144A1B" w:rsidP="006A7404">
      <w:pPr>
        <w:spacing w:before="120" w:after="120" w:line="240" w:lineRule="exact"/>
        <w:jc w:val="both"/>
        <w:rPr>
          <w:rFonts w:ascii="Arial" w:hAnsi="Arial" w:cs="Arial"/>
          <w:sz w:val="18"/>
          <w:szCs w:val="18"/>
        </w:rPr>
      </w:pPr>
      <w:r>
        <w:rPr>
          <w:rFonts w:ascii="Arial" w:hAnsi="Arial" w:cs="Arial"/>
          <w:sz w:val="18"/>
          <w:szCs w:val="18"/>
        </w:rPr>
        <w:t>STEAM ekosistēmas pieejas lielākā priekšrocība ir uz sadarbību un iesaisti vērsts institucionālais ietvars, kas apvieno svarīgākās iesaistītās puses no sabiedriskā un privātā sektora, lai risinātu kompleksus izaicinājumus STEAM izglītības attīstībā. STEAM ekosistēmas ietvarā īstenotas dažādas iniciatīvas, piemēram:</w:t>
      </w:r>
    </w:p>
    <w:p w14:paraId="404BA2AF" w14:textId="77777777" w:rsidR="006A7404" w:rsidRDefault="00144A1B" w:rsidP="006A7404">
      <w:pPr>
        <w:pStyle w:val="Sarakstarindkopa"/>
        <w:numPr>
          <w:ilvl w:val="1"/>
          <w:numId w:val="2"/>
        </w:numPr>
        <w:spacing w:before="120" w:after="120" w:line="240" w:lineRule="exact"/>
        <w:ind w:left="1134"/>
        <w:contextualSpacing w:val="0"/>
        <w:jc w:val="both"/>
        <w:rPr>
          <w:rFonts w:ascii="Arial" w:hAnsi="Arial" w:cs="Arial"/>
          <w:sz w:val="18"/>
          <w:szCs w:val="18"/>
        </w:rPr>
      </w:pPr>
      <w:r>
        <w:rPr>
          <w:rFonts w:ascii="Arial" w:hAnsi="Arial" w:cs="Arial"/>
          <w:sz w:val="18"/>
          <w:szCs w:val="18"/>
        </w:rPr>
        <w:t>Uzsākta sinerģijas pilotprojekta īstenošana, kas ļauj vispārējās izglītības skolēniem padziļināti apgūt STEAM jomas mācību priekšmetus, pašvaldības interešu izglītības centros. Tas dažādo un attīsta interešu izglītības piedāvājumu Rīgas valstspilsētā</w:t>
      </w:r>
      <w:r w:rsidR="001F6A56">
        <w:rPr>
          <w:rFonts w:ascii="Arial" w:hAnsi="Arial" w:cs="Arial"/>
          <w:sz w:val="18"/>
          <w:szCs w:val="18"/>
        </w:rPr>
        <w:t xml:space="preserve">, kā arī </w:t>
      </w:r>
      <w:r>
        <w:rPr>
          <w:rFonts w:ascii="Arial" w:hAnsi="Arial" w:cs="Arial"/>
          <w:sz w:val="18"/>
          <w:szCs w:val="18"/>
        </w:rPr>
        <w:t>sniedz jaunas iespējas izglītojamajiem. 2024. gadā iniciatīvā iesaistīti četri interešu izglītības centri un septiņas vispārējās izglītības iestādes, bet nākotnē iecerēts projektu attīstīt, kas ļautu iesaistīt vairāk nekā 1000 izglītojamos.</w:t>
      </w:r>
    </w:p>
    <w:p w14:paraId="30ACEB2B" w14:textId="77777777" w:rsidR="006A7404" w:rsidRDefault="00144A1B" w:rsidP="006A7404">
      <w:pPr>
        <w:pStyle w:val="Sarakstarindkopa"/>
        <w:numPr>
          <w:ilvl w:val="1"/>
          <w:numId w:val="2"/>
        </w:numPr>
        <w:spacing w:before="120" w:after="120" w:line="240" w:lineRule="exact"/>
        <w:ind w:left="1134"/>
        <w:contextualSpacing w:val="0"/>
        <w:jc w:val="both"/>
        <w:rPr>
          <w:rFonts w:ascii="Arial" w:hAnsi="Arial" w:cs="Arial"/>
          <w:sz w:val="18"/>
          <w:szCs w:val="18"/>
        </w:rPr>
      </w:pPr>
      <w:r>
        <w:rPr>
          <w:rFonts w:ascii="Arial" w:hAnsi="Arial" w:cs="Arial"/>
          <w:sz w:val="18"/>
          <w:szCs w:val="18"/>
        </w:rPr>
        <w:t>Īstenotas programmēšanas mācības meitenēm “PyGirls 2024</w:t>
      </w:r>
      <w:r w:rsidR="005E2AA3">
        <w:rPr>
          <w:rFonts w:ascii="Arial" w:hAnsi="Arial" w:cs="Arial"/>
          <w:sz w:val="18"/>
          <w:szCs w:val="18"/>
        </w:rPr>
        <w:t>”</w:t>
      </w:r>
      <w:r>
        <w:rPr>
          <w:rFonts w:ascii="Arial" w:hAnsi="Arial" w:cs="Arial"/>
          <w:sz w:val="18"/>
          <w:szCs w:val="18"/>
        </w:rPr>
        <w:t xml:space="preserve">, kas meitenēm vecumā no 14 </w:t>
      </w:r>
      <w:r w:rsidR="00786278">
        <w:rPr>
          <w:rFonts w:ascii="Arial" w:hAnsi="Arial" w:cs="Arial"/>
          <w:sz w:val="18"/>
          <w:szCs w:val="18"/>
        </w:rPr>
        <w:t>līdz</w:t>
      </w:r>
      <w:r>
        <w:rPr>
          <w:rFonts w:ascii="Arial" w:hAnsi="Arial" w:cs="Arial"/>
          <w:sz w:val="18"/>
          <w:szCs w:val="18"/>
        </w:rPr>
        <w:t xml:space="preserve"> 19 gadiem ļauj apgūt programmēšanas pamatus draudzīgā un atbalstošā vidē. 2024. gadā projektā iesaistījās 105 meitenes.</w:t>
      </w:r>
    </w:p>
    <w:p w14:paraId="74C6910E" w14:textId="77777777" w:rsidR="006A7404" w:rsidRPr="009F2F5F" w:rsidRDefault="00144A1B" w:rsidP="006A7404">
      <w:pPr>
        <w:pStyle w:val="Sarakstarindkopa"/>
        <w:numPr>
          <w:ilvl w:val="1"/>
          <w:numId w:val="2"/>
        </w:numPr>
        <w:spacing w:before="120" w:after="120" w:line="240" w:lineRule="exact"/>
        <w:ind w:left="1134"/>
        <w:contextualSpacing w:val="0"/>
        <w:jc w:val="both"/>
        <w:rPr>
          <w:rFonts w:ascii="Arial" w:hAnsi="Arial" w:cs="Arial"/>
          <w:sz w:val="18"/>
          <w:szCs w:val="18"/>
        </w:rPr>
      </w:pPr>
      <w:r>
        <w:rPr>
          <w:rFonts w:ascii="Arial" w:hAnsi="Arial" w:cs="Arial"/>
          <w:sz w:val="18"/>
          <w:szCs w:val="18"/>
        </w:rPr>
        <w:t xml:space="preserve">Organizētas loģikas spēļu sacensības “Riga Puzzle Day” vidusskolas vecuma </w:t>
      </w:r>
      <w:r w:rsidR="00934BAB" w:rsidRPr="00934BAB">
        <w:rPr>
          <w:rFonts w:ascii="Arial" w:hAnsi="Arial" w:cs="Arial"/>
          <w:sz w:val="18"/>
          <w:szCs w:val="18"/>
        </w:rPr>
        <w:t>izglītojamajiem</w:t>
      </w:r>
      <w:r>
        <w:rPr>
          <w:rFonts w:ascii="Arial" w:hAnsi="Arial" w:cs="Arial"/>
          <w:sz w:val="18"/>
          <w:szCs w:val="18"/>
        </w:rPr>
        <w:t>. Spēles ideja aizgūta no Hārvarda Universitātes un ir pirmā šāda veida spēles adaptācija Latvijā. 2023. gadā iniciatīvā piedalījās vairāk nekā 170 izglītojamie no Rīgas vispārējās izglītības iestā</w:t>
      </w:r>
      <w:r w:rsidR="00A61E4F">
        <w:rPr>
          <w:rFonts w:ascii="Arial" w:hAnsi="Arial" w:cs="Arial"/>
          <w:sz w:val="18"/>
          <w:szCs w:val="18"/>
        </w:rPr>
        <w:t>žu 11. klasēm.</w:t>
      </w:r>
      <w:r>
        <w:rPr>
          <w:rFonts w:ascii="Arial" w:hAnsi="Arial" w:cs="Arial"/>
          <w:sz w:val="18"/>
          <w:szCs w:val="18"/>
        </w:rPr>
        <w:t xml:space="preserve"> </w:t>
      </w:r>
    </w:p>
    <w:p w14:paraId="00B7CE62" w14:textId="77777777" w:rsidR="00867F33" w:rsidRPr="009C0F79" w:rsidRDefault="00144A1B" w:rsidP="003D07AE">
      <w:pPr>
        <w:keepNext/>
        <w:spacing w:before="120" w:after="120" w:line="240" w:lineRule="exact"/>
        <w:jc w:val="both"/>
        <w:rPr>
          <w:rFonts w:ascii="Arial" w:hAnsi="Arial" w:cs="Arial"/>
          <w:sz w:val="18"/>
          <w:szCs w:val="18"/>
        </w:rPr>
      </w:pPr>
      <w:r w:rsidRPr="009C0F79">
        <w:rPr>
          <w:rFonts w:ascii="Arial" w:hAnsi="Arial" w:cs="Arial"/>
          <w:sz w:val="18"/>
          <w:szCs w:val="18"/>
        </w:rPr>
        <w:lastRenderedPageBreak/>
        <w:t xml:space="preserve">Izglītības ekosistēmu </w:t>
      </w:r>
      <w:r w:rsidR="009E136E">
        <w:rPr>
          <w:rFonts w:ascii="Arial" w:hAnsi="Arial" w:cs="Arial"/>
          <w:sz w:val="18"/>
          <w:szCs w:val="18"/>
        </w:rPr>
        <w:t>RVP</w:t>
      </w:r>
      <w:r w:rsidRPr="009C0F79">
        <w:rPr>
          <w:rFonts w:ascii="Arial" w:hAnsi="Arial" w:cs="Arial"/>
          <w:sz w:val="18"/>
          <w:szCs w:val="18"/>
        </w:rPr>
        <w:t xml:space="preserve"> veido plašs iesaistīto pušu un dalībnieku klāsts, t.</w:t>
      </w:r>
      <w:r>
        <w:rPr>
          <w:rFonts w:ascii="Arial" w:hAnsi="Arial" w:cs="Arial"/>
          <w:sz w:val="18"/>
          <w:szCs w:val="18"/>
        </w:rPr>
        <w:t> </w:t>
      </w:r>
      <w:r w:rsidRPr="009C0F79">
        <w:rPr>
          <w:rFonts w:ascii="Arial" w:hAnsi="Arial" w:cs="Arial"/>
          <w:sz w:val="18"/>
          <w:szCs w:val="18"/>
        </w:rPr>
        <w:t>sk.:</w:t>
      </w:r>
    </w:p>
    <w:p w14:paraId="267548AA" w14:textId="77777777" w:rsidR="00867F33" w:rsidRPr="0000289D"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Rīgas valstspilsētas izglītības pārvaldības kodols, ko veido lēmējvara</w:t>
      </w:r>
      <w:r w:rsidR="00A61E4F">
        <w:rPr>
          <w:rFonts w:ascii="Arial" w:hAnsi="Arial" w:cs="Arial"/>
          <w:sz w:val="18"/>
          <w:szCs w:val="18"/>
        </w:rPr>
        <w:t>:</w:t>
      </w:r>
      <w:r>
        <w:rPr>
          <w:rFonts w:ascii="Arial" w:hAnsi="Arial" w:cs="Arial"/>
          <w:sz w:val="18"/>
          <w:szCs w:val="18"/>
        </w:rPr>
        <w:t xml:space="preserve"> 1) </w:t>
      </w:r>
      <w:r w:rsidR="009E136E">
        <w:rPr>
          <w:rFonts w:ascii="Arial" w:hAnsi="Arial" w:cs="Arial"/>
          <w:sz w:val="18"/>
          <w:szCs w:val="18"/>
        </w:rPr>
        <w:t xml:space="preserve">Rīgas domes </w:t>
      </w:r>
      <w:r>
        <w:rPr>
          <w:rFonts w:ascii="Arial" w:hAnsi="Arial" w:cs="Arial"/>
          <w:sz w:val="18"/>
          <w:szCs w:val="18"/>
        </w:rPr>
        <w:t>priekšsēdētājs, deputāti un iesaistītās</w:t>
      </w:r>
      <w:r w:rsidRPr="0000289D">
        <w:rPr>
          <w:rFonts w:ascii="Arial" w:hAnsi="Arial" w:cs="Arial"/>
          <w:sz w:val="18"/>
          <w:szCs w:val="18"/>
        </w:rPr>
        <w:t xml:space="preserve"> komisijas </w:t>
      </w:r>
      <w:r>
        <w:rPr>
          <w:rFonts w:ascii="Arial" w:hAnsi="Arial" w:cs="Arial"/>
          <w:sz w:val="18"/>
          <w:szCs w:val="18"/>
        </w:rPr>
        <w:t xml:space="preserve">un komitejas </w:t>
      </w:r>
      <w:r w:rsidRPr="0000289D">
        <w:rPr>
          <w:rFonts w:ascii="Arial" w:hAnsi="Arial" w:cs="Arial"/>
          <w:sz w:val="18"/>
          <w:szCs w:val="18"/>
        </w:rPr>
        <w:t xml:space="preserve">un </w:t>
      </w:r>
      <w:r>
        <w:rPr>
          <w:rFonts w:ascii="Arial" w:hAnsi="Arial" w:cs="Arial"/>
          <w:sz w:val="18"/>
          <w:szCs w:val="18"/>
        </w:rPr>
        <w:t xml:space="preserve">2) </w:t>
      </w:r>
      <w:r w:rsidRPr="0000289D">
        <w:rPr>
          <w:rFonts w:ascii="Arial" w:hAnsi="Arial" w:cs="Arial"/>
          <w:sz w:val="18"/>
          <w:szCs w:val="18"/>
        </w:rPr>
        <w:t xml:space="preserve">administratīvās struktūrvienības – </w:t>
      </w:r>
      <w:r>
        <w:rPr>
          <w:rFonts w:ascii="Arial" w:hAnsi="Arial" w:cs="Arial"/>
          <w:sz w:val="18"/>
          <w:szCs w:val="18"/>
        </w:rPr>
        <w:t xml:space="preserve">izpilddirektors, </w:t>
      </w:r>
      <w:r w:rsidR="009E136E">
        <w:rPr>
          <w:rFonts w:ascii="Arial" w:hAnsi="Arial" w:cs="Arial"/>
          <w:sz w:val="18"/>
          <w:szCs w:val="18"/>
        </w:rPr>
        <w:t>RVP IKSD</w:t>
      </w:r>
      <w:r w:rsidR="00EE37C8" w:rsidRPr="00EE37C8">
        <w:rPr>
          <w:rFonts w:ascii="Arial" w:hAnsi="Arial" w:cs="Arial"/>
          <w:sz w:val="18"/>
          <w:szCs w:val="18"/>
        </w:rPr>
        <w:t xml:space="preserve"> </w:t>
      </w:r>
      <w:r>
        <w:rPr>
          <w:rFonts w:ascii="Arial" w:hAnsi="Arial" w:cs="Arial"/>
          <w:sz w:val="18"/>
          <w:szCs w:val="18"/>
        </w:rPr>
        <w:t>ar tā pakļautībā esošajām pārvaldēm</w:t>
      </w:r>
      <w:r w:rsidR="00B22B70">
        <w:rPr>
          <w:rFonts w:ascii="Arial" w:hAnsi="Arial" w:cs="Arial"/>
          <w:sz w:val="18"/>
          <w:szCs w:val="18"/>
        </w:rPr>
        <w:t>;</w:t>
      </w:r>
    </w:p>
    <w:p w14:paraId="7C716B09" w14:textId="77777777" w:rsidR="00867F33" w:rsidRPr="00533598"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RVP</w:t>
      </w:r>
      <w:r w:rsidRPr="009C0F79">
        <w:rPr>
          <w:rFonts w:ascii="Arial" w:hAnsi="Arial" w:cs="Arial"/>
          <w:sz w:val="18"/>
          <w:szCs w:val="18"/>
        </w:rPr>
        <w:t xml:space="preserve"> un citu pušu dibinātās </w:t>
      </w:r>
      <w:r w:rsidRPr="00AF13E5">
        <w:rPr>
          <w:rFonts w:ascii="Arial" w:hAnsi="Arial" w:cs="Arial"/>
          <w:sz w:val="18"/>
          <w:szCs w:val="18"/>
        </w:rPr>
        <w:t>izglītības iestādes</w:t>
      </w:r>
      <w:r w:rsidRPr="009C0F79">
        <w:rPr>
          <w:rFonts w:ascii="Arial" w:hAnsi="Arial" w:cs="Arial"/>
          <w:sz w:val="18"/>
          <w:szCs w:val="18"/>
        </w:rPr>
        <w:t xml:space="preserve"> (pirmsskolas izglītības iestādes, sākumskolas, pamatskolas, vidusskolas, valsts ģimnāzijas, speciālās izglītības iestādes, profesionālās ievirzes izglītības iestādes, interešu izglītības iestādes, profesionālās izglītības iestādes, augstākās izglītības iestādes</w:t>
      </w:r>
      <w:r>
        <w:rPr>
          <w:rFonts w:ascii="Arial" w:hAnsi="Arial" w:cs="Arial"/>
          <w:sz w:val="18"/>
          <w:szCs w:val="18"/>
        </w:rPr>
        <w:t>, kultūrizglītības iestādes</w:t>
      </w:r>
      <w:r w:rsidRPr="009C0F79">
        <w:rPr>
          <w:rFonts w:ascii="Arial" w:hAnsi="Arial" w:cs="Arial"/>
          <w:sz w:val="18"/>
          <w:szCs w:val="18"/>
        </w:rPr>
        <w:t>);</w:t>
      </w:r>
    </w:p>
    <w:p w14:paraId="26243657" w14:textId="77777777" w:rsidR="00867F33"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c</w:t>
      </w:r>
      <w:r w:rsidRPr="008E7875">
        <w:rPr>
          <w:rFonts w:ascii="Arial" w:hAnsi="Arial" w:cs="Arial"/>
          <w:sz w:val="18"/>
          <w:szCs w:val="18"/>
        </w:rPr>
        <w:t>itas RVP struktūrvienības un RVP kapitālsabiedrības;</w:t>
      </w:r>
    </w:p>
    <w:p w14:paraId="56455F6D" w14:textId="77777777" w:rsidR="00F0345E"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sidRPr="008E7875">
        <w:rPr>
          <w:rFonts w:ascii="Arial" w:hAnsi="Arial" w:cs="Arial"/>
          <w:sz w:val="18"/>
          <w:szCs w:val="18"/>
        </w:rPr>
        <w:t>izziņas un zinātnes centri;</w:t>
      </w:r>
    </w:p>
    <w:p w14:paraId="3E6ABECD" w14:textId="77777777" w:rsidR="00ED6425"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sidRPr="008E7875">
        <w:rPr>
          <w:rFonts w:ascii="Arial" w:hAnsi="Arial" w:cs="Arial"/>
          <w:sz w:val="18"/>
          <w:szCs w:val="18"/>
        </w:rPr>
        <w:t xml:space="preserve">jauniešu centri un brīvā laika pavadīšanas iespējas (arī </w:t>
      </w:r>
      <w:r w:rsidR="00B22B70">
        <w:rPr>
          <w:rFonts w:ascii="Arial" w:hAnsi="Arial" w:cs="Arial"/>
          <w:sz w:val="18"/>
          <w:szCs w:val="18"/>
        </w:rPr>
        <w:t xml:space="preserve">to </w:t>
      </w:r>
      <w:r w:rsidR="00867F33" w:rsidRPr="008E7875">
        <w:rPr>
          <w:rFonts w:ascii="Arial" w:hAnsi="Arial" w:cs="Arial"/>
          <w:sz w:val="18"/>
          <w:szCs w:val="18"/>
        </w:rPr>
        <w:t>infrastruktūra);</w:t>
      </w:r>
    </w:p>
    <w:p w14:paraId="20268F06" w14:textId="77777777" w:rsidR="00867F33"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sidRPr="008E7875">
        <w:rPr>
          <w:rFonts w:ascii="Arial" w:hAnsi="Arial" w:cs="Arial"/>
          <w:sz w:val="18"/>
          <w:szCs w:val="18"/>
        </w:rPr>
        <w:t>izglītojamie: bērni, jaunieši, t.</w:t>
      </w:r>
      <w:r w:rsidR="00B22B70">
        <w:rPr>
          <w:rFonts w:ascii="Arial" w:hAnsi="Arial" w:cs="Arial"/>
          <w:sz w:val="18"/>
          <w:szCs w:val="18"/>
        </w:rPr>
        <w:t> </w:t>
      </w:r>
      <w:r w:rsidRPr="008E7875">
        <w:rPr>
          <w:rFonts w:ascii="Arial" w:hAnsi="Arial" w:cs="Arial"/>
          <w:sz w:val="18"/>
          <w:szCs w:val="18"/>
        </w:rPr>
        <w:t xml:space="preserve">sk. pirmsskolēni, skolēni, studenti (arī tie, </w:t>
      </w:r>
      <w:r w:rsidR="00763000">
        <w:rPr>
          <w:rFonts w:ascii="Arial" w:hAnsi="Arial" w:cs="Arial"/>
          <w:sz w:val="18"/>
          <w:szCs w:val="18"/>
        </w:rPr>
        <w:t>kuri</w:t>
      </w:r>
      <w:r w:rsidRPr="008E7875">
        <w:rPr>
          <w:rFonts w:ascii="Arial" w:hAnsi="Arial" w:cs="Arial"/>
          <w:sz w:val="18"/>
          <w:szCs w:val="18"/>
        </w:rPr>
        <w:t xml:space="preserve"> atbrauc uz Rīgu mācīties un studēt no citām Latvijas pašvaldībām vai ārvalstīm) un pieaugušie izglītības pakalpojumu saņēmēji;</w:t>
      </w:r>
    </w:p>
    <w:p w14:paraId="024996C6" w14:textId="77777777" w:rsidR="00867F33"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sidRPr="008E7875">
        <w:rPr>
          <w:rFonts w:ascii="Arial" w:hAnsi="Arial" w:cs="Arial"/>
          <w:sz w:val="18"/>
          <w:szCs w:val="18"/>
        </w:rPr>
        <w:t>Rīgā dzīvojošās ģimenes ar izglītības vecumposma bērniem un jauniešiem;</w:t>
      </w:r>
    </w:p>
    <w:p w14:paraId="5C29E93E" w14:textId="77777777" w:rsidR="00867F33"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Pr>
          <w:rFonts w:ascii="Arial" w:hAnsi="Arial" w:cs="Arial"/>
          <w:sz w:val="18"/>
          <w:szCs w:val="18"/>
        </w:rPr>
        <w:t xml:space="preserve">biedrības, interešu grupas un </w:t>
      </w:r>
      <w:r w:rsidRPr="008E7875">
        <w:rPr>
          <w:rFonts w:ascii="Arial" w:hAnsi="Arial" w:cs="Arial"/>
          <w:sz w:val="18"/>
          <w:szCs w:val="18"/>
        </w:rPr>
        <w:t>nevalstiskās organizācijas;</w:t>
      </w:r>
    </w:p>
    <w:p w14:paraId="4EE5DC05" w14:textId="77777777" w:rsidR="00EB5A61" w:rsidRPr="008E7875" w:rsidRDefault="00144A1B" w:rsidP="003D07AE">
      <w:pPr>
        <w:pStyle w:val="Sarakstarindkopa"/>
        <w:numPr>
          <w:ilvl w:val="1"/>
          <w:numId w:val="2"/>
        </w:numPr>
        <w:spacing w:before="60" w:after="60" w:line="240" w:lineRule="exact"/>
        <w:ind w:left="1134" w:hanging="357"/>
        <w:contextualSpacing w:val="0"/>
        <w:jc w:val="both"/>
        <w:rPr>
          <w:rFonts w:ascii="Arial" w:hAnsi="Arial" w:cs="Arial"/>
          <w:sz w:val="18"/>
          <w:szCs w:val="18"/>
        </w:rPr>
      </w:pPr>
      <w:r w:rsidRPr="008E7875">
        <w:rPr>
          <w:rFonts w:ascii="Arial" w:hAnsi="Arial" w:cs="Arial"/>
          <w:sz w:val="18"/>
          <w:szCs w:val="18"/>
        </w:rPr>
        <w:t xml:space="preserve">privātā sektora </w:t>
      </w:r>
      <w:r w:rsidR="007342D8" w:rsidRPr="008E7875">
        <w:rPr>
          <w:rFonts w:ascii="Arial" w:hAnsi="Arial" w:cs="Arial"/>
          <w:sz w:val="18"/>
          <w:szCs w:val="18"/>
        </w:rPr>
        <w:t xml:space="preserve">uzņēmumi un organizācijas, kas </w:t>
      </w:r>
      <w:r w:rsidR="00D0371D" w:rsidRPr="008E7875">
        <w:rPr>
          <w:rFonts w:ascii="Arial" w:hAnsi="Arial" w:cs="Arial"/>
          <w:sz w:val="18"/>
          <w:szCs w:val="18"/>
        </w:rPr>
        <w:t xml:space="preserve">specializējas </w:t>
      </w:r>
      <w:r w:rsidR="00BE02F2" w:rsidRPr="008E7875">
        <w:rPr>
          <w:rFonts w:ascii="Arial" w:hAnsi="Arial" w:cs="Arial"/>
          <w:sz w:val="18"/>
          <w:szCs w:val="18"/>
        </w:rPr>
        <w:t>ar izglītību saistītu pakalpojumu no</w:t>
      </w:r>
      <w:r w:rsidR="00FE4715" w:rsidRPr="008E7875">
        <w:rPr>
          <w:rFonts w:ascii="Arial" w:hAnsi="Arial" w:cs="Arial"/>
          <w:sz w:val="18"/>
          <w:szCs w:val="18"/>
        </w:rPr>
        <w:t>drošināšanā (piem</w:t>
      </w:r>
      <w:r w:rsidR="004D3A04">
        <w:rPr>
          <w:rFonts w:ascii="Arial" w:hAnsi="Arial" w:cs="Arial"/>
          <w:sz w:val="18"/>
          <w:szCs w:val="18"/>
        </w:rPr>
        <w:t>ēram</w:t>
      </w:r>
      <w:r w:rsidR="00FE4715" w:rsidRPr="008E7875">
        <w:rPr>
          <w:rFonts w:ascii="Arial" w:hAnsi="Arial" w:cs="Arial"/>
          <w:sz w:val="18"/>
          <w:szCs w:val="18"/>
        </w:rPr>
        <w:t xml:space="preserve">, nometnes, </w:t>
      </w:r>
      <w:r w:rsidR="00C2418C" w:rsidRPr="008E7875">
        <w:rPr>
          <w:rFonts w:ascii="Arial" w:hAnsi="Arial" w:cs="Arial"/>
          <w:sz w:val="18"/>
          <w:szCs w:val="18"/>
        </w:rPr>
        <w:t xml:space="preserve">pieaugušo </w:t>
      </w:r>
      <w:r w:rsidR="00864431" w:rsidRPr="008E7875">
        <w:rPr>
          <w:rFonts w:ascii="Arial" w:hAnsi="Arial" w:cs="Arial"/>
          <w:sz w:val="18"/>
          <w:szCs w:val="18"/>
        </w:rPr>
        <w:t>tālākizglītība un pār</w:t>
      </w:r>
      <w:r w:rsidR="00CC1C07" w:rsidRPr="008E7875">
        <w:rPr>
          <w:rFonts w:ascii="Arial" w:hAnsi="Arial" w:cs="Arial"/>
          <w:sz w:val="18"/>
          <w:szCs w:val="18"/>
        </w:rPr>
        <w:t xml:space="preserve">kvalifikācija, </w:t>
      </w:r>
      <w:r w:rsidR="000D219E" w:rsidRPr="008E7875">
        <w:rPr>
          <w:rFonts w:ascii="Arial" w:hAnsi="Arial" w:cs="Arial"/>
          <w:sz w:val="18"/>
          <w:szCs w:val="18"/>
        </w:rPr>
        <w:t>interešu izglītības pulciņi</w:t>
      </w:r>
      <w:r w:rsidR="00BF53DA" w:rsidRPr="008E7875">
        <w:rPr>
          <w:rFonts w:ascii="Arial" w:hAnsi="Arial" w:cs="Arial"/>
          <w:sz w:val="18"/>
          <w:szCs w:val="18"/>
        </w:rPr>
        <w:t xml:space="preserve"> bērniem un jauniešiem);</w:t>
      </w:r>
    </w:p>
    <w:p w14:paraId="63369D42" w14:textId="77777777" w:rsidR="000B0A31" w:rsidRPr="008F5315" w:rsidRDefault="00144A1B" w:rsidP="008F5315">
      <w:pPr>
        <w:pStyle w:val="Sarakstarindkopa"/>
        <w:numPr>
          <w:ilvl w:val="1"/>
          <w:numId w:val="2"/>
        </w:numPr>
        <w:spacing w:before="60" w:after="60" w:line="240" w:lineRule="exact"/>
        <w:ind w:left="1134" w:hanging="357"/>
        <w:jc w:val="both"/>
        <w:rPr>
          <w:rFonts w:ascii="Arial" w:hAnsi="Arial" w:cs="Arial"/>
          <w:sz w:val="18"/>
          <w:szCs w:val="18"/>
        </w:rPr>
      </w:pPr>
      <w:r w:rsidRPr="008E7875">
        <w:rPr>
          <w:rFonts w:ascii="Arial" w:hAnsi="Arial" w:cs="Arial"/>
          <w:sz w:val="18"/>
          <w:szCs w:val="18"/>
        </w:rPr>
        <w:t>darba devēji, darba devēju organizācijas un uzņēmumi</w:t>
      </w:r>
      <w:r w:rsidR="00290E63" w:rsidRPr="4977414D">
        <w:rPr>
          <w:rFonts w:ascii="Arial" w:hAnsi="Arial" w:cs="Arial"/>
          <w:sz w:val="18"/>
          <w:szCs w:val="18"/>
        </w:rPr>
        <w:t>.</w:t>
      </w:r>
    </w:p>
    <w:p w14:paraId="413BC6F7" w14:textId="77777777" w:rsidR="001B27C8" w:rsidRPr="005C05A7" w:rsidRDefault="00144A1B" w:rsidP="00F31340">
      <w:pPr>
        <w:spacing w:before="120" w:after="120" w:line="240" w:lineRule="exact"/>
        <w:jc w:val="right"/>
        <w:rPr>
          <w:rFonts w:ascii="Arial" w:hAnsi="Arial" w:cs="Arial"/>
          <w:iCs/>
          <w:sz w:val="18"/>
          <w:szCs w:val="18"/>
        </w:rPr>
      </w:pPr>
      <w:r w:rsidRPr="005C05A7">
        <w:rPr>
          <w:rFonts w:ascii="Arial" w:hAnsi="Arial" w:cs="Arial"/>
          <w:noProof/>
          <w:sz w:val="18"/>
          <w:szCs w:val="18"/>
        </w:rPr>
        <w:drawing>
          <wp:anchor distT="0" distB="0" distL="114300" distR="114300" simplePos="0" relativeHeight="251774976" behindDoc="0" locked="0" layoutInCell="1" allowOverlap="1" wp14:anchorId="5E70E6E4" wp14:editId="2C56912C">
            <wp:simplePos x="0" y="0"/>
            <wp:positionH relativeFrom="column">
              <wp:posOffset>33020</wp:posOffset>
            </wp:positionH>
            <wp:positionV relativeFrom="paragraph">
              <wp:posOffset>414020</wp:posOffset>
            </wp:positionV>
            <wp:extent cx="5670550" cy="3556000"/>
            <wp:effectExtent l="0" t="0" r="6350" b="6350"/>
            <wp:wrapSquare wrapText="bothSides"/>
            <wp:docPr id="16458283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28335"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670550" cy="35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1340" w:rsidRPr="00E43EF6">
        <w:rPr>
          <w:rStyle w:val="cf01"/>
          <w:rFonts w:ascii="Arial" w:hAnsi="Arial" w:cs="Arial"/>
          <w:iCs/>
        </w:rPr>
        <w:t>1.1.1. attēls:</w:t>
      </w:r>
      <w:r w:rsidR="00F31340" w:rsidRPr="00E43EF6">
        <w:rPr>
          <w:rStyle w:val="cf01"/>
          <w:rFonts w:ascii="Arial" w:hAnsi="Arial" w:cs="Arial"/>
          <w:i/>
        </w:rPr>
        <w:t xml:space="preserve"> </w:t>
      </w:r>
      <w:r w:rsidR="00F31340" w:rsidRPr="00E43EF6">
        <w:rPr>
          <w:rStyle w:val="cf01"/>
          <w:rFonts w:ascii="Arial" w:hAnsi="Arial" w:cs="Arial"/>
          <w:b/>
          <w:bCs/>
          <w:iCs/>
        </w:rPr>
        <w:t>Rīgas valstspilsētas pašvaldības izglītības ekosistēmas tvērums</w:t>
      </w:r>
      <w:r w:rsidR="00F31340" w:rsidRPr="00E43EF6">
        <w:rPr>
          <w:rFonts w:ascii="Arial" w:hAnsi="Arial" w:cs="Arial"/>
          <w:b/>
          <w:bCs/>
          <w:iCs/>
          <w:color w:val="000B40"/>
          <w:sz w:val="18"/>
          <w:szCs w:val="18"/>
        </w:rPr>
        <w:t>.</w:t>
      </w:r>
      <w:r w:rsidR="004A0D3B">
        <w:rPr>
          <w:rFonts w:ascii="Arial" w:hAnsi="Arial" w:cs="Arial"/>
          <w:b/>
          <w:bCs/>
          <w:iCs/>
          <w:color w:val="000B40"/>
          <w:sz w:val="18"/>
          <w:szCs w:val="18"/>
        </w:rPr>
        <w:br/>
      </w:r>
      <w:r w:rsidR="004A0D3B" w:rsidRPr="005C05A7">
        <w:rPr>
          <w:rFonts w:ascii="Arial" w:hAnsi="Arial" w:cs="Arial"/>
          <w:iCs/>
          <w:sz w:val="18"/>
          <w:szCs w:val="18"/>
        </w:rPr>
        <w:t>(</w:t>
      </w:r>
      <w:r w:rsidR="004A0D3B" w:rsidRPr="005C05A7">
        <w:rPr>
          <w:rFonts w:ascii="Arial" w:hAnsi="Arial" w:cs="Arial"/>
          <w:iCs/>
          <w:sz w:val="18"/>
          <w:szCs w:val="18"/>
          <w:u w:val="single"/>
        </w:rPr>
        <w:t>Avots</w:t>
      </w:r>
      <w:r w:rsidR="004A0D3B" w:rsidRPr="005C05A7">
        <w:rPr>
          <w:rFonts w:ascii="Arial" w:hAnsi="Arial" w:cs="Arial"/>
          <w:iCs/>
          <w:sz w:val="18"/>
          <w:szCs w:val="18"/>
        </w:rPr>
        <w:t>: autoru izstrādāts)</w:t>
      </w:r>
    </w:p>
    <w:p w14:paraId="2D4CD157" w14:textId="77777777" w:rsidR="005C05A7" w:rsidRPr="005C05A7" w:rsidRDefault="005C05A7" w:rsidP="005C05A7">
      <w:pPr>
        <w:spacing w:before="120" w:after="120" w:line="240" w:lineRule="exact"/>
        <w:jc w:val="right"/>
        <w:rPr>
          <w:rFonts w:ascii="Arial" w:hAnsi="Arial" w:cs="Arial"/>
          <w:sz w:val="18"/>
          <w:szCs w:val="18"/>
        </w:rPr>
      </w:pPr>
    </w:p>
    <w:p w14:paraId="7707C7C0" w14:textId="77777777" w:rsidR="00026D6B" w:rsidRDefault="00026D6B" w:rsidP="00F31340">
      <w:pPr>
        <w:spacing w:before="120" w:after="120" w:line="240" w:lineRule="exact"/>
        <w:rPr>
          <w:rFonts w:ascii="Arial" w:hAnsi="Arial" w:cs="Arial"/>
          <w:b/>
          <w:bCs/>
          <w:iCs/>
          <w:color w:val="000B40"/>
          <w:sz w:val="18"/>
          <w:szCs w:val="18"/>
        </w:rPr>
      </w:pPr>
    </w:p>
    <w:p w14:paraId="00870618" w14:textId="77777777" w:rsidR="00026D6B" w:rsidRDefault="00026D6B" w:rsidP="00436F80">
      <w:pPr>
        <w:spacing w:before="120" w:after="120" w:line="240" w:lineRule="exact"/>
        <w:jc w:val="right"/>
        <w:rPr>
          <w:rFonts w:ascii="Arial" w:hAnsi="Arial" w:cs="Arial"/>
          <w:b/>
          <w:bCs/>
          <w:iCs/>
          <w:color w:val="000B40"/>
          <w:sz w:val="18"/>
          <w:szCs w:val="18"/>
        </w:rPr>
      </w:pPr>
    </w:p>
    <w:p w14:paraId="57016537" w14:textId="77777777" w:rsidR="001B27C8" w:rsidRDefault="001B27C8" w:rsidP="00436F80">
      <w:pPr>
        <w:spacing w:before="120" w:after="120" w:line="240" w:lineRule="exact"/>
        <w:jc w:val="right"/>
        <w:rPr>
          <w:rFonts w:ascii="Arial" w:hAnsi="Arial" w:cs="Arial"/>
          <w:sz w:val="18"/>
          <w:szCs w:val="18"/>
        </w:rPr>
        <w:sectPr w:rsidR="001B27C8" w:rsidSect="00F31340">
          <w:footerReference w:type="first" r:id="rId18"/>
          <w:pgSz w:w="11906" w:h="16838"/>
          <w:pgMar w:top="1440" w:right="1416" w:bottom="1440" w:left="1560" w:header="708" w:footer="708" w:gutter="0"/>
          <w:pgNumType w:start="1"/>
          <w:cols w:space="708"/>
          <w:titlePg/>
          <w:docGrid w:linePitch="360"/>
        </w:sectPr>
      </w:pPr>
    </w:p>
    <w:p w14:paraId="6B94C60C" w14:textId="77777777" w:rsidR="00A85BE4" w:rsidRPr="00DC7278" w:rsidRDefault="00144A1B" w:rsidP="004A6265">
      <w:pPr>
        <w:pStyle w:val="Virsraksts2"/>
        <w:numPr>
          <w:ilvl w:val="1"/>
          <w:numId w:val="3"/>
        </w:numPr>
        <w:ind w:left="567" w:hanging="567"/>
      </w:pPr>
      <w:bookmarkStart w:id="8" w:name="_Toc184299337"/>
      <w:r>
        <w:lastRenderedPageBreak/>
        <w:t xml:space="preserve">Izglītības ekosistēmas pārvaldība </w:t>
      </w:r>
      <w:r w:rsidRPr="00DC7278">
        <w:t>Rīgas valstspilsētas pašvaldīb</w:t>
      </w:r>
      <w:r>
        <w:t>ā</w:t>
      </w:r>
      <w:bookmarkEnd w:id="8"/>
    </w:p>
    <w:p w14:paraId="457EA236" w14:textId="77777777" w:rsidR="00E43EF6" w:rsidRDefault="00144A1B" w:rsidP="00E43EF6">
      <w:pPr>
        <w:spacing w:before="120" w:after="120" w:line="240" w:lineRule="exact"/>
        <w:jc w:val="both"/>
        <w:rPr>
          <w:rFonts w:ascii="Arial" w:hAnsi="Arial" w:cs="Arial"/>
          <w:sz w:val="18"/>
          <w:szCs w:val="18"/>
        </w:rPr>
      </w:pPr>
      <w:r w:rsidRPr="00A11A33">
        <w:rPr>
          <w:rStyle w:val="cf01"/>
          <w:rFonts w:ascii="Arial" w:hAnsi="Arial" w:cs="Arial"/>
          <w:iCs/>
        </w:rPr>
        <w:t xml:space="preserve">Lai nodrošinātu RVP darbību un </w:t>
      </w:r>
      <w:r w:rsidRPr="00A11A33">
        <w:rPr>
          <w:rFonts w:ascii="Arial" w:hAnsi="Arial" w:cs="Arial"/>
          <w:iCs/>
          <w:sz w:val="18"/>
          <w:szCs w:val="18"/>
        </w:rPr>
        <w:t>izstrādātu lēmumprojektus izglītības, kultūras un sporta jomā izveidota</w:t>
      </w:r>
      <w:r w:rsidR="002B0B45">
        <w:rPr>
          <w:rFonts w:ascii="Arial" w:hAnsi="Arial" w:cs="Arial"/>
          <w:iCs/>
          <w:sz w:val="18"/>
          <w:szCs w:val="18"/>
        </w:rPr>
        <w:t xml:space="preserve"> Rīgas domes</w:t>
      </w:r>
      <w:r w:rsidRPr="00A11A33">
        <w:rPr>
          <w:rFonts w:ascii="Arial" w:hAnsi="Arial" w:cs="Arial"/>
          <w:iCs/>
          <w:sz w:val="18"/>
          <w:szCs w:val="18"/>
        </w:rPr>
        <w:t xml:space="preserve"> Izglītības,</w:t>
      </w:r>
      <w:r>
        <w:rPr>
          <w:rFonts w:ascii="Arial" w:hAnsi="Arial" w:cs="Arial"/>
          <w:sz w:val="18"/>
          <w:szCs w:val="18"/>
        </w:rPr>
        <w:t xml:space="preserve"> kultūras un sporta komiteja 14 deputātu sastāvā. Komitejas kompetencē ir pašvaldības izglītības ekosistēmas veidošana un attīstība, kultūrpolitika un kultūras iestāžu darbība, darbs ar jaunatni un jaunatnes politikas plānošana, sporta pasākumu un infrastruktūras attīstība, pašvaldības izglītības iestāžu tīkls un izglītības iestāžu darbības nodrošināšana, interešu izglītības un brīvā laika pavadīšanas iestāžu pārvaldība, </w:t>
      </w:r>
      <w:r w:rsidRPr="003A2D29">
        <w:rPr>
          <w:rFonts w:ascii="Arial" w:hAnsi="Arial" w:cs="Arial"/>
          <w:sz w:val="18"/>
          <w:szCs w:val="18"/>
        </w:rPr>
        <w:t xml:space="preserve">kontroles īstenošana </w:t>
      </w:r>
      <w:r>
        <w:rPr>
          <w:rFonts w:ascii="Arial" w:hAnsi="Arial" w:cs="Arial"/>
          <w:sz w:val="18"/>
          <w:szCs w:val="18"/>
        </w:rPr>
        <w:t>RVP</w:t>
      </w:r>
      <w:r w:rsidRPr="003A2D29">
        <w:rPr>
          <w:rFonts w:ascii="Arial" w:hAnsi="Arial" w:cs="Arial"/>
          <w:sz w:val="18"/>
          <w:szCs w:val="18"/>
        </w:rPr>
        <w:t xml:space="preserve"> </w:t>
      </w:r>
      <w:r w:rsidR="002B0B45">
        <w:rPr>
          <w:rFonts w:ascii="Arial" w:hAnsi="Arial" w:cs="Arial"/>
          <w:sz w:val="18"/>
          <w:szCs w:val="18"/>
        </w:rPr>
        <w:t>IKSD</w:t>
      </w:r>
      <w:r w:rsidRPr="003A2D29">
        <w:rPr>
          <w:rFonts w:ascii="Arial" w:hAnsi="Arial" w:cs="Arial"/>
          <w:sz w:val="18"/>
          <w:szCs w:val="18"/>
        </w:rPr>
        <w:t xml:space="preserve"> un sadarbība ar </w:t>
      </w:r>
      <w:r>
        <w:rPr>
          <w:rFonts w:ascii="Arial" w:hAnsi="Arial" w:cs="Arial"/>
          <w:sz w:val="18"/>
          <w:szCs w:val="18"/>
        </w:rPr>
        <w:t>pašvaldības</w:t>
      </w:r>
      <w:r w:rsidRPr="003A2D29">
        <w:rPr>
          <w:rFonts w:ascii="Arial" w:hAnsi="Arial" w:cs="Arial"/>
          <w:sz w:val="18"/>
          <w:szCs w:val="18"/>
        </w:rPr>
        <w:t xml:space="preserve"> bāriņtiesu.</w:t>
      </w:r>
      <w:r>
        <w:rPr>
          <w:rFonts w:ascii="Arial" w:hAnsi="Arial" w:cs="Arial"/>
          <w:sz w:val="18"/>
          <w:szCs w:val="18"/>
        </w:rPr>
        <w:t xml:space="preserve"> </w:t>
      </w:r>
    </w:p>
    <w:p w14:paraId="2621C22B" w14:textId="77777777" w:rsidR="00E43EF6" w:rsidRDefault="00144A1B" w:rsidP="00E43EF6">
      <w:pPr>
        <w:spacing w:before="120" w:after="120" w:line="240" w:lineRule="exact"/>
        <w:jc w:val="both"/>
        <w:rPr>
          <w:rFonts w:ascii="Arial" w:hAnsi="Arial" w:cs="Arial"/>
          <w:sz w:val="18"/>
          <w:szCs w:val="18"/>
        </w:rPr>
      </w:pPr>
      <w:r>
        <w:rPr>
          <w:rFonts w:ascii="Arial" w:hAnsi="Arial" w:cs="Arial"/>
          <w:sz w:val="18"/>
          <w:szCs w:val="18"/>
        </w:rPr>
        <w:t xml:space="preserve">Izglītības jomas plānošanā svarīgu lomu ieņem arī </w:t>
      </w:r>
      <w:r w:rsidR="002B0B45">
        <w:rPr>
          <w:rFonts w:ascii="Arial" w:hAnsi="Arial" w:cs="Arial"/>
          <w:sz w:val="18"/>
          <w:szCs w:val="18"/>
        </w:rPr>
        <w:t xml:space="preserve">Rīgas domes </w:t>
      </w:r>
      <w:r>
        <w:rPr>
          <w:rFonts w:ascii="Arial" w:hAnsi="Arial" w:cs="Arial"/>
          <w:sz w:val="18"/>
          <w:szCs w:val="18"/>
        </w:rPr>
        <w:t xml:space="preserve">Pilsētas attīstības komiteja 15 deputātu sastāvā, kuras kompetencē ietilpst pilsētas attīstības plānošana </w:t>
      </w:r>
      <w:r w:rsidRPr="006C4825">
        <w:rPr>
          <w:rFonts w:ascii="Arial" w:hAnsi="Arial" w:cs="Arial"/>
          <w:sz w:val="18"/>
          <w:szCs w:val="18"/>
        </w:rPr>
        <w:t>un Rīgas attīstības programmas uzraudzība</w:t>
      </w:r>
      <w:r>
        <w:rPr>
          <w:rFonts w:ascii="Arial" w:hAnsi="Arial" w:cs="Arial"/>
          <w:sz w:val="18"/>
          <w:szCs w:val="18"/>
        </w:rPr>
        <w:t xml:space="preserve"> un ieviešana</w:t>
      </w:r>
      <w:r w:rsidR="009B281C">
        <w:rPr>
          <w:rFonts w:ascii="Arial" w:hAnsi="Arial" w:cs="Arial"/>
          <w:sz w:val="18"/>
          <w:szCs w:val="18"/>
        </w:rPr>
        <w:t xml:space="preserve">, kā arī </w:t>
      </w:r>
      <w:r w:rsidRPr="00B778AD">
        <w:rPr>
          <w:rFonts w:ascii="Arial" w:hAnsi="Arial" w:cs="Arial"/>
          <w:sz w:val="18"/>
          <w:szCs w:val="18"/>
        </w:rPr>
        <w:t xml:space="preserve">visu nozaru apkopoto projektu pieteikumu līdzekļu saņemšanai no </w:t>
      </w:r>
      <w:r w:rsidRPr="006C4825">
        <w:rPr>
          <w:rFonts w:ascii="Arial" w:hAnsi="Arial" w:cs="Arial"/>
          <w:sz w:val="18"/>
          <w:szCs w:val="18"/>
        </w:rPr>
        <w:t>Rīgas pilsētas infrastruktūras fonda</w:t>
      </w:r>
      <w:r w:rsidRPr="00B778AD">
        <w:rPr>
          <w:rFonts w:ascii="Arial" w:hAnsi="Arial" w:cs="Arial"/>
          <w:sz w:val="18"/>
          <w:szCs w:val="18"/>
        </w:rPr>
        <w:t xml:space="preserve"> izskatīšana, to strukturēšana atbilstoši pilsētas attīstības prioritātēm</w:t>
      </w:r>
      <w:r>
        <w:rPr>
          <w:rFonts w:ascii="Arial" w:hAnsi="Arial" w:cs="Arial"/>
          <w:sz w:val="18"/>
          <w:szCs w:val="18"/>
        </w:rPr>
        <w:t>.</w:t>
      </w:r>
    </w:p>
    <w:p w14:paraId="7822A936" w14:textId="77777777" w:rsidR="00E43EF6" w:rsidRDefault="00144A1B" w:rsidP="00E43EF6">
      <w:pPr>
        <w:spacing w:before="120" w:after="120" w:line="240" w:lineRule="exact"/>
        <w:jc w:val="both"/>
        <w:rPr>
          <w:rFonts w:ascii="Arial" w:hAnsi="Arial" w:cs="Arial"/>
          <w:iCs/>
          <w:sz w:val="18"/>
          <w:szCs w:val="18"/>
        </w:rPr>
      </w:pPr>
      <w:r>
        <w:rPr>
          <w:rStyle w:val="cf01"/>
          <w:rFonts w:ascii="Arial" w:hAnsi="Arial" w:cs="Arial"/>
          <w:iCs/>
        </w:rPr>
        <w:t xml:space="preserve">RVP pārvaldes funkcijas izglītības un jaunatnes jomā nodrošina izpilddirektora pakļautībā esoša RVP struktūrvienība RVP IKSD, kam ir centrāla loma izglītības jomas pārvaldībā. RVP IKSD ir sešas pārvaldes </w:t>
      </w:r>
      <w:r w:rsidR="000745F4">
        <w:rPr>
          <w:rStyle w:val="cf01"/>
          <w:rFonts w:ascii="Arial" w:hAnsi="Arial" w:cs="Arial"/>
          <w:iCs/>
        </w:rPr>
        <w:t>–</w:t>
      </w:r>
      <w:r>
        <w:rPr>
          <w:rStyle w:val="cf01"/>
          <w:rFonts w:ascii="Arial" w:hAnsi="Arial" w:cs="Arial"/>
          <w:iCs/>
        </w:rPr>
        <w:t xml:space="preserve"> </w:t>
      </w:r>
      <w:r w:rsidRPr="003B4D81">
        <w:rPr>
          <w:rFonts w:ascii="Arial" w:hAnsi="Arial" w:cs="Arial"/>
          <w:iCs/>
          <w:sz w:val="18"/>
          <w:szCs w:val="18"/>
        </w:rPr>
        <w:t>Izglītības pārvalde, Kultūras pārvalde, Sporta un jaunatnes pārvalde, Administratīvā pārvalde, Finanšu pārvalde un Tiesiskā nodrošinājuma pārvalde.</w:t>
      </w:r>
      <w:r>
        <w:rPr>
          <w:rFonts w:ascii="Arial" w:hAnsi="Arial" w:cs="Arial"/>
          <w:iCs/>
          <w:sz w:val="18"/>
          <w:szCs w:val="18"/>
        </w:rPr>
        <w:t xml:space="preserve"> </w:t>
      </w:r>
      <w:r w:rsidR="001A1D7B">
        <w:rPr>
          <w:rFonts w:ascii="Arial" w:hAnsi="Arial" w:cs="Arial"/>
          <w:iCs/>
          <w:sz w:val="18"/>
          <w:szCs w:val="18"/>
        </w:rPr>
        <w:t xml:space="preserve">RVP IKSD </w:t>
      </w:r>
      <w:r>
        <w:rPr>
          <w:rFonts w:ascii="Arial" w:hAnsi="Arial" w:cs="Arial"/>
          <w:iCs/>
          <w:sz w:val="18"/>
          <w:szCs w:val="18"/>
        </w:rPr>
        <w:t>Izglītības pārvald</w:t>
      </w:r>
      <w:r w:rsidR="001A1D7B">
        <w:rPr>
          <w:rFonts w:ascii="Arial" w:hAnsi="Arial" w:cs="Arial"/>
          <w:iCs/>
          <w:sz w:val="18"/>
          <w:szCs w:val="18"/>
        </w:rPr>
        <w:t>i, cita starpā, veido</w:t>
      </w:r>
      <w:r>
        <w:rPr>
          <w:rFonts w:ascii="Arial" w:hAnsi="Arial" w:cs="Arial"/>
          <w:iCs/>
          <w:sz w:val="18"/>
          <w:szCs w:val="18"/>
        </w:rPr>
        <w:t xml:space="preserve"> </w:t>
      </w:r>
      <w:r w:rsidR="001A1D7B">
        <w:rPr>
          <w:rFonts w:ascii="Arial" w:hAnsi="Arial" w:cs="Arial"/>
          <w:iCs/>
          <w:sz w:val="18"/>
          <w:szCs w:val="18"/>
        </w:rPr>
        <w:t>P</w:t>
      </w:r>
      <w:r>
        <w:rPr>
          <w:rFonts w:ascii="Arial" w:hAnsi="Arial" w:cs="Arial"/>
          <w:iCs/>
          <w:sz w:val="18"/>
          <w:szCs w:val="18"/>
        </w:rPr>
        <w:t xml:space="preserve">irmsskolu nodaļa, </w:t>
      </w:r>
      <w:r w:rsidR="001A1D7B">
        <w:rPr>
          <w:rFonts w:ascii="Arial" w:hAnsi="Arial" w:cs="Arial"/>
          <w:iCs/>
          <w:sz w:val="18"/>
          <w:szCs w:val="18"/>
        </w:rPr>
        <w:t>V</w:t>
      </w:r>
      <w:r>
        <w:rPr>
          <w:rFonts w:ascii="Arial" w:hAnsi="Arial" w:cs="Arial"/>
          <w:iCs/>
          <w:sz w:val="18"/>
          <w:szCs w:val="18"/>
        </w:rPr>
        <w:t xml:space="preserve">ispārējās izglītības skolu nodaļa un </w:t>
      </w:r>
      <w:r w:rsidR="001A1D7B">
        <w:rPr>
          <w:rFonts w:ascii="Arial" w:hAnsi="Arial" w:cs="Arial"/>
          <w:iCs/>
          <w:sz w:val="18"/>
          <w:szCs w:val="18"/>
        </w:rPr>
        <w:t>I</w:t>
      </w:r>
      <w:r>
        <w:rPr>
          <w:rFonts w:ascii="Arial" w:hAnsi="Arial" w:cs="Arial"/>
          <w:iCs/>
          <w:sz w:val="18"/>
          <w:szCs w:val="18"/>
        </w:rPr>
        <w:t xml:space="preserve">zglītības atbalsta nodaļa. RVP IKSD padotībā atrodas pašvaldības dibinātās izglītības iestādes – pirmsskolas izglītības iestādes, vispārējās pamatizglītības un vidējās izglītības iestādes, interešu izglītības iestādes un mākslas un mūzikas izglītības iestādes. RVP IKSD pakļautībā darbojas arī RCB un RIIMC. </w:t>
      </w:r>
    </w:p>
    <w:p w14:paraId="64C2624B" w14:textId="77777777" w:rsidR="00E43EF6" w:rsidRPr="00E9063D" w:rsidRDefault="00144A1B" w:rsidP="00E43EF6">
      <w:pPr>
        <w:spacing w:before="120" w:after="120" w:line="240" w:lineRule="exact"/>
        <w:jc w:val="both"/>
        <w:rPr>
          <w:rStyle w:val="cf01"/>
          <w:rFonts w:ascii="Arial" w:hAnsi="Arial" w:cs="Arial"/>
          <w:iCs/>
        </w:rPr>
      </w:pPr>
      <w:r>
        <w:rPr>
          <w:rFonts w:ascii="Arial" w:hAnsi="Arial" w:cs="Arial"/>
          <w:iCs/>
          <w:sz w:val="18"/>
          <w:szCs w:val="18"/>
        </w:rPr>
        <w:t xml:space="preserve">Izglītības jomas pārvaldībā, pakalpojumu īstenošanā un attīstībā iesaistītas arī citas RVP struktūrvienības: Rīgas Apkaimju iedzīvotāju centrs, </w:t>
      </w:r>
      <w:r w:rsidR="002B0B45">
        <w:rPr>
          <w:rFonts w:ascii="Arial" w:hAnsi="Arial" w:cs="Arial"/>
          <w:iCs/>
          <w:sz w:val="18"/>
          <w:szCs w:val="18"/>
        </w:rPr>
        <w:t>RVP</w:t>
      </w:r>
      <w:r w:rsidR="00E45302" w:rsidRPr="00E45302">
        <w:rPr>
          <w:rFonts w:ascii="Arial" w:hAnsi="Arial" w:cs="Arial"/>
          <w:iCs/>
          <w:sz w:val="18"/>
          <w:szCs w:val="18"/>
        </w:rPr>
        <w:t xml:space="preserve"> Pilsētas attīstības departaments</w:t>
      </w:r>
      <w:r>
        <w:rPr>
          <w:rFonts w:ascii="Arial" w:hAnsi="Arial" w:cs="Arial"/>
          <w:iCs/>
          <w:sz w:val="18"/>
          <w:szCs w:val="18"/>
        </w:rPr>
        <w:t xml:space="preserve">, </w:t>
      </w:r>
      <w:r w:rsidR="002B0B45">
        <w:rPr>
          <w:rFonts w:ascii="Arial" w:hAnsi="Arial" w:cs="Arial"/>
          <w:iCs/>
          <w:sz w:val="18"/>
          <w:szCs w:val="18"/>
        </w:rPr>
        <w:t>RVP</w:t>
      </w:r>
      <w:r w:rsidR="001E0395">
        <w:rPr>
          <w:rFonts w:ascii="Arial" w:hAnsi="Arial" w:cs="Arial"/>
          <w:iCs/>
          <w:sz w:val="18"/>
          <w:szCs w:val="18"/>
        </w:rPr>
        <w:t>A  RDA</w:t>
      </w:r>
      <w:r w:rsidR="002B0B45">
        <w:rPr>
          <w:rFonts w:ascii="Arial" w:hAnsi="Arial" w:cs="Arial"/>
          <w:iCs/>
          <w:sz w:val="18"/>
          <w:szCs w:val="18"/>
        </w:rPr>
        <w:t>”</w:t>
      </w:r>
      <w:r>
        <w:rPr>
          <w:rFonts w:ascii="Arial" w:hAnsi="Arial" w:cs="Arial"/>
          <w:iCs/>
          <w:sz w:val="18"/>
          <w:szCs w:val="18"/>
        </w:rPr>
        <w:t xml:space="preserve">, </w:t>
      </w:r>
      <w:r w:rsidR="002B0B45">
        <w:rPr>
          <w:rFonts w:ascii="Arial" w:hAnsi="Arial" w:cs="Arial"/>
          <w:iCs/>
          <w:sz w:val="18"/>
          <w:szCs w:val="18"/>
        </w:rPr>
        <w:t xml:space="preserve">RVP </w:t>
      </w:r>
      <w:r>
        <w:rPr>
          <w:rFonts w:ascii="Arial" w:hAnsi="Arial" w:cs="Arial"/>
          <w:iCs/>
          <w:sz w:val="18"/>
          <w:szCs w:val="18"/>
        </w:rPr>
        <w:t>Centrālā</w:t>
      </w:r>
      <w:r w:rsidR="002B0B45">
        <w:rPr>
          <w:rFonts w:ascii="Arial" w:hAnsi="Arial" w:cs="Arial"/>
          <w:iCs/>
          <w:sz w:val="18"/>
          <w:szCs w:val="18"/>
        </w:rPr>
        <w:t>s</w:t>
      </w:r>
      <w:r>
        <w:rPr>
          <w:rFonts w:ascii="Arial" w:hAnsi="Arial" w:cs="Arial"/>
          <w:iCs/>
          <w:sz w:val="18"/>
          <w:szCs w:val="18"/>
        </w:rPr>
        <w:t xml:space="preserve"> administrācijas Komunikācijas pārvalde, RVP </w:t>
      </w:r>
      <w:r w:rsidR="001E0395">
        <w:rPr>
          <w:rFonts w:ascii="Arial" w:hAnsi="Arial" w:cs="Arial"/>
          <w:iCs/>
          <w:sz w:val="18"/>
          <w:szCs w:val="18"/>
        </w:rPr>
        <w:t>LD</w:t>
      </w:r>
      <w:r>
        <w:rPr>
          <w:rFonts w:ascii="Arial" w:hAnsi="Arial" w:cs="Arial"/>
          <w:iCs/>
          <w:sz w:val="18"/>
          <w:szCs w:val="18"/>
        </w:rPr>
        <w:t xml:space="preserve">, Rīgas </w:t>
      </w:r>
      <w:r w:rsidR="002B0B45">
        <w:rPr>
          <w:rFonts w:ascii="Arial" w:hAnsi="Arial" w:cs="Arial"/>
          <w:iCs/>
          <w:sz w:val="18"/>
          <w:szCs w:val="18"/>
        </w:rPr>
        <w:t xml:space="preserve">valstspilsētas pašvaldības </w:t>
      </w:r>
      <w:r w:rsidR="00045A26">
        <w:rPr>
          <w:rFonts w:ascii="Arial" w:hAnsi="Arial" w:cs="Arial"/>
          <w:iCs/>
          <w:sz w:val="18"/>
          <w:szCs w:val="18"/>
        </w:rPr>
        <w:t>b</w:t>
      </w:r>
      <w:r>
        <w:rPr>
          <w:rFonts w:ascii="Arial" w:hAnsi="Arial" w:cs="Arial"/>
          <w:iCs/>
          <w:sz w:val="18"/>
          <w:szCs w:val="18"/>
        </w:rPr>
        <w:t>āriņtiesa un R</w:t>
      </w:r>
      <w:r w:rsidR="002B0B45">
        <w:rPr>
          <w:rFonts w:ascii="Arial" w:hAnsi="Arial" w:cs="Arial"/>
          <w:iCs/>
          <w:sz w:val="18"/>
          <w:szCs w:val="18"/>
        </w:rPr>
        <w:t xml:space="preserve">īgas valstspilsētas pašvaldības </w:t>
      </w:r>
      <w:r>
        <w:rPr>
          <w:rFonts w:ascii="Arial" w:hAnsi="Arial" w:cs="Arial"/>
          <w:iCs/>
          <w:sz w:val="18"/>
          <w:szCs w:val="18"/>
        </w:rPr>
        <w:t xml:space="preserve">policija. Tāpat RVP kapitālsabiedrības </w:t>
      </w:r>
      <w:r w:rsidR="002B0B45">
        <w:rPr>
          <w:rFonts w:ascii="Arial" w:hAnsi="Arial" w:cs="Arial"/>
          <w:iCs/>
          <w:sz w:val="18"/>
          <w:szCs w:val="18"/>
        </w:rPr>
        <w:t>“</w:t>
      </w:r>
      <w:r>
        <w:rPr>
          <w:rFonts w:ascii="Arial" w:hAnsi="Arial" w:cs="Arial"/>
          <w:iCs/>
          <w:sz w:val="18"/>
          <w:szCs w:val="18"/>
        </w:rPr>
        <w:t xml:space="preserve">Rīgas </w:t>
      </w:r>
      <w:r w:rsidR="00245396">
        <w:rPr>
          <w:rFonts w:ascii="Arial" w:hAnsi="Arial" w:cs="Arial"/>
          <w:iCs/>
          <w:sz w:val="18"/>
          <w:szCs w:val="18"/>
        </w:rPr>
        <w:t>m</w:t>
      </w:r>
      <w:r>
        <w:rPr>
          <w:rFonts w:ascii="Arial" w:hAnsi="Arial" w:cs="Arial"/>
          <w:iCs/>
          <w:sz w:val="18"/>
          <w:szCs w:val="18"/>
        </w:rPr>
        <w:t>ež</w:t>
      </w:r>
      <w:r w:rsidR="002B0B45">
        <w:rPr>
          <w:rFonts w:ascii="Arial" w:hAnsi="Arial" w:cs="Arial"/>
          <w:iCs/>
          <w:sz w:val="18"/>
          <w:szCs w:val="18"/>
        </w:rPr>
        <w:t>”</w:t>
      </w:r>
      <w:r>
        <w:rPr>
          <w:rFonts w:ascii="Arial" w:hAnsi="Arial" w:cs="Arial"/>
          <w:iCs/>
          <w:sz w:val="18"/>
          <w:szCs w:val="18"/>
        </w:rPr>
        <w:t xml:space="preserve">i, </w:t>
      </w:r>
      <w:r w:rsidR="002B0B45">
        <w:rPr>
          <w:rFonts w:ascii="Arial" w:hAnsi="Arial" w:cs="Arial"/>
          <w:iCs/>
          <w:sz w:val="18"/>
          <w:szCs w:val="18"/>
        </w:rPr>
        <w:t>“</w:t>
      </w:r>
      <w:r>
        <w:rPr>
          <w:rFonts w:ascii="Arial" w:hAnsi="Arial" w:cs="Arial"/>
          <w:iCs/>
          <w:sz w:val="18"/>
          <w:szCs w:val="18"/>
        </w:rPr>
        <w:t xml:space="preserve">Rīgas </w:t>
      </w:r>
      <w:r w:rsidR="00245396">
        <w:rPr>
          <w:rFonts w:ascii="Arial" w:hAnsi="Arial" w:cs="Arial"/>
          <w:iCs/>
          <w:sz w:val="18"/>
          <w:szCs w:val="18"/>
        </w:rPr>
        <w:t>s</w:t>
      </w:r>
      <w:r>
        <w:rPr>
          <w:rFonts w:ascii="Arial" w:hAnsi="Arial" w:cs="Arial"/>
          <w:iCs/>
          <w:sz w:val="18"/>
          <w:szCs w:val="18"/>
        </w:rPr>
        <w:t>atiksme</w:t>
      </w:r>
      <w:r w:rsidR="002B0B45">
        <w:rPr>
          <w:rFonts w:ascii="Arial" w:hAnsi="Arial" w:cs="Arial"/>
          <w:iCs/>
          <w:sz w:val="18"/>
          <w:szCs w:val="18"/>
        </w:rPr>
        <w:t>”</w:t>
      </w:r>
      <w:r>
        <w:rPr>
          <w:rFonts w:ascii="Arial" w:hAnsi="Arial" w:cs="Arial"/>
          <w:iCs/>
          <w:sz w:val="18"/>
          <w:szCs w:val="18"/>
        </w:rPr>
        <w:t xml:space="preserve"> un </w:t>
      </w:r>
      <w:r w:rsidR="002B0B45">
        <w:rPr>
          <w:rFonts w:ascii="Arial" w:hAnsi="Arial" w:cs="Arial"/>
          <w:iCs/>
          <w:sz w:val="18"/>
          <w:szCs w:val="18"/>
        </w:rPr>
        <w:t>“</w:t>
      </w:r>
      <w:r>
        <w:rPr>
          <w:rFonts w:ascii="Arial" w:hAnsi="Arial" w:cs="Arial"/>
          <w:iCs/>
          <w:sz w:val="18"/>
          <w:szCs w:val="18"/>
        </w:rPr>
        <w:t>Rīgas Zooloģiskais dārzs</w:t>
      </w:r>
      <w:r w:rsidR="002B0B45">
        <w:rPr>
          <w:rFonts w:ascii="Arial" w:hAnsi="Arial" w:cs="Arial"/>
          <w:iCs/>
          <w:sz w:val="18"/>
          <w:szCs w:val="18"/>
        </w:rPr>
        <w:t>”</w:t>
      </w:r>
      <w:r>
        <w:rPr>
          <w:rFonts w:ascii="Arial" w:hAnsi="Arial" w:cs="Arial"/>
          <w:iCs/>
          <w:sz w:val="18"/>
          <w:szCs w:val="18"/>
        </w:rPr>
        <w:t xml:space="preserve"> īsteno ar izglītības jomu saistītas funkcijas</w:t>
      </w:r>
      <w:r w:rsidR="00152A8C">
        <w:rPr>
          <w:rFonts w:ascii="Arial" w:hAnsi="Arial" w:cs="Arial"/>
          <w:iCs/>
          <w:sz w:val="18"/>
          <w:szCs w:val="18"/>
        </w:rPr>
        <w:t xml:space="preserve"> un pasākumus</w:t>
      </w:r>
      <w:r>
        <w:rPr>
          <w:rFonts w:ascii="Arial" w:hAnsi="Arial" w:cs="Arial"/>
          <w:iCs/>
          <w:sz w:val="18"/>
          <w:szCs w:val="18"/>
        </w:rPr>
        <w:t>.</w:t>
      </w:r>
    </w:p>
    <w:p w14:paraId="1041C3D2" w14:textId="77777777" w:rsidR="005C40C9" w:rsidRPr="00152A8C" w:rsidRDefault="00144A1B" w:rsidP="005C40C9">
      <w:pPr>
        <w:spacing w:before="120" w:after="120" w:line="240" w:lineRule="exact"/>
        <w:jc w:val="right"/>
        <w:rPr>
          <w:rFonts w:ascii="Arial" w:hAnsi="Arial" w:cs="Arial"/>
          <w:sz w:val="18"/>
          <w:szCs w:val="18"/>
        </w:rPr>
      </w:pPr>
      <w:r w:rsidRPr="004A479C">
        <w:rPr>
          <w:rFonts w:ascii="Arial" w:hAnsi="Arial" w:cs="Arial"/>
          <w:noProof/>
          <w:color w:val="000B40"/>
          <w:sz w:val="18"/>
          <w:szCs w:val="18"/>
        </w:rPr>
        <w:drawing>
          <wp:anchor distT="0" distB="0" distL="114300" distR="114300" simplePos="0" relativeHeight="251776000" behindDoc="0" locked="0" layoutInCell="1" allowOverlap="1" wp14:anchorId="100BFE62" wp14:editId="372AAE53">
            <wp:simplePos x="0" y="0"/>
            <wp:positionH relativeFrom="column">
              <wp:posOffset>0</wp:posOffset>
            </wp:positionH>
            <wp:positionV relativeFrom="paragraph">
              <wp:posOffset>352743</wp:posOffset>
            </wp:positionV>
            <wp:extent cx="5670550" cy="1983105"/>
            <wp:effectExtent l="0" t="0" r="6350" b="0"/>
            <wp:wrapSquare wrapText="bothSides"/>
            <wp:docPr id="996680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8027"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670550" cy="198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B3C13" w:rsidRPr="00E43EF6">
        <w:rPr>
          <w:rStyle w:val="cf01"/>
          <w:rFonts w:ascii="Arial" w:hAnsi="Arial" w:cs="Arial"/>
          <w:iCs/>
        </w:rPr>
        <w:t>1.1.</w:t>
      </w:r>
      <w:r w:rsidR="00E43EF6" w:rsidRPr="00E43EF6">
        <w:rPr>
          <w:rStyle w:val="cf01"/>
          <w:rFonts w:ascii="Arial" w:hAnsi="Arial" w:cs="Arial"/>
          <w:iCs/>
        </w:rPr>
        <w:t>2</w:t>
      </w:r>
      <w:r w:rsidR="00382D4D" w:rsidRPr="00E43EF6">
        <w:rPr>
          <w:rStyle w:val="cf01"/>
          <w:rFonts w:ascii="Arial" w:hAnsi="Arial" w:cs="Arial"/>
          <w:iCs/>
        </w:rPr>
        <w:t>. attēls:</w:t>
      </w:r>
      <w:r w:rsidR="00382D4D" w:rsidRPr="00E43EF6">
        <w:rPr>
          <w:rStyle w:val="cf01"/>
          <w:rFonts w:ascii="Arial" w:hAnsi="Arial" w:cs="Arial"/>
          <w:i/>
        </w:rPr>
        <w:t xml:space="preserve"> </w:t>
      </w:r>
      <w:r w:rsidRPr="4977414D">
        <w:rPr>
          <w:rStyle w:val="cf01"/>
          <w:rFonts w:ascii="Arial" w:hAnsi="Arial" w:cs="Arial"/>
          <w:b/>
          <w:bCs/>
        </w:rPr>
        <w:t>Rīgas valstspilsētas pašvaldības izglītības ekosistēmas pārvaldība.</w:t>
      </w:r>
      <w:r>
        <w:rPr>
          <w:rStyle w:val="cf01"/>
          <w:rFonts w:ascii="Arial" w:hAnsi="Arial" w:cs="Arial"/>
          <w:b/>
          <w:bCs/>
          <w:iCs/>
        </w:rPr>
        <w:br/>
      </w:r>
      <w:r w:rsidRPr="4977414D">
        <w:rPr>
          <w:rStyle w:val="cf01"/>
          <w:rFonts w:ascii="Arial" w:hAnsi="Arial" w:cs="Arial"/>
        </w:rPr>
        <w:t>(</w:t>
      </w:r>
      <w:r w:rsidRPr="4977414D">
        <w:rPr>
          <w:rStyle w:val="cf01"/>
          <w:rFonts w:ascii="Arial" w:hAnsi="Arial" w:cs="Arial"/>
          <w:u w:val="single"/>
        </w:rPr>
        <w:t>Avots</w:t>
      </w:r>
      <w:r w:rsidRPr="4977414D">
        <w:rPr>
          <w:rStyle w:val="cf01"/>
          <w:rFonts w:ascii="Arial" w:hAnsi="Arial" w:cs="Arial"/>
        </w:rPr>
        <w:t>: autoru izstrādāts)</w:t>
      </w:r>
    </w:p>
    <w:p w14:paraId="46020A55" w14:textId="77777777" w:rsidR="006157AA" w:rsidRDefault="006157AA" w:rsidP="005C40C9">
      <w:pPr>
        <w:spacing w:before="120" w:after="120" w:line="240" w:lineRule="exact"/>
        <w:jc w:val="right"/>
        <w:rPr>
          <w:rFonts w:ascii="Arial" w:hAnsi="Arial" w:cs="Arial"/>
          <w:color w:val="000B40"/>
          <w:sz w:val="18"/>
          <w:szCs w:val="18"/>
        </w:rPr>
      </w:pPr>
    </w:p>
    <w:p w14:paraId="57533DD0" w14:textId="77777777" w:rsidR="004A479C" w:rsidRPr="004A479C" w:rsidRDefault="004A479C" w:rsidP="004A479C">
      <w:pPr>
        <w:spacing w:before="120" w:after="120" w:line="240" w:lineRule="exact"/>
        <w:jc w:val="right"/>
        <w:rPr>
          <w:rFonts w:ascii="Arial" w:hAnsi="Arial" w:cs="Arial"/>
          <w:color w:val="000B40"/>
          <w:sz w:val="18"/>
          <w:szCs w:val="18"/>
        </w:rPr>
      </w:pPr>
    </w:p>
    <w:p w14:paraId="2F7733B9" w14:textId="77777777" w:rsidR="00E02BF6" w:rsidRPr="00E02BF6" w:rsidRDefault="00144A1B" w:rsidP="00E02BF6">
      <w:pPr>
        <w:spacing w:before="120" w:after="120" w:line="240" w:lineRule="exact"/>
        <w:jc w:val="right"/>
        <w:rPr>
          <w:rFonts w:ascii="Arial" w:hAnsi="Arial" w:cs="Arial"/>
          <w:color w:val="000B40"/>
          <w:sz w:val="18"/>
          <w:szCs w:val="18"/>
        </w:rPr>
      </w:pPr>
      <w:r w:rsidRPr="001611C8">
        <w:rPr>
          <w:rFonts w:ascii="Arial" w:hAnsi="Arial" w:cs="Arial"/>
          <w:color w:val="000B40"/>
          <w:sz w:val="18"/>
          <w:szCs w:val="18"/>
        </w:rPr>
        <w:br w:type="page"/>
      </w:r>
    </w:p>
    <w:p w14:paraId="0B080DE9" w14:textId="77777777" w:rsidR="00D047D4" w:rsidRDefault="00144A1B" w:rsidP="004A6265">
      <w:pPr>
        <w:pStyle w:val="Virsraksts1"/>
        <w:numPr>
          <w:ilvl w:val="0"/>
          <w:numId w:val="3"/>
        </w:numPr>
        <w:ind w:left="567" w:hanging="567"/>
      </w:pPr>
      <w:bookmarkStart w:id="9" w:name="_Toc184299338"/>
      <w:r w:rsidRPr="007E0A71">
        <w:lastRenderedPageBreak/>
        <w:t>IZGLĪTĪBAS PAKALPOJUMU UN PROGRAMMU PIEDĀVĀJUMS</w:t>
      </w:r>
      <w:bookmarkEnd w:id="9"/>
    </w:p>
    <w:p w14:paraId="4F0A64FB" w14:textId="77777777" w:rsidR="00D02126" w:rsidRPr="00D77474" w:rsidRDefault="00144A1B" w:rsidP="00D02126">
      <w:pPr>
        <w:spacing w:before="120" w:after="120" w:line="240" w:lineRule="exact"/>
        <w:jc w:val="both"/>
        <w:rPr>
          <w:rFonts w:ascii="Arial" w:hAnsi="Arial" w:cs="Arial"/>
          <w:sz w:val="18"/>
          <w:szCs w:val="18"/>
        </w:rPr>
      </w:pPr>
      <w:r>
        <w:rPr>
          <w:rFonts w:ascii="Arial" w:hAnsi="Arial" w:cs="Arial"/>
          <w:sz w:val="18"/>
          <w:szCs w:val="18"/>
        </w:rPr>
        <w:t>RVP</w:t>
      </w:r>
      <w:r w:rsidR="002A18D5">
        <w:rPr>
          <w:rFonts w:ascii="Arial" w:hAnsi="Arial" w:cs="Arial"/>
          <w:sz w:val="18"/>
          <w:szCs w:val="18"/>
        </w:rPr>
        <w:t xml:space="preserve"> piedāvā plašu formālās un neformālās izglītības pakalpojumu klāstu dažādu vecuma posmu iedzīvotājiem. </w:t>
      </w:r>
      <w:r>
        <w:rPr>
          <w:rFonts w:ascii="Arial" w:hAnsi="Arial" w:cs="Arial"/>
          <w:sz w:val="18"/>
          <w:szCs w:val="18"/>
        </w:rPr>
        <w:t>RVP</w:t>
      </w:r>
      <w:r w:rsidR="002A18D5">
        <w:rPr>
          <w:rFonts w:ascii="Arial" w:hAnsi="Arial" w:cs="Arial"/>
          <w:sz w:val="18"/>
          <w:szCs w:val="18"/>
        </w:rPr>
        <w:t xml:space="preserve"> izglītības iestādes nodrošina vispārējo izglītību no pirmsskolas līdz vispārējās vidējās izglītības pakāpei, profesionālās ievirzes un interešu izglītību, kā arī pieaugušo izglītību. Rīgā ir </w:t>
      </w:r>
      <w:r w:rsidR="00631A17" w:rsidRPr="00631A17">
        <w:rPr>
          <w:rFonts w:ascii="Arial" w:hAnsi="Arial" w:cs="Arial"/>
          <w:sz w:val="18"/>
          <w:szCs w:val="18"/>
        </w:rPr>
        <w:t>izvietotas</w:t>
      </w:r>
      <w:r w:rsidR="00631A17">
        <w:rPr>
          <w:rFonts w:ascii="Arial" w:hAnsi="Arial" w:cs="Arial"/>
          <w:sz w:val="18"/>
          <w:szCs w:val="18"/>
        </w:rPr>
        <w:t xml:space="preserve"> </w:t>
      </w:r>
      <w:r w:rsidR="002A18D5">
        <w:rPr>
          <w:rFonts w:ascii="Arial" w:hAnsi="Arial" w:cs="Arial"/>
          <w:sz w:val="18"/>
          <w:szCs w:val="18"/>
        </w:rPr>
        <w:t>daudzas privātu vai juridisku personu dibinātas izglītības iestādes, profesionālās un augstākās izglītības iestādes, kas ievērojami paplašina galvaspilsētas iedzīvotājiem pieejamo izglītības pakalpojumu piedāvājumu.</w:t>
      </w:r>
    </w:p>
    <w:p w14:paraId="5CD0DA02" w14:textId="77777777" w:rsidR="00D02126" w:rsidRDefault="00144A1B" w:rsidP="00D02126">
      <w:pPr>
        <w:pStyle w:val="Virsraksts2"/>
        <w:numPr>
          <w:ilvl w:val="1"/>
          <w:numId w:val="3"/>
        </w:numPr>
        <w:ind w:left="567" w:hanging="567"/>
      </w:pPr>
      <w:bookmarkStart w:id="10" w:name="_Toc184299339"/>
      <w:r>
        <w:t>Pirmsskolas izglītība</w:t>
      </w:r>
      <w:bookmarkEnd w:id="10"/>
    </w:p>
    <w:p w14:paraId="53485CFC" w14:textId="77777777" w:rsidR="00D02126" w:rsidRPr="00B70F1C" w:rsidRDefault="00144A1B" w:rsidP="00D02126">
      <w:pPr>
        <w:shd w:val="clear" w:color="auto" w:fill="AAD0FF"/>
        <w:spacing w:before="120" w:after="120" w:line="240" w:lineRule="exact"/>
        <w:jc w:val="both"/>
        <w:rPr>
          <w:rFonts w:ascii="Arial" w:hAnsi="Arial" w:cs="Arial"/>
          <w:sz w:val="18"/>
          <w:szCs w:val="18"/>
        </w:rPr>
      </w:pPr>
      <w:r w:rsidRPr="00424AE2">
        <w:rPr>
          <w:rFonts w:ascii="Arial" w:hAnsi="Arial" w:cs="Arial"/>
          <w:noProof/>
          <w:sz w:val="18"/>
          <w:szCs w:val="18"/>
        </w:rPr>
        <w:drawing>
          <wp:anchor distT="0" distB="0" distL="114300" distR="114300" simplePos="0" relativeHeight="251711488" behindDoc="1" locked="0" layoutInCell="1" allowOverlap="1" wp14:anchorId="7B6E6CE2" wp14:editId="565405EC">
            <wp:simplePos x="0" y="0"/>
            <wp:positionH relativeFrom="column">
              <wp:posOffset>1443990</wp:posOffset>
            </wp:positionH>
            <wp:positionV relativeFrom="paragraph">
              <wp:posOffset>187486</wp:posOffset>
            </wp:positionV>
            <wp:extent cx="4236085" cy="1229360"/>
            <wp:effectExtent l="0" t="0" r="0" b="8890"/>
            <wp:wrapTight wrapText="bothSides">
              <wp:wrapPolygon edited="0">
                <wp:start x="0" y="0"/>
                <wp:lineTo x="0" y="21421"/>
                <wp:lineTo x="21467" y="21421"/>
                <wp:lineTo x="21467" y="0"/>
                <wp:lineTo x="0" y="0"/>
              </wp:wrapPolygon>
            </wp:wrapTight>
            <wp:docPr id="1990497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97985" name=""/>
                    <pic:cNvPicPr/>
                  </pic:nvPicPr>
                  <pic:blipFill>
                    <a:blip r:embed="rId20">
                      <a:extLst>
                        <a:ext uri="{28A0092B-C50C-407E-A947-70E740481C1C}">
                          <a14:useLocalDpi xmlns:a14="http://schemas.microsoft.com/office/drawing/2010/main" val="0"/>
                        </a:ext>
                      </a:extLst>
                    </a:blip>
                    <a:stretch>
                      <a:fillRect/>
                    </a:stretch>
                  </pic:blipFill>
                  <pic:spPr>
                    <a:xfrm>
                      <a:off x="0" y="0"/>
                      <a:ext cx="4236085" cy="1229360"/>
                    </a:xfrm>
                    <a:prstGeom prst="rect">
                      <a:avLst/>
                    </a:prstGeom>
                  </pic:spPr>
                </pic:pic>
              </a:graphicData>
            </a:graphic>
            <wp14:sizeRelH relativeFrom="margin">
              <wp14:pctWidth>0</wp14:pctWidth>
            </wp14:sizeRelH>
            <wp14:sizeRelV relativeFrom="margin">
              <wp14:pctHeight>0</wp14:pctHeight>
            </wp14:sizeRelV>
          </wp:anchor>
        </w:drawing>
      </w:r>
      <w:r w:rsidRPr="00F14B16">
        <w:rPr>
          <w:noProof/>
        </w:rPr>
        <mc:AlternateContent>
          <mc:Choice Requires="wps">
            <w:drawing>
              <wp:anchor distT="0" distB="0" distL="114300" distR="114300" simplePos="0" relativeHeight="251670528" behindDoc="0" locked="0" layoutInCell="1" allowOverlap="1" wp14:anchorId="70741742" wp14:editId="30AD27BA">
                <wp:simplePos x="0" y="0"/>
                <wp:positionH relativeFrom="column">
                  <wp:posOffset>-85520</wp:posOffset>
                </wp:positionH>
                <wp:positionV relativeFrom="paragraph">
                  <wp:posOffset>233045</wp:posOffset>
                </wp:positionV>
                <wp:extent cx="1430655" cy="1212850"/>
                <wp:effectExtent l="0" t="0" r="0" b="6350"/>
                <wp:wrapTopAndBottom/>
                <wp:docPr id="1046776627" name="Text Box 1"/>
                <wp:cNvGraphicFramePr/>
                <a:graphic xmlns:a="http://schemas.openxmlformats.org/drawingml/2006/main">
                  <a:graphicData uri="http://schemas.microsoft.com/office/word/2010/wordprocessingShape">
                    <wps:wsp>
                      <wps:cNvSpPr txBox="1"/>
                      <wps:spPr>
                        <a:xfrm>
                          <a:off x="0" y="0"/>
                          <a:ext cx="1430655" cy="1212850"/>
                        </a:xfrm>
                        <a:prstGeom prst="rect">
                          <a:avLst/>
                        </a:prstGeom>
                        <a:solidFill>
                          <a:schemeClr val="lt1"/>
                        </a:solidFill>
                        <a:ln w="6350">
                          <a:noFill/>
                        </a:ln>
                      </wps:spPr>
                      <wps:txbx>
                        <w:txbxContent>
                          <w:p w14:paraId="600E9D16" w14:textId="77777777" w:rsidR="00BE6C56" w:rsidRPr="000D37E9" w:rsidRDefault="00144A1B" w:rsidP="00D02126">
                            <w:pPr>
                              <w:spacing w:after="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RVP izglītības iestādes, kas īsteno pirmsskolas izglītības programmas,</w:t>
                            </w:r>
                            <w:r>
                              <w:rPr>
                                <w:rFonts w:ascii="Arial" w:hAnsi="Arial" w:cs="Arial"/>
                                <w:b/>
                                <w:sz w:val="18"/>
                                <w:szCs w:val="18"/>
                              </w:rPr>
                              <w:br/>
                              <w:t xml:space="preserve">(2023./2024. m. g.).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26" type="#_x0000_t202" style="width:112.65pt;height:95.5pt;margin-top:18.35pt;margin-left:-6.73pt;mso-height-percent:0;mso-height-relative:margin;mso-width-percent:0;mso-width-relative:margin;mso-wrap-distance-bottom:0;mso-wrap-distance-left:9pt;mso-wrap-distance-right:9pt;mso-wrap-distance-top:0;position:absolute;v-text-anchor:top;z-index:251669504" fillcolor="white" stroked="f" strokeweight="0.5pt">
                <v:textbox>
                  <w:txbxContent>
                    <w:p w:rsidR="00BE6C56" w:rsidRPr="000D37E9" w:rsidP="00D02126" w14:paraId="55DB6240" w14:textId="77777777">
                      <w:pPr>
                        <w:spacing w:after="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RVP izglītības iestādes, kas īsteno pirmsskolas izg</w:t>
                      </w:r>
                      <w:r>
                        <w:rPr>
                          <w:rFonts w:ascii="Arial" w:hAnsi="Arial" w:cs="Arial"/>
                          <w:b/>
                          <w:sz w:val="18"/>
                          <w:szCs w:val="18"/>
                        </w:rPr>
                        <w:t>lītības programmas,</w:t>
                      </w:r>
                      <w:r>
                        <w:rPr>
                          <w:rFonts w:ascii="Arial" w:hAnsi="Arial" w:cs="Arial"/>
                          <w:b/>
                          <w:sz w:val="18"/>
                          <w:szCs w:val="18"/>
                        </w:rPr>
                        <w:br/>
                        <w:t xml:space="preserve">(2023./2024. m. g.).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opAndBottom"/>
              </v:shape>
            </w:pict>
          </mc:Fallback>
        </mc:AlternateContent>
      </w:r>
      <w:r w:rsidRPr="00B70F1C">
        <w:rPr>
          <w:rFonts w:ascii="Arial" w:hAnsi="Arial" w:cs="Arial"/>
          <w:sz w:val="18"/>
          <w:szCs w:val="18"/>
        </w:rPr>
        <w:t>PIRMSSKOLAS IZGLĪTĪBA R</w:t>
      </w:r>
      <w:r w:rsidRPr="006A249D">
        <w:rPr>
          <w:noProof/>
        </w:rPr>
        <w:t xml:space="preserve"> </w:t>
      </w:r>
      <w:r w:rsidRPr="006A249D">
        <w:rPr>
          <w:rFonts w:ascii="Arial" w:hAnsi="Arial" w:cs="Arial"/>
          <w:sz w:val="18"/>
          <w:szCs w:val="18"/>
        </w:rPr>
        <w:t xml:space="preserve"> </w:t>
      </w:r>
      <w:r w:rsidRPr="00B70F1C">
        <w:rPr>
          <w:rFonts w:ascii="Arial" w:hAnsi="Arial" w:cs="Arial"/>
          <w:sz w:val="18"/>
          <w:szCs w:val="18"/>
        </w:rPr>
        <w:t xml:space="preserve">ĪGAS VALSTSPILSĒTAS PAŠVALDĪBAS IZGLĪTĪBAS IESTĀDĒS </w:t>
      </w:r>
    </w:p>
    <w:p w14:paraId="1A241CB8"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Pirmsskolas izglītību Rīgā var iegūt </w:t>
      </w:r>
      <w:r w:rsidRPr="00634B8C">
        <w:rPr>
          <w:rFonts w:ascii="Arial" w:hAnsi="Arial" w:cs="Arial"/>
          <w:b/>
          <w:bCs/>
          <w:sz w:val="18"/>
          <w:szCs w:val="18"/>
        </w:rPr>
        <w:t>1</w:t>
      </w:r>
      <w:r>
        <w:rPr>
          <w:rFonts w:ascii="Arial" w:hAnsi="Arial" w:cs="Arial"/>
          <w:b/>
          <w:bCs/>
          <w:sz w:val="18"/>
          <w:szCs w:val="18"/>
        </w:rPr>
        <w:t>68</w:t>
      </w:r>
      <w:r w:rsidRPr="00634B8C">
        <w:rPr>
          <w:rFonts w:ascii="Arial" w:hAnsi="Arial" w:cs="Arial"/>
          <w:b/>
          <w:bCs/>
          <w:sz w:val="18"/>
          <w:szCs w:val="18"/>
        </w:rPr>
        <w:t xml:space="preserve"> </w:t>
      </w:r>
      <w:r w:rsidR="002B0B45">
        <w:rPr>
          <w:rFonts w:ascii="Arial" w:hAnsi="Arial" w:cs="Arial"/>
          <w:b/>
          <w:bCs/>
          <w:sz w:val="18"/>
          <w:szCs w:val="18"/>
        </w:rPr>
        <w:t>RVP</w:t>
      </w:r>
      <w:r w:rsidRPr="00634B8C">
        <w:rPr>
          <w:rFonts w:ascii="Arial" w:hAnsi="Arial" w:cs="Arial"/>
          <w:b/>
          <w:bCs/>
          <w:sz w:val="18"/>
          <w:szCs w:val="18"/>
        </w:rPr>
        <w:t xml:space="preserve"> </w:t>
      </w:r>
      <w:r>
        <w:rPr>
          <w:rFonts w:ascii="Arial" w:hAnsi="Arial" w:cs="Arial"/>
          <w:b/>
          <w:bCs/>
          <w:sz w:val="18"/>
          <w:szCs w:val="18"/>
        </w:rPr>
        <w:t xml:space="preserve">dibinātajās </w:t>
      </w:r>
      <w:r w:rsidRPr="00634B8C">
        <w:rPr>
          <w:rFonts w:ascii="Arial" w:hAnsi="Arial" w:cs="Arial"/>
          <w:b/>
          <w:bCs/>
          <w:sz w:val="18"/>
          <w:szCs w:val="18"/>
        </w:rPr>
        <w:t>izglītības iestādē</w:t>
      </w:r>
      <w:r>
        <w:rPr>
          <w:rFonts w:ascii="Arial" w:hAnsi="Arial" w:cs="Arial"/>
          <w:b/>
          <w:bCs/>
          <w:sz w:val="18"/>
          <w:szCs w:val="18"/>
        </w:rPr>
        <w:t>s</w:t>
      </w:r>
      <w:r w:rsidRPr="00C84347">
        <w:rPr>
          <w:rFonts w:ascii="Arial" w:hAnsi="Arial" w:cs="Arial"/>
          <w:sz w:val="18"/>
          <w:szCs w:val="18"/>
        </w:rPr>
        <w:t xml:space="preserve">, </w:t>
      </w:r>
      <w:r>
        <w:rPr>
          <w:rFonts w:ascii="Arial" w:hAnsi="Arial" w:cs="Arial"/>
          <w:sz w:val="18"/>
          <w:szCs w:val="18"/>
        </w:rPr>
        <w:t xml:space="preserve">apgūstot pirmsskolas izglītības programmu kādā no </w:t>
      </w:r>
      <w:r w:rsidRPr="00C84347">
        <w:rPr>
          <w:rFonts w:ascii="Arial" w:hAnsi="Arial" w:cs="Arial"/>
          <w:sz w:val="18"/>
          <w:szCs w:val="18"/>
        </w:rPr>
        <w:t>148</w:t>
      </w:r>
      <w:r>
        <w:rPr>
          <w:rFonts w:ascii="Arial" w:hAnsi="Arial" w:cs="Arial"/>
          <w:sz w:val="18"/>
          <w:szCs w:val="18"/>
        </w:rPr>
        <w:t xml:space="preserve"> pirmsskolas izglītības iestādēm jeb bērnudārziem vai kādā no 13 pašvaldības vispārizglītojošajām skolām, vai kādā no 6 speciālās izglītības iestādēm, kurās tiek nodrošinātas pirmsskolas izglītības grupas. Pirmsskolas izglītību īsteno arī RVP interešu izglītības iestāde – Bērnu un jauniešu centrs “IK Auseklis” (no 01.09.2024. – PII “Auseklītis”).</w:t>
      </w:r>
    </w:p>
    <w:p w14:paraId="766E8B45" w14:textId="77777777" w:rsidR="00D02126" w:rsidRPr="00982173" w:rsidRDefault="00144A1B" w:rsidP="00D02126">
      <w:pPr>
        <w:spacing w:before="120" w:after="120" w:line="240" w:lineRule="exact"/>
        <w:jc w:val="both"/>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92032" behindDoc="0" locked="0" layoutInCell="1" allowOverlap="1" wp14:anchorId="7DD9E202" wp14:editId="2AC065F5">
                <wp:simplePos x="0" y="0"/>
                <wp:positionH relativeFrom="column">
                  <wp:posOffset>2337</wp:posOffset>
                </wp:positionH>
                <wp:positionV relativeFrom="paragraph">
                  <wp:posOffset>699817</wp:posOffset>
                </wp:positionV>
                <wp:extent cx="5858518" cy="2967437"/>
                <wp:effectExtent l="0" t="0" r="0" b="0"/>
                <wp:wrapTopAndBottom/>
                <wp:docPr id="1459457916" name="Group 16"/>
                <wp:cNvGraphicFramePr/>
                <a:graphic xmlns:a="http://schemas.openxmlformats.org/drawingml/2006/main">
                  <a:graphicData uri="http://schemas.microsoft.com/office/word/2010/wordprocessingGroup">
                    <wpg:wgp>
                      <wpg:cNvGrpSpPr/>
                      <wpg:grpSpPr>
                        <a:xfrm>
                          <a:off x="0" y="0"/>
                          <a:ext cx="5858518" cy="2967437"/>
                          <a:chOff x="0" y="0"/>
                          <a:chExt cx="5858518" cy="2967437"/>
                        </a:xfrm>
                      </wpg:grpSpPr>
                      <wpg:graphicFrame>
                        <wpg:cNvPr id="1659494159" name="Chart 1">
                          <a:extLst>
                            <a:ext uri="{FF2B5EF4-FFF2-40B4-BE49-F238E27FC236}">
                              <a16:creationId xmlns:a16="http://schemas.microsoft.com/office/drawing/2014/main" id="{BF377F96-5B9A-524A-31C9-F904E9A7E3F5}"/>
                            </a:ext>
                          </a:extLst>
                        </wpg:cNvPr>
                        <wpg:cNvFrPr/>
                        <wpg:xfrm>
                          <a:off x="0" y="695617"/>
                          <a:ext cx="3082290" cy="2179955"/>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801348828" name="Chart 1">
                          <a:extLst>
                            <a:ext uri="{FF2B5EF4-FFF2-40B4-BE49-F238E27FC236}">
                              <a16:creationId xmlns:a16="http://schemas.microsoft.com/office/drawing/2014/main" id="{F2195170-55FF-255F-01AE-310992AEDA9A}"/>
                            </a:ext>
                          </a:extLst>
                        </wpg:cNvPr>
                        <wpg:cNvFrPr/>
                        <wpg:xfrm>
                          <a:off x="2810518" y="706837"/>
                          <a:ext cx="3048000" cy="2260600"/>
                        </wpg:xfrm>
                        <a:graphic>
                          <a:graphicData uri="http://schemas.openxmlformats.org/drawingml/2006/chart">
                            <c:chart xmlns:c="http://schemas.openxmlformats.org/drawingml/2006/chart" xmlns:r="http://schemas.openxmlformats.org/officeDocument/2006/relationships" r:id="rId22"/>
                          </a:graphicData>
                        </a:graphic>
                      </wpg:graphicFrame>
                      <wps:wsp>
                        <wps:cNvPr id="1122606308" name="Text Box 1"/>
                        <wps:cNvSpPr txBox="1"/>
                        <wps:spPr>
                          <a:xfrm>
                            <a:off x="11220" y="0"/>
                            <a:ext cx="5652405" cy="547255"/>
                          </a:xfrm>
                          <a:prstGeom prst="rect">
                            <a:avLst/>
                          </a:prstGeom>
                          <a:solidFill>
                            <a:schemeClr val="lt1"/>
                          </a:solidFill>
                          <a:ln w="6350">
                            <a:noFill/>
                          </a:ln>
                        </wps:spPr>
                        <wps:txbx>
                          <w:txbxContent>
                            <w:p w14:paraId="331A774E" w14:textId="77777777" w:rsidR="00BE6C56" w:rsidRPr="000D37E9" w:rsidRDefault="00144A1B" w:rsidP="00D02126">
                              <w:pPr>
                                <w:spacing w:after="0" w:line="240" w:lineRule="auto"/>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Bērnu skaits pirmsskolas izglītības pakāpē RVP dibinātajās izglītības iestādēs </w:t>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2022.-2023./2024. m. g.</w:t>
                              </w:r>
                              <w:r w:rsidRPr="00F238D9">
                                <w:rPr>
                                  <w:rFonts w:ascii="Arial" w:hAnsi="Arial" w:cs="Arial"/>
                                  <w:b/>
                                  <w:sz w:val="18"/>
                                  <w:szCs w:val="18"/>
                                </w:rPr>
                                <w:t>)</w:t>
                              </w:r>
                              <w:r>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7D11E8">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anchor>
            </w:drawing>
          </mc:Choice>
          <mc:Fallback>
            <w:pict>
              <v:group id="Group 16" o:spid="_x0000_s1027" style="width:461.3pt;height:233.65pt;margin-top:55.1pt;margin-left:0.2pt;position:absolute;z-index:251693056" coordsize="58585,29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8" type="#_x0000_t75" style="width:28773;height:20482;left:1097;position:absolute;top:7254;visibility:visible">
                  <v:imagedata r:id="rId23" o:title=""/>
                  <o:lock v:ext="edit" aspectratio="f"/>
                </v:shape>
                <v:shape id="Chart 1" o:spid="_x0000_s1029" type="#_x0000_t75" style="width:28042;height:20604;left:29382;position:absolute;top:7376;visibility:visible">
                  <v:imagedata r:id="rId24" o:title=""/>
                  <o:lock v:ext="edit" aspectratio="f"/>
                </v:shape>
                <v:shape id="_x0000_s1030" type="#_x0000_t202" style="width:56524;height:5472;left:112;mso-wrap-style:square;position:absolute;v-text-anchor:top;visibility:visible" fillcolor="white" stroked="f" strokeweight="0.5pt">
                  <v:textbox>
                    <w:txbxContent>
                      <w:p w:rsidR="00BE6C56" w:rsidRPr="000D37E9" w:rsidP="00D02126" w14:paraId="13B77ABF" w14:textId="77777777">
                        <w:pPr>
                          <w:spacing w:after="0" w:line="240" w:lineRule="auto"/>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Bērnu skaits pirmsskolas izglītības pakāpē RVP dibinātajās izglītības iestādēs </w:t>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2022.-2023./2024. m. g.</w:t>
                        </w:r>
                        <w:r w:rsidRPr="00F238D9">
                          <w:rPr>
                            <w:rFonts w:ascii="Arial" w:hAnsi="Arial" w:cs="Arial"/>
                            <w:b/>
                            <w:sz w:val="18"/>
                            <w:szCs w:val="18"/>
                          </w:rPr>
                          <w:t>)</w:t>
                        </w:r>
                        <w:r>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7D11E8">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v:shape>
                <w10:wrap type="topAndBottom"/>
              </v:group>
            </w:pict>
          </mc:Fallback>
        </mc:AlternateContent>
      </w:r>
      <w:r w:rsidRPr="00B91696">
        <w:rPr>
          <w:rFonts w:ascii="Arial" w:hAnsi="Arial" w:cs="Arial"/>
          <w:sz w:val="18"/>
          <w:szCs w:val="18"/>
        </w:rPr>
        <w:t xml:space="preserve">Uz 01.09.2023. RVP dibināto izglītības iestāžu pirmsskolas izglītības programmās bija reģistrēti </w:t>
      </w:r>
      <w:r w:rsidRPr="00B91696">
        <w:rPr>
          <w:rFonts w:ascii="Arial" w:hAnsi="Arial" w:cs="Arial"/>
          <w:b/>
          <w:bCs/>
          <w:sz w:val="18"/>
          <w:szCs w:val="18"/>
        </w:rPr>
        <w:t>22 833 bērni</w:t>
      </w:r>
      <w:r w:rsidRPr="00B91696">
        <w:rPr>
          <w:rFonts w:ascii="Arial" w:hAnsi="Arial" w:cs="Arial"/>
          <w:sz w:val="18"/>
          <w:szCs w:val="18"/>
        </w:rPr>
        <w:t>, no kuriem 53 % ir sasnieguši obligātās pirmsskolas izglītības vecumu (5</w:t>
      </w:r>
      <w:r>
        <w:rPr>
          <w:rFonts w:ascii="Arial" w:hAnsi="Arial" w:cs="Arial"/>
          <w:sz w:val="18"/>
          <w:szCs w:val="18"/>
        </w:rPr>
        <w:t xml:space="preserve">+ </w:t>
      </w:r>
      <w:r w:rsidRPr="00B91696">
        <w:rPr>
          <w:rFonts w:ascii="Arial" w:hAnsi="Arial" w:cs="Arial"/>
          <w:sz w:val="18"/>
          <w:szCs w:val="18"/>
        </w:rPr>
        <w:t>g.</w:t>
      </w:r>
      <w:r>
        <w:rPr>
          <w:rFonts w:ascii="Arial" w:hAnsi="Arial" w:cs="Arial"/>
          <w:sz w:val="18"/>
          <w:szCs w:val="18"/>
        </w:rPr>
        <w:t> </w:t>
      </w:r>
      <w:r w:rsidRPr="00B91696">
        <w:rPr>
          <w:rFonts w:ascii="Arial" w:hAnsi="Arial" w:cs="Arial"/>
          <w:sz w:val="18"/>
          <w:szCs w:val="18"/>
        </w:rPr>
        <w:t>v.). Trīs gad</w:t>
      </w:r>
      <w:r>
        <w:rPr>
          <w:rFonts w:ascii="Arial" w:hAnsi="Arial" w:cs="Arial"/>
          <w:sz w:val="18"/>
          <w:szCs w:val="18"/>
        </w:rPr>
        <w:t>u laikā</w:t>
      </w:r>
      <w:r w:rsidRPr="00B91696">
        <w:rPr>
          <w:rFonts w:ascii="Arial" w:hAnsi="Arial" w:cs="Arial"/>
          <w:sz w:val="18"/>
          <w:szCs w:val="18"/>
        </w:rPr>
        <w:t xml:space="preserve"> bērnu skaits pirmsskolas izglītības pakāpē RVP izglītības iestādēs ir samazinājies</w:t>
      </w:r>
      <w:r>
        <w:rPr>
          <w:rFonts w:ascii="Arial" w:hAnsi="Arial" w:cs="Arial"/>
          <w:sz w:val="18"/>
          <w:szCs w:val="18"/>
        </w:rPr>
        <w:t xml:space="preserve"> par</w:t>
      </w:r>
      <w:r w:rsidRPr="00B91696">
        <w:rPr>
          <w:rFonts w:ascii="Arial" w:hAnsi="Arial" w:cs="Arial"/>
          <w:sz w:val="18"/>
          <w:szCs w:val="18"/>
        </w:rPr>
        <w:t xml:space="preserve"> </w:t>
      </w:r>
      <w:r w:rsidRPr="00B91696">
        <w:rPr>
          <w:rFonts w:ascii="Arial" w:hAnsi="Arial" w:cs="Arial"/>
          <w:b/>
          <w:bCs/>
          <w:sz w:val="18"/>
          <w:szCs w:val="18"/>
        </w:rPr>
        <w:t>10 %</w:t>
      </w:r>
      <w:r w:rsidRPr="00B91696">
        <w:rPr>
          <w:rFonts w:ascii="Arial" w:hAnsi="Arial" w:cs="Arial"/>
          <w:sz w:val="18"/>
          <w:szCs w:val="18"/>
        </w:rPr>
        <w:t xml:space="preserve">, </w:t>
      </w:r>
      <w:r w:rsidR="00697484" w:rsidRPr="00697484">
        <w:rPr>
          <w:rFonts w:ascii="Arial" w:hAnsi="Arial" w:cs="Arial"/>
          <w:sz w:val="18"/>
          <w:szCs w:val="18"/>
        </w:rPr>
        <w:t xml:space="preserve">tas saistīts </w:t>
      </w:r>
      <w:r w:rsidRPr="00B91696">
        <w:rPr>
          <w:rFonts w:ascii="Arial" w:hAnsi="Arial" w:cs="Arial"/>
          <w:sz w:val="18"/>
          <w:szCs w:val="18"/>
        </w:rPr>
        <w:t xml:space="preserve">ar </w:t>
      </w:r>
      <w:r>
        <w:rPr>
          <w:rFonts w:ascii="Arial" w:hAnsi="Arial" w:cs="Arial"/>
          <w:sz w:val="18"/>
          <w:szCs w:val="18"/>
        </w:rPr>
        <w:t xml:space="preserve">negatīvām demogrāfijas tendencēm un </w:t>
      </w:r>
      <w:r w:rsidRPr="00B91696">
        <w:rPr>
          <w:rFonts w:ascii="Arial" w:hAnsi="Arial" w:cs="Arial"/>
          <w:sz w:val="18"/>
          <w:szCs w:val="18"/>
        </w:rPr>
        <w:t>pirmsskolas vecuma bērnu skaita samazināšanos.</w:t>
      </w:r>
      <w:r>
        <w:rPr>
          <w:rStyle w:val="Vresatsauce"/>
          <w:rFonts w:ascii="Arial" w:hAnsi="Arial" w:cs="Arial"/>
          <w:sz w:val="18"/>
          <w:szCs w:val="18"/>
        </w:rPr>
        <w:footnoteReference w:id="14"/>
      </w:r>
    </w:p>
    <w:p w14:paraId="09E1BA66"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lastRenderedPageBreak/>
        <w:t xml:space="preserve">Lielākajā daļā RVP izglītības iestāžu pirmsskolas izglītības pakalpojums tiek nodrošināts </w:t>
      </w:r>
      <w:r w:rsidRPr="00D266E7">
        <w:rPr>
          <w:rFonts w:ascii="Arial" w:hAnsi="Arial" w:cs="Arial"/>
          <w:b/>
          <w:bCs/>
          <w:sz w:val="18"/>
          <w:szCs w:val="18"/>
        </w:rPr>
        <w:t>bērniem no 1,5 g</w:t>
      </w:r>
      <w:r>
        <w:rPr>
          <w:rFonts w:ascii="Arial" w:hAnsi="Arial" w:cs="Arial"/>
          <w:b/>
          <w:bCs/>
          <w:sz w:val="18"/>
          <w:szCs w:val="18"/>
        </w:rPr>
        <w:t>adu vecuma</w:t>
      </w:r>
      <w:r>
        <w:rPr>
          <w:rFonts w:ascii="Arial" w:hAnsi="Arial" w:cs="Arial"/>
          <w:sz w:val="18"/>
          <w:szCs w:val="18"/>
        </w:rPr>
        <w:t xml:space="preserve">, 32 izglītības iestādes uzņem bērnus no 3 g. v., bet 1 – sākot no 5 g. v. </w:t>
      </w:r>
    </w:p>
    <w:p w14:paraId="33B896EC" w14:textId="77777777" w:rsidR="00D02126" w:rsidRDefault="00144A1B" w:rsidP="00D02126">
      <w:pPr>
        <w:spacing w:before="120" w:after="120" w:line="240" w:lineRule="exact"/>
        <w:jc w:val="both"/>
        <w:rPr>
          <w:rFonts w:ascii="Arial" w:hAnsi="Arial" w:cs="Arial"/>
          <w:sz w:val="18"/>
          <w:szCs w:val="18"/>
        </w:rPr>
      </w:pPr>
      <w:r>
        <w:rPr>
          <w:noProof/>
        </w:rPr>
        <w:drawing>
          <wp:anchor distT="0" distB="0" distL="114300" distR="114300" simplePos="0" relativeHeight="251694080" behindDoc="1" locked="0" layoutInCell="1" allowOverlap="1" wp14:anchorId="32142BF7" wp14:editId="4AE772E7">
            <wp:simplePos x="0" y="0"/>
            <wp:positionH relativeFrom="column">
              <wp:posOffset>2847340</wp:posOffset>
            </wp:positionH>
            <wp:positionV relativeFrom="paragraph">
              <wp:posOffset>477520</wp:posOffset>
            </wp:positionV>
            <wp:extent cx="2976880" cy="1860550"/>
            <wp:effectExtent l="0" t="0" r="0" b="6350"/>
            <wp:wrapTight wrapText="bothSides">
              <wp:wrapPolygon edited="0">
                <wp:start x="0" y="0"/>
                <wp:lineTo x="0" y="21453"/>
                <wp:lineTo x="21425" y="21453"/>
                <wp:lineTo x="21425" y="0"/>
                <wp:lineTo x="0" y="0"/>
              </wp:wrapPolygon>
            </wp:wrapTight>
            <wp:docPr id="5478500" name="Chart 1">
              <a:extLst xmlns:a="http://schemas.openxmlformats.org/drawingml/2006/main">
                <a:ext uri="{FF2B5EF4-FFF2-40B4-BE49-F238E27FC236}">
                  <a16:creationId xmlns:a16="http://schemas.microsoft.com/office/drawing/2014/main" id="{53D0A703-87A3-78C7-DB5B-9842F606D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2512" behindDoc="1" locked="0" layoutInCell="1" allowOverlap="1" wp14:anchorId="2C2FEF65" wp14:editId="45FFC99C">
                <wp:simplePos x="0" y="0"/>
                <wp:positionH relativeFrom="column">
                  <wp:posOffset>2851150</wp:posOffset>
                </wp:positionH>
                <wp:positionV relativeFrom="paragraph">
                  <wp:posOffset>9525</wp:posOffset>
                </wp:positionV>
                <wp:extent cx="2901315" cy="546735"/>
                <wp:effectExtent l="0" t="0" r="0" b="5715"/>
                <wp:wrapTight wrapText="bothSides">
                  <wp:wrapPolygon edited="0">
                    <wp:start x="0" y="0"/>
                    <wp:lineTo x="0" y="21073"/>
                    <wp:lineTo x="21416" y="21073"/>
                    <wp:lineTo x="21416" y="0"/>
                    <wp:lineTo x="0" y="0"/>
                  </wp:wrapPolygon>
                </wp:wrapTight>
                <wp:docPr id="1754944621" name="Text Box 1"/>
                <wp:cNvGraphicFramePr/>
                <a:graphic xmlns:a="http://schemas.openxmlformats.org/drawingml/2006/main">
                  <a:graphicData uri="http://schemas.microsoft.com/office/word/2010/wordprocessingShape">
                    <wps:wsp>
                      <wps:cNvSpPr txBox="1"/>
                      <wps:spPr>
                        <a:xfrm>
                          <a:off x="0" y="0"/>
                          <a:ext cx="2901315" cy="546735"/>
                        </a:xfrm>
                        <a:prstGeom prst="rect">
                          <a:avLst/>
                        </a:prstGeom>
                        <a:solidFill>
                          <a:schemeClr val="lt1"/>
                        </a:solidFill>
                        <a:ln w="6350">
                          <a:noFill/>
                        </a:ln>
                      </wps:spPr>
                      <wps:txbx>
                        <w:txbxContent>
                          <w:p w14:paraId="066D4B71" w14:textId="77777777" w:rsidR="00BE6C56" w:rsidRPr="000D37E9" w:rsidRDefault="00144A1B" w:rsidP="00D02126">
                            <w:pPr>
                              <w:spacing w:after="0" w:line="240" w:lineRule="auto"/>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1C7CA9">
                              <w:rPr>
                                <w:rFonts w:ascii="Arial" w:hAnsi="Arial" w:cs="Arial"/>
                                <w:b/>
                                <w:bCs/>
                                <w:sz w:val="18"/>
                                <w:szCs w:val="18"/>
                              </w:rPr>
                              <w:t>RVP</w:t>
                            </w:r>
                            <w:r>
                              <w:rPr>
                                <w:rFonts w:ascii="Arial" w:hAnsi="Arial" w:cs="Arial"/>
                                <w:b/>
                                <w:sz w:val="18"/>
                                <w:szCs w:val="18"/>
                              </w:rPr>
                              <w:t xml:space="preserve"> izglītības iestāžu skaits dalījumā pēc bērnu skaita iestādē</w:t>
                            </w:r>
                            <w:r w:rsidRPr="00F238D9">
                              <w:rPr>
                                <w:rFonts w:ascii="Arial" w:hAnsi="Arial" w:cs="Arial"/>
                                <w:b/>
                                <w:sz w:val="18"/>
                                <w:szCs w:val="18"/>
                              </w:rPr>
                              <w:t xml:space="preserve"> (</w:t>
                            </w:r>
                            <w:r>
                              <w:rPr>
                                <w:rFonts w:ascii="Arial" w:hAnsi="Arial" w:cs="Arial"/>
                                <w:b/>
                                <w:sz w:val="18"/>
                                <w:szCs w:val="18"/>
                              </w:rPr>
                              <w:t>01.09.2023.</w:t>
                            </w:r>
                            <w:r w:rsidRPr="00F238D9">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7D11E8">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_x0000_s1031" type="#_x0000_t202" style="width:228.45pt;height:43.05pt;margin-top:0.75pt;margin-left:224.5pt;mso-width-percent:0;mso-width-relative:margin;mso-wrap-distance-bottom:0;mso-wrap-distance-left:9pt;mso-wrap-distance-right:9pt;mso-wrap-distance-top:0;mso-wrap-style:square;position:absolute;v-text-anchor:top;visibility:visible;z-index:-251602944" fillcolor="white" stroked="f" strokeweight="0.5pt">
                <v:textbox>
                  <w:txbxContent>
                    <w:p w:rsidR="00BE6C56" w:rsidRPr="000D37E9" w:rsidP="00D02126" w14:paraId="645F650F" w14:textId="77777777">
                      <w:pPr>
                        <w:spacing w:after="0" w:line="240" w:lineRule="auto"/>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1C7CA9">
                        <w:rPr>
                          <w:rFonts w:ascii="Arial" w:hAnsi="Arial" w:cs="Arial"/>
                          <w:b/>
                          <w:bCs/>
                          <w:sz w:val="18"/>
                          <w:szCs w:val="18"/>
                        </w:rPr>
                        <w:t>RVP</w:t>
                      </w:r>
                      <w:r>
                        <w:rPr>
                          <w:rFonts w:ascii="Arial" w:hAnsi="Arial" w:cs="Arial"/>
                          <w:b/>
                          <w:sz w:val="18"/>
                          <w:szCs w:val="18"/>
                        </w:rPr>
                        <w:t xml:space="preserve"> izglītības iestāžu skaits dalījumā pēc bērnu skaita iestādē</w:t>
                      </w:r>
                      <w:r w:rsidRPr="00F238D9">
                        <w:rPr>
                          <w:rFonts w:ascii="Arial" w:hAnsi="Arial" w:cs="Arial"/>
                          <w:b/>
                          <w:sz w:val="18"/>
                          <w:szCs w:val="18"/>
                        </w:rPr>
                        <w:t xml:space="preserve"> (</w:t>
                      </w:r>
                      <w:r>
                        <w:rPr>
                          <w:rFonts w:ascii="Arial" w:hAnsi="Arial" w:cs="Arial"/>
                          <w:b/>
                          <w:sz w:val="18"/>
                          <w:szCs w:val="18"/>
                        </w:rPr>
                        <w:t>01.09.2023.</w:t>
                      </w:r>
                      <w:r w:rsidRPr="00F238D9">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7D11E8">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ight"/>
              </v:shape>
            </w:pict>
          </mc:Fallback>
        </mc:AlternateContent>
      </w:r>
      <w:r>
        <w:rPr>
          <w:rFonts w:ascii="Arial" w:hAnsi="Arial" w:cs="Arial"/>
          <w:sz w:val="18"/>
          <w:szCs w:val="18"/>
        </w:rPr>
        <w:t xml:space="preserve">Izglītojamo skaita ziņā Rīgā ir </w:t>
      </w:r>
      <w:r w:rsidRPr="006143AA">
        <w:rPr>
          <w:rFonts w:ascii="Arial" w:hAnsi="Arial" w:cs="Arial"/>
          <w:sz w:val="18"/>
          <w:szCs w:val="18"/>
        </w:rPr>
        <w:t>gan liel</w:t>
      </w:r>
      <w:r>
        <w:rPr>
          <w:rFonts w:ascii="Arial" w:hAnsi="Arial" w:cs="Arial"/>
          <w:sz w:val="18"/>
          <w:szCs w:val="18"/>
        </w:rPr>
        <w:t>i</w:t>
      </w:r>
      <w:r w:rsidRPr="006143AA">
        <w:rPr>
          <w:rFonts w:ascii="Arial" w:hAnsi="Arial" w:cs="Arial"/>
          <w:sz w:val="18"/>
          <w:szCs w:val="18"/>
        </w:rPr>
        <w:t>, gan maz</w:t>
      </w:r>
      <w:r>
        <w:rPr>
          <w:rFonts w:ascii="Arial" w:hAnsi="Arial" w:cs="Arial"/>
          <w:sz w:val="18"/>
          <w:szCs w:val="18"/>
        </w:rPr>
        <w:t xml:space="preserve">i pašvaldības dibināti pirmsskolas izglītības īstenotāji. ⅓ RVP izglītības iestāžu, kuras īsteno pirmsskolas izglītības programmas, kopējais bērnu skaits iestādē ir mazāks par 100 bērniem, ½ iestāžu bērnu skaits iestādē nepārsniedz 200 bērnus. Tikai aptuveni katrā piektajā izglītības iestādē bērnu skaits ir no 200-300, bet 4 pirmsskolas izglītības iestādēs bērnu skaits pārsniedz 300 bērnus. </w:t>
      </w:r>
    </w:p>
    <w:p w14:paraId="4B82BA98" w14:textId="77777777" w:rsidR="00D02126" w:rsidRPr="00664DC4" w:rsidRDefault="00144A1B" w:rsidP="00D02126">
      <w:pPr>
        <w:spacing w:before="120" w:after="120" w:line="240" w:lineRule="exact"/>
        <w:jc w:val="both"/>
        <w:rPr>
          <w:rFonts w:ascii="Arial" w:hAnsi="Arial" w:cs="Arial"/>
          <w:sz w:val="18"/>
          <w:szCs w:val="18"/>
        </w:rPr>
      </w:pPr>
      <w:r w:rsidRPr="00664DC4">
        <w:rPr>
          <w:rFonts w:ascii="Arial" w:hAnsi="Arial" w:cs="Arial"/>
          <w:sz w:val="18"/>
          <w:szCs w:val="18"/>
        </w:rPr>
        <w:t xml:space="preserve">Īstenojot izglītības iestāžu tīkla reformas, RVP IKSD lielu uzmanību </w:t>
      </w:r>
      <w:r w:rsidR="00970EA5" w:rsidRPr="00664DC4">
        <w:rPr>
          <w:rFonts w:ascii="Arial" w:hAnsi="Arial" w:cs="Arial"/>
          <w:sz w:val="18"/>
          <w:szCs w:val="18"/>
        </w:rPr>
        <w:t xml:space="preserve">velta </w:t>
      </w:r>
      <w:r w:rsidRPr="00664DC4">
        <w:rPr>
          <w:rFonts w:ascii="Arial" w:hAnsi="Arial" w:cs="Arial"/>
          <w:sz w:val="18"/>
          <w:szCs w:val="18"/>
        </w:rPr>
        <w:t xml:space="preserve">pirmsskolas izglītības pieejamībai: 10 gadu laikā 14 skolu ēkās ir izveidotas pirmsskolas grupas. </w:t>
      </w:r>
      <w:r w:rsidRPr="00664DC4">
        <w:rPr>
          <w:rStyle w:val="cf01"/>
          <w:rFonts w:ascii="Arial" w:hAnsi="Arial" w:cs="Arial"/>
        </w:rPr>
        <w:t xml:space="preserve">2022. gadā Rīgā </w:t>
      </w:r>
      <w:r w:rsidRPr="00664DC4">
        <w:rPr>
          <w:rStyle w:val="cf01"/>
          <w:rFonts w:ascii="Arial" w:hAnsi="Arial" w:cs="Arial"/>
          <w:b/>
          <w:bCs/>
        </w:rPr>
        <w:t>atvērtas 2 jaunas izglītības iestādes</w:t>
      </w:r>
      <w:r w:rsidRPr="00664DC4">
        <w:rPr>
          <w:rStyle w:val="cf01"/>
          <w:rFonts w:ascii="Arial" w:hAnsi="Arial" w:cs="Arial"/>
        </w:rPr>
        <w:t xml:space="preserve"> – PII </w:t>
      </w:r>
      <w:r w:rsidRPr="00664DC4">
        <w:rPr>
          <w:rFonts w:ascii="Arial" w:hAnsi="Arial" w:cs="Arial"/>
          <w:sz w:val="18"/>
          <w:szCs w:val="18"/>
        </w:rPr>
        <w:t>“Dzīpariņš” (Pētersalas-Andrejsalas apkaimē) un PII “Ozoliņš” (Dārz</w:t>
      </w:r>
      <w:r>
        <w:rPr>
          <w:rFonts w:ascii="Arial" w:hAnsi="Arial" w:cs="Arial"/>
          <w:sz w:val="18"/>
          <w:szCs w:val="18"/>
        </w:rPr>
        <w:t>c</w:t>
      </w:r>
      <w:r w:rsidRPr="00664DC4">
        <w:rPr>
          <w:rFonts w:ascii="Arial" w:hAnsi="Arial" w:cs="Arial"/>
          <w:sz w:val="18"/>
          <w:szCs w:val="18"/>
        </w:rPr>
        <w:t>iema apkaimē)</w:t>
      </w:r>
      <w:r>
        <w:rPr>
          <w:rStyle w:val="Vresatsauce"/>
          <w:rFonts w:ascii="Arial" w:hAnsi="Arial" w:cs="Arial"/>
          <w:sz w:val="18"/>
          <w:szCs w:val="18"/>
        </w:rPr>
        <w:footnoteReference w:id="15"/>
      </w:r>
      <w:r w:rsidRPr="00664DC4">
        <w:rPr>
          <w:rFonts w:ascii="Arial" w:hAnsi="Arial" w:cs="Arial"/>
          <w:sz w:val="18"/>
          <w:szCs w:val="18"/>
        </w:rPr>
        <w:t>.</w:t>
      </w:r>
    </w:p>
    <w:p w14:paraId="713D3168"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Vairākas RVP izglītības iestādes (24) pirmsskolas izglītības programmas īsteno vairākās pakalpojumu sniegšanas vietās (adresēs), tāpēc RVP pašvaldības pirmsskolas izglītības pakalpojumi Rīgā ir pieejami </w:t>
      </w:r>
      <w:r w:rsidRPr="00923760">
        <w:rPr>
          <w:rFonts w:ascii="Arial" w:hAnsi="Arial" w:cs="Arial"/>
          <w:b/>
          <w:bCs/>
          <w:sz w:val="18"/>
          <w:szCs w:val="18"/>
        </w:rPr>
        <w:t>198 īstenošanas vietās</w:t>
      </w:r>
      <w:r>
        <w:rPr>
          <w:rFonts w:ascii="Arial" w:hAnsi="Arial" w:cs="Arial"/>
          <w:sz w:val="18"/>
          <w:szCs w:val="18"/>
        </w:rPr>
        <w:t>. Dalījumā pa Rīgas rajoniem, skaitliski visvairāk pirmsskolas izglītības īstenošanas vietu atrodas Latgales priekšpilsētā (52) un Vidzemes priekšpilsētā (40).</w:t>
      </w:r>
    </w:p>
    <w:p w14:paraId="539D5AF7" w14:textId="77777777" w:rsidR="00D02126" w:rsidRDefault="00144A1B" w:rsidP="00D02126">
      <w:pPr>
        <w:spacing w:before="120" w:after="120" w:line="240" w:lineRule="exact"/>
        <w:jc w:val="both"/>
        <w:rPr>
          <w:rStyle w:val="cf01"/>
          <w:rFonts w:ascii="Arial" w:hAnsi="Arial" w:cs="Arial"/>
        </w:rPr>
      </w:pPr>
      <w:r w:rsidRPr="00DA1545">
        <w:rPr>
          <w:rStyle w:val="cf01"/>
          <w:rFonts w:ascii="Arial" w:hAnsi="Arial" w:cs="Arial"/>
          <w:b/>
          <w:bCs/>
        </w:rPr>
        <w:t>R</w:t>
      </w:r>
      <w:r>
        <w:rPr>
          <w:rStyle w:val="cf01"/>
          <w:rFonts w:ascii="Arial" w:hAnsi="Arial" w:cs="Arial"/>
          <w:b/>
          <w:bCs/>
        </w:rPr>
        <w:t>īgas</w:t>
      </w:r>
      <w:r w:rsidRPr="00DA1545">
        <w:rPr>
          <w:rStyle w:val="cf01"/>
          <w:rFonts w:ascii="Arial" w:hAnsi="Arial" w:cs="Arial"/>
          <w:b/>
          <w:bCs/>
        </w:rPr>
        <w:t xml:space="preserve"> </w:t>
      </w:r>
      <w:r>
        <w:rPr>
          <w:rStyle w:val="cf01"/>
          <w:rFonts w:ascii="Arial" w:hAnsi="Arial" w:cs="Arial"/>
          <w:b/>
          <w:bCs/>
        </w:rPr>
        <w:t xml:space="preserve">pašvaldība </w:t>
      </w:r>
      <w:r w:rsidRPr="0003768F">
        <w:rPr>
          <w:rStyle w:val="cf01"/>
          <w:rFonts w:ascii="Arial" w:hAnsi="Arial" w:cs="Arial"/>
          <w:b/>
          <w:bCs/>
        </w:rPr>
        <w:t>spēj nodrošināt vietu</w:t>
      </w:r>
      <w:r>
        <w:rPr>
          <w:rStyle w:val="cf01"/>
          <w:rFonts w:ascii="Arial" w:hAnsi="Arial" w:cs="Arial"/>
        </w:rPr>
        <w:t xml:space="preserve"> pašvaldības pirmsskolas izglītības pakalpojumu visiem Rīgā deklarētajiem pirmsskolas vecuma bērniem, kuri ir reģistrēti pašvaldības pirmsskolas izglītības pakalpojuma saņemšanai un vēlas to saņemt, tomēr </w:t>
      </w:r>
      <w:r w:rsidRPr="001974FA">
        <w:rPr>
          <w:rStyle w:val="cf01"/>
          <w:rFonts w:ascii="Arial" w:hAnsi="Arial" w:cs="Arial"/>
          <w:b/>
          <w:bCs/>
        </w:rPr>
        <w:t>rinda</w:t>
      </w:r>
      <w:r>
        <w:rPr>
          <w:rStyle w:val="cf01"/>
          <w:rFonts w:ascii="Arial" w:hAnsi="Arial" w:cs="Arial"/>
        </w:rPr>
        <w:t xml:space="preserve"> </w:t>
      </w:r>
      <w:r w:rsidRPr="0044271D">
        <w:rPr>
          <w:rStyle w:val="cf01"/>
          <w:rFonts w:ascii="Arial" w:hAnsi="Arial" w:cs="Arial"/>
          <w:b/>
          <w:bCs/>
        </w:rPr>
        <w:t xml:space="preserve">veidojas </w:t>
      </w:r>
      <w:r w:rsidRPr="00545124">
        <w:rPr>
          <w:rStyle w:val="cf01"/>
          <w:rFonts w:ascii="Arial" w:hAnsi="Arial" w:cs="Arial"/>
          <w:b/>
        </w:rPr>
        <w:t>atsevišķās Rīgas apkaimēs</w:t>
      </w:r>
      <w:r>
        <w:rPr>
          <w:rStyle w:val="cf01"/>
          <w:rFonts w:ascii="Arial" w:hAnsi="Arial" w:cs="Arial"/>
        </w:rPr>
        <w:t>. 2023. gadā “neaizpildīto” vietu skaits RVP izglītības iestāžu pirmsskolas izglītības pakalpojumos ir pieaudzis līdz 2753 vietām, bet kopējais vietu piepildījums ir 89 %.</w:t>
      </w:r>
    </w:p>
    <w:p w14:paraId="56B79D0E" w14:textId="77777777" w:rsidR="00D02126" w:rsidRPr="000D37E9" w:rsidRDefault="00144A1B" w:rsidP="00D02126">
      <w:pPr>
        <w:spacing w:after="0" w:line="240" w:lineRule="auto"/>
        <w:jc w:val="righ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714560" behindDoc="0" locked="0" layoutInCell="1" allowOverlap="1" wp14:anchorId="00E6504D" wp14:editId="1EA3394C">
                <wp:simplePos x="0" y="0"/>
                <wp:positionH relativeFrom="column">
                  <wp:posOffset>-27940</wp:posOffset>
                </wp:positionH>
                <wp:positionV relativeFrom="paragraph">
                  <wp:posOffset>445770</wp:posOffset>
                </wp:positionV>
                <wp:extent cx="5967730" cy="2212975"/>
                <wp:effectExtent l="0" t="0" r="0" b="0"/>
                <wp:wrapTopAndBottom/>
                <wp:docPr id="938162155" name="Group 22"/>
                <wp:cNvGraphicFramePr/>
                <a:graphic xmlns:a="http://schemas.openxmlformats.org/drawingml/2006/main">
                  <a:graphicData uri="http://schemas.microsoft.com/office/word/2010/wordprocessingGroup">
                    <wpg:wgp>
                      <wpg:cNvGrpSpPr/>
                      <wpg:grpSpPr>
                        <a:xfrm>
                          <a:off x="0" y="0"/>
                          <a:ext cx="5967730" cy="2212975"/>
                          <a:chOff x="0" y="0"/>
                          <a:chExt cx="5743823" cy="2376170"/>
                        </a:xfrm>
                      </wpg:grpSpPr>
                      <wpg:graphicFrame>
                        <wpg:cNvPr id="1106790783" name="Chart 1">
                          <a:extLst>
                            <a:ext uri="{FF2B5EF4-FFF2-40B4-BE49-F238E27FC236}">
                              <a16:creationId xmlns:a16="http://schemas.microsoft.com/office/drawing/2014/main" id="{9E94028D-C3DE-0810-BA0F-4A2760986624}"/>
                            </a:ext>
                          </a:extLst>
                        </wpg:cNvPr>
                        <wpg:cNvFrPr/>
                        <wpg:xfrm>
                          <a:off x="2154803" y="0"/>
                          <a:ext cx="3589020" cy="2376170"/>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214440827" name="Chart 1">
                          <a:extLst>
                            <a:ext uri="{FF2B5EF4-FFF2-40B4-BE49-F238E27FC236}">
                              <a16:creationId xmlns:a16="http://schemas.microsoft.com/office/drawing/2014/main" id="{18026A40-1C89-0331-134C-3D03BB6A4C6A}"/>
                            </a:ext>
                          </a:extLst>
                        </wpg:cNvPr>
                        <wpg:cNvFrPr/>
                        <wpg:xfrm>
                          <a:off x="0" y="143124"/>
                          <a:ext cx="2353310" cy="2043430"/>
                        </wpg:xfrm>
                        <a:graphic>
                          <a:graphicData uri="http://schemas.openxmlformats.org/drawingml/2006/chart">
                            <c:chart xmlns:c="http://schemas.openxmlformats.org/drawingml/2006/chart" xmlns:r="http://schemas.openxmlformats.org/officeDocument/2006/relationships" r:id="rId27"/>
                          </a:graphicData>
                        </a:graphic>
                      </wpg:graphicFrame>
                    </wpg:wgp>
                  </a:graphicData>
                </a:graphic>
                <wp14:sizeRelH relativeFrom="margin">
                  <wp14:pctWidth>0</wp14:pctWidth>
                </wp14:sizeRelH>
                <wp14:sizeRelV relativeFrom="margin">
                  <wp14:pctHeight>0</wp14:pctHeight>
                </wp14:sizeRelV>
              </wp:anchor>
            </w:drawing>
          </mc:Choice>
          <mc:Fallback>
            <w:pict>
              <v:group id="Group 22" o:spid="_x0000_s1032" style="width:469.9pt;height:174.25pt;margin-top:35.1pt;margin-left:-2.2pt;mso-height-relative:margin;mso-width-relative:margin;position:absolute;z-index:251715584" coordsize="57438,23761">
                <v:shape id="Chart 1" o:spid="_x0000_s1033" type="#_x0000_t75" style="width:35908;height:23760;left:21532;position:absolute;visibility:visible">
                  <v:imagedata r:id="rId28" o:title=""/>
                  <o:lock v:ext="edit" aspectratio="f"/>
                </v:shape>
                <v:shape id="Chart 1" o:spid="_x0000_s1034" type="#_x0000_t75" style="width:23527;height:20422;position:absolute;top:1440;visibility:visible">
                  <v:imagedata r:id="rId29" o:title=""/>
                  <o:lock v:ext="edit" aspectratio="f"/>
                </v:shape>
                <w10:wrap type="topAndBottom"/>
              </v:group>
            </w:pict>
          </mc:Fallback>
        </mc:AlternateContent>
      </w: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4.</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Vietu skaits, izglītojamo skaits un vietu piepildījums RVP izglītības iestādēs pirmsskolas izglītības pakāpē </w:t>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2022.−2023./2024. m. g.</w:t>
      </w:r>
      <w:r w:rsidRPr="00F238D9">
        <w:rPr>
          <w:rFonts w:ascii="Arial" w:hAnsi="Arial" w:cs="Arial"/>
          <w:b/>
          <w:sz w:val="18"/>
          <w:szCs w:val="18"/>
        </w:rPr>
        <w:t>)</w:t>
      </w:r>
      <w:r>
        <w:rPr>
          <w:rFonts w:ascii="Arial" w:hAnsi="Arial" w:cs="Arial"/>
          <w:b/>
          <w:sz w:val="18"/>
          <w:szCs w:val="18"/>
        </w:rPr>
        <w:t>.</w:t>
      </w:r>
      <w:r>
        <w:rPr>
          <w:rFonts w:ascii="Arial" w:hAnsi="Arial" w:cs="Arial"/>
          <w:b/>
          <w:sz w:val="18"/>
          <w:szCs w:val="18"/>
        </w:rPr>
        <w:br/>
      </w:r>
      <w:r w:rsidRPr="00F238D9">
        <w:rPr>
          <w:rFonts w:ascii="Arial" w:hAnsi="Arial" w:cs="Arial"/>
          <w:sz w:val="18"/>
          <w:szCs w:val="18"/>
        </w:rP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r w:rsidRPr="002B5BF6">
        <w:rPr>
          <w:noProof/>
        </w:rPr>
        <w:t xml:space="preserve"> </w:t>
      </w:r>
    </w:p>
    <w:p w14:paraId="5D110E6E" w14:textId="77777777" w:rsidR="00D02126" w:rsidRDefault="00D02126" w:rsidP="00D02126">
      <w:pPr>
        <w:spacing w:before="120" w:after="120" w:line="240" w:lineRule="exact"/>
        <w:jc w:val="both"/>
        <w:rPr>
          <w:rFonts w:ascii="Arial" w:hAnsi="Arial" w:cs="Arial"/>
          <w:sz w:val="18"/>
          <w:szCs w:val="18"/>
        </w:rPr>
      </w:pPr>
    </w:p>
    <w:p w14:paraId="726384D3" w14:textId="77777777" w:rsidR="00D02126" w:rsidRDefault="00144A1B" w:rsidP="00D02126">
      <w:pPr>
        <w:spacing w:before="120" w:after="120" w:line="240" w:lineRule="exact"/>
        <w:jc w:val="both"/>
        <w:rPr>
          <w:rFonts w:ascii="Arial" w:hAnsi="Arial" w:cs="Arial"/>
          <w:sz w:val="18"/>
          <w:szCs w:val="18"/>
        </w:rPr>
      </w:pPr>
      <w:r>
        <w:rPr>
          <w:noProof/>
        </w:rPr>
        <w:drawing>
          <wp:inline distT="0" distB="0" distL="0" distR="0" wp14:anchorId="76D9C93C" wp14:editId="1C0A0A15">
            <wp:extent cx="4572000" cy="2743200"/>
            <wp:effectExtent l="0" t="0" r="0" b="0"/>
            <wp:docPr id="1364798463" name="Chart 1">
              <a:extLst xmlns:a="http://schemas.openxmlformats.org/drawingml/2006/main">
                <a:ext uri="{FF2B5EF4-FFF2-40B4-BE49-F238E27FC236}">
                  <a16:creationId xmlns:a16="http://schemas.microsoft.com/office/drawing/2014/main" id="{53D0A703-87A3-78C7-DB5B-9842F606D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EB7DF2" w14:textId="77777777" w:rsidR="00D02126" w:rsidRDefault="00D02126" w:rsidP="00D02126">
      <w:pPr>
        <w:spacing w:before="120" w:after="120" w:line="240" w:lineRule="exact"/>
        <w:jc w:val="both"/>
        <w:rPr>
          <w:rFonts w:ascii="Arial" w:hAnsi="Arial" w:cs="Arial"/>
          <w:sz w:val="18"/>
          <w:szCs w:val="18"/>
        </w:rPr>
      </w:pPr>
    </w:p>
    <w:p w14:paraId="5B4BB150" w14:textId="77777777" w:rsidR="00D02126" w:rsidRDefault="00D02126" w:rsidP="00D02126">
      <w:pPr>
        <w:spacing w:before="120" w:after="120" w:line="240" w:lineRule="exact"/>
        <w:jc w:val="both"/>
        <w:rPr>
          <w:rFonts w:ascii="Arial" w:hAnsi="Arial" w:cs="Arial"/>
          <w:sz w:val="18"/>
          <w:szCs w:val="18"/>
        </w:rPr>
        <w:sectPr w:rsidR="00D02126" w:rsidSect="00D02126">
          <w:footerReference w:type="first" r:id="rId31"/>
          <w:pgSz w:w="11906" w:h="16838"/>
          <w:pgMar w:top="1276" w:right="1416" w:bottom="1440" w:left="1560" w:header="708" w:footer="708" w:gutter="0"/>
          <w:cols w:space="708"/>
          <w:titlePg/>
          <w:docGrid w:linePitch="360"/>
        </w:sectPr>
      </w:pPr>
    </w:p>
    <w:p w14:paraId="01DE2268" w14:textId="77777777" w:rsidR="00D02126" w:rsidRDefault="00144A1B" w:rsidP="00D02126">
      <w:pPr>
        <w:spacing w:before="120" w:after="120" w:line="240" w:lineRule="exact"/>
        <w:jc w:val="both"/>
        <w:rPr>
          <w:rFonts w:ascii="Arial" w:hAnsi="Arial" w:cs="Arial"/>
          <w:sz w:val="18"/>
          <w:szCs w:val="18"/>
        </w:rPr>
      </w:pPr>
      <w:r w:rsidRPr="00F14B16">
        <w:rPr>
          <w:noProof/>
        </w:rPr>
        <w:lastRenderedPageBreak/>
        <mc:AlternateContent>
          <mc:Choice Requires="wps">
            <w:drawing>
              <wp:anchor distT="0" distB="0" distL="114300" distR="114300" simplePos="0" relativeHeight="251675648" behindDoc="0" locked="0" layoutInCell="1" allowOverlap="1" wp14:anchorId="48318C7D" wp14:editId="2FE76E7A">
                <wp:simplePos x="0" y="0"/>
                <wp:positionH relativeFrom="column">
                  <wp:posOffset>2095500</wp:posOffset>
                </wp:positionH>
                <wp:positionV relativeFrom="paragraph">
                  <wp:posOffset>0</wp:posOffset>
                </wp:positionV>
                <wp:extent cx="6908800" cy="509905"/>
                <wp:effectExtent l="0" t="0" r="6350" b="4445"/>
                <wp:wrapThrough wrapText="bothSides">
                  <wp:wrapPolygon edited="0">
                    <wp:start x="0" y="0"/>
                    <wp:lineTo x="0" y="20981"/>
                    <wp:lineTo x="21560" y="20981"/>
                    <wp:lineTo x="21560" y="0"/>
                    <wp:lineTo x="0" y="0"/>
                  </wp:wrapPolygon>
                </wp:wrapThrough>
                <wp:docPr id="6237699" name="Text Box 1"/>
                <wp:cNvGraphicFramePr/>
                <a:graphic xmlns:a="http://schemas.openxmlformats.org/drawingml/2006/main">
                  <a:graphicData uri="http://schemas.microsoft.com/office/word/2010/wordprocessingShape">
                    <wps:wsp>
                      <wps:cNvSpPr txBox="1"/>
                      <wps:spPr>
                        <a:xfrm>
                          <a:off x="0" y="0"/>
                          <a:ext cx="6908800" cy="509905"/>
                        </a:xfrm>
                        <a:prstGeom prst="rect">
                          <a:avLst/>
                        </a:prstGeom>
                        <a:solidFill>
                          <a:schemeClr val="lt1"/>
                        </a:solidFill>
                        <a:ln w="6350">
                          <a:noFill/>
                        </a:ln>
                      </wps:spPr>
                      <wps:txbx>
                        <w:txbxContent>
                          <w:p w14:paraId="0D677AFA" w14:textId="77777777" w:rsidR="00BE6C56" w:rsidRPr="000D37E9" w:rsidRDefault="00144A1B" w:rsidP="00D02126">
                            <w:pPr>
                              <w:spacing w:after="0" w:line="240" w:lineRule="auto"/>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RVP pirmsskolas izglītības pakalpojumu īstenošanas vietas un to skaits un Rīgas apkaimēs deklarēto pirmsskolas vecuma bērnu skaits </w:t>
                            </w:r>
                            <w:r w:rsidRPr="00F238D9">
                              <w:rPr>
                                <w:rFonts w:ascii="Arial" w:hAnsi="Arial" w:cs="Arial"/>
                                <w:b/>
                                <w:sz w:val="18"/>
                                <w:szCs w:val="18"/>
                              </w:rPr>
                              <w:t>(</w:t>
                            </w:r>
                            <w:r>
                              <w:rPr>
                                <w:rFonts w:ascii="Arial" w:hAnsi="Arial" w:cs="Arial"/>
                                <w:b/>
                                <w:sz w:val="18"/>
                                <w:szCs w:val="18"/>
                              </w:rPr>
                              <w:t>19</w:t>
                            </w:r>
                            <w:r w:rsidRPr="00F238D9">
                              <w:rPr>
                                <w:rFonts w:ascii="Arial" w:hAnsi="Arial" w:cs="Arial"/>
                                <w:b/>
                                <w:sz w:val="18"/>
                                <w:szCs w:val="18"/>
                              </w:rPr>
                              <w:t>.</w:t>
                            </w:r>
                            <w:r>
                              <w:rPr>
                                <w:rFonts w:ascii="Arial" w:hAnsi="Arial" w:cs="Arial"/>
                                <w:b/>
                                <w:sz w:val="18"/>
                                <w:szCs w:val="18"/>
                              </w:rPr>
                              <w:t>09.2024</w:t>
                            </w:r>
                            <w:r w:rsidRPr="00F238D9">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35" type="#_x0000_t202" style="width:544pt;height:40.15pt;margin-top:0;margin-left:165pt;mso-height-percent:0;mso-height-relative:margin;mso-width-percent:0;mso-width-relative:margin;mso-wrap-distance-bottom:0;mso-wrap-distance-left:9pt;mso-wrap-distance-right:9pt;mso-wrap-distance-top:0;position:absolute;v-text-anchor:top;z-index:251674624" wrapcoords="0 0 0 20981 21560 20981 21560 0" fillcolor="white" stroked="f" strokeweight="0.5pt">
                <v:textbox>
                  <w:txbxContent>
                    <w:p w:rsidR="00BE6C56" w:rsidRPr="000D37E9" w:rsidP="00D02126" w14:paraId="4B4FB0D8" w14:textId="77777777">
                      <w:pPr>
                        <w:spacing w:after="0" w:line="240" w:lineRule="auto"/>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RVP pirmsskolas izglītības pakalpojumu īstenošanas vietas un to skaits un Rīgas apkaimēs deklarēto pirmsskolas vecuma bērnu skai</w:t>
                      </w:r>
                      <w:r>
                        <w:rPr>
                          <w:rFonts w:ascii="Arial" w:hAnsi="Arial" w:cs="Arial"/>
                          <w:b/>
                          <w:sz w:val="18"/>
                          <w:szCs w:val="18"/>
                        </w:rPr>
                        <w:t xml:space="preserve">ts </w:t>
                      </w:r>
                      <w:r w:rsidRPr="00F238D9">
                        <w:rPr>
                          <w:rFonts w:ascii="Arial" w:hAnsi="Arial" w:cs="Arial"/>
                          <w:b/>
                          <w:sz w:val="18"/>
                          <w:szCs w:val="18"/>
                        </w:rPr>
                        <w:t>(</w:t>
                      </w:r>
                      <w:r>
                        <w:rPr>
                          <w:rFonts w:ascii="Arial" w:hAnsi="Arial" w:cs="Arial"/>
                          <w:b/>
                          <w:sz w:val="18"/>
                          <w:szCs w:val="18"/>
                        </w:rPr>
                        <w:t>19</w:t>
                      </w:r>
                      <w:r w:rsidRPr="00F238D9">
                        <w:rPr>
                          <w:rFonts w:ascii="Arial" w:hAnsi="Arial" w:cs="Arial"/>
                          <w:b/>
                          <w:sz w:val="18"/>
                          <w:szCs w:val="18"/>
                        </w:rPr>
                        <w:t>.</w:t>
                      </w:r>
                      <w:r>
                        <w:rPr>
                          <w:rFonts w:ascii="Arial" w:hAnsi="Arial" w:cs="Arial"/>
                          <w:b/>
                          <w:sz w:val="18"/>
                          <w:szCs w:val="18"/>
                        </w:rPr>
                        <w:t>09.2024</w:t>
                      </w:r>
                      <w:r w:rsidRPr="00F238D9">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hrough"/>
              </v:shape>
            </w:pict>
          </mc:Fallback>
        </mc:AlternateContent>
      </w:r>
      <w:r>
        <w:rPr>
          <w:rFonts w:ascii="Arial" w:hAnsi="Arial" w:cs="Arial"/>
          <w:sz w:val="18"/>
          <w:szCs w:val="18"/>
        </w:rPr>
        <w:t xml:space="preserve">Pašvaldība nodrošina pirmsskolas izglītības pakalpojumus </w:t>
      </w:r>
      <w:r w:rsidRPr="00923760">
        <w:rPr>
          <w:rFonts w:ascii="Arial" w:hAnsi="Arial" w:cs="Arial"/>
          <w:b/>
          <w:bCs/>
          <w:sz w:val="18"/>
          <w:szCs w:val="18"/>
        </w:rPr>
        <w:t>34</w:t>
      </w:r>
      <w:r>
        <w:rPr>
          <w:rFonts w:ascii="Arial" w:hAnsi="Arial" w:cs="Arial"/>
          <w:b/>
          <w:bCs/>
          <w:sz w:val="18"/>
          <w:szCs w:val="18"/>
        </w:rPr>
        <w:t xml:space="preserve"> no 58</w:t>
      </w:r>
      <w:r w:rsidRPr="00923760">
        <w:rPr>
          <w:rFonts w:ascii="Arial" w:hAnsi="Arial" w:cs="Arial"/>
          <w:b/>
          <w:bCs/>
          <w:sz w:val="18"/>
          <w:szCs w:val="18"/>
        </w:rPr>
        <w:t xml:space="preserve"> Rīgas apkaimē</w:t>
      </w:r>
      <w:r w:rsidRPr="006E5FB0">
        <w:rPr>
          <w:rFonts w:ascii="Arial" w:hAnsi="Arial" w:cs="Arial"/>
          <w:noProof/>
          <w:sz w:val="18"/>
          <w:szCs w:val="18"/>
          <w:highlight w:val="yellow"/>
        </w:rPr>
        <w:drawing>
          <wp:anchor distT="0" distB="0" distL="114300" distR="114300" simplePos="0" relativeHeight="251676672" behindDoc="1" locked="0" layoutInCell="1" allowOverlap="1" wp14:anchorId="5C861AB5" wp14:editId="1FBB6A2C">
            <wp:simplePos x="0" y="0"/>
            <wp:positionH relativeFrom="column">
              <wp:posOffset>2095500</wp:posOffset>
            </wp:positionH>
            <wp:positionV relativeFrom="paragraph">
              <wp:posOffset>531495</wp:posOffset>
            </wp:positionV>
            <wp:extent cx="4525010" cy="5107305"/>
            <wp:effectExtent l="0" t="0" r="8890" b="0"/>
            <wp:wrapSquare wrapText="bothSides"/>
            <wp:docPr id="1523163220" name="Picture 22" descr="A map with blue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63220" name="Picture 22" descr="A map with blue dots"/>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525010" cy="5107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77696" behindDoc="1" locked="0" layoutInCell="1" allowOverlap="1" wp14:anchorId="73E4DA58" wp14:editId="2D99634C">
            <wp:simplePos x="0" y="0"/>
            <wp:positionH relativeFrom="column">
              <wp:posOffset>6653057</wp:posOffset>
            </wp:positionH>
            <wp:positionV relativeFrom="paragraph">
              <wp:posOffset>521335</wp:posOffset>
            </wp:positionV>
            <wp:extent cx="2318385" cy="5116195"/>
            <wp:effectExtent l="0" t="0" r="5715" b="8255"/>
            <wp:wrapTight wrapText="bothSides">
              <wp:wrapPolygon edited="0">
                <wp:start x="0" y="0"/>
                <wp:lineTo x="0" y="21554"/>
                <wp:lineTo x="21476" y="21554"/>
                <wp:lineTo x="21476" y="0"/>
                <wp:lineTo x="0" y="0"/>
              </wp:wrapPolygon>
            </wp:wrapTight>
            <wp:docPr id="2167464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46426" name="Picture 2"/>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318385" cy="511619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m.</w:t>
      </w:r>
      <w:r>
        <w:rPr>
          <w:rFonts w:ascii="Arial" w:hAnsi="Arial" w:cs="Arial"/>
          <w:noProof/>
          <w:sz w:val="18"/>
          <w:szCs w:val="18"/>
        </w:rPr>
        <w:t xml:space="preserve"> </w:t>
      </w:r>
    </w:p>
    <w:p w14:paraId="41DAA92D" w14:textId="77777777" w:rsidR="00D02126" w:rsidRDefault="00144A1B" w:rsidP="00D02126">
      <w:pPr>
        <w:spacing w:before="120" w:after="120" w:line="240" w:lineRule="exact"/>
        <w:jc w:val="both"/>
        <w:rPr>
          <w:rFonts w:ascii="Arial" w:hAnsi="Arial" w:cs="Arial"/>
          <w:sz w:val="18"/>
          <w:szCs w:val="18"/>
        </w:rPr>
      </w:pPr>
      <w:r w:rsidRPr="005C5237">
        <w:rPr>
          <w:rFonts w:ascii="Arial" w:hAnsi="Arial" w:cs="Arial"/>
          <w:sz w:val="18"/>
          <w:szCs w:val="18"/>
        </w:rPr>
        <w:t>Rīgas</w:t>
      </w:r>
      <w:r>
        <w:rPr>
          <w:rFonts w:ascii="Arial" w:hAnsi="Arial" w:cs="Arial"/>
          <w:sz w:val="18"/>
          <w:szCs w:val="18"/>
        </w:rPr>
        <w:t xml:space="preserve"> pašvaldības pirmsskolas izglītības pakalpojumi ir pieejami 33</w:t>
      </w:r>
      <w:r w:rsidRPr="00193323">
        <w:rPr>
          <w:rFonts w:ascii="Arial" w:hAnsi="Arial" w:cs="Arial"/>
          <w:sz w:val="18"/>
          <w:szCs w:val="18"/>
        </w:rPr>
        <w:t xml:space="preserve"> Rīgas apkaimēs</w:t>
      </w:r>
      <w:r>
        <w:rPr>
          <w:rFonts w:ascii="Arial" w:hAnsi="Arial" w:cs="Arial"/>
          <w:sz w:val="18"/>
          <w:szCs w:val="18"/>
        </w:rPr>
        <w:t xml:space="preserve">, kurās </w:t>
      </w:r>
      <w:r w:rsidRPr="00923760">
        <w:rPr>
          <w:rFonts w:ascii="Arial" w:hAnsi="Arial" w:cs="Arial"/>
          <w:b/>
          <w:bCs/>
          <w:sz w:val="18"/>
          <w:szCs w:val="18"/>
        </w:rPr>
        <w:t>deklarētu bērnu skaits vecumā no 1 līdz 7 gadiem pārsniedz 260 bērnus apkaimē</w:t>
      </w:r>
      <w:r>
        <w:rPr>
          <w:rFonts w:ascii="Arial" w:hAnsi="Arial" w:cs="Arial"/>
          <w:sz w:val="18"/>
          <w:szCs w:val="18"/>
        </w:rPr>
        <w:t xml:space="preserve"> (dati uz 19.09.2024.)</w:t>
      </w:r>
      <w:r w:rsidRPr="00FE0B5F">
        <w:rPr>
          <w:rFonts w:ascii="Arial" w:hAnsi="Arial" w:cs="Arial"/>
          <w:sz w:val="18"/>
          <w:szCs w:val="18"/>
        </w:rPr>
        <w:t>.</w:t>
      </w:r>
      <w:r>
        <w:rPr>
          <w:rFonts w:ascii="Arial" w:hAnsi="Arial" w:cs="Arial"/>
          <w:sz w:val="18"/>
          <w:szCs w:val="18"/>
        </w:rPr>
        <w:t xml:space="preserve"> </w:t>
      </w:r>
    </w:p>
    <w:p w14:paraId="7C99026E"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Pārējās 25 Rīgas apkaimēs 1−7 g. v. deklarētu bērnu skaits ir mazāks par 260. Izņēmums ir Jaunciems, kurā 1−7 g. v. deklarētu bērnu skaits ir 149, taču šajā apkaimē ir 2 RVP pirmsskolas pakalpojumu īstenošanas vietas. </w:t>
      </w:r>
    </w:p>
    <w:p w14:paraId="14FF3A10"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Bērnu skaita dalījums pēc to deklarētajām dzīvesvietām parāda apkaimes, kurās veidojas lielāks pieprasījums pēc pirmsskolas izglītības pakalpojumiem nekā pirmsskolas izglītības iestāžu kapacitāte apkaimē; tās ir: </w:t>
      </w:r>
      <w:r w:rsidRPr="00552AD7">
        <w:rPr>
          <w:rFonts w:ascii="Arial" w:hAnsi="Arial" w:cs="Arial"/>
          <w:b/>
          <w:bCs/>
          <w:sz w:val="18"/>
          <w:szCs w:val="18"/>
        </w:rPr>
        <w:t>Centrs, Teika, Bieriņi un Dreiliņi</w:t>
      </w:r>
      <w:r>
        <w:rPr>
          <w:rFonts w:ascii="Arial" w:hAnsi="Arial" w:cs="Arial"/>
          <w:sz w:val="18"/>
          <w:szCs w:val="18"/>
        </w:rPr>
        <w:t xml:space="preserve">. </w:t>
      </w:r>
    </w:p>
    <w:p w14:paraId="1E633448"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Citās apkaimēs, savukārt, pirmsskolas izglītības pakalpojumu sniegšanas vietu skaits ir augsts iepretim deklarēto bērnu skaitam apkaimē; tās ir: Torņakalns, Skanste, Jaunciems un Mežaparks. Tomēr, pirmsskolas izglītības iestādes izvēli ietekmē ne tikai ģimenes dzīvesvieta, bet arī vecāku darbvietas atrašanās vieta un citi faktori.</w:t>
      </w:r>
    </w:p>
    <w:p w14:paraId="5ED97809" w14:textId="77777777" w:rsidR="00D02126" w:rsidRDefault="00D02126" w:rsidP="00D02126">
      <w:pPr>
        <w:spacing w:before="120" w:after="120" w:line="240" w:lineRule="exact"/>
        <w:rPr>
          <w:rFonts w:ascii="Arial" w:hAnsi="Arial" w:cs="Arial"/>
          <w:sz w:val="18"/>
          <w:szCs w:val="18"/>
        </w:rPr>
        <w:sectPr w:rsidR="00D02126" w:rsidSect="00D02126">
          <w:pgSz w:w="16838" w:h="11906" w:orient="landscape"/>
          <w:pgMar w:top="1418" w:right="1440" w:bottom="1559" w:left="1440" w:header="709" w:footer="709" w:gutter="0"/>
          <w:cols w:space="708"/>
          <w:titlePg/>
          <w:docGrid w:linePitch="360"/>
        </w:sectPr>
      </w:pPr>
    </w:p>
    <w:p w14:paraId="57DECEDB" w14:textId="77777777" w:rsidR="00D02126" w:rsidRDefault="00144A1B" w:rsidP="00D02126">
      <w:pPr>
        <w:spacing w:before="120" w:after="120" w:line="240" w:lineRule="exact"/>
        <w:jc w:val="both"/>
        <w:rPr>
          <w:rStyle w:val="cf01"/>
          <w:rFonts w:ascii="Arial" w:hAnsi="Arial" w:cs="Arial"/>
        </w:rPr>
      </w:pPr>
      <w:r>
        <w:rPr>
          <w:rStyle w:val="cf01"/>
          <w:rFonts w:ascii="Arial" w:hAnsi="Arial" w:cs="Arial"/>
        </w:rPr>
        <w:lastRenderedPageBreak/>
        <w:t xml:space="preserve">2023. gadā RVP izglītības iestādēs pirmsskolas izglītību ieguva arī </w:t>
      </w:r>
      <w:r w:rsidRPr="0048242B">
        <w:rPr>
          <w:rStyle w:val="cf01"/>
          <w:rFonts w:ascii="Arial" w:hAnsi="Arial" w:cs="Arial"/>
          <w:b/>
          <w:bCs/>
        </w:rPr>
        <w:t xml:space="preserve">880 bērni, kuru deklarētā dzīvesvieta nav </w:t>
      </w:r>
      <w:r w:rsidR="001E0395">
        <w:rPr>
          <w:rStyle w:val="cf01"/>
          <w:rFonts w:ascii="Arial" w:hAnsi="Arial" w:cs="Arial"/>
          <w:b/>
          <w:bCs/>
        </w:rPr>
        <w:t>RVP</w:t>
      </w:r>
      <w:r w:rsidRPr="006B1B07">
        <w:rPr>
          <w:rStyle w:val="cf01"/>
          <w:rFonts w:ascii="Arial" w:hAnsi="Arial" w:cs="Arial"/>
        </w:rPr>
        <w:t xml:space="preserve">, savukārt </w:t>
      </w:r>
      <w:r w:rsidRPr="00DC3536">
        <w:rPr>
          <w:rStyle w:val="cf01"/>
          <w:rFonts w:ascii="Arial" w:hAnsi="Arial" w:cs="Arial"/>
          <w:b/>
          <w:bCs/>
        </w:rPr>
        <w:t>830 RVP deklarēti bērni apmeklēja pirmsskolas izglītības iestādes citās pašvaldībās</w:t>
      </w:r>
      <w:r w:rsidRPr="006B1B07">
        <w:rPr>
          <w:rStyle w:val="cf01"/>
          <w:rFonts w:ascii="Arial" w:hAnsi="Arial" w:cs="Arial"/>
        </w:rPr>
        <w:t xml:space="preserve"> (no tiem 371 bērns – citu pašvaldību </w:t>
      </w:r>
      <w:r>
        <w:rPr>
          <w:rStyle w:val="cf01"/>
          <w:rFonts w:ascii="Arial" w:hAnsi="Arial" w:cs="Arial"/>
        </w:rPr>
        <w:t xml:space="preserve">dibinātajās </w:t>
      </w:r>
      <w:r w:rsidRPr="006B1B07">
        <w:rPr>
          <w:rStyle w:val="cf01"/>
          <w:rFonts w:ascii="Arial" w:hAnsi="Arial" w:cs="Arial"/>
        </w:rPr>
        <w:t xml:space="preserve">pirmsskolas izglītības iestādēs, </w:t>
      </w:r>
      <w:r>
        <w:rPr>
          <w:rStyle w:val="cf01"/>
          <w:rFonts w:ascii="Arial" w:hAnsi="Arial" w:cs="Arial"/>
        </w:rPr>
        <w:t xml:space="preserve">savukārt </w:t>
      </w:r>
      <w:r w:rsidRPr="006B1B07">
        <w:rPr>
          <w:rStyle w:val="cf01"/>
          <w:rFonts w:ascii="Arial" w:hAnsi="Arial" w:cs="Arial"/>
        </w:rPr>
        <w:t>459 – privātās izglītības iestādēs, kuras darbību reģistrējušas citu pašvaldību teritorijā).</w:t>
      </w:r>
      <w:r>
        <w:rPr>
          <w:rStyle w:val="cf01"/>
          <w:rFonts w:ascii="Arial" w:hAnsi="Arial" w:cs="Arial"/>
        </w:rPr>
        <w:t xml:space="preserve"> Trīs gadu periodā citās pašvaldībās deklarētu bērnu skaits, kuri apmeklē RVP pirmsskolas izglītības iestādes, ir samazinājies par 60 % (neieskaitot pirmsskolas grupas vispārizglītojošās skolās un speciālās izglītības iestādēs).</w:t>
      </w:r>
    </w:p>
    <w:p w14:paraId="19B27C61" w14:textId="77777777" w:rsidR="00D02126" w:rsidRDefault="00144A1B" w:rsidP="00D02126">
      <w:pPr>
        <w:shd w:val="clear" w:color="auto" w:fill="AAD0FF"/>
        <w:spacing w:before="120" w:after="120" w:line="240" w:lineRule="exact"/>
        <w:jc w:val="both"/>
        <w:rPr>
          <w:rFonts w:ascii="Arial" w:hAnsi="Arial" w:cs="Arial"/>
          <w:sz w:val="18"/>
          <w:szCs w:val="18"/>
        </w:rPr>
      </w:pPr>
      <w:r w:rsidRPr="00C11A88">
        <w:rPr>
          <w:rFonts w:ascii="Arial" w:hAnsi="Arial" w:cs="Arial"/>
          <w:sz w:val="18"/>
          <w:szCs w:val="18"/>
        </w:rPr>
        <w:t>P</w:t>
      </w:r>
      <w:r>
        <w:rPr>
          <w:rFonts w:ascii="Arial" w:hAnsi="Arial" w:cs="Arial"/>
          <w:sz w:val="18"/>
          <w:szCs w:val="18"/>
        </w:rPr>
        <w:t>RIVĀTĀS P</w:t>
      </w:r>
      <w:r w:rsidRPr="00C11A88">
        <w:rPr>
          <w:rFonts w:ascii="Arial" w:hAnsi="Arial" w:cs="Arial"/>
          <w:sz w:val="18"/>
          <w:szCs w:val="18"/>
        </w:rPr>
        <w:t>IRMSSKOLAS IZGLĪTĪBA</w:t>
      </w:r>
      <w:r>
        <w:rPr>
          <w:rFonts w:ascii="Arial" w:hAnsi="Arial" w:cs="Arial"/>
          <w:sz w:val="18"/>
          <w:szCs w:val="18"/>
        </w:rPr>
        <w:t>S</w:t>
      </w:r>
      <w:r w:rsidRPr="00C11A88">
        <w:rPr>
          <w:rFonts w:ascii="Arial" w:hAnsi="Arial" w:cs="Arial"/>
          <w:sz w:val="18"/>
          <w:szCs w:val="18"/>
        </w:rPr>
        <w:t xml:space="preserve"> </w:t>
      </w:r>
      <w:r>
        <w:rPr>
          <w:rFonts w:ascii="Arial" w:hAnsi="Arial" w:cs="Arial"/>
          <w:sz w:val="18"/>
          <w:szCs w:val="18"/>
        </w:rPr>
        <w:t>IESTĀDES</w:t>
      </w:r>
    </w:p>
    <w:p w14:paraId="6F5A6064" w14:textId="77777777" w:rsidR="00D02126" w:rsidRPr="00606BF3" w:rsidRDefault="00144A1B" w:rsidP="00D02126">
      <w:pPr>
        <w:spacing w:before="120" w:after="120" w:line="240" w:lineRule="exact"/>
        <w:jc w:val="both"/>
        <w:rPr>
          <w:rFonts w:ascii="Arial" w:hAnsi="Arial" w:cs="Arial"/>
          <w:sz w:val="18"/>
          <w:szCs w:val="18"/>
        </w:rPr>
      </w:pPr>
      <w:r w:rsidRPr="00606BF3">
        <w:rPr>
          <w:rFonts w:ascii="Arial" w:hAnsi="Arial" w:cs="Arial"/>
          <w:sz w:val="18"/>
          <w:szCs w:val="18"/>
        </w:rPr>
        <w:t>RVP</w:t>
      </w:r>
      <w:r w:rsidRPr="00606BF3">
        <w:rPr>
          <w:rFonts w:ascii="Arial" w:hAnsi="Arial" w:cs="Arial"/>
          <w:color w:val="414142"/>
          <w:sz w:val="20"/>
          <w:szCs w:val="20"/>
          <w:shd w:val="clear" w:color="auto" w:fill="FFFFFF"/>
        </w:rPr>
        <w:t xml:space="preserve"> </w:t>
      </w:r>
      <w:r w:rsidRPr="00606BF3">
        <w:rPr>
          <w:rFonts w:ascii="Arial" w:hAnsi="Arial" w:cs="Arial"/>
          <w:sz w:val="18"/>
          <w:szCs w:val="18"/>
        </w:rPr>
        <w:t xml:space="preserve">nodrošina </w:t>
      </w:r>
      <w:r w:rsidRPr="00606BF3">
        <w:rPr>
          <w:rFonts w:ascii="Arial" w:hAnsi="Arial" w:cs="Arial"/>
          <w:b/>
          <w:bCs/>
          <w:sz w:val="18"/>
          <w:szCs w:val="18"/>
        </w:rPr>
        <w:t>līdzfinansējumu pirmsskolas izglītības ieguvei privātajās izglītības iestādēs</w:t>
      </w:r>
      <w:r w:rsidRPr="00606BF3">
        <w:rPr>
          <w:rFonts w:ascii="Arial" w:hAnsi="Arial" w:cs="Arial"/>
          <w:sz w:val="18"/>
          <w:szCs w:val="18"/>
        </w:rPr>
        <w:t xml:space="preserve">, kuru dibinātājs ir noslēdzis finansēšanas līgumu ar RVP IKSD. Pašvaldības līdzmaksājuma aprēķina metodiku nosaka MK </w:t>
      </w:r>
      <w:r w:rsidR="001F1BC6" w:rsidRPr="00606BF3">
        <w:rPr>
          <w:rFonts w:ascii="Arial" w:hAnsi="Arial" w:cs="Arial"/>
          <w:sz w:val="18"/>
          <w:szCs w:val="18"/>
        </w:rPr>
        <w:t xml:space="preserve">08.12.2015. </w:t>
      </w:r>
      <w:r w:rsidRPr="00606BF3">
        <w:rPr>
          <w:rFonts w:ascii="Arial" w:hAnsi="Arial" w:cs="Arial"/>
          <w:sz w:val="18"/>
          <w:szCs w:val="18"/>
        </w:rPr>
        <w:t>noteikumi Nr. 709 (</w:t>
      </w:r>
      <w:r w:rsidR="001F1BC6" w:rsidRPr="001F1BC6">
        <w:t xml:space="preserve"> </w:t>
      </w:r>
      <w:r w:rsidR="001F1BC6">
        <w:t>“</w:t>
      </w:r>
      <w:r w:rsidR="001F1BC6" w:rsidRPr="001F1BC6">
        <w:rPr>
          <w:rFonts w:ascii="Arial" w:hAnsi="Arial" w:cs="Arial"/>
          <w:sz w:val="18"/>
          <w:szCs w:val="18"/>
        </w:rPr>
        <w:t>Noteikumi par izmaksu noteikšanas metodiku un kārtību, kādā pašvaldība atbilstoši tās noteiktajām vidējām izmaksām sedz pirmsskolas izglītības programmas izmaksas privātai izglītības iestādei</w:t>
      </w:r>
      <w:r w:rsidR="001F1BC6">
        <w:rPr>
          <w:rFonts w:ascii="Arial" w:hAnsi="Arial" w:cs="Arial"/>
          <w:sz w:val="18"/>
          <w:szCs w:val="18"/>
        </w:rPr>
        <w:t xml:space="preserve">”. </w:t>
      </w:r>
      <w:r w:rsidRPr="00606BF3">
        <w:rPr>
          <w:rFonts w:ascii="Arial" w:hAnsi="Arial" w:cs="Arial"/>
          <w:sz w:val="18"/>
          <w:szCs w:val="18"/>
        </w:rPr>
        <w:t>2024. gadā RVP līdzmaksājums par katru bērnu vecumā no 1,5 g</w:t>
      </w:r>
      <w:r w:rsidR="00560B6C">
        <w:rPr>
          <w:rFonts w:ascii="Arial" w:hAnsi="Arial" w:cs="Arial"/>
          <w:sz w:val="18"/>
          <w:szCs w:val="18"/>
        </w:rPr>
        <w:t>ada</w:t>
      </w:r>
      <w:r w:rsidRPr="00606BF3">
        <w:rPr>
          <w:rFonts w:ascii="Arial" w:hAnsi="Arial" w:cs="Arial"/>
          <w:sz w:val="18"/>
          <w:szCs w:val="18"/>
        </w:rPr>
        <w:t xml:space="preserve"> līdz </w:t>
      </w:r>
      <w:r>
        <w:rPr>
          <w:rFonts w:ascii="Arial" w:hAnsi="Arial" w:cs="Arial"/>
          <w:sz w:val="18"/>
          <w:szCs w:val="18"/>
        </w:rPr>
        <w:t>5</w:t>
      </w:r>
      <w:r w:rsidRPr="00606BF3">
        <w:rPr>
          <w:rFonts w:ascii="Arial" w:hAnsi="Arial" w:cs="Arial"/>
          <w:sz w:val="18"/>
          <w:szCs w:val="18"/>
        </w:rPr>
        <w:t xml:space="preserve"> g</w:t>
      </w:r>
      <w:r w:rsidR="00560B6C">
        <w:rPr>
          <w:rFonts w:ascii="Arial" w:hAnsi="Arial" w:cs="Arial"/>
          <w:sz w:val="18"/>
          <w:szCs w:val="18"/>
        </w:rPr>
        <w:t>adiem</w:t>
      </w:r>
      <w:r w:rsidRPr="00606BF3">
        <w:rPr>
          <w:rFonts w:ascii="Arial" w:hAnsi="Arial" w:cs="Arial"/>
          <w:sz w:val="18"/>
          <w:szCs w:val="18"/>
        </w:rPr>
        <w:t xml:space="preserve"> ir 403,58 eiro, bet par bērniem obligātajā izglītības vecumā – 288,11 eiro.</w:t>
      </w:r>
      <w:r>
        <w:rPr>
          <w:rStyle w:val="Vresatsauce"/>
          <w:rFonts w:ascii="Arial" w:hAnsi="Arial" w:cs="Arial"/>
          <w:sz w:val="18"/>
          <w:szCs w:val="18"/>
        </w:rPr>
        <w:footnoteReference w:id="16"/>
      </w:r>
      <w:r w:rsidRPr="00606BF3">
        <w:rPr>
          <w:rFonts w:ascii="Arial" w:hAnsi="Arial" w:cs="Arial"/>
          <w:sz w:val="18"/>
          <w:szCs w:val="18"/>
        </w:rPr>
        <w:t xml:space="preserve"> Uz 19.08.2024. RVP IKSD ir noslēgti </w:t>
      </w:r>
      <w:r w:rsidRPr="00606BF3">
        <w:rPr>
          <w:rFonts w:ascii="Arial" w:hAnsi="Arial" w:cs="Arial"/>
          <w:b/>
          <w:bCs/>
          <w:sz w:val="18"/>
          <w:szCs w:val="18"/>
        </w:rPr>
        <w:t>līgumi ar 180 privātajām izglītības iestādēm</w:t>
      </w:r>
      <w:r w:rsidRPr="00606BF3">
        <w:rPr>
          <w:rFonts w:ascii="Arial" w:hAnsi="Arial" w:cs="Arial"/>
          <w:sz w:val="18"/>
          <w:szCs w:val="18"/>
        </w:rPr>
        <w:t>, kuras savus pakalpojumus sniedz Rīgas pašvaldības administratīvajā teritorijā vai citās pašvaldībās.</w:t>
      </w:r>
    </w:p>
    <w:p w14:paraId="7930BD48" w14:textId="77777777" w:rsidR="00D02126" w:rsidRPr="009C0F79"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Saskaņā ar VIIS datiem uz 01.10.2023. </w:t>
      </w:r>
      <w:r w:rsidR="001F1BC6">
        <w:rPr>
          <w:rFonts w:ascii="Arial" w:hAnsi="Arial" w:cs="Arial"/>
          <w:sz w:val="18"/>
          <w:szCs w:val="18"/>
        </w:rPr>
        <w:t>RVP</w:t>
      </w:r>
      <w:r>
        <w:rPr>
          <w:rFonts w:ascii="Arial" w:hAnsi="Arial" w:cs="Arial"/>
          <w:sz w:val="18"/>
          <w:szCs w:val="18"/>
        </w:rPr>
        <w:t xml:space="preserve"> administratīvajā teritorijā bija reģistrētas 124 privātās izglītības iestādes, kuras sniedz pirmsskolas izglītības pakalpojumus. Uz 01.10.2023. privātajās izglītības iestādēs Rīgā pirmsskolas izglītības pakalpojumus saņēma 7 759 bērni un 67 % no tiem jeb 5 237 bija vecumā līdz 5 g</w:t>
      </w:r>
      <w:r w:rsidR="00735038">
        <w:rPr>
          <w:rFonts w:ascii="Arial" w:hAnsi="Arial" w:cs="Arial"/>
          <w:sz w:val="18"/>
          <w:szCs w:val="18"/>
        </w:rPr>
        <w:t>adiem</w:t>
      </w:r>
      <w:r>
        <w:rPr>
          <w:rFonts w:ascii="Arial" w:hAnsi="Arial" w:cs="Arial"/>
          <w:sz w:val="18"/>
          <w:szCs w:val="18"/>
        </w:rPr>
        <w:t xml:space="preserve">, savukārt 33 % jeb 2 522 – vairāk </w:t>
      </w:r>
      <w:r w:rsidR="00AB7D3A">
        <w:rPr>
          <w:rFonts w:ascii="Arial" w:hAnsi="Arial" w:cs="Arial"/>
          <w:sz w:val="18"/>
          <w:szCs w:val="18"/>
        </w:rPr>
        <w:t>ne</w:t>
      </w:r>
      <w:r>
        <w:rPr>
          <w:rFonts w:ascii="Arial" w:hAnsi="Arial" w:cs="Arial"/>
          <w:sz w:val="18"/>
          <w:szCs w:val="18"/>
        </w:rPr>
        <w:t>kā 5 gadus veci.</w:t>
      </w:r>
    </w:p>
    <w:p w14:paraId="5DDA7528" w14:textId="77777777" w:rsidR="00D02126" w:rsidRPr="00620E99" w:rsidRDefault="00144A1B" w:rsidP="00D02126">
      <w:pPr>
        <w:shd w:val="clear" w:color="auto" w:fill="AAD0FF"/>
        <w:spacing w:before="120" w:after="120" w:line="240" w:lineRule="exact"/>
        <w:jc w:val="both"/>
        <w:rPr>
          <w:rFonts w:ascii="Arial" w:hAnsi="Arial" w:cs="Arial"/>
          <w:sz w:val="18"/>
          <w:szCs w:val="18"/>
        </w:rPr>
      </w:pPr>
      <w:r w:rsidRPr="00620E99">
        <w:rPr>
          <w:rFonts w:ascii="Arial" w:hAnsi="Arial" w:cs="Arial"/>
          <w:sz w:val="18"/>
          <w:szCs w:val="18"/>
        </w:rPr>
        <w:t>BĒRNU UZRAUDZĪBAS (AUKĻU) PAKALPOJUMS RĪGĀ</w:t>
      </w:r>
    </w:p>
    <w:p w14:paraId="20CD5F11" w14:textId="77777777" w:rsidR="00D02126" w:rsidRPr="00F26132" w:rsidRDefault="00144A1B" w:rsidP="00D02126">
      <w:pPr>
        <w:spacing w:before="120" w:after="120" w:line="240" w:lineRule="exact"/>
        <w:jc w:val="both"/>
        <w:rPr>
          <w:rFonts w:ascii="Arial" w:hAnsi="Arial" w:cs="Arial"/>
          <w:sz w:val="18"/>
          <w:szCs w:val="18"/>
        </w:rPr>
      </w:pPr>
      <w:r w:rsidRPr="00F14B16">
        <w:rPr>
          <w:noProof/>
        </w:rPr>
        <mc:AlternateContent>
          <mc:Choice Requires="wps">
            <w:drawing>
              <wp:anchor distT="0" distB="0" distL="114300" distR="114300" simplePos="0" relativeHeight="251682816" behindDoc="1" locked="0" layoutInCell="1" allowOverlap="1" wp14:anchorId="708321DD" wp14:editId="71B71185">
                <wp:simplePos x="0" y="0"/>
                <wp:positionH relativeFrom="column">
                  <wp:posOffset>-44420</wp:posOffset>
                </wp:positionH>
                <wp:positionV relativeFrom="paragraph">
                  <wp:posOffset>799067</wp:posOffset>
                </wp:positionV>
                <wp:extent cx="2115820" cy="1040765"/>
                <wp:effectExtent l="0" t="0" r="0" b="6985"/>
                <wp:wrapTight wrapText="bothSides">
                  <wp:wrapPolygon edited="0">
                    <wp:start x="0" y="0"/>
                    <wp:lineTo x="0" y="21350"/>
                    <wp:lineTo x="21393" y="21350"/>
                    <wp:lineTo x="21393" y="0"/>
                    <wp:lineTo x="0" y="0"/>
                  </wp:wrapPolygon>
                </wp:wrapTight>
                <wp:docPr id="258009294" name="Text Box 1"/>
                <wp:cNvGraphicFramePr/>
                <a:graphic xmlns:a="http://schemas.openxmlformats.org/drawingml/2006/main">
                  <a:graphicData uri="http://schemas.microsoft.com/office/word/2010/wordprocessingShape">
                    <wps:wsp>
                      <wps:cNvSpPr txBox="1"/>
                      <wps:spPr>
                        <a:xfrm>
                          <a:off x="0" y="0"/>
                          <a:ext cx="2115820" cy="1040765"/>
                        </a:xfrm>
                        <a:prstGeom prst="rect">
                          <a:avLst/>
                        </a:prstGeom>
                        <a:solidFill>
                          <a:schemeClr val="lt1"/>
                        </a:solidFill>
                        <a:ln w="6350">
                          <a:noFill/>
                        </a:ln>
                      </wps:spPr>
                      <wps:txbx>
                        <w:txbxContent>
                          <w:p w14:paraId="5E62D25A" w14:textId="77777777" w:rsidR="00BE6C56" w:rsidRPr="000D37E9" w:rsidRDefault="00144A1B" w:rsidP="00D02126">
                            <w:pPr>
                              <w:spacing w:after="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6.</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Citās pašvaldībās deklarētu bērnu skaits, kas apmeklē RVP pirmsskolas izglītības iestādēs </w:t>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−2023. g.</w:t>
                            </w:r>
                            <w:r w:rsidRPr="00F238D9">
                              <w:rPr>
                                <w:rFonts w:ascii="Arial" w:hAnsi="Arial" w:cs="Arial"/>
                                <w:b/>
                                <w:sz w:val="18"/>
                                <w:szCs w:val="18"/>
                              </w:rPr>
                              <w:t>)</w:t>
                            </w:r>
                            <w:r>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36" type="#_x0000_t202" style="width:166.6pt;height:81.95pt;margin-top:62.92pt;margin-left:-3.5pt;mso-height-percent:0;mso-height-relative:margin;mso-width-percent:0;mso-width-relative:margin;mso-wrap-distance-bottom:0;mso-wrap-distance-left:9pt;mso-wrap-distance-right:9pt;mso-wrap-distance-top:0;position:absolute;v-text-anchor:top;z-index:-251634688" wrapcoords="0 0 0 21350 21393 21350 21393 0" fillcolor="white" stroked="f" strokeweight="0.5pt">
                <v:textbox>
                  <w:txbxContent>
                    <w:p w:rsidR="00BE6C56" w:rsidRPr="000D37E9" w:rsidP="00D02126" w14:paraId="051D5F49" w14:textId="77777777">
                      <w:pPr>
                        <w:spacing w:after="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6.</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Citās pašvaldībās deklarētu bērnu skaits, kas apmeklē RVP pirmsskolas izglītības iestādēs </w:t>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w:t>
                      </w:r>
                      <w:r>
                        <w:rPr>
                          <w:rFonts w:ascii="Arial" w:hAnsi="Arial" w:cs="Arial"/>
                          <w:b/>
                          <w:sz w:val="18"/>
                          <w:szCs w:val="18"/>
                        </w:rPr>
                        <w:t>2023. g.</w:t>
                      </w:r>
                      <w:r w:rsidRPr="00F238D9">
                        <w:rPr>
                          <w:rFonts w:ascii="Arial" w:hAnsi="Arial" w:cs="Arial"/>
                          <w:b/>
                          <w:sz w:val="18"/>
                          <w:szCs w:val="18"/>
                        </w:rPr>
                        <w:t>)</w:t>
                      </w:r>
                      <w:r>
                        <w:rPr>
                          <w:rFonts w:ascii="Arial" w:hAnsi="Arial" w:cs="Arial"/>
                          <w:b/>
                          <w:sz w:val="18"/>
                          <w:szCs w:val="18"/>
                        </w:rPr>
                        <w:t>.</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ight"/>
              </v:shape>
            </w:pict>
          </mc:Fallback>
        </mc:AlternateContent>
      </w:r>
      <w:r>
        <w:rPr>
          <w:noProof/>
        </w:rPr>
        <w:drawing>
          <wp:anchor distT="0" distB="0" distL="114300" distR="114300" simplePos="0" relativeHeight="251695104" behindDoc="0" locked="0" layoutInCell="1" allowOverlap="1" wp14:anchorId="17280D6F" wp14:editId="76982760">
            <wp:simplePos x="0" y="0"/>
            <wp:positionH relativeFrom="column">
              <wp:posOffset>2340389</wp:posOffset>
            </wp:positionH>
            <wp:positionV relativeFrom="paragraph">
              <wp:posOffset>813302</wp:posOffset>
            </wp:positionV>
            <wp:extent cx="2354580" cy="1123315"/>
            <wp:effectExtent l="0" t="0" r="7620" b="635"/>
            <wp:wrapTopAndBottom/>
            <wp:docPr id="1771926441" name="Chart 1">
              <a:extLst xmlns:a="http://schemas.openxmlformats.org/drawingml/2006/main">
                <a:ext uri="{FF2B5EF4-FFF2-40B4-BE49-F238E27FC236}">
                  <a16:creationId xmlns:a16="http://schemas.microsoft.com/office/drawing/2014/main" id="{CFB8CF7B-071E-C4E1-58FF-F7B3FE50A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F26132">
        <w:rPr>
          <w:rFonts w:ascii="Arial" w:hAnsi="Arial" w:cs="Arial"/>
          <w:sz w:val="18"/>
          <w:szCs w:val="18"/>
        </w:rPr>
        <w:t>Ja bērns vecumā no 1,5 g</w:t>
      </w:r>
      <w:r w:rsidR="004F6BED">
        <w:rPr>
          <w:rFonts w:ascii="Arial" w:hAnsi="Arial" w:cs="Arial"/>
          <w:sz w:val="18"/>
          <w:szCs w:val="18"/>
        </w:rPr>
        <w:t>adiem</w:t>
      </w:r>
      <w:r w:rsidRPr="00F26132">
        <w:rPr>
          <w:rFonts w:ascii="Arial" w:hAnsi="Arial" w:cs="Arial"/>
          <w:sz w:val="18"/>
          <w:szCs w:val="18"/>
        </w:rPr>
        <w:t xml:space="preserve"> neapmeklē pašvaldības vai privāto pirmsskolu, </w:t>
      </w:r>
      <w:r w:rsidR="001F1BC6">
        <w:rPr>
          <w:rFonts w:ascii="Arial" w:hAnsi="Arial" w:cs="Arial"/>
          <w:sz w:val="18"/>
          <w:szCs w:val="18"/>
        </w:rPr>
        <w:t>RVP</w:t>
      </w:r>
      <w:r w:rsidRPr="00F26132">
        <w:rPr>
          <w:rFonts w:ascii="Arial" w:hAnsi="Arial" w:cs="Arial"/>
          <w:sz w:val="18"/>
          <w:szCs w:val="18"/>
        </w:rPr>
        <w:t xml:space="preserve"> piešķir </w:t>
      </w:r>
      <w:r w:rsidRPr="005D2616">
        <w:rPr>
          <w:rFonts w:ascii="Arial" w:hAnsi="Arial" w:cs="Arial"/>
          <w:b/>
          <w:bCs/>
          <w:sz w:val="18"/>
          <w:szCs w:val="18"/>
        </w:rPr>
        <w:t>līdzfinansējumu bērnu uzraudzības pakalpojuma sniedzējam</w:t>
      </w:r>
      <w:r w:rsidRPr="00F26132">
        <w:rPr>
          <w:rFonts w:ascii="Arial" w:hAnsi="Arial" w:cs="Arial"/>
          <w:sz w:val="18"/>
          <w:szCs w:val="18"/>
        </w:rPr>
        <w:t xml:space="preserve"> jeb auklei. Pašvaldības līdzfinansējumu saņem tās aukles, kuras ir reģistrējušās Bērnu uzraudzības pakalpojuma sniedzēju reģistrā. 2024. gadā līdzfinansējums par vienu bērnu mēnesī ir 242,66 e</w:t>
      </w:r>
      <w:r>
        <w:rPr>
          <w:rFonts w:ascii="Arial" w:hAnsi="Arial" w:cs="Arial"/>
          <w:sz w:val="18"/>
          <w:szCs w:val="18"/>
        </w:rPr>
        <w:t>i</w:t>
      </w:r>
      <w:r w:rsidRPr="00F26132">
        <w:rPr>
          <w:rFonts w:ascii="Arial" w:hAnsi="Arial" w:cs="Arial"/>
          <w:sz w:val="18"/>
          <w:szCs w:val="18"/>
        </w:rPr>
        <w:t>ro. Uz 12.06.2024. RVP IKSD</w:t>
      </w:r>
      <w:r w:rsidRPr="00F26132">
        <w:rPr>
          <w:rFonts w:ascii="Arial" w:hAnsi="Arial" w:cs="Arial"/>
        </w:rPr>
        <w:t xml:space="preserve"> </w:t>
      </w:r>
      <w:r w:rsidRPr="00F26132">
        <w:rPr>
          <w:rFonts w:ascii="Arial" w:hAnsi="Arial" w:cs="Arial"/>
          <w:sz w:val="18"/>
          <w:szCs w:val="18"/>
        </w:rPr>
        <w:t xml:space="preserve">bija noslēdzis </w:t>
      </w:r>
      <w:r w:rsidRPr="00D44D13">
        <w:rPr>
          <w:rFonts w:ascii="Arial" w:hAnsi="Arial" w:cs="Arial"/>
          <w:b/>
          <w:bCs/>
          <w:sz w:val="18"/>
          <w:szCs w:val="18"/>
        </w:rPr>
        <w:t>220 līgumus</w:t>
      </w:r>
      <w:r w:rsidRPr="00F26132">
        <w:rPr>
          <w:rFonts w:ascii="Arial" w:hAnsi="Arial" w:cs="Arial"/>
          <w:sz w:val="18"/>
          <w:szCs w:val="18"/>
        </w:rPr>
        <w:t xml:space="preserve"> ar bērnu uzraudzības pakalpojumu sniedzējiem un pakalpojumu saņēma </w:t>
      </w:r>
      <w:r w:rsidRPr="00D44D13">
        <w:rPr>
          <w:rFonts w:ascii="Arial" w:hAnsi="Arial" w:cs="Arial"/>
          <w:b/>
          <w:bCs/>
          <w:sz w:val="18"/>
          <w:szCs w:val="18"/>
        </w:rPr>
        <w:t>391 bērns</w:t>
      </w:r>
      <w:r w:rsidRPr="00F26132">
        <w:rPr>
          <w:rFonts w:ascii="Arial" w:hAnsi="Arial" w:cs="Arial"/>
          <w:sz w:val="18"/>
          <w:szCs w:val="18"/>
        </w:rPr>
        <w:t>.</w:t>
      </w:r>
      <w:r>
        <w:rPr>
          <w:rStyle w:val="Vresatsauce"/>
          <w:rFonts w:ascii="Arial" w:hAnsi="Arial" w:cs="Arial"/>
          <w:sz w:val="18"/>
          <w:szCs w:val="18"/>
        </w:rPr>
        <w:footnoteReference w:id="17"/>
      </w:r>
      <w:r w:rsidRPr="00F26132">
        <w:rPr>
          <w:rFonts w:ascii="Arial" w:hAnsi="Arial" w:cs="Arial"/>
          <w:sz w:val="18"/>
          <w:szCs w:val="18"/>
        </w:rPr>
        <w:t xml:space="preserve"> </w:t>
      </w:r>
    </w:p>
    <w:p w14:paraId="01C4D95C" w14:textId="77777777" w:rsidR="00D02126" w:rsidRDefault="00144A1B" w:rsidP="00D02126">
      <w:pPr>
        <w:pStyle w:val="Virsraksts2"/>
        <w:numPr>
          <w:ilvl w:val="1"/>
          <w:numId w:val="3"/>
        </w:numPr>
        <w:ind w:left="567" w:hanging="567"/>
      </w:pPr>
      <w:bookmarkStart w:id="11" w:name="_Toc184299340"/>
      <w:r>
        <w:t>Pamatizglītība un vispārējā vidējā izglītība</w:t>
      </w:r>
      <w:bookmarkEnd w:id="11"/>
    </w:p>
    <w:p w14:paraId="77D34B27" w14:textId="77777777" w:rsidR="00D02126" w:rsidRDefault="00144A1B" w:rsidP="00D02126">
      <w:pPr>
        <w:shd w:val="clear" w:color="auto" w:fill="AAD0FF"/>
        <w:spacing w:before="120" w:after="120" w:line="240" w:lineRule="exact"/>
        <w:jc w:val="both"/>
        <w:rPr>
          <w:rFonts w:ascii="Arial" w:hAnsi="Arial" w:cs="Arial"/>
          <w:sz w:val="18"/>
          <w:szCs w:val="18"/>
        </w:rPr>
      </w:pPr>
      <w:r w:rsidRPr="00F14B16">
        <w:rPr>
          <w:rFonts w:ascii="Arial" w:hAnsi="Arial" w:cs="Arial"/>
          <w:noProof/>
          <w:sz w:val="18"/>
          <w:szCs w:val="18"/>
        </w:rPr>
        <mc:AlternateContent>
          <mc:Choice Requires="wps">
            <w:drawing>
              <wp:anchor distT="0" distB="0" distL="114300" distR="114300" simplePos="0" relativeHeight="251668480" behindDoc="0" locked="0" layoutInCell="1" allowOverlap="1" wp14:anchorId="462B75BA" wp14:editId="0C50311F">
                <wp:simplePos x="0" y="0"/>
                <wp:positionH relativeFrom="column">
                  <wp:posOffset>-47179</wp:posOffset>
                </wp:positionH>
                <wp:positionV relativeFrom="paragraph">
                  <wp:posOffset>258445</wp:posOffset>
                </wp:positionV>
                <wp:extent cx="1934210" cy="1016000"/>
                <wp:effectExtent l="0" t="0" r="8890" b="0"/>
                <wp:wrapTopAndBottom/>
                <wp:docPr id="1516485460" name="Text Box 1"/>
                <wp:cNvGraphicFramePr/>
                <a:graphic xmlns:a="http://schemas.openxmlformats.org/drawingml/2006/main">
                  <a:graphicData uri="http://schemas.microsoft.com/office/word/2010/wordprocessingShape">
                    <wps:wsp>
                      <wps:cNvSpPr txBox="1"/>
                      <wps:spPr>
                        <a:xfrm>
                          <a:off x="0" y="0"/>
                          <a:ext cx="1934210" cy="1016000"/>
                        </a:xfrm>
                        <a:prstGeom prst="rect">
                          <a:avLst/>
                        </a:prstGeom>
                        <a:solidFill>
                          <a:schemeClr val="lt1"/>
                        </a:solidFill>
                        <a:ln w="6350">
                          <a:noFill/>
                        </a:ln>
                      </wps:spPr>
                      <wps:txbx>
                        <w:txbxContent>
                          <w:p w14:paraId="1C0EAE52" w14:textId="77777777" w:rsidR="00BE6C56" w:rsidRPr="000D37E9" w:rsidRDefault="00144A1B" w:rsidP="00D02126">
                            <w:pPr>
                              <w:spacing w:after="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RVP vispārizglītojošo skolu skaits dalījumā pa iestāžu tipiem (2023./2024. m. g.).</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37" type="#_x0000_t202" style="width:152.3pt;height:80pt;margin-top:20.35pt;margin-left:-3.71pt;mso-height-percent:0;mso-height-relative:margin;mso-width-percent:0;mso-width-relative:margin;mso-wrap-distance-bottom:0;mso-wrap-distance-left:9pt;mso-wrap-distance-right:9pt;mso-wrap-distance-top:0;position:absolute;v-text-anchor:top;z-index:251667456" fillcolor="white" stroked="f" strokeweight="0.5pt">
                <v:textbox>
                  <w:txbxContent>
                    <w:p w:rsidR="00BE6C56" w:rsidRPr="000D37E9" w:rsidP="00D02126" w14:paraId="6A0E2F56" w14:textId="77777777">
                      <w:pPr>
                        <w:spacing w:after="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RVP vispārizglītojošo skolu skaits dalījumā pa iestāžu tipiem </w:t>
                      </w:r>
                      <w:r>
                        <w:rPr>
                          <w:rFonts w:ascii="Arial" w:hAnsi="Arial" w:cs="Arial"/>
                          <w:b/>
                          <w:sz w:val="18"/>
                          <w:szCs w:val="18"/>
                        </w:rPr>
                        <w:t>(2023./2024. m. g.).</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w:t>
                      </w:r>
                    </w:p>
                  </w:txbxContent>
                </v:textbox>
                <w10:wrap type="topAndBottom"/>
              </v:shape>
            </w:pict>
          </mc:Fallback>
        </mc:AlternateContent>
      </w:r>
      <w:r w:rsidRPr="00B6076B">
        <w:rPr>
          <w:rFonts w:ascii="Arial" w:hAnsi="Arial" w:cs="Arial"/>
          <w:noProof/>
          <w:sz w:val="18"/>
          <w:szCs w:val="18"/>
        </w:rPr>
        <w:drawing>
          <wp:anchor distT="0" distB="0" distL="114300" distR="114300" simplePos="0" relativeHeight="251683840" behindDoc="1" locked="0" layoutInCell="1" allowOverlap="1" wp14:anchorId="7B792FD9" wp14:editId="732DA3DF">
            <wp:simplePos x="0" y="0"/>
            <wp:positionH relativeFrom="column">
              <wp:posOffset>1910958</wp:posOffset>
            </wp:positionH>
            <wp:positionV relativeFrom="paragraph">
              <wp:posOffset>214630</wp:posOffset>
            </wp:positionV>
            <wp:extent cx="3744595" cy="2105025"/>
            <wp:effectExtent l="0" t="0" r="0" b="635"/>
            <wp:wrapThrough wrapText="bothSides">
              <wp:wrapPolygon edited="0">
                <wp:start x="0" y="0"/>
                <wp:lineTo x="0" y="21375"/>
                <wp:lineTo x="21417" y="21375"/>
                <wp:lineTo x="21417" y="0"/>
                <wp:lineTo x="0" y="0"/>
              </wp:wrapPolygon>
            </wp:wrapThrough>
            <wp:docPr id="1593132161" name="Picture 1" descr="A diagram of 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32161" name="Picture 1" descr="A diagram of a school"/>
                    <pic:cNvPicPr/>
                  </pic:nvPicPr>
                  <pic:blipFill>
                    <a:blip r:embed="rId35">
                      <a:extLst>
                        <a:ext uri="{28A0092B-C50C-407E-A947-70E740481C1C}">
                          <a14:useLocalDpi xmlns:a14="http://schemas.microsoft.com/office/drawing/2010/main" val="0"/>
                        </a:ext>
                      </a:extLst>
                    </a:blip>
                    <a:stretch>
                      <a:fillRect/>
                    </a:stretch>
                  </pic:blipFill>
                  <pic:spPr>
                    <a:xfrm>
                      <a:off x="0" y="0"/>
                      <a:ext cx="3744595" cy="2105025"/>
                    </a:xfrm>
                    <a:prstGeom prst="rect">
                      <a:avLst/>
                    </a:prstGeom>
                  </pic:spPr>
                </pic:pic>
              </a:graphicData>
            </a:graphic>
            <wp14:sizeRelH relativeFrom="margin">
              <wp14:pctWidth>0</wp14:pctWidth>
            </wp14:sizeRelH>
            <wp14:sizeRelV relativeFrom="margin">
              <wp14:pctHeight>0</wp14:pctHeight>
            </wp14:sizeRelV>
          </wp:anchor>
        </w:drawing>
      </w:r>
      <w:r w:rsidRPr="00B6076B">
        <w:rPr>
          <w:noProof/>
        </w:rPr>
        <w:t xml:space="preserve"> </w:t>
      </w:r>
      <w:r>
        <w:rPr>
          <w:rFonts w:ascii="Arial" w:hAnsi="Arial" w:cs="Arial"/>
          <w:sz w:val="18"/>
          <w:szCs w:val="18"/>
        </w:rPr>
        <w:t>RĪGAS VALSTSPILSĒTAS PAŠVALDĪBAS VISPĀRIZGLĪTOJOŠĀS SKOLAS</w:t>
      </w:r>
    </w:p>
    <w:p w14:paraId="7FF701DD"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Pamatizglītības un vispārējās vidējās izglītības apguvi Rīgā nodrošina</w:t>
      </w:r>
      <w:r w:rsidRPr="00217CA5">
        <w:rPr>
          <w:noProof/>
        </w:rPr>
        <w:t xml:space="preserve"> </w:t>
      </w:r>
      <w:r w:rsidRPr="00F80ACA">
        <w:rPr>
          <w:rFonts w:ascii="Arial" w:hAnsi="Arial" w:cs="Arial"/>
          <w:b/>
          <w:bCs/>
          <w:sz w:val="18"/>
          <w:szCs w:val="18"/>
        </w:rPr>
        <w:t xml:space="preserve">101 </w:t>
      </w:r>
      <w:r w:rsidR="001F1BC6">
        <w:rPr>
          <w:rFonts w:ascii="Arial" w:hAnsi="Arial" w:cs="Arial"/>
          <w:b/>
          <w:bCs/>
          <w:sz w:val="18"/>
          <w:szCs w:val="18"/>
        </w:rPr>
        <w:t>RVP</w:t>
      </w:r>
      <w:r w:rsidRPr="00F80ACA">
        <w:rPr>
          <w:rFonts w:ascii="Arial" w:hAnsi="Arial" w:cs="Arial"/>
          <w:b/>
          <w:bCs/>
          <w:sz w:val="18"/>
          <w:szCs w:val="18"/>
        </w:rPr>
        <w:t xml:space="preserve"> vispārizglītojošā skola</w:t>
      </w:r>
      <w:r w:rsidRPr="004F1A1E">
        <w:rPr>
          <w:rFonts w:ascii="Arial" w:hAnsi="Arial" w:cs="Arial"/>
          <w:sz w:val="18"/>
          <w:szCs w:val="18"/>
        </w:rPr>
        <w:t>:</w:t>
      </w:r>
      <w:r>
        <w:rPr>
          <w:rFonts w:ascii="Arial" w:hAnsi="Arial" w:cs="Arial"/>
          <w:sz w:val="18"/>
          <w:szCs w:val="18"/>
        </w:rPr>
        <w:t xml:space="preserve"> 3 sākumskolas, 27 pamatskolas, 57 vidusskolas, 6 valsts ģimnāzijas un 8 speciālās izglītības iestādes. Uz </w:t>
      </w:r>
      <w:r>
        <w:rPr>
          <w:rFonts w:ascii="Arial" w:hAnsi="Arial" w:cs="Arial"/>
          <w:sz w:val="18"/>
          <w:szCs w:val="18"/>
        </w:rPr>
        <w:lastRenderedPageBreak/>
        <w:t xml:space="preserve">01.09.2023. RVP skolās mācījās </w:t>
      </w:r>
      <w:r w:rsidRPr="00FC7439">
        <w:rPr>
          <w:rFonts w:ascii="Arial" w:hAnsi="Arial" w:cs="Arial"/>
          <w:b/>
          <w:bCs/>
          <w:sz w:val="18"/>
          <w:szCs w:val="18"/>
        </w:rPr>
        <w:t>6</w:t>
      </w:r>
      <w:r>
        <w:rPr>
          <w:rFonts w:ascii="Arial" w:hAnsi="Arial" w:cs="Arial"/>
          <w:b/>
          <w:bCs/>
          <w:sz w:val="18"/>
          <w:szCs w:val="18"/>
        </w:rPr>
        <w:t>7</w:t>
      </w:r>
      <w:r w:rsidRPr="00FC7439">
        <w:rPr>
          <w:rFonts w:ascii="Arial" w:hAnsi="Arial" w:cs="Arial"/>
          <w:b/>
          <w:bCs/>
          <w:sz w:val="18"/>
          <w:szCs w:val="18"/>
        </w:rPr>
        <w:t> </w:t>
      </w:r>
      <w:r>
        <w:rPr>
          <w:rFonts w:ascii="Arial" w:hAnsi="Arial" w:cs="Arial"/>
          <w:b/>
          <w:bCs/>
          <w:sz w:val="18"/>
          <w:szCs w:val="18"/>
        </w:rPr>
        <w:t>523</w:t>
      </w:r>
      <w:r w:rsidRPr="00FC7439">
        <w:rPr>
          <w:rFonts w:ascii="Arial" w:hAnsi="Arial" w:cs="Arial"/>
          <w:b/>
          <w:bCs/>
          <w:sz w:val="18"/>
          <w:szCs w:val="18"/>
        </w:rPr>
        <w:t xml:space="preserve"> skolēni</w:t>
      </w:r>
      <w:r w:rsidRPr="007D28FE">
        <w:rPr>
          <w:rFonts w:ascii="Arial" w:hAnsi="Arial" w:cs="Arial"/>
          <w:sz w:val="18"/>
          <w:szCs w:val="18"/>
        </w:rPr>
        <w:t>, t. sk.</w:t>
      </w:r>
      <w:r w:rsidRPr="0066114A">
        <w:rPr>
          <w:rFonts w:ascii="Arial" w:hAnsi="Arial" w:cs="Arial"/>
          <w:sz w:val="18"/>
          <w:szCs w:val="18"/>
        </w:rPr>
        <w:t xml:space="preserve"> </w:t>
      </w:r>
      <w:r>
        <w:rPr>
          <w:rFonts w:ascii="Arial" w:hAnsi="Arial" w:cs="Arial"/>
          <w:sz w:val="18"/>
          <w:szCs w:val="18"/>
        </w:rPr>
        <w:t>1.-12. klašu skolēni un izglītojamie p</w:t>
      </w:r>
      <w:r w:rsidRPr="00607313">
        <w:rPr>
          <w:rFonts w:ascii="Arial" w:hAnsi="Arial" w:cs="Arial"/>
          <w:sz w:val="18"/>
          <w:szCs w:val="18"/>
        </w:rPr>
        <w:t xml:space="preserve">rofesionālās pamatizglītības programmās </w:t>
      </w:r>
      <w:r>
        <w:rPr>
          <w:rFonts w:ascii="Arial" w:hAnsi="Arial" w:cs="Arial"/>
          <w:sz w:val="18"/>
          <w:szCs w:val="18"/>
        </w:rPr>
        <w:t xml:space="preserve">jeb arodklasēs. Trīs mācību gadu periodā skolēnu skaits </w:t>
      </w:r>
      <w:r w:rsidR="001F1BC6">
        <w:rPr>
          <w:rFonts w:ascii="Arial" w:hAnsi="Arial" w:cs="Arial"/>
          <w:sz w:val="18"/>
          <w:szCs w:val="18"/>
        </w:rPr>
        <w:t>RVP</w:t>
      </w:r>
      <w:r>
        <w:rPr>
          <w:rFonts w:ascii="Arial" w:hAnsi="Arial" w:cs="Arial"/>
          <w:sz w:val="18"/>
          <w:szCs w:val="18"/>
        </w:rPr>
        <w:t xml:space="preserve"> vispārizglītojošās skolās samazinājies par </w:t>
      </w:r>
      <w:r w:rsidRPr="00986003">
        <w:rPr>
          <w:rFonts w:ascii="Arial" w:hAnsi="Arial" w:cs="Arial"/>
          <w:b/>
          <w:bCs/>
          <w:sz w:val="18"/>
          <w:szCs w:val="18"/>
        </w:rPr>
        <w:t>1 %</w:t>
      </w:r>
      <w:r>
        <w:rPr>
          <w:rFonts w:ascii="Arial" w:hAnsi="Arial" w:cs="Arial"/>
          <w:sz w:val="18"/>
          <w:szCs w:val="18"/>
        </w:rPr>
        <w:t xml:space="preserve">. No visiem 1.-12. klašu skolēniem 71 % mācās vidusskolās, 16 % − pamatskolās, 2 % − sākumskolās, savukārt Rīgā esošajās valsts ģimnāzijās mācās 19 % no visiem 7.-12. klašu skolēniem. Speciālās izglītības iestādēs mācās 3 %, bet speciālās izglītības programmās – 5 % no visiem 1.-9. klašu skolēniem </w:t>
      </w:r>
      <w:r w:rsidR="001F1BC6">
        <w:rPr>
          <w:rFonts w:ascii="Arial" w:hAnsi="Arial" w:cs="Arial"/>
          <w:sz w:val="18"/>
          <w:szCs w:val="18"/>
        </w:rPr>
        <w:t>RVP</w:t>
      </w:r>
      <w:r>
        <w:rPr>
          <w:rFonts w:ascii="Arial" w:hAnsi="Arial" w:cs="Arial"/>
          <w:sz w:val="18"/>
          <w:szCs w:val="18"/>
        </w:rPr>
        <w:t xml:space="preserve"> vispārizglītojošās skolās.</w:t>
      </w:r>
    </w:p>
    <w:p w14:paraId="420F8561" w14:textId="77777777" w:rsidR="00D02126" w:rsidRDefault="00144A1B" w:rsidP="00D02126">
      <w:pPr>
        <w:spacing w:before="120" w:after="120" w:line="240" w:lineRule="exact"/>
        <w:jc w:val="right"/>
        <w:rPr>
          <w:rFonts w:ascii="Arial" w:hAnsi="Arial" w:cs="Arial"/>
          <w:sz w:val="18"/>
          <w:szCs w:val="18"/>
        </w:rPr>
      </w:pPr>
      <w:r>
        <w:rPr>
          <w:noProof/>
        </w:rPr>
        <mc:AlternateContent>
          <mc:Choice Requires="wpg">
            <w:drawing>
              <wp:anchor distT="0" distB="0" distL="114300" distR="114300" simplePos="0" relativeHeight="251696128" behindDoc="0" locked="0" layoutInCell="1" allowOverlap="1" wp14:anchorId="38F48E95" wp14:editId="190ECB9D">
                <wp:simplePos x="0" y="0"/>
                <wp:positionH relativeFrom="column">
                  <wp:posOffset>-47625</wp:posOffset>
                </wp:positionH>
                <wp:positionV relativeFrom="paragraph">
                  <wp:posOffset>373380</wp:posOffset>
                </wp:positionV>
                <wp:extent cx="5788025" cy="1804035"/>
                <wp:effectExtent l="0" t="0" r="0" b="0"/>
                <wp:wrapTopAndBottom/>
                <wp:docPr id="2075732358" name="Group 27"/>
                <wp:cNvGraphicFramePr/>
                <a:graphic xmlns:a="http://schemas.openxmlformats.org/drawingml/2006/main">
                  <a:graphicData uri="http://schemas.microsoft.com/office/word/2010/wordprocessingGroup">
                    <wpg:wgp>
                      <wpg:cNvGrpSpPr/>
                      <wpg:grpSpPr>
                        <a:xfrm>
                          <a:off x="0" y="0"/>
                          <a:ext cx="5788025" cy="1804035"/>
                          <a:chOff x="0" y="0"/>
                          <a:chExt cx="5788025" cy="1671320"/>
                        </a:xfrm>
                      </wpg:grpSpPr>
                      <wpg:graphicFrame>
                        <wpg:cNvPr id="1524456747" name="Chart 1">
                          <a:extLst>
                            <a:ext uri="{FF2B5EF4-FFF2-40B4-BE49-F238E27FC236}">
                              <a16:creationId xmlns:a16="http://schemas.microsoft.com/office/drawing/2014/main" id="{75F262AF-F164-DF6A-A905-F250A9FBF5A7}"/>
                            </a:ext>
                          </a:extLst>
                        </wpg:cNvPr>
                        <wpg:cNvFrPr/>
                        <wpg:xfrm>
                          <a:off x="0" y="6350"/>
                          <a:ext cx="2194560" cy="1664970"/>
                        </wpg:xfrm>
                        <a:graphic>
                          <a:graphicData uri="http://schemas.openxmlformats.org/drawingml/2006/chart">
                            <c:chart xmlns:c="http://schemas.openxmlformats.org/drawingml/2006/chart" xmlns:r="http://schemas.openxmlformats.org/officeDocument/2006/relationships" r:id="rId36"/>
                          </a:graphicData>
                        </a:graphic>
                      </wpg:graphicFrame>
                      <wpg:graphicFrame>
                        <wpg:cNvPr id="599604386" name="Chart 1">
                          <a:extLst>
                            <a:ext uri="{FF2B5EF4-FFF2-40B4-BE49-F238E27FC236}">
                              <a16:creationId xmlns:a16="http://schemas.microsoft.com/office/drawing/2014/main" id="{B80AEC03-89A3-7DD5-58D8-1BA46676547A}"/>
                            </a:ext>
                          </a:extLst>
                        </wpg:cNvPr>
                        <wpg:cNvFrPr/>
                        <wpg:xfrm>
                          <a:off x="2025650" y="0"/>
                          <a:ext cx="3762375" cy="1666875"/>
                        </wpg:xfrm>
                        <a:graphic>
                          <a:graphicData uri="http://schemas.openxmlformats.org/drawingml/2006/chart">
                            <c:chart xmlns:c="http://schemas.openxmlformats.org/drawingml/2006/chart" xmlns:r="http://schemas.openxmlformats.org/officeDocument/2006/relationships" r:id="rId37"/>
                          </a:graphicData>
                        </a:graphic>
                      </wpg:graphicFrame>
                    </wpg:wgp>
                  </a:graphicData>
                </a:graphic>
                <wp14:sizeRelV relativeFrom="margin">
                  <wp14:pctHeight>0</wp14:pctHeight>
                </wp14:sizeRelV>
              </wp:anchor>
            </w:drawing>
          </mc:Choice>
          <mc:Fallback>
            <w:pict>
              <v:group id="Group 27" o:spid="_x0000_s1038" style="width:455.75pt;height:142.05pt;margin-top:29.4pt;margin-left:-3.75pt;mso-height-relative:margin;position:absolute;z-index:251697152" coordsize="57880,16713">
                <v:shape id="Chart 1" o:spid="_x0000_s1039" type="#_x0000_t75" style="width:19629;height:13836;left:1219;position:absolute;top:1807;visibility:visible">
                  <v:imagedata r:id="rId38" o:title=""/>
                  <o:lock v:ext="edit" aspectratio="f"/>
                </v:shape>
                <v:shape id="Chart 1" o:spid="_x0000_s1040" type="#_x0000_t75" style="width:35722;height:15417;left:20970;position:absolute;visibility:visible">
                  <v:imagedata r:id="rId39" o:title=""/>
                  <o:lock v:ext="edit" aspectratio="f"/>
                </v:shape>
                <w10:wrap type="topAndBottom"/>
              </v:group>
            </w:pict>
          </mc:Fallback>
        </mc:AlternateContent>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1.-12. klašu skolēnu skaits RVP vispārizglītojošās skolās</w:t>
      </w:r>
      <w:r w:rsidRPr="00F238D9">
        <w:rPr>
          <w:rFonts w:ascii="Arial" w:hAnsi="Arial" w:cs="Arial"/>
          <w:b/>
          <w:sz w:val="18"/>
          <w:szCs w:val="18"/>
        </w:rPr>
        <w:t xml:space="preserve"> (</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2022.-2023./2024. m. g.</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687CAB15" w14:textId="77777777" w:rsidR="00D02126" w:rsidRPr="00C17213" w:rsidRDefault="00144A1B" w:rsidP="00D02126">
      <w:pPr>
        <w:spacing w:before="120" w:after="120" w:line="240" w:lineRule="exact"/>
        <w:jc w:val="both"/>
        <w:rPr>
          <w:rFonts w:ascii="Arial" w:hAnsi="Arial" w:cs="Arial"/>
          <w:sz w:val="18"/>
          <w:szCs w:val="18"/>
        </w:rPr>
      </w:pPr>
      <w:r w:rsidRPr="00C17213">
        <w:rPr>
          <w:rFonts w:ascii="Arial" w:hAnsi="Arial" w:cs="Arial"/>
          <w:sz w:val="18"/>
          <w:szCs w:val="18"/>
        </w:rPr>
        <w:t xml:space="preserve">Nedaudz vairāk </w:t>
      </w:r>
      <w:r w:rsidR="006E4ADE">
        <w:rPr>
          <w:rFonts w:ascii="Arial" w:hAnsi="Arial" w:cs="Arial"/>
          <w:sz w:val="18"/>
          <w:szCs w:val="18"/>
        </w:rPr>
        <w:t>ne</w:t>
      </w:r>
      <w:r w:rsidRPr="00C17213">
        <w:rPr>
          <w:rFonts w:ascii="Arial" w:hAnsi="Arial" w:cs="Arial"/>
          <w:sz w:val="18"/>
          <w:szCs w:val="18"/>
        </w:rPr>
        <w:t xml:space="preserve">kā puse jeb 55 % Rīgas skolēnu mācās pamatizglītības 1. posmā (1.-6. klase), teju trešdaļa jeb 28 % − pamatizglītības 2. posmā (7.-9. klase), savukārt vidusskolēni veido 17 % no visiem 1.-12. klašu skolēniem RVP vispārizglītojošās skolās (uz 01.09.2023.). Katru gadu skolas gaitas </w:t>
      </w:r>
      <w:r w:rsidR="001F1BC6">
        <w:rPr>
          <w:rFonts w:ascii="Arial" w:hAnsi="Arial" w:cs="Arial"/>
          <w:sz w:val="18"/>
          <w:szCs w:val="18"/>
        </w:rPr>
        <w:t>RVP</w:t>
      </w:r>
      <w:r w:rsidRPr="00C17213">
        <w:rPr>
          <w:rFonts w:ascii="Arial" w:hAnsi="Arial" w:cs="Arial"/>
          <w:sz w:val="18"/>
          <w:szCs w:val="18"/>
        </w:rPr>
        <w:t xml:space="preserve"> vispārizglītojošās skolās </w:t>
      </w:r>
      <w:r w:rsidRPr="00C17213">
        <w:rPr>
          <w:rFonts w:ascii="Arial" w:hAnsi="Arial" w:cs="Arial"/>
          <w:b/>
          <w:bCs/>
          <w:sz w:val="18"/>
          <w:szCs w:val="18"/>
        </w:rPr>
        <w:t>1. klasē</w:t>
      </w:r>
      <w:r w:rsidRPr="00C17213">
        <w:rPr>
          <w:rFonts w:ascii="Arial" w:hAnsi="Arial" w:cs="Arial"/>
          <w:sz w:val="18"/>
          <w:szCs w:val="18"/>
        </w:rPr>
        <w:t xml:space="preserve"> </w:t>
      </w:r>
      <w:r w:rsidRPr="00C17213">
        <w:rPr>
          <w:rFonts w:ascii="Arial" w:hAnsi="Arial" w:cs="Arial"/>
          <w:b/>
          <w:bCs/>
          <w:sz w:val="18"/>
          <w:szCs w:val="18"/>
        </w:rPr>
        <w:t>uzsāk ~6 500 skolēni</w:t>
      </w:r>
      <w:r w:rsidRPr="00C17213">
        <w:rPr>
          <w:rFonts w:ascii="Arial" w:hAnsi="Arial" w:cs="Arial"/>
          <w:sz w:val="18"/>
          <w:szCs w:val="18"/>
        </w:rPr>
        <w:t xml:space="preserve"> (vidēji 3 </w:t>
      </w:r>
      <w:r>
        <w:rPr>
          <w:rFonts w:ascii="Arial" w:hAnsi="Arial" w:cs="Arial"/>
          <w:sz w:val="18"/>
          <w:szCs w:val="18"/>
        </w:rPr>
        <w:t>pēdējo</w:t>
      </w:r>
      <w:r w:rsidRPr="00C17213">
        <w:rPr>
          <w:rFonts w:ascii="Arial" w:hAnsi="Arial" w:cs="Arial"/>
          <w:sz w:val="18"/>
          <w:szCs w:val="18"/>
        </w:rPr>
        <w:t xml:space="preserve"> mācību gadu periodā). Bērnu pieteikšana 1. klasei Rīgas skolās notiek sākot no 5 gadu vecuma.</w:t>
      </w:r>
      <w:r>
        <w:rPr>
          <w:rStyle w:val="Vresatsauce"/>
          <w:rFonts w:ascii="Arial" w:hAnsi="Arial" w:cs="Arial"/>
          <w:sz w:val="18"/>
          <w:szCs w:val="18"/>
        </w:rPr>
        <w:footnoteReference w:id="18"/>
      </w:r>
      <w:r w:rsidRPr="00C17213">
        <w:rPr>
          <w:rFonts w:ascii="Arial" w:hAnsi="Arial" w:cs="Arial"/>
          <w:sz w:val="18"/>
          <w:szCs w:val="18"/>
        </w:rPr>
        <w:t xml:space="preserve"> </w:t>
      </w:r>
    </w:p>
    <w:p w14:paraId="11BC4476" w14:textId="77777777" w:rsidR="00D02126" w:rsidRDefault="00144A1B" w:rsidP="00D02126">
      <w:pPr>
        <w:spacing w:before="120" w:after="120" w:line="240" w:lineRule="exact"/>
        <w:jc w:val="right"/>
        <w:rPr>
          <w:rFonts w:ascii="Arial" w:hAnsi="Arial" w:cs="Arial"/>
          <w:sz w:val="18"/>
          <w:szCs w:val="18"/>
        </w:rPr>
      </w:pPr>
      <w:r>
        <w:rPr>
          <w:noProof/>
        </w:rPr>
        <w:drawing>
          <wp:anchor distT="0" distB="0" distL="114300" distR="114300" simplePos="0" relativeHeight="251710464" behindDoc="1" locked="0" layoutInCell="1" allowOverlap="1" wp14:anchorId="67A60592" wp14:editId="6730B370">
            <wp:simplePos x="0" y="0"/>
            <wp:positionH relativeFrom="column">
              <wp:posOffset>49735</wp:posOffset>
            </wp:positionH>
            <wp:positionV relativeFrom="paragraph">
              <wp:posOffset>268297</wp:posOffset>
            </wp:positionV>
            <wp:extent cx="3164810" cy="1647825"/>
            <wp:effectExtent l="0" t="0" r="0" b="0"/>
            <wp:wrapNone/>
            <wp:docPr id="748261294" name="Chart 1">
              <a:extLst xmlns:a="http://schemas.openxmlformats.org/drawingml/2006/main">
                <a:ext uri="{FF2B5EF4-FFF2-40B4-BE49-F238E27FC236}">
                  <a16:creationId xmlns:a16="http://schemas.microsoft.com/office/drawing/2014/main" id="{208F694F-EC01-AA8C-39E2-0645ACB40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5260C420" wp14:editId="6550E3CD">
            <wp:simplePos x="0" y="0"/>
            <wp:positionH relativeFrom="column">
              <wp:posOffset>1703070</wp:posOffset>
            </wp:positionH>
            <wp:positionV relativeFrom="paragraph">
              <wp:posOffset>306070</wp:posOffset>
            </wp:positionV>
            <wp:extent cx="4207510" cy="2009140"/>
            <wp:effectExtent l="0" t="0" r="2540" b="0"/>
            <wp:wrapTopAndBottom/>
            <wp:docPr id="1304626730" name="Chart 1">
              <a:extLst xmlns:a="http://schemas.openxmlformats.org/drawingml/2006/main">
                <a:ext uri="{FF2B5EF4-FFF2-40B4-BE49-F238E27FC236}">
                  <a16:creationId xmlns:a16="http://schemas.microsoft.com/office/drawing/2014/main" id="{6B787436-B74D-E639-5ED3-470D379BC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1.-12. klašu skolēnu skaits RVP vispārizglītojošās skolās</w:t>
      </w:r>
      <w:r w:rsidRPr="00F238D9">
        <w:rPr>
          <w:rFonts w:ascii="Arial" w:hAnsi="Arial" w:cs="Arial"/>
          <w:b/>
          <w:sz w:val="18"/>
          <w:szCs w:val="18"/>
        </w:rPr>
        <w:t xml:space="preserve"> (</w:t>
      </w:r>
      <w:r>
        <w:rPr>
          <w:rFonts w:ascii="Arial" w:hAnsi="Arial" w:cs="Arial"/>
          <w:b/>
          <w:sz w:val="18"/>
          <w:szCs w:val="18"/>
        </w:rPr>
        <w:t>01.09.2023.</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7E9B11B2" w14:textId="77777777" w:rsidR="00D02126" w:rsidRPr="000F7007" w:rsidRDefault="00144A1B" w:rsidP="00D02126">
      <w:pPr>
        <w:spacing w:before="120" w:after="120" w:line="240" w:lineRule="exact"/>
        <w:jc w:val="both"/>
        <w:rPr>
          <w:rFonts w:ascii="Arial" w:hAnsi="Arial" w:cs="Arial"/>
          <w:sz w:val="18"/>
          <w:szCs w:val="18"/>
        </w:rPr>
      </w:pPr>
      <w:r w:rsidRPr="000F7007">
        <w:rPr>
          <w:rFonts w:ascii="Arial" w:hAnsi="Arial" w:cs="Arial"/>
          <w:sz w:val="18"/>
          <w:szCs w:val="18"/>
        </w:rPr>
        <w:t>RVP vispārizglītojošās skolas, kurās var iegūt pamatizglītību</w:t>
      </w:r>
      <w:r>
        <w:rPr>
          <w:rFonts w:ascii="Arial" w:hAnsi="Arial" w:cs="Arial"/>
          <w:sz w:val="18"/>
          <w:szCs w:val="18"/>
        </w:rPr>
        <w:t xml:space="preserve"> (1.-9. klase),</w:t>
      </w:r>
      <w:r w:rsidRPr="000F7007">
        <w:rPr>
          <w:rFonts w:ascii="Arial" w:hAnsi="Arial" w:cs="Arial"/>
          <w:sz w:val="18"/>
          <w:szCs w:val="18"/>
        </w:rPr>
        <w:t xml:space="preserve"> ir novietotas </w:t>
      </w:r>
      <w:r w:rsidRPr="00C51BD9">
        <w:rPr>
          <w:rFonts w:ascii="Arial" w:hAnsi="Arial" w:cs="Arial"/>
          <w:b/>
          <w:sz w:val="18"/>
          <w:szCs w:val="18"/>
        </w:rPr>
        <w:t>33</w:t>
      </w:r>
      <w:r w:rsidRPr="000F7007">
        <w:rPr>
          <w:rFonts w:ascii="Arial" w:hAnsi="Arial" w:cs="Arial"/>
          <w:b/>
          <w:bCs/>
          <w:sz w:val="18"/>
          <w:szCs w:val="18"/>
        </w:rPr>
        <w:t xml:space="preserve"> Rīgas apkaimēs</w:t>
      </w:r>
      <w:r w:rsidRPr="0034605E">
        <w:rPr>
          <w:rFonts w:ascii="Arial" w:hAnsi="Arial" w:cs="Arial"/>
          <w:sz w:val="18"/>
          <w:szCs w:val="18"/>
        </w:rPr>
        <w:t xml:space="preserve"> (</w:t>
      </w:r>
      <w:r>
        <w:rPr>
          <w:rFonts w:ascii="Arial" w:hAnsi="Arial" w:cs="Arial"/>
          <w:sz w:val="18"/>
          <w:szCs w:val="18"/>
        </w:rPr>
        <w:t>balstoties datos par izglītības iestāžu juridiskajām adresēm)</w:t>
      </w:r>
      <w:r w:rsidRPr="000F7007">
        <w:rPr>
          <w:rFonts w:ascii="Arial" w:hAnsi="Arial" w:cs="Arial"/>
          <w:sz w:val="18"/>
          <w:szCs w:val="18"/>
        </w:rPr>
        <w:t>. Salīdzinot apkaimē deklarēto bērnu un jauniešu skaitu pamatizglītības vecuma posmā (7</w:t>
      </w:r>
      <w:r>
        <w:rPr>
          <w:rFonts w:ascii="Arial" w:hAnsi="Arial" w:cs="Arial"/>
          <w:sz w:val="18"/>
          <w:szCs w:val="18"/>
        </w:rPr>
        <w:t>–</w:t>
      </w:r>
      <w:r w:rsidRPr="000F7007">
        <w:rPr>
          <w:rFonts w:ascii="Arial" w:hAnsi="Arial" w:cs="Arial"/>
          <w:sz w:val="18"/>
          <w:szCs w:val="18"/>
        </w:rPr>
        <w:t>16 g.v.) ar RVP izglītības iestādēs uzņemto 1.</w:t>
      </w:r>
      <w:r>
        <w:rPr>
          <w:rFonts w:ascii="Arial" w:hAnsi="Arial" w:cs="Arial"/>
          <w:sz w:val="18"/>
          <w:szCs w:val="18"/>
        </w:rPr>
        <w:t>-</w:t>
      </w:r>
      <w:r w:rsidRPr="000F7007">
        <w:rPr>
          <w:rFonts w:ascii="Arial" w:hAnsi="Arial" w:cs="Arial"/>
          <w:sz w:val="18"/>
          <w:szCs w:val="18"/>
        </w:rPr>
        <w:t>9. klašu skolēnu skaitu, var noteikt Rīgas apkaimes, kurās dzīvojošo bērnu skaits pārsniedz izglītības iestādēs uzņemto 1.</w:t>
      </w:r>
      <w:r>
        <w:rPr>
          <w:rFonts w:ascii="Arial" w:hAnsi="Arial" w:cs="Arial"/>
          <w:sz w:val="18"/>
          <w:szCs w:val="18"/>
        </w:rPr>
        <w:t>-</w:t>
      </w:r>
      <w:r w:rsidRPr="000F7007">
        <w:rPr>
          <w:rFonts w:ascii="Arial" w:hAnsi="Arial" w:cs="Arial"/>
          <w:sz w:val="18"/>
          <w:szCs w:val="18"/>
        </w:rPr>
        <w:t xml:space="preserve">9. klašu skolēnu skaitu; tās ir </w:t>
      </w:r>
      <w:r w:rsidRPr="000F7007">
        <w:rPr>
          <w:rFonts w:ascii="Arial" w:hAnsi="Arial" w:cs="Arial"/>
          <w:b/>
          <w:bCs/>
          <w:sz w:val="18"/>
          <w:szCs w:val="18"/>
        </w:rPr>
        <w:t>Imanta</w:t>
      </w:r>
      <w:r w:rsidRPr="000F7007">
        <w:rPr>
          <w:rFonts w:ascii="Arial" w:hAnsi="Arial" w:cs="Arial"/>
          <w:sz w:val="18"/>
          <w:szCs w:val="18"/>
        </w:rPr>
        <w:t xml:space="preserve">, </w:t>
      </w:r>
      <w:r w:rsidRPr="000F7007">
        <w:rPr>
          <w:rFonts w:ascii="Arial" w:hAnsi="Arial" w:cs="Arial"/>
          <w:b/>
          <w:bCs/>
          <w:sz w:val="18"/>
          <w:szCs w:val="18"/>
        </w:rPr>
        <w:t>Dārzciems</w:t>
      </w:r>
      <w:r w:rsidRPr="000F7007">
        <w:rPr>
          <w:rFonts w:ascii="Arial" w:hAnsi="Arial" w:cs="Arial"/>
          <w:sz w:val="18"/>
          <w:szCs w:val="18"/>
        </w:rPr>
        <w:t xml:space="preserve">, </w:t>
      </w:r>
      <w:r w:rsidRPr="000F7007">
        <w:rPr>
          <w:rFonts w:ascii="Arial" w:hAnsi="Arial" w:cs="Arial"/>
          <w:b/>
          <w:bCs/>
          <w:sz w:val="18"/>
          <w:szCs w:val="18"/>
        </w:rPr>
        <w:t>Pļavnieki</w:t>
      </w:r>
      <w:r>
        <w:rPr>
          <w:rFonts w:ascii="Arial" w:hAnsi="Arial" w:cs="Arial"/>
          <w:sz w:val="18"/>
          <w:szCs w:val="18"/>
        </w:rPr>
        <w:t xml:space="preserve"> un</w:t>
      </w:r>
      <w:r w:rsidRPr="000F7007">
        <w:rPr>
          <w:rFonts w:ascii="Arial" w:hAnsi="Arial" w:cs="Arial"/>
          <w:sz w:val="18"/>
          <w:szCs w:val="18"/>
        </w:rPr>
        <w:t xml:space="preserve"> </w:t>
      </w:r>
      <w:r w:rsidRPr="000F7007">
        <w:rPr>
          <w:rFonts w:ascii="Arial" w:hAnsi="Arial" w:cs="Arial"/>
          <w:b/>
          <w:bCs/>
          <w:sz w:val="18"/>
          <w:szCs w:val="18"/>
        </w:rPr>
        <w:t>Teika</w:t>
      </w:r>
      <w:r w:rsidRPr="000F7007">
        <w:rPr>
          <w:rFonts w:ascii="Arial" w:hAnsi="Arial" w:cs="Arial"/>
          <w:sz w:val="18"/>
          <w:szCs w:val="18"/>
        </w:rPr>
        <w:t xml:space="preserve">. </w:t>
      </w:r>
      <w:r>
        <w:rPr>
          <w:rFonts w:ascii="Arial" w:hAnsi="Arial" w:cs="Arial"/>
          <w:sz w:val="18"/>
          <w:szCs w:val="18"/>
        </w:rPr>
        <w:t xml:space="preserve">Savukārt, </w:t>
      </w:r>
      <w:r w:rsidRPr="000F7007">
        <w:rPr>
          <w:rFonts w:ascii="Arial" w:hAnsi="Arial" w:cs="Arial"/>
          <w:b/>
          <w:bCs/>
          <w:sz w:val="18"/>
          <w:szCs w:val="18"/>
        </w:rPr>
        <w:t>Dreiliņu</w:t>
      </w:r>
      <w:r w:rsidRPr="000F7007">
        <w:rPr>
          <w:rFonts w:ascii="Arial" w:hAnsi="Arial" w:cs="Arial"/>
          <w:sz w:val="18"/>
          <w:szCs w:val="18"/>
        </w:rPr>
        <w:t xml:space="preserve"> apkaim</w:t>
      </w:r>
      <w:r>
        <w:rPr>
          <w:rFonts w:ascii="Arial" w:hAnsi="Arial" w:cs="Arial"/>
          <w:sz w:val="18"/>
          <w:szCs w:val="18"/>
        </w:rPr>
        <w:t>ē</w:t>
      </w:r>
      <w:r w:rsidRPr="000F7007">
        <w:rPr>
          <w:rFonts w:ascii="Arial" w:hAnsi="Arial" w:cs="Arial"/>
          <w:sz w:val="18"/>
          <w:szCs w:val="18"/>
        </w:rPr>
        <w:t>, kurā uz 19.0</w:t>
      </w:r>
      <w:r>
        <w:rPr>
          <w:rFonts w:ascii="Arial" w:hAnsi="Arial" w:cs="Arial"/>
          <w:sz w:val="18"/>
          <w:szCs w:val="18"/>
        </w:rPr>
        <w:t>9</w:t>
      </w:r>
      <w:r w:rsidRPr="000F7007">
        <w:rPr>
          <w:rFonts w:ascii="Arial" w:hAnsi="Arial" w:cs="Arial"/>
          <w:sz w:val="18"/>
          <w:szCs w:val="18"/>
        </w:rPr>
        <w:t xml:space="preserve">.2024. bija deklarēti </w:t>
      </w:r>
      <w:r>
        <w:rPr>
          <w:rFonts w:ascii="Arial" w:hAnsi="Arial" w:cs="Arial"/>
          <w:sz w:val="18"/>
          <w:szCs w:val="18"/>
        </w:rPr>
        <w:t xml:space="preserve">1062 </w:t>
      </w:r>
      <w:r w:rsidRPr="000F7007">
        <w:rPr>
          <w:rFonts w:ascii="Arial" w:hAnsi="Arial" w:cs="Arial"/>
          <w:sz w:val="18"/>
          <w:szCs w:val="18"/>
        </w:rPr>
        <w:t>7</w:t>
      </w:r>
      <w:r>
        <w:rPr>
          <w:rFonts w:ascii="Arial" w:hAnsi="Arial" w:cs="Arial"/>
          <w:sz w:val="18"/>
          <w:szCs w:val="18"/>
        </w:rPr>
        <w:t>–</w:t>
      </w:r>
      <w:r w:rsidRPr="000F7007">
        <w:rPr>
          <w:rFonts w:ascii="Arial" w:hAnsi="Arial" w:cs="Arial"/>
          <w:sz w:val="18"/>
          <w:szCs w:val="18"/>
        </w:rPr>
        <w:t>16 g. v. bērni, nav nevienas vispārizglītojošās skolas. Pamatizglītības pakāpē skolu novietojums vēsturiski veidojies tuvāk Rīgas centram, līdz ar to Rīgas centra skolu kapacitāte ļauj uzņemt vairāk izglītojamo, nekā centra apkaimēs deklarēto bērnu skaits. Lielāka skolu kapacitāte iepretim deklarēto bērnu skaitam veidojas arī Grīziņkalna apkaimē. Tomēr jāņem vērā, ka skolas izvēli ietekmē ne tikai izglītojamā dzīvesvieta, bet arī virkne citu faktoru, piemēram, izglītības iestāžu specializācija un programmu piedāvājums, vecāku darba vieta, citu izglītības pakalpojumu novietojums, izglītības iestāžu prestižs u. c.</w:t>
      </w:r>
    </w:p>
    <w:p w14:paraId="1E02C7A9" w14:textId="77777777" w:rsidR="00D02126" w:rsidRDefault="00D02126" w:rsidP="00D02126">
      <w:pPr>
        <w:spacing w:before="120" w:after="120" w:line="240" w:lineRule="exact"/>
        <w:jc w:val="both"/>
        <w:rPr>
          <w:rFonts w:ascii="Arial" w:hAnsi="Arial" w:cs="Arial"/>
          <w:sz w:val="18"/>
          <w:szCs w:val="18"/>
        </w:rPr>
      </w:pPr>
    </w:p>
    <w:p w14:paraId="6BB26ABE" w14:textId="77777777" w:rsidR="00D02126" w:rsidRDefault="00D02126" w:rsidP="00D02126">
      <w:pPr>
        <w:spacing w:before="120" w:after="120" w:line="240" w:lineRule="exact"/>
        <w:jc w:val="both"/>
        <w:rPr>
          <w:rFonts w:ascii="Arial" w:hAnsi="Arial" w:cs="Arial"/>
          <w:sz w:val="18"/>
          <w:szCs w:val="18"/>
        </w:rPr>
        <w:sectPr w:rsidR="00D02126" w:rsidSect="00D02126">
          <w:pgSz w:w="11906" w:h="16838"/>
          <w:pgMar w:top="1440" w:right="1416" w:bottom="1440" w:left="1560" w:header="708" w:footer="708" w:gutter="0"/>
          <w:cols w:space="708"/>
          <w:titlePg/>
          <w:docGrid w:linePitch="360"/>
        </w:sectPr>
      </w:pPr>
    </w:p>
    <w:p w14:paraId="36B5FEC0" w14:textId="77777777" w:rsidR="00D02126" w:rsidRPr="002A18D5" w:rsidRDefault="00144A1B" w:rsidP="00D02126">
      <w:pPr>
        <w:spacing w:before="40" w:after="0" w:line="240" w:lineRule="exact"/>
        <w:jc w:val="right"/>
        <w:rPr>
          <w:rFonts w:ascii="Arial" w:hAnsi="Arial" w:cs="Arial"/>
          <w:sz w:val="18"/>
          <w:szCs w:val="18"/>
        </w:rPr>
      </w:pPr>
      <w:r>
        <w:rPr>
          <w:rFonts w:ascii="Arial" w:hAnsi="Arial" w:cs="Arial"/>
          <w:sz w:val="18"/>
          <w:szCs w:val="18"/>
        </w:rPr>
        <w:lastRenderedPageBreak/>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4.</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RVP vispārizglītojošo skolu, kas īsteno pamatizglītības programmu, novietojums</w:t>
      </w:r>
      <w:r w:rsidRPr="00E520C8">
        <w:rPr>
          <w:rFonts w:ascii="Arial" w:hAnsi="Arial" w:cs="Arial"/>
          <w:b/>
          <w:sz w:val="18"/>
          <w:szCs w:val="18"/>
        </w:rPr>
        <w:t xml:space="preserve"> un Rīgas apkaimēs deklarēto </w:t>
      </w:r>
      <w:r>
        <w:rPr>
          <w:rFonts w:ascii="Arial" w:hAnsi="Arial" w:cs="Arial"/>
          <w:b/>
          <w:sz w:val="18"/>
          <w:szCs w:val="18"/>
        </w:rPr>
        <w:t xml:space="preserve">7−16 g. v. </w:t>
      </w:r>
      <w:r w:rsidRPr="00E520C8">
        <w:rPr>
          <w:rFonts w:ascii="Arial" w:hAnsi="Arial" w:cs="Arial"/>
          <w:b/>
          <w:sz w:val="18"/>
          <w:szCs w:val="18"/>
        </w:rPr>
        <w:t>bērnu skaits (</w:t>
      </w:r>
      <w:r>
        <w:rPr>
          <w:rFonts w:ascii="Arial" w:hAnsi="Arial" w:cs="Arial"/>
          <w:b/>
          <w:sz w:val="18"/>
          <w:szCs w:val="18"/>
        </w:rPr>
        <w:t xml:space="preserve">uz </w:t>
      </w:r>
      <w:r w:rsidRPr="00E520C8">
        <w:rPr>
          <w:rFonts w:ascii="Arial" w:hAnsi="Arial" w:cs="Arial"/>
          <w:b/>
          <w:sz w:val="18"/>
          <w:szCs w:val="18"/>
        </w:rPr>
        <w:t>19.0</w:t>
      </w:r>
      <w:r>
        <w:rPr>
          <w:rFonts w:ascii="Arial" w:hAnsi="Arial" w:cs="Arial"/>
          <w:b/>
          <w:sz w:val="18"/>
          <w:szCs w:val="18"/>
        </w:rPr>
        <w:t>9</w:t>
      </w:r>
      <w:r w:rsidRPr="00E520C8">
        <w:rPr>
          <w:rFonts w:ascii="Arial" w:hAnsi="Arial" w:cs="Arial"/>
          <w:b/>
          <w:sz w:val="18"/>
          <w:szCs w:val="18"/>
        </w:rPr>
        <w:t>.2024.</w:t>
      </w:r>
      <w:r w:rsidRPr="00F238D9">
        <w:rPr>
          <w:rFonts w:ascii="Arial" w:hAnsi="Arial" w:cs="Arial"/>
          <w:b/>
          <w:sz w:val="18"/>
          <w:szCs w:val="18"/>
        </w:rPr>
        <w:t>).</w:t>
      </w:r>
    </w:p>
    <w:p w14:paraId="7EFACBCF" w14:textId="77777777" w:rsidR="00D02126" w:rsidRPr="00F238D9" w:rsidRDefault="00144A1B" w:rsidP="00D02126">
      <w:pPr>
        <w:spacing w:after="40" w:line="240" w:lineRule="auto"/>
        <w:jc w:val="right"/>
        <w:rPr>
          <w:rFonts w:ascii="Arial" w:hAnsi="Arial" w:cs="Arial"/>
          <w:sz w:val="18"/>
          <w:szCs w:val="18"/>
        </w:rPr>
      </w:pPr>
      <w:r w:rsidRPr="00497BE1">
        <w:rPr>
          <w:rFonts w:ascii="Arial" w:hAnsi="Arial" w:cs="Arial"/>
          <w:noProof/>
          <w:sz w:val="18"/>
          <w:szCs w:val="18"/>
          <w:lang w:val="en-US"/>
        </w:rPr>
        <w:drawing>
          <wp:anchor distT="0" distB="0" distL="114300" distR="114300" simplePos="0" relativeHeight="251680768" behindDoc="1" locked="0" layoutInCell="1" allowOverlap="1" wp14:anchorId="6B402A0E" wp14:editId="179A3B39">
            <wp:simplePos x="0" y="0"/>
            <wp:positionH relativeFrom="column">
              <wp:posOffset>-85725</wp:posOffset>
            </wp:positionH>
            <wp:positionV relativeFrom="paragraph">
              <wp:posOffset>166370</wp:posOffset>
            </wp:positionV>
            <wp:extent cx="5866192" cy="5038725"/>
            <wp:effectExtent l="0" t="0" r="1270" b="0"/>
            <wp:wrapNone/>
            <wp:docPr id="1467935913" name="Picture 29" descr="A map of 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35913" name="Picture 29" descr="A map of a city"/>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866874" cy="5039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7B9">
        <w:rPr>
          <w:rFonts w:ascii="Arial" w:hAnsi="Arial" w:cs="Arial"/>
          <w:sz w:val="18"/>
          <w:szCs w:val="18"/>
        </w:rPr>
        <w:t xml:space="preserve"> </w:t>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r w:rsidRPr="00123EDE">
        <w:rPr>
          <w:noProof/>
        </w:rPr>
        <w:t xml:space="preserve"> </w:t>
      </w:r>
    </w:p>
    <w:p w14:paraId="7669D003" w14:textId="77777777" w:rsidR="00D02126" w:rsidRDefault="00144A1B" w:rsidP="00D02126">
      <w:pPr>
        <w:spacing w:before="120" w:after="120" w:line="240" w:lineRule="exact"/>
        <w:jc w:val="both"/>
        <w:rPr>
          <w:rStyle w:val="cf01"/>
          <w:rFonts w:ascii="Arial" w:hAnsi="Arial" w:cs="Arial"/>
        </w:rPr>
      </w:pPr>
      <w:r w:rsidRPr="009350E7">
        <w:rPr>
          <w:rStyle w:val="cf01"/>
          <w:rFonts w:ascii="Arial" w:hAnsi="Arial" w:cs="Arial"/>
          <w:noProof/>
        </w:rPr>
        <w:drawing>
          <wp:anchor distT="0" distB="0" distL="114300" distR="114300" simplePos="0" relativeHeight="251686912" behindDoc="1" locked="0" layoutInCell="1" allowOverlap="1" wp14:anchorId="12DEAEFC" wp14:editId="03EBB2A5">
            <wp:simplePos x="0" y="0"/>
            <wp:positionH relativeFrom="column">
              <wp:posOffset>5794744</wp:posOffset>
            </wp:positionH>
            <wp:positionV relativeFrom="paragraph">
              <wp:posOffset>23702</wp:posOffset>
            </wp:positionV>
            <wp:extent cx="3527822" cy="5028092"/>
            <wp:effectExtent l="0" t="0" r="0" b="1270"/>
            <wp:wrapNone/>
            <wp:docPr id="2023779507"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79507" name="Picture 1" descr="A table with numbers and letters&#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3532535" cy="5034809"/>
                    </a:xfrm>
                    <a:prstGeom prst="rect">
                      <a:avLst/>
                    </a:prstGeom>
                  </pic:spPr>
                </pic:pic>
              </a:graphicData>
            </a:graphic>
            <wp14:sizeRelH relativeFrom="margin">
              <wp14:pctWidth>0</wp14:pctWidth>
            </wp14:sizeRelH>
            <wp14:sizeRelV relativeFrom="margin">
              <wp14:pctHeight>0</wp14:pctHeight>
            </wp14:sizeRelV>
          </wp:anchor>
        </w:drawing>
      </w:r>
    </w:p>
    <w:p w14:paraId="545E0131" w14:textId="77777777" w:rsidR="00D02126" w:rsidRDefault="00D02126" w:rsidP="00D02126">
      <w:pPr>
        <w:spacing w:before="120" w:after="120" w:line="240" w:lineRule="exact"/>
        <w:jc w:val="both"/>
        <w:rPr>
          <w:rStyle w:val="cf01"/>
          <w:rFonts w:ascii="Arial" w:hAnsi="Arial" w:cs="Arial"/>
        </w:rPr>
        <w:sectPr w:rsidR="00D02126" w:rsidSect="00D02126">
          <w:pgSz w:w="16838" w:h="11906" w:orient="landscape"/>
          <w:pgMar w:top="1418" w:right="1440" w:bottom="1559" w:left="1440" w:header="709" w:footer="709" w:gutter="0"/>
          <w:cols w:space="708"/>
          <w:titlePg/>
          <w:docGrid w:linePitch="360"/>
        </w:sectPr>
      </w:pPr>
    </w:p>
    <w:p w14:paraId="3560A99D" w14:textId="77777777" w:rsidR="00D02126" w:rsidRDefault="00144A1B" w:rsidP="00D02126">
      <w:pPr>
        <w:spacing w:before="120" w:after="120" w:line="240" w:lineRule="exact"/>
        <w:jc w:val="both"/>
        <w:rPr>
          <w:rFonts w:ascii="Arial" w:hAnsi="Arial" w:cs="Arial"/>
          <w:sz w:val="18"/>
          <w:szCs w:val="18"/>
        </w:rPr>
      </w:pPr>
      <w:r>
        <w:rPr>
          <w:rStyle w:val="cf01"/>
          <w:rFonts w:ascii="Arial" w:hAnsi="Arial" w:cs="Arial"/>
        </w:rPr>
        <w:lastRenderedPageBreak/>
        <w:t xml:space="preserve">2023. gadā RVP izglītības iestādēs pamatizglītību un vidējo vispārējo izglītību ieguva arī </w:t>
      </w:r>
      <w:r w:rsidRPr="009A44A2">
        <w:rPr>
          <w:rStyle w:val="cf01"/>
          <w:rFonts w:ascii="Arial" w:hAnsi="Arial" w:cs="Arial"/>
          <w:b/>
          <w:bCs/>
        </w:rPr>
        <w:t>8 957 skolēni, kuru deklarētā dzīvesvieta nav Rīga</w:t>
      </w:r>
      <w:r>
        <w:rPr>
          <w:rStyle w:val="cf01"/>
          <w:rFonts w:ascii="Arial" w:hAnsi="Arial" w:cs="Arial"/>
        </w:rPr>
        <w:t>,</w:t>
      </w:r>
      <w:r w:rsidRPr="006B1B07">
        <w:rPr>
          <w:rStyle w:val="cf01"/>
          <w:rFonts w:ascii="Arial" w:hAnsi="Arial" w:cs="Arial"/>
        </w:rPr>
        <w:t xml:space="preserve"> </w:t>
      </w:r>
      <w:r>
        <w:rPr>
          <w:rStyle w:val="cf01"/>
          <w:rFonts w:ascii="Arial" w:hAnsi="Arial" w:cs="Arial"/>
        </w:rPr>
        <w:t xml:space="preserve">un </w:t>
      </w:r>
      <w:r w:rsidRPr="006B1B07">
        <w:rPr>
          <w:rStyle w:val="cf01"/>
          <w:rFonts w:ascii="Arial" w:hAnsi="Arial" w:cs="Arial"/>
        </w:rPr>
        <w:t xml:space="preserve">no </w:t>
      </w:r>
      <w:r>
        <w:rPr>
          <w:rStyle w:val="cf01"/>
          <w:rFonts w:ascii="Arial" w:hAnsi="Arial" w:cs="Arial"/>
        </w:rPr>
        <w:t>t</w:t>
      </w:r>
      <w:r w:rsidRPr="006B1B07">
        <w:rPr>
          <w:rStyle w:val="cf01"/>
          <w:rFonts w:ascii="Arial" w:hAnsi="Arial" w:cs="Arial"/>
        </w:rPr>
        <w:t xml:space="preserve">iem </w:t>
      </w:r>
      <w:r>
        <w:rPr>
          <w:rStyle w:val="cf01"/>
          <w:rFonts w:ascii="Arial" w:hAnsi="Arial" w:cs="Arial"/>
        </w:rPr>
        <w:t>1 % skolēnu</w:t>
      </w:r>
      <w:r w:rsidRPr="006B1B07">
        <w:rPr>
          <w:rStyle w:val="cf01"/>
          <w:rFonts w:ascii="Arial" w:hAnsi="Arial" w:cs="Arial"/>
        </w:rPr>
        <w:t xml:space="preserve"> </w:t>
      </w:r>
      <w:r>
        <w:rPr>
          <w:rStyle w:val="cf01"/>
          <w:rFonts w:ascii="Arial" w:hAnsi="Arial" w:cs="Arial"/>
        </w:rPr>
        <w:t>apmeklēja RVP vispārizglītojošās sākumskolas</w:t>
      </w:r>
      <w:r w:rsidRPr="006B1B07">
        <w:rPr>
          <w:rStyle w:val="cf01"/>
          <w:rFonts w:ascii="Arial" w:hAnsi="Arial" w:cs="Arial"/>
        </w:rPr>
        <w:t xml:space="preserve">, </w:t>
      </w:r>
      <w:r>
        <w:rPr>
          <w:rStyle w:val="cf01"/>
          <w:rFonts w:ascii="Arial" w:hAnsi="Arial" w:cs="Arial"/>
        </w:rPr>
        <w:br/>
        <w:t>12 %</w:t>
      </w:r>
      <w:r w:rsidRPr="006B1B07">
        <w:rPr>
          <w:rStyle w:val="cf01"/>
          <w:rFonts w:ascii="Arial" w:hAnsi="Arial" w:cs="Arial"/>
        </w:rPr>
        <w:t xml:space="preserve"> – </w:t>
      </w:r>
      <w:r>
        <w:rPr>
          <w:rStyle w:val="cf01"/>
          <w:rFonts w:ascii="Arial" w:hAnsi="Arial" w:cs="Arial"/>
        </w:rPr>
        <w:t xml:space="preserve">RVP vispārizglītojošās pamatskolas, 64 % </w:t>
      </w:r>
      <w:r w:rsidRPr="006B1B07">
        <w:rPr>
          <w:rStyle w:val="cf01"/>
          <w:rFonts w:ascii="Arial" w:hAnsi="Arial" w:cs="Arial"/>
        </w:rPr>
        <w:t>–</w:t>
      </w:r>
      <w:r>
        <w:rPr>
          <w:rStyle w:val="cf01"/>
          <w:rFonts w:ascii="Arial" w:hAnsi="Arial" w:cs="Arial"/>
        </w:rPr>
        <w:t xml:space="preserve"> RVP vispārizglītojošās vidusskolas, 19 % </w:t>
      </w:r>
      <w:r w:rsidRPr="006B1B07">
        <w:rPr>
          <w:rStyle w:val="cf01"/>
          <w:rFonts w:ascii="Arial" w:hAnsi="Arial" w:cs="Arial"/>
        </w:rPr>
        <w:t>–</w:t>
      </w:r>
      <w:r>
        <w:rPr>
          <w:rStyle w:val="cf01"/>
          <w:rFonts w:ascii="Arial" w:hAnsi="Arial" w:cs="Arial"/>
        </w:rPr>
        <w:t xml:space="preserve"> RVP</w:t>
      </w:r>
      <w:r w:rsidRPr="006B1B07">
        <w:rPr>
          <w:rStyle w:val="cf01"/>
          <w:rFonts w:ascii="Arial" w:hAnsi="Arial" w:cs="Arial"/>
        </w:rPr>
        <w:t xml:space="preserve"> </w:t>
      </w:r>
      <w:r>
        <w:rPr>
          <w:rStyle w:val="cf01"/>
          <w:rFonts w:ascii="Arial" w:hAnsi="Arial" w:cs="Arial"/>
        </w:rPr>
        <w:t xml:space="preserve">valsts ģimnāzijas, 4 % </w:t>
      </w:r>
      <w:r w:rsidRPr="006B1B07">
        <w:rPr>
          <w:rStyle w:val="cf01"/>
          <w:rFonts w:ascii="Arial" w:hAnsi="Arial" w:cs="Arial"/>
        </w:rPr>
        <w:t>–</w:t>
      </w:r>
      <w:r>
        <w:rPr>
          <w:rStyle w:val="cf01"/>
          <w:rFonts w:ascii="Arial" w:hAnsi="Arial" w:cs="Arial"/>
        </w:rPr>
        <w:t xml:space="preserve"> RVP speciālās izglītības iestādes</w:t>
      </w:r>
      <w:r w:rsidRPr="006B1B07">
        <w:rPr>
          <w:rStyle w:val="cf01"/>
          <w:rFonts w:ascii="Arial" w:hAnsi="Arial" w:cs="Arial"/>
        </w:rPr>
        <w:t>.</w:t>
      </w:r>
      <w:r>
        <w:rPr>
          <w:rStyle w:val="cf01"/>
          <w:rFonts w:ascii="Arial" w:hAnsi="Arial" w:cs="Arial"/>
        </w:rPr>
        <w:t xml:space="preserve"> Trīs gadu periodā citās pašvaldībās deklarētu skolēnu, </w:t>
      </w:r>
      <w:r w:rsidR="004D2F12">
        <w:rPr>
          <w:rStyle w:val="cf01"/>
          <w:rFonts w:ascii="Arial" w:hAnsi="Arial" w:cs="Arial"/>
        </w:rPr>
        <w:t>kuri</w:t>
      </w:r>
      <w:r>
        <w:rPr>
          <w:rStyle w:val="cf01"/>
          <w:rFonts w:ascii="Arial" w:hAnsi="Arial" w:cs="Arial"/>
        </w:rPr>
        <w:t xml:space="preserve"> saņem izglītību kādā no RVP izglītības iestādēm, </w:t>
      </w:r>
      <w:r w:rsidR="00053E9B">
        <w:rPr>
          <w:rStyle w:val="cf01"/>
          <w:rFonts w:ascii="Arial" w:hAnsi="Arial" w:cs="Arial"/>
        </w:rPr>
        <w:t xml:space="preserve">skaits </w:t>
      </w:r>
      <w:r>
        <w:rPr>
          <w:rStyle w:val="cf01"/>
          <w:rFonts w:ascii="Arial" w:hAnsi="Arial" w:cs="Arial"/>
        </w:rPr>
        <w:t>ir samazinājies (-16 %).</w:t>
      </w:r>
    </w:p>
    <w:p w14:paraId="5857CCB1" w14:textId="77777777" w:rsidR="00D02126" w:rsidRDefault="00144A1B" w:rsidP="00D02126">
      <w:pPr>
        <w:spacing w:before="120" w:after="120" w:line="240" w:lineRule="exact"/>
        <w:jc w:val="righ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99200" behindDoc="0" locked="0" layoutInCell="1" allowOverlap="1" wp14:anchorId="04312728" wp14:editId="6CB7DA62">
                <wp:simplePos x="0" y="0"/>
                <wp:positionH relativeFrom="column">
                  <wp:posOffset>-62230</wp:posOffset>
                </wp:positionH>
                <wp:positionV relativeFrom="paragraph">
                  <wp:posOffset>499110</wp:posOffset>
                </wp:positionV>
                <wp:extent cx="5973445" cy="2222500"/>
                <wp:effectExtent l="0" t="0" r="0" b="0"/>
                <wp:wrapTopAndBottom/>
                <wp:docPr id="206935702" name="Group 24"/>
                <wp:cNvGraphicFramePr/>
                <a:graphic xmlns:a="http://schemas.openxmlformats.org/drawingml/2006/main">
                  <a:graphicData uri="http://schemas.microsoft.com/office/word/2010/wordprocessingGroup">
                    <wpg:wgp>
                      <wpg:cNvGrpSpPr/>
                      <wpg:grpSpPr>
                        <a:xfrm>
                          <a:off x="0" y="0"/>
                          <a:ext cx="5973445" cy="2222500"/>
                          <a:chOff x="0" y="0"/>
                          <a:chExt cx="5973859" cy="1780540"/>
                        </a:xfrm>
                      </wpg:grpSpPr>
                      <wpg:graphicFrame>
                        <wpg:cNvPr id="1845955316" name="Chart 1">
                          <a:extLst>
                            <a:ext uri="{FF2B5EF4-FFF2-40B4-BE49-F238E27FC236}">
                              <a16:creationId xmlns:a16="http://schemas.microsoft.com/office/drawing/2014/main" id="{8276512C-3BC6-1A15-8564-C0CE5D84BB32}"/>
                            </a:ext>
                          </a:extLst>
                        </wpg:cNvPr>
                        <wpg:cNvFrPr/>
                        <wpg:xfrm>
                          <a:off x="2250219" y="0"/>
                          <a:ext cx="3723640" cy="1780540"/>
                        </wpg:xfrm>
                        <a:graphic>
                          <a:graphicData uri="http://schemas.openxmlformats.org/drawingml/2006/chart">
                            <c:chart xmlns:c="http://schemas.openxmlformats.org/drawingml/2006/chart" xmlns:r="http://schemas.openxmlformats.org/officeDocument/2006/relationships" r:id="rId44"/>
                          </a:graphicData>
                        </a:graphic>
                      </wpg:graphicFrame>
                      <wpg:graphicFrame>
                        <wpg:cNvPr id="235276638" name="Chart 1">
                          <a:extLst>
                            <a:ext uri="{FF2B5EF4-FFF2-40B4-BE49-F238E27FC236}">
                              <a16:creationId xmlns:a16="http://schemas.microsoft.com/office/drawing/2014/main" id="{1DB9A200-10FA-91BE-4B7D-01754F31A3C7}"/>
                            </a:ext>
                          </a:extLst>
                        </wpg:cNvPr>
                        <wpg:cNvFrPr/>
                        <wpg:xfrm>
                          <a:off x="0" y="39757"/>
                          <a:ext cx="2393315" cy="1700530"/>
                        </wpg:xfrm>
                        <a:graphic>
                          <a:graphicData uri="http://schemas.openxmlformats.org/drawingml/2006/chart">
                            <c:chart xmlns:c="http://schemas.openxmlformats.org/drawingml/2006/chart" xmlns:r="http://schemas.openxmlformats.org/officeDocument/2006/relationships" r:id="rId45"/>
                          </a:graphicData>
                        </a:graphic>
                      </wpg:graphicFrame>
                    </wpg:wgp>
                  </a:graphicData>
                </a:graphic>
                <wp14:sizeRelV relativeFrom="margin">
                  <wp14:pctHeight>0</wp14:pctHeight>
                </wp14:sizeRelV>
              </wp:anchor>
            </w:drawing>
          </mc:Choice>
          <mc:Fallback>
            <w:pict>
              <v:group id="Group 24" o:spid="_x0000_s1041" style="width:470.35pt;height:175pt;margin-top:39.3pt;margin-left:-4.9pt;mso-height-relative:margin;position:absolute;z-index:251700224" coordsize="59738,17805">
                <v:shape id="Chart 1" o:spid="_x0000_s1042" type="#_x0000_t75" style="width:34627;height:16019;left:23776;position:absolute;top:1025;visibility:visible">
                  <v:imagedata r:id="rId46" o:title=""/>
                  <o:lock v:ext="edit" aspectratio="f"/>
                </v:shape>
                <v:shape id="Chart 1" o:spid="_x0000_s1043" type="#_x0000_t75" style="width:23958;height:16996;position:absolute;top:390;visibility:visible">
                  <v:imagedata r:id="rId47" o:title=""/>
                  <o:lock v:ext="edit" aspectratio="f"/>
                </v:shape>
                <w10:wrap type="topAndBottom"/>
              </v:group>
            </w:pict>
          </mc:Fallback>
        </mc:AlternateContent>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Citās pašvaldībās deklarētu 1.-12. klašu skolēnu, kuri apmeklē RVP vispārējās izglītības iestādes, skaits un īpatsvars</w:t>
      </w:r>
      <w:r w:rsidRPr="00F238D9">
        <w:rPr>
          <w:rFonts w:ascii="Arial" w:hAnsi="Arial" w:cs="Arial"/>
          <w:b/>
          <w:sz w:val="18"/>
          <w:szCs w:val="18"/>
        </w:rPr>
        <w:t xml:space="preserve"> (</w:t>
      </w:r>
      <w:r>
        <w:rPr>
          <w:rFonts w:ascii="Arial" w:hAnsi="Arial" w:cs="Arial"/>
          <w:b/>
          <w:sz w:val="18"/>
          <w:szCs w:val="18"/>
        </w:rPr>
        <w:t>2021.−2023. g.</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3B548847"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2023. gadā 3020 Rīgā deklarēti bērni apmeklēja vispārizglītojošās skolas citās pašvaldībās, no kuriem 22 % mācījās citu pašvaldību dibinātās vispārizglītojošās skolās, bet 78 % mācījās juridisku personu dibinātās izglītības iestādēs citās pašvaldībās. </w:t>
      </w:r>
      <w:r w:rsidR="00067A9F">
        <w:rPr>
          <w:rFonts w:ascii="Arial" w:hAnsi="Arial" w:cs="Arial"/>
          <w:sz w:val="18"/>
          <w:szCs w:val="18"/>
        </w:rPr>
        <w:t>Turklāt</w:t>
      </w:r>
      <w:r>
        <w:rPr>
          <w:rFonts w:ascii="Arial" w:hAnsi="Arial" w:cs="Arial"/>
          <w:sz w:val="18"/>
          <w:szCs w:val="18"/>
        </w:rPr>
        <w:t xml:space="preserve"> 2023. gadā 1406 Rīgā deklarēti bērni un jaunieši bija izvēlējušies vispārējo izglītību apgūt tālmācībā. </w:t>
      </w:r>
    </w:p>
    <w:p w14:paraId="34FCEDCD"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t>RVP SKOLU SPECIALIZĀCIJA</w:t>
      </w:r>
    </w:p>
    <w:p w14:paraId="663B9B6D"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19 Rīgas pilsētas vispārizglītojošās skolās tiek </w:t>
      </w:r>
      <w:r w:rsidRPr="00684D22">
        <w:rPr>
          <w:rFonts w:ascii="Arial" w:hAnsi="Arial" w:cs="Arial"/>
          <w:sz w:val="18"/>
          <w:szCs w:val="18"/>
        </w:rPr>
        <w:t>īstenotas</w:t>
      </w:r>
      <w:r>
        <w:rPr>
          <w:rFonts w:ascii="Arial" w:hAnsi="Arial" w:cs="Arial"/>
          <w:sz w:val="18"/>
          <w:szCs w:val="18"/>
        </w:rPr>
        <w:t xml:space="preserve"> </w:t>
      </w:r>
      <w:r w:rsidRPr="00684D22">
        <w:rPr>
          <w:rFonts w:ascii="Arial" w:hAnsi="Arial" w:cs="Arial"/>
          <w:b/>
          <w:bCs/>
          <w:sz w:val="18"/>
          <w:szCs w:val="18"/>
        </w:rPr>
        <w:t>pamatizglītības programmas ar augstāk sasniedzamiem rezultātiem</w:t>
      </w:r>
      <w:r>
        <w:rPr>
          <w:rFonts w:ascii="Arial" w:hAnsi="Arial" w:cs="Arial"/>
          <w:b/>
          <w:bCs/>
          <w:sz w:val="18"/>
          <w:szCs w:val="18"/>
        </w:rPr>
        <w:t xml:space="preserve"> </w:t>
      </w:r>
      <w:r w:rsidRPr="008747CB">
        <w:rPr>
          <w:rFonts w:ascii="Arial" w:hAnsi="Arial" w:cs="Arial"/>
          <w:sz w:val="18"/>
          <w:szCs w:val="18"/>
        </w:rPr>
        <w:t>valod</w:t>
      </w:r>
      <w:r>
        <w:rPr>
          <w:rFonts w:ascii="Arial" w:hAnsi="Arial" w:cs="Arial"/>
          <w:sz w:val="18"/>
          <w:szCs w:val="18"/>
        </w:rPr>
        <w:t>u, mūzikas, matemātikas un mākslas jomās.</w:t>
      </w:r>
    </w:p>
    <w:p w14:paraId="17C68927" w14:textId="77777777" w:rsidR="00D02126" w:rsidRDefault="00144A1B" w:rsidP="00D02126">
      <w:pPr>
        <w:spacing w:before="120" w:after="120" w:line="240" w:lineRule="exact"/>
        <w:jc w:val="right"/>
        <w:rPr>
          <w:rFonts w:ascii="Arial" w:hAnsi="Arial" w:cs="Arial"/>
          <w:sz w:val="18"/>
          <w:szCs w:val="18"/>
        </w:rPr>
      </w:pPr>
      <w:r>
        <w:rPr>
          <w:noProof/>
        </w:rPr>
        <w:drawing>
          <wp:anchor distT="0" distB="0" distL="114300" distR="114300" simplePos="0" relativeHeight="251701248" behindDoc="0" locked="0" layoutInCell="1" allowOverlap="1" wp14:anchorId="6441CBEC" wp14:editId="4B391358">
            <wp:simplePos x="0" y="0"/>
            <wp:positionH relativeFrom="column">
              <wp:posOffset>-107315</wp:posOffset>
            </wp:positionH>
            <wp:positionV relativeFrom="paragraph">
              <wp:posOffset>688726</wp:posOffset>
            </wp:positionV>
            <wp:extent cx="2124075" cy="2171700"/>
            <wp:effectExtent l="0" t="0" r="0" b="0"/>
            <wp:wrapTopAndBottom/>
            <wp:docPr id="710630171" name="Chart 1">
              <a:extLst xmlns:a="http://schemas.openxmlformats.org/drawingml/2006/main">
                <a:ext uri="{FF2B5EF4-FFF2-40B4-BE49-F238E27FC236}">
                  <a16:creationId xmlns:a16="http://schemas.microsoft.com/office/drawing/2014/main" id="{7D308E90-2381-AA97-E0C8-BCF2FF7FC5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Pr>
          <w:rFonts w:ascii="Arial" w:hAnsi="Arial" w:cs="Arial"/>
          <w:b/>
          <w:noProof/>
          <w:sz w:val="18"/>
          <w:szCs w:val="18"/>
        </w:rPr>
        <w:drawing>
          <wp:anchor distT="0" distB="0" distL="114300" distR="114300" simplePos="0" relativeHeight="251688960" behindDoc="1" locked="0" layoutInCell="1" allowOverlap="1" wp14:anchorId="67A80569" wp14:editId="33E4834F">
            <wp:simplePos x="0" y="0"/>
            <wp:positionH relativeFrom="column">
              <wp:posOffset>1855631</wp:posOffset>
            </wp:positionH>
            <wp:positionV relativeFrom="paragraph">
              <wp:posOffset>461010</wp:posOffset>
            </wp:positionV>
            <wp:extent cx="3839210" cy="2572385"/>
            <wp:effectExtent l="0" t="0" r="8890" b="0"/>
            <wp:wrapNone/>
            <wp:docPr id="171721865" name="Picture 16" descr="A table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1865" name="Picture 16" descr="A table with multicolored tex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839210" cy="2572385"/>
                    </a:xfrm>
                    <a:prstGeom prst="rect">
                      <a:avLst/>
                    </a:prstGeom>
                    <a:noFill/>
                  </pic:spPr>
                </pic:pic>
              </a:graphicData>
            </a:graphic>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6.</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RVP vispārizglītojošo skolu, kurās tiek </w:t>
      </w:r>
      <w:r w:rsidRPr="0017214B">
        <w:rPr>
          <w:rFonts w:ascii="Arial" w:hAnsi="Arial" w:cs="Arial"/>
          <w:b/>
          <w:sz w:val="18"/>
          <w:szCs w:val="18"/>
        </w:rPr>
        <w:t>īstenot</w:t>
      </w:r>
      <w:r w:rsidR="00387B55">
        <w:rPr>
          <w:rFonts w:ascii="Arial" w:hAnsi="Arial" w:cs="Arial"/>
          <w:b/>
          <w:sz w:val="18"/>
          <w:szCs w:val="18"/>
        </w:rPr>
        <w:t>as</w:t>
      </w:r>
      <w:r w:rsidRPr="0017214B">
        <w:rPr>
          <w:rFonts w:ascii="Arial" w:hAnsi="Arial" w:cs="Arial"/>
          <w:b/>
          <w:sz w:val="18"/>
          <w:szCs w:val="18"/>
        </w:rPr>
        <w:t xml:space="preserve"> pamatizglītības programmas ar augstāk sasniedzamiem rezultātiem</w:t>
      </w:r>
      <w:r w:rsidR="005445C4">
        <w:rPr>
          <w:rFonts w:ascii="Arial" w:hAnsi="Arial" w:cs="Arial"/>
          <w:b/>
          <w:sz w:val="18"/>
          <w:szCs w:val="18"/>
        </w:rPr>
        <w:t>, skaits</w:t>
      </w:r>
      <w:r w:rsidRPr="0017214B">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2023./2024. m. g.</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r w:rsidRPr="00826B18">
        <w:rPr>
          <w:noProof/>
        </w:rPr>
        <w:t xml:space="preserve"> </w:t>
      </w:r>
    </w:p>
    <w:p w14:paraId="36886DDE" w14:textId="77777777" w:rsidR="00D02126" w:rsidRDefault="00D02126" w:rsidP="00D02126">
      <w:pPr>
        <w:spacing w:before="120" w:after="120" w:line="240" w:lineRule="exact"/>
        <w:jc w:val="both"/>
        <w:rPr>
          <w:rFonts w:ascii="Arial" w:hAnsi="Arial" w:cs="Arial"/>
          <w:sz w:val="18"/>
          <w:szCs w:val="18"/>
        </w:rPr>
      </w:pPr>
    </w:p>
    <w:p w14:paraId="2AEBA92E" w14:textId="77777777" w:rsidR="00D02126" w:rsidRDefault="00D02126" w:rsidP="00D02126">
      <w:pPr>
        <w:spacing w:before="120" w:after="120" w:line="240" w:lineRule="exact"/>
        <w:jc w:val="both"/>
        <w:rPr>
          <w:rFonts w:ascii="Arial" w:hAnsi="Arial" w:cs="Arial"/>
          <w:sz w:val="18"/>
          <w:szCs w:val="18"/>
        </w:rPr>
      </w:pPr>
    </w:p>
    <w:p w14:paraId="2DC600C9"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Kompetenču pieeja vispārējā vidējā izglītībā paredz, ka vidusskolēni katrā mācību jomā apgūst </w:t>
      </w:r>
      <w:r w:rsidRPr="0085411D">
        <w:rPr>
          <w:rFonts w:ascii="Arial" w:hAnsi="Arial" w:cs="Arial"/>
          <w:b/>
          <w:bCs/>
          <w:sz w:val="18"/>
          <w:szCs w:val="18"/>
        </w:rPr>
        <w:t>pamatkursus</w:t>
      </w:r>
      <w:r>
        <w:rPr>
          <w:rFonts w:ascii="Arial" w:hAnsi="Arial" w:cs="Arial"/>
          <w:sz w:val="18"/>
          <w:szCs w:val="18"/>
        </w:rPr>
        <w:t xml:space="preserve"> un </w:t>
      </w:r>
      <w:r w:rsidRPr="003C7180">
        <w:rPr>
          <w:rFonts w:ascii="Arial" w:hAnsi="Arial" w:cs="Arial"/>
          <w:sz w:val="18"/>
          <w:szCs w:val="18"/>
        </w:rPr>
        <w:t xml:space="preserve">izvēlas </w:t>
      </w:r>
      <w:r>
        <w:rPr>
          <w:rFonts w:ascii="Arial" w:hAnsi="Arial" w:cs="Arial"/>
          <w:sz w:val="18"/>
          <w:szCs w:val="18"/>
        </w:rPr>
        <w:t>apgūt</w:t>
      </w:r>
      <w:r w:rsidRPr="003C7180">
        <w:rPr>
          <w:rFonts w:ascii="Arial" w:hAnsi="Arial" w:cs="Arial"/>
          <w:sz w:val="18"/>
          <w:szCs w:val="18"/>
        </w:rPr>
        <w:t xml:space="preserve"> </w:t>
      </w:r>
      <w:r>
        <w:rPr>
          <w:rFonts w:ascii="Arial" w:hAnsi="Arial" w:cs="Arial"/>
          <w:sz w:val="18"/>
          <w:szCs w:val="18"/>
        </w:rPr>
        <w:t>arī 3</w:t>
      </w:r>
      <w:r w:rsidRPr="003C7180">
        <w:rPr>
          <w:rFonts w:ascii="Arial" w:hAnsi="Arial" w:cs="Arial"/>
          <w:sz w:val="18"/>
          <w:szCs w:val="18"/>
        </w:rPr>
        <w:t xml:space="preserve"> </w:t>
      </w:r>
      <w:r w:rsidRPr="0085411D">
        <w:rPr>
          <w:rFonts w:ascii="Arial" w:hAnsi="Arial" w:cs="Arial"/>
          <w:b/>
          <w:bCs/>
          <w:sz w:val="18"/>
          <w:szCs w:val="18"/>
        </w:rPr>
        <w:t>augstākā līmeņa padziļinātos kursus</w:t>
      </w:r>
      <w:r>
        <w:rPr>
          <w:rFonts w:ascii="Arial" w:hAnsi="Arial" w:cs="Arial"/>
          <w:sz w:val="18"/>
          <w:szCs w:val="18"/>
        </w:rPr>
        <w:t xml:space="preserve">. </w:t>
      </w:r>
      <w:r w:rsidR="001F1BC6">
        <w:rPr>
          <w:rFonts w:ascii="Arial" w:hAnsi="Arial" w:cs="Arial"/>
          <w:sz w:val="18"/>
          <w:szCs w:val="18"/>
        </w:rPr>
        <w:t>RVP</w:t>
      </w:r>
      <w:r>
        <w:rPr>
          <w:rFonts w:ascii="Arial" w:hAnsi="Arial" w:cs="Arial"/>
          <w:sz w:val="18"/>
          <w:szCs w:val="18"/>
        </w:rPr>
        <w:t xml:space="preserve"> vispārizglītojošajās skolās pieejami visi augstākā līmeņa padziļinātie kursi visās mācību jomās.</w:t>
      </w:r>
    </w:p>
    <w:p w14:paraId="2018E5E7" w14:textId="77777777" w:rsidR="00D02126" w:rsidRDefault="00144A1B" w:rsidP="00D02126">
      <w:pPr>
        <w:spacing w:before="120" w:after="120" w:line="240" w:lineRule="exact"/>
        <w:jc w:val="right"/>
        <w:rPr>
          <w:rFonts w:ascii="Arial" w:hAnsi="Arial" w:cs="Arial"/>
          <w:sz w:val="18"/>
          <w:szCs w:val="18"/>
        </w:rPr>
      </w:pPr>
      <w:r w:rsidRPr="0070594A">
        <w:rPr>
          <w:rFonts w:ascii="Arial" w:hAnsi="Arial" w:cs="Arial"/>
          <w:noProof/>
          <w:sz w:val="18"/>
          <w:szCs w:val="18"/>
        </w:rPr>
        <w:lastRenderedPageBreak/>
        <w:drawing>
          <wp:anchor distT="0" distB="0" distL="114300" distR="114300" simplePos="0" relativeHeight="251778048" behindDoc="0" locked="0" layoutInCell="1" allowOverlap="1" wp14:anchorId="608E3255" wp14:editId="4A2DCF67">
            <wp:simplePos x="0" y="0"/>
            <wp:positionH relativeFrom="column">
              <wp:posOffset>16510</wp:posOffset>
            </wp:positionH>
            <wp:positionV relativeFrom="paragraph">
              <wp:posOffset>482600</wp:posOffset>
            </wp:positionV>
            <wp:extent cx="5721350" cy="3736975"/>
            <wp:effectExtent l="0" t="0" r="0" b="0"/>
            <wp:wrapTopAndBottom/>
            <wp:docPr id="275242893" name="Picture 1" descr="A table with different color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42893" name="Picture 1" descr="A table with different colors and text"/>
                    <pic:cNvPicPr/>
                  </pic:nvPicPr>
                  <pic:blipFill>
                    <a:blip r:embed="rId50">
                      <a:extLst>
                        <a:ext uri="{28A0092B-C50C-407E-A947-70E740481C1C}">
                          <a14:useLocalDpi xmlns:a14="http://schemas.microsoft.com/office/drawing/2010/main" val="0"/>
                        </a:ext>
                      </a:extLst>
                    </a:blip>
                    <a:stretch>
                      <a:fillRect/>
                    </a:stretch>
                  </pic:blipFill>
                  <pic:spPr>
                    <a:xfrm>
                      <a:off x="0" y="0"/>
                      <a:ext cx="5721350" cy="37369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7.</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RVP vispārizglītojošo vidusskolu, </w:t>
      </w:r>
      <w:r w:rsidR="009C2B06">
        <w:rPr>
          <w:rFonts w:ascii="Arial" w:hAnsi="Arial" w:cs="Arial"/>
          <w:b/>
          <w:sz w:val="18"/>
          <w:szCs w:val="18"/>
        </w:rPr>
        <w:t>kuras</w:t>
      </w:r>
      <w:r>
        <w:rPr>
          <w:rFonts w:ascii="Arial" w:hAnsi="Arial" w:cs="Arial"/>
          <w:b/>
          <w:sz w:val="18"/>
          <w:szCs w:val="18"/>
        </w:rPr>
        <w:t xml:space="preserve"> īsteno augstākā līmeņa padziļinātos kursus,</w:t>
      </w:r>
      <w:r w:rsidRPr="0017214B">
        <w:rPr>
          <w:rFonts w:ascii="Arial" w:hAnsi="Arial" w:cs="Arial"/>
          <w:b/>
          <w:sz w:val="18"/>
          <w:szCs w:val="18"/>
        </w:rPr>
        <w:t xml:space="preserve"> </w:t>
      </w:r>
      <w:r w:rsidR="001206AD">
        <w:rPr>
          <w:rFonts w:ascii="Arial" w:hAnsi="Arial" w:cs="Arial"/>
          <w:b/>
          <w:sz w:val="18"/>
          <w:szCs w:val="18"/>
        </w:rPr>
        <w:t>skaits</w:t>
      </w:r>
      <w:r w:rsidR="001206AD" w:rsidRPr="00F238D9">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2023./2024. m. g.</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7638A24F" w14:textId="77777777" w:rsidR="00D02126" w:rsidRPr="00F62A56" w:rsidRDefault="00144A1B" w:rsidP="00D02126">
      <w:pPr>
        <w:spacing w:before="240" w:after="120" w:line="240" w:lineRule="exact"/>
        <w:jc w:val="both"/>
        <w:rPr>
          <w:rFonts w:ascii="Arial" w:hAnsi="Arial" w:cs="Arial"/>
          <w:sz w:val="18"/>
          <w:szCs w:val="18"/>
        </w:rPr>
      </w:pPr>
      <w:r w:rsidRPr="00F62A56">
        <w:rPr>
          <w:rFonts w:ascii="Arial" w:hAnsi="Arial" w:cs="Arial"/>
          <w:sz w:val="18"/>
          <w:szCs w:val="18"/>
        </w:rPr>
        <w:t xml:space="preserve">Paralēli vispārējās vidējās izglītības apguvei Rīgas Valsts 1. ģimnāzija, Rīgas Valsts 2. ģimnāzija un Rīgas Valsts 3. ģimnāzijā īsteno arī integrētu vidusskolas </w:t>
      </w:r>
      <w:r w:rsidRPr="00F62A56">
        <w:rPr>
          <w:rFonts w:ascii="Arial" w:hAnsi="Arial" w:cs="Arial"/>
          <w:b/>
          <w:bCs/>
          <w:sz w:val="18"/>
          <w:szCs w:val="18"/>
        </w:rPr>
        <w:t xml:space="preserve">Starptautiskā Bakalaurāta </w:t>
      </w:r>
      <w:r w:rsidR="0086377A">
        <w:rPr>
          <w:rFonts w:ascii="Arial" w:hAnsi="Arial" w:cs="Arial"/>
          <w:b/>
          <w:bCs/>
          <w:sz w:val="18"/>
          <w:szCs w:val="18"/>
        </w:rPr>
        <w:t>d</w:t>
      </w:r>
      <w:r w:rsidRPr="00F62A56">
        <w:rPr>
          <w:rFonts w:ascii="Arial" w:hAnsi="Arial" w:cs="Arial"/>
          <w:b/>
          <w:bCs/>
          <w:sz w:val="18"/>
          <w:szCs w:val="18"/>
        </w:rPr>
        <w:t>iploma programmu</w:t>
      </w:r>
      <w:r w:rsidRPr="00F62A56">
        <w:rPr>
          <w:rFonts w:ascii="Arial" w:hAnsi="Arial" w:cs="Arial"/>
          <w:sz w:val="18"/>
          <w:szCs w:val="18"/>
        </w:rPr>
        <w:t>. Rīgas Valsts 2. ģimnāzija integrē Starptautiskā Bakalaurāta programmu arī pamatizglītības 2. posmā (7.-9. klase).</w:t>
      </w:r>
      <w:r>
        <w:rPr>
          <w:rStyle w:val="Vresatsauce"/>
          <w:rFonts w:ascii="Arial" w:hAnsi="Arial" w:cs="Arial"/>
          <w:sz w:val="18"/>
          <w:szCs w:val="18"/>
        </w:rPr>
        <w:footnoteReference w:id="19"/>
      </w:r>
    </w:p>
    <w:p w14:paraId="75B7B744" w14:textId="77777777" w:rsidR="00D02126" w:rsidRPr="0080750F" w:rsidRDefault="00144A1B" w:rsidP="00D02126">
      <w:pPr>
        <w:shd w:val="clear" w:color="auto" w:fill="AAD0FF"/>
        <w:spacing w:before="120" w:after="120" w:line="240" w:lineRule="exact"/>
        <w:jc w:val="both"/>
        <w:rPr>
          <w:rFonts w:ascii="Arial" w:hAnsi="Arial" w:cs="Arial"/>
          <w:sz w:val="18"/>
          <w:szCs w:val="18"/>
        </w:rPr>
      </w:pPr>
      <w:r w:rsidRPr="0080750F">
        <w:rPr>
          <w:rFonts w:ascii="Arial" w:hAnsi="Arial" w:cs="Arial"/>
          <w:sz w:val="18"/>
          <w:szCs w:val="18"/>
        </w:rPr>
        <w:t>SKOLU TĪKLA REORGANIZĀCIJA RĪGĀ</w:t>
      </w:r>
    </w:p>
    <w:p w14:paraId="23FEB499"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Pēdējās divās dekādēs veikti vairāk </w:t>
      </w:r>
      <w:r w:rsidR="005F1407">
        <w:rPr>
          <w:rFonts w:ascii="Arial" w:hAnsi="Arial" w:cs="Arial"/>
          <w:sz w:val="18"/>
          <w:szCs w:val="18"/>
        </w:rPr>
        <w:t>ne</w:t>
      </w:r>
      <w:r>
        <w:rPr>
          <w:rFonts w:ascii="Arial" w:hAnsi="Arial" w:cs="Arial"/>
          <w:sz w:val="18"/>
          <w:szCs w:val="18"/>
        </w:rPr>
        <w:t xml:space="preserve">kā 160 skolu tīkla optimizācijas pasākumi un skolu skaits samazināts par ~50 vienībām, atbrīvojot ~40 ēkas. Skolu skaita samazinājums ir cieši saistīts ar izglītojamo skaita kritumu: kopš 2000. gada skolēnu skaits Rīgas valstspilsētas pašvaldības izglītības iestādēs ir samazinājies par 34 % jeb </w:t>
      </w:r>
      <w:r>
        <w:rPr>
          <w:rFonts w:ascii="Arial" w:hAnsi="Arial" w:cs="Arial"/>
          <w:sz w:val="18"/>
          <w:szCs w:val="18"/>
        </w:rPr>
        <w:br/>
        <w:t xml:space="preserve">-34 995 skolēniem. </w:t>
      </w:r>
    </w:p>
    <w:p w14:paraId="7D632606" w14:textId="77777777" w:rsidR="00D02126" w:rsidRPr="00F238D9" w:rsidRDefault="00144A1B" w:rsidP="00D02126">
      <w:pPr>
        <w:spacing w:before="120" w:after="120" w:line="240" w:lineRule="exact"/>
        <w:jc w:val="right"/>
        <w:rPr>
          <w:rFonts w:ascii="Arial" w:hAnsi="Arial" w:cs="Arial"/>
          <w:sz w:val="18"/>
          <w:szCs w:val="18"/>
        </w:rPr>
      </w:pPr>
      <w:r w:rsidRPr="008D57F1">
        <w:rPr>
          <w:rFonts w:ascii="Arial" w:hAnsi="Arial" w:cs="Arial"/>
          <w:noProof/>
          <w:sz w:val="18"/>
          <w:szCs w:val="18"/>
        </w:rPr>
        <w:drawing>
          <wp:anchor distT="0" distB="0" distL="114300" distR="114300" simplePos="0" relativeHeight="251721728" behindDoc="0" locked="0" layoutInCell="1" allowOverlap="1" wp14:anchorId="5A7A8B2B" wp14:editId="2A39C7EA">
            <wp:simplePos x="0" y="0"/>
            <wp:positionH relativeFrom="column">
              <wp:posOffset>70281</wp:posOffset>
            </wp:positionH>
            <wp:positionV relativeFrom="paragraph">
              <wp:posOffset>333435</wp:posOffset>
            </wp:positionV>
            <wp:extent cx="5670550" cy="1598930"/>
            <wp:effectExtent l="0" t="0" r="6350" b="1270"/>
            <wp:wrapTopAndBottom/>
            <wp:docPr id="144209916" name="Picture 1" descr="A diagram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9916" name="Picture 1" descr="A diagram of a building"/>
                    <pic:cNvPicPr/>
                  </pic:nvPicPr>
                  <pic:blipFill>
                    <a:blip r:embed="rId51">
                      <a:extLst>
                        <a:ext uri="{28A0092B-C50C-407E-A947-70E740481C1C}">
                          <a14:useLocalDpi xmlns:a14="http://schemas.microsoft.com/office/drawing/2010/main" val="0"/>
                        </a:ext>
                      </a:extLst>
                    </a:blip>
                    <a:stretch>
                      <a:fillRect/>
                    </a:stretch>
                  </pic:blipFill>
                  <pic:spPr>
                    <a:xfrm>
                      <a:off x="0" y="0"/>
                      <a:ext cx="5670550" cy="1598930"/>
                    </a:xfrm>
                    <a:prstGeom prst="rect">
                      <a:avLst/>
                    </a:prstGeom>
                  </pic:spPr>
                </pic:pic>
              </a:graphicData>
            </a:graphic>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8.</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Izmaiņas RVP vispārizglītojošo skolu tīklā un skaitā</w:t>
      </w:r>
      <w:r w:rsidRPr="00F238D9">
        <w:rPr>
          <w:rFonts w:ascii="Arial" w:hAnsi="Arial" w:cs="Arial"/>
          <w:b/>
          <w:sz w:val="18"/>
          <w:szCs w:val="18"/>
        </w:rPr>
        <w:t xml:space="preserve"> (</w:t>
      </w:r>
      <w:r>
        <w:rPr>
          <w:rFonts w:ascii="Arial" w:hAnsi="Arial" w:cs="Arial"/>
          <w:b/>
          <w:sz w:val="18"/>
          <w:szCs w:val="18"/>
        </w:rPr>
        <w:t>2019</w:t>
      </w:r>
      <w:r w:rsidRPr="00F238D9">
        <w:rPr>
          <w:rFonts w:ascii="Arial" w:hAnsi="Arial" w:cs="Arial"/>
          <w:b/>
          <w:sz w:val="18"/>
          <w:szCs w:val="18"/>
        </w:rPr>
        <w:t>./</w:t>
      </w:r>
      <w:r>
        <w:rPr>
          <w:rFonts w:ascii="Arial" w:hAnsi="Arial" w:cs="Arial"/>
          <w:b/>
          <w:sz w:val="18"/>
          <w:szCs w:val="18"/>
        </w:rPr>
        <w:t>2020</w:t>
      </w:r>
      <w:r w:rsidRPr="00F238D9">
        <w:rPr>
          <w:rFonts w:ascii="Arial" w:hAnsi="Arial" w:cs="Arial"/>
          <w:b/>
          <w:sz w:val="18"/>
          <w:szCs w:val="18"/>
        </w:rPr>
        <w:t>.</w:t>
      </w:r>
      <w:r>
        <w:rPr>
          <w:rFonts w:ascii="Arial" w:hAnsi="Arial" w:cs="Arial"/>
          <w:b/>
          <w:sz w:val="18"/>
          <w:szCs w:val="18"/>
        </w:rPr>
        <w:t>−2023./2024.</w:t>
      </w:r>
      <w:r w:rsidRPr="00F238D9">
        <w:rPr>
          <w:rFonts w:ascii="Arial" w:hAnsi="Arial" w:cs="Arial"/>
          <w:b/>
          <w:sz w:val="18"/>
          <w:szCs w:val="18"/>
        </w:rPr>
        <w:t xml:space="preserve"> m.</w:t>
      </w:r>
      <w:r>
        <w:rPr>
          <w:rFonts w:ascii="Arial" w:hAnsi="Arial" w:cs="Arial"/>
          <w:b/>
          <w:sz w:val="18"/>
          <w:szCs w:val="18"/>
        </w:rPr>
        <w:t> </w:t>
      </w:r>
      <w:r w:rsidRPr="00F238D9">
        <w:rPr>
          <w:rFonts w:ascii="Arial" w:hAnsi="Arial" w:cs="Arial"/>
          <w:b/>
          <w:sz w:val="18"/>
          <w:szCs w:val="18"/>
        </w:rPr>
        <w:t>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5FB6A937"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Divtūkstošo gadu sākumā skolu tīkla optimizācijas pasākumi fokusējās primāri uz racionāl</w:t>
      </w:r>
      <w:r w:rsidR="00D3007B">
        <w:rPr>
          <w:rFonts w:ascii="Arial" w:hAnsi="Arial" w:cs="Arial"/>
          <w:sz w:val="18"/>
          <w:szCs w:val="18"/>
        </w:rPr>
        <w:t>u</w:t>
      </w:r>
      <w:r>
        <w:rPr>
          <w:rFonts w:ascii="Arial" w:hAnsi="Arial" w:cs="Arial"/>
          <w:sz w:val="18"/>
          <w:szCs w:val="18"/>
        </w:rPr>
        <w:t xml:space="preserve"> ēku izmantošanu, ēku funkciju pārskatīšanu un ēku atbrīvošanu, t. sk. lai nodotu pirmsskolas izglītības īstenošanas vajadzībām. Kopš 2020. gada </w:t>
      </w:r>
      <w:r w:rsidRPr="00A1104A">
        <w:rPr>
          <w:rFonts w:ascii="Arial" w:hAnsi="Arial" w:cs="Arial"/>
          <w:sz w:val="18"/>
          <w:szCs w:val="18"/>
        </w:rPr>
        <w:t xml:space="preserve">skolu tīkla pilnveidošanas pasākumu centrā </w:t>
      </w:r>
      <w:r>
        <w:rPr>
          <w:rFonts w:ascii="Arial" w:hAnsi="Arial" w:cs="Arial"/>
          <w:sz w:val="18"/>
          <w:szCs w:val="18"/>
        </w:rPr>
        <w:t>ir</w:t>
      </w:r>
      <w:r w:rsidRPr="00A1104A">
        <w:rPr>
          <w:rFonts w:ascii="Arial" w:hAnsi="Arial" w:cs="Arial"/>
          <w:sz w:val="18"/>
          <w:szCs w:val="18"/>
        </w:rPr>
        <w:t xml:space="preserve"> kvalitatīvas izglītības nodrošinājum</w:t>
      </w:r>
      <w:r>
        <w:rPr>
          <w:rFonts w:ascii="Arial" w:hAnsi="Arial" w:cs="Arial"/>
          <w:sz w:val="18"/>
          <w:szCs w:val="18"/>
        </w:rPr>
        <w:t>s</w:t>
      </w:r>
      <w:r w:rsidRPr="00A1104A">
        <w:rPr>
          <w:rFonts w:ascii="Arial" w:hAnsi="Arial" w:cs="Arial"/>
          <w:sz w:val="18"/>
          <w:szCs w:val="18"/>
        </w:rPr>
        <w:t xml:space="preserve">, </w:t>
      </w:r>
      <w:r>
        <w:rPr>
          <w:rFonts w:ascii="Arial" w:hAnsi="Arial" w:cs="Arial"/>
          <w:sz w:val="18"/>
          <w:szCs w:val="18"/>
        </w:rPr>
        <w:t>esošo</w:t>
      </w:r>
      <w:r w:rsidRPr="00A1104A">
        <w:rPr>
          <w:rFonts w:ascii="Arial" w:hAnsi="Arial" w:cs="Arial"/>
          <w:sz w:val="18"/>
          <w:szCs w:val="18"/>
        </w:rPr>
        <w:t xml:space="preserve"> ēku </w:t>
      </w:r>
      <w:r w:rsidRPr="00A1104A">
        <w:rPr>
          <w:rFonts w:ascii="Arial" w:hAnsi="Arial" w:cs="Arial"/>
          <w:sz w:val="18"/>
          <w:szCs w:val="18"/>
        </w:rPr>
        <w:lastRenderedPageBreak/>
        <w:t>saglabāšan</w:t>
      </w:r>
      <w:r>
        <w:rPr>
          <w:rFonts w:ascii="Arial" w:hAnsi="Arial" w:cs="Arial"/>
          <w:sz w:val="18"/>
          <w:szCs w:val="18"/>
        </w:rPr>
        <w:t>a</w:t>
      </w:r>
      <w:r w:rsidRPr="00A1104A">
        <w:rPr>
          <w:rFonts w:ascii="Arial" w:hAnsi="Arial" w:cs="Arial"/>
          <w:sz w:val="18"/>
          <w:szCs w:val="18"/>
        </w:rPr>
        <w:t>, atjaunošan</w:t>
      </w:r>
      <w:r>
        <w:rPr>
          <w:rFonts w:ascii="Arial" w:hAnsi="Arial" w:cs="Arial"/>
          <w:sz w:val="18"/>
          <w:szCs w:val="18"/>
        </w:rPr>
        <w:t>a</w:t>
      </w:r>
      <w:r w:rsidRPr="00A1104A">
        <w:rPr>
          <w:rFonts w:ascii="Arial" w:hAnsi="Arial" w:cs="Arial"/>
          <w:sz w:val="18"/>
          <w:szCs w:val="18"/>
        </w:rPr>
        <w:t xml:space="preserve"> un mūsdienīgas iekļaujošas mācību vides veidošan</w:t>
      </w:r>
      <w:r>
        <w:rPr>
          <w:rFonts w:ascii="Arial" w:hAnsi="Arial" w:cs="Arial"/>
          <w:sz w:val="18"/>
          <w:szCs w:val="18"/>
        </w:rPr>
        <w:t>a</w:t>
      </w:r>
      <w:r w:rsidRPr="00A1104A">
        <w:rPr>
          <w:rFonts w:ascii="Arial" w:hAnsi="Arial" w:cs="Arial"/>
          <w:sz w:val="18"/>
          <w:szCs w:val="18"/>
        </w:rPr>
        <w:t xml:space="preserve"> tajās, pēc iespējas nodrošinot pamatizglītības pieejamību pilsētā no ģeogrāfiskā un satiksmes loģistikas skatpunkta.</w:t>
      </w:r>
      <w:r>
        <w:rPr>
          <w:rFonts w:ascii="Arial" w:hAnsi="Arial" w:cs="Arial"/>
          <w:sz w:val="18"/>
          <w:szCs w:val="18"/>
        </w:rPr>
        <w:t xml:space="preserve"> Skolu tīkla pilnveidošana ietver izglītības iestāžu pakāpju maiņu (vidusskolas tiek pārveidotas par pamatskolām) ar mērķi stiprināt izglītības kvalitāti un valstiski noteikto mācību sasniegumu izpildi, kā arī iestāžu apvienošanu, sekmējot labas pārvaldības pieredzes pārnesi un administratīvo efektivitāti. RVP IKSD sistemātiski uzrauga skolu tīkla efektivitāti, sekojot līdzi efektīvai resursu pārvaldībai, izglītības kvalitātei un pieejamībai. </w:t>
      </w:r>
    </w:p>
    <w:p w14:paraId="7D8698B0" w14:textId="77777777" w:rsidR="00D02126" w:rsidRDefault="00144A1B" w:rsidP="00D02126">
      <w:pPr>
        <w:spacing w:before="120" w:after="120" w:line="240" w:lineRule="exact"/>
        <w:jc w:val="right"/>
        <w:rPr>
          <w:rFonts w:ascii="Arial" w:hAnsi="Arial" w:cs="Arial"/>
          <w:sz w:val="18"/>
          <w:szCs w:val="18"/>
        </w:rPr>
      </w:pPr>
      <w:r w:rsidRPr="00B30EAF">
        <w:rPr>
          <w:rFonts w:ascii="Arial" w:hAnsi="Arial" w:cs="Arial"/>
          <w:noProof/>
          <w:sz w:val="18"/>
          <w:szCs w:val="18"/>
        </w:rPr>
        <w:drawing>
          <wp:anchor distT="0" distB="0" distL="114300" distR="114300" simplePos="0" relativeHeight="251671552" behindDoc="0" locked="0" layoutInCell="1" allowOverlap="1" wp14:anchorId="05B726F1" wp14:editId="5E5D913D">
            <wp:simplePos x="0" y="0"/>
            <wp:positionH relativeFrom="column">
              <wp:posOffset>0</wp:posOffset>
            </wp:positionH>
            <wp:positionV relativeFrom="paragraph">
              <wp:posOffset>329777</wp:posOffset>
            </wp:positionV>
            <wp:extent cx="5670550" cy="967105"/>
            <wp:effectExtent l="0" t="0" r="6350" b="4445"/>
            <wp:wrapTopAndBottom/>
            <wp:docPr id="1741238930" name="Picture 1" descr="A close-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8930" name="Picture 1" descr="A close-up of a sign"/>
                    <pic:cNvPicPr/>
                  </pic:nvPicPr>
                  <pic:blipFill>
                    <a:blip r:embed="rId52">
                      <a:extLst>
                        <a:ext uri="{28A0092B-C50C-407E-A947-70E740481C1C}">
                          <a14:useLocalDpi xmlns:a14="http://schemas.microsoft.com/office/drawing/2010/main" val="0"/>
                        </a:ext>
                      </a:extLst>
                    </a:blip>
                    <a:stretch>
                      <a:fillRect/>
                    </a:stretch>
                  </pic:blipFill>
                  <pic:spPr>
                    <a:xfrm>
                      <a:off x="0" y="0"/>
                      <a:ext cx="5670550" cy="967105"/>
                    </a:xfrm>
                    <a:prstGeom prst="rect">
                      <a:avLst/>
                    </a:prstGeom>
                  </pic:spPr>
                </pic:pic>
              </a:graphicData>
            </a:graphic>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9.</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Skolu tīkla optimizācijas principi</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2F9CA5DA"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t>PRIVĀTĀS SKOLAS RĪGĀ</w:t>
      </w:r>
    </w:p>
    <w:p w14:paraId="2793773C" w14:textId="77777777" w:rsidR="00D02126" w:rsidRDefault="00144A1B" w:rsidP="00D02126">
      <w:pPr>
        <w:spacing w:before="120" w:after="120" w:line="240" w:lineRule="exact"/>
        <w:jc w:val="both"/>
        <w:rPr>
          <w:rFonts w:ascii="Arial" w:hAnsi="Arial" w:cs="Arial"/>
          <w:sz w:val="18"/>
          <w:szCs w:val="18"/>
        </w:rPr>
      </w:pPr>
      <w:r w:rsidRPr="00152D18">
        <w:rPr>
          <w:rFonts w:ascii="Arial" w:hAnsi="Arial" w:cs="Arial"/>
          <w:sz w:val="18"/>
          <w:szCs w:val="18"/>
        </w:rPr>
        <w:t xml:space="preserve">Pamatizglītības un vispārējās vidējās izglītības programmas Rīgā īsteno arī </w:t>
      </w:r>
      <w:r w:rsidRPr="00152D18">
        <w:rPr>
          <w:rFonts w:ascii="Arial" w:hAnsi="Arial" w:cs="Arial"/>
          <w:b/>
          <w:bCs/>
          <w:sz w:val="18"/>
          <w:szCs w:val="18"/>
        </w:rPr>
        <w:t xml:space="preserve">37 </w:t>
      </w:r>
      <w:r w:rsidRPr="00033A3D">
        <w:rPr>
          <w:rFonts w:ascii="Arial" w:hAnsi="Arial" w:cs="Arial"/>
          <w:sz w:val="18"/>
          <w:szCs w:val="18"/>
        </w:rPr>
        <w:t>fizisku vai juridisku personu dibinātas</w:t>
      </w:r>
      <w:r w:rsidRPr="00152D18">
        <w:rPr>
          <w:rFonts w:ascii="Arial" w:hAnsi="Arial" w:cs="Arial"/>
          <w:b/>
          <w:bCs/>
          <w:sz w:val="18"/>
          <w:szCs w:val="18"/>
        </w:rPr>
        <w:t xml:space="preserve"> </w:t>
      </w:r>
      <w:r w:rsidRPr="005C4E81">
        <w:rPr>
          <w:rFonts w:ascii="Arial" w:hAnsi="Arial" w:cs="Arial"/>
          <w:sz w:val="18"/>
          <w:szCs w:val="18"/>
        </w:rPr>
        <w:t>izglītības iestādes jeb</w:t>
      </w:r>
      <w:r w:rsidRPr="00152D18">
        <w:rPr>
          <w:rFonts w:ascii="Arial" w:hAnsi="Arial" w:cs="Arial"/>
          <w:b/>
          <w:bCs/>
          <w:sz w:val="18"/>
          <w:szCs w:val="18"/>
        </w:rPr>
        <w:t xml:space="preserve"> privāt</w:t>
      </w:r>
      <w:r>
        <w:rPr>
          <w:rFonts w:ascii="Arial" w:hAnsi="Arial" w:cs="Arial"/>
          <w:b/>
          <w:bCs/>
          <w:sz w:val="18"/>
          <w:szCs w:val="18"/>
        </w:rPr>
        <w:t>ās vispārējās izglītības iestādes</w:t>
      </w:r>
      <w:r w:rsidRPr="00152D18">
        <w:rPr>
          <w:rFonts w:ascii="Arial" w:hAnsi="Arial" w:cs="Arial"/>
          <w:sz w:val="18"/>
          <w:szCs w:val="18"/>
        </w:rPr>
        <w:t>: 8 sākumskolas</w:t>
      </w:r>
      <w:r>
        <w:rPr>
          <w:rFonts w:ascii="Arial" w:hAnsi="Arial" w:cs="Arial"/>
          <w:sz w:val="18"/>
          <w:szCs w:val="18"/>
        </w:rPr>
        <w:t xml:space="preserve"> (no tām – 4 Montesori sākumskolas)</w:t>
      </w:r>
      <w:r w:rsidRPr="00152D18">
        <w:rPr>
          <w:rFonts w:ascii="Arial" w:hAnsi="Arial" w:cs="Arial"/>
          <w:sz w:val="18"/>
          <w:szCs w:val="18"/>
        </w:rPr>
        <w:t>, 8 vidusskolas, 21 vidusskola. Rīg</w:t>
      </w:r>
      <w:r>
        <w:rPr>
          <w:rFonts w:ascii="Arial" w:hAnsi="Arial" w:cs="Arial"/>
          <w:sz w:val="18"/>
          <w:szCs w:val="18"/>
        </w:rPr>
        <w:t>ā</w:t>
      </w:r>
      <w:r w:rsidRPr="00152D18">
        <w:rPr>
          <w:rFonts w:ascii="Arial" w:hAnsi="Arial" w:cs="Arial"/>
          <w:sz w:val="18"/>
          <w:szCs w:val="18"/>
        </w:rPr>
        <w:t xml:space="preserve"> savu darbību reģistrējušas arī </w:t>
      </w:r>
      <w:r w:rsidRPr="00152D18">
        <w:rPr>
          <w:rFonts w:ascii="Arial" w:hAnsi="Arial" w:cs="Arial"/>
          <w:b/>
          <w:bCs/>
          <w:sz w:val="18"/>
          <w:szCs w:val="18"/>
        </w:rPr>
        <w:t xml:space="preserve">6 </w:t>
      </w:r>
      <w:r w:rsidRPr="00B63114">
        <w:rPr>
          <w:rFonts w:ascii="Arial" w:hAnsi="Arial" w:cs="Arial"/>
          <w:sz w:val="18"/>
          <w:szCs w:val="18"/>
        </w:rPr>
        <w:t>privātās vispārējās izglītības iestādes</w:t>
      </w:r>
      <w:r w:rsidRPr="00152D18">
        <w:rPr>
          <w:rStyle w:val="Komentraatsauce"/>
          <w:rFonts w:ascii="Arial" w:hAnsi="Arial" w:cs="Arial"/>
          <w:sz w:val="18"/>
          <w:szCs w:val="18"/>
        </w:rPr>
        <w:t>,</w:t>
      </w:r>
      <w:r w:rsidRPr="00276A4E">
        <w:rPr>
          <w:rStyle w:val="Komentraatsauce"/>
          <w:rFonts w:ascii="Arial" w:hAnsi="Arial" w:cs="Arial"/>
          <w:sz w:val="18"/>
          <w:szCs w:val="18"/>
        </w:rPr>
        <w:t xml:space="preserve"> </w:t>
      </w:r>
      <w:r w:rsidRPr="00276A4E">
        <w:rPr>
          <w:rFonts w:ascii="Arial" w:hAnsi="Arial" w:cs="Arial"/>
          <w:sz w:val="18"/>
          <w:szCs w:val="18"/>
        </w:rPr>
        <w:t xml:space="preserve">kurās </w:t>
      </w:r>
      <w:r>
        <w:rPr>
          <w:rFonts w:ascii="Arial" w:hAnsi="Arial" w:cs="Arial"/>
          <w:sz w:val="18"/>
          <w:szCs w:val="18"/>
        </w:rPr>
        <w:t>neklātienes vai tālmācības formā izglītību iegūst bērnu un jaunieši</w:t>
      </w:r>
      <w:r w:rsidRPr="00152D18">
        <w:rPr>
          <w:rFonts w:ascii="Arial" w:hAnsi="Arial" w:cs="Arial"/>
          <w:sz w:val="18"/>
          <w:szCs w:val="18"/>
        </w:rPr>
        <w:t xml:space="preserve"> no visas Latvijas.</w:t>
      </w:r>
      <w:r>
        <w:rPr>
          <w:rFonts w:ascii="Arial" w:hAnsi="Arial" w:cs="Arial"/>
          <w:sz w:val="18"/>
          <w:szCs w:val="18"/>
        </w:rPr>
        <w:t xml:space="preserve"> 2023./2024. m. g. privātajās vispārizglītojošās skolās mācījās </w:t>
      </w:r>
      <w:r w:rsidRPr="006005F6">
        <w:rPr>
          <w:rFonts w:ascii="Arial" w:hAnsi="Arial" w:cs="Arial"/>
          <w:sz w:val="18"/>
          <w:szCs w:val="18"/>
        </w:rPr>
        <w:t>9 049 1.-12. klašu skolēni</w:t>
      </w:r>
      <w:r>
        <w:rPr>
          <w:rFonts w:ascii="Arial" w:hAnsi="Arial" w:cs="Arial"/>
          <w:sz w:val="18"/>
          <w:szCs w:val="18"/>
        </w:rPr>
        <w:t xml:space="preserve"> (t. sk. izglītojamie, kas deklarēti citās pašvaldībās), no kuriem 4 976 izglītību ieguva neklātienes un tālmācības formā. Trīs gadu periodā kopējais skolēnu skaits privātajās vispārizglītojošās skolās Rīgā ir samazinājies par 2 %, savukārt bērnu un jauniešu skaits, </w:t>
      </w:r>
      <w:r w:rsidR="00324353">
        <w:rPr>
          <w:rFonts w:ascii="Arial" w:hAnsi="Arial" w:cs="Arial"/>
          <w:sz w:val="18"/>
          <w:szCs w:val="18"/>
        </w:rPr>
        <w:t>kuri</w:t>
      </w:r>
      <w:r>
        <w:rPr>
          <w:rFonts w:ascii="Arial" w:hAnsi="Arial" w:cs="Arial"/>
          <w:sz w:val="18"/>
          <w:szCs w:val="18"/>
        </w:rPr>
        <w:t xml:space="preserve"> izglītību iegūst neklātienes un tālmācības formā ir palielinājies par 57 %. Privātās vispārizglītojošās skolas raksturo gan specializācija, gan arī salīdzinoši mazs izglītojamo skaits. Visbiežāk mācības privātās izglītības iestādēs izvēlas 1.-3. klašu skolēni, bet vecākajās klasēs skolēnu skaits privātajās izglītības iestādēs samazinās. Atšķirīga situācija ir attiecībā uz izglītības ieguvi neklātienes un tālmācības formā, kas īpaši izplatīta ir tieši vidusskolas klasēs.</w:t>
      </w:r>
    </w:p>
    <w:p w14:paraId="5F5206DF" w14:textId="77777777" w:rsidR="00D02126" w:rsidRDefault="00144A1B" w:rsidP="00D02126">
      <w:pPr>
        <w:pStyle w:val="Virsraksts2"/>
        <w:numPr>
          <w:ilvl w:val="1"/>
          <w:numId w:val="3"/>
        </w:numPr>
        <w:ind w:left="567" w:hanging="567"/>
      </w:pPr>
      <w:bookmarkStart w:id="12" w:name="_Toc184299341"/>
      <w:r>
        <w:t>Profesionālās ievirzes kultūrizglītība</w:t>
      </w:r>
      <w:bookmarkEnd w:id="12"/>
    </w:p>
    <w:p w14:paraId="68DE7D30" w14:textId="77777777" w:rsidR="00D02126" w:rsidRDefault="00144A1B" w:rsidP="00D02126">
      <w:pPr>
        <w:shd w:val="clear" w:color="auto" w:fill="AAD0FF"/>
        <w:spacing w:before="120" w:after="120" w:line="240" w:lineRule="exact"/>
        <w:jc w:val="both"/>
        <w:rPr>
          <w:rFonts w:ascii="Arial" w:hAnsi="Arial" w:cs="Arial"/>
          <w:sz w:val="18"/>
          <w:szCs w:val="18"/>
        </w:rPr>
      </w:pPr>
      <w:r w:rsidRPr="00F14B16">
        <w:rPr>
          <w:noProof/>
        </w:rPr>
        <mc:AlternateContent>
          <mc:Choice Requires="wps">
            <w:drawing>
              <wp:anchor distT="0" distB="0" distL="114300" distR="114300" simplePos="0" relativeHeight="251678720" behindDoc="1" locked="0" layoutInCell="1" allowOverlap="1" wp14:anchorId="4699B903" wp14:editId="125B787E">
                <wp:simplePos x="0" y="0"/>
                <wp:positionH relativeFrom="column">
                  <wp:posOffset>3454400</wp:posOffset>
                </wp:positionH>
                <wp:positionV relativeFrom="paragraph">
                  <wp:posOffset>210820</wp:posOffset>
                </wp:positionV>
                <wp:extent cx="2368550" cy="748665"/>
                <wp:effectExtent l="0" t="0" r="0" b="0"/>
                <wp:wrapTight wrapText="bothSides">
                  <wp:wrapPolygon edited="0">
                    <wp:start x="0" y="0"/>
                    <wp:lineTo x="0" y="20885"/>
                    <wp:lineTo x="21368" y="20885"/>
                    <wp:lineTo x="21368" y="0"/>
                    <wp:lineTo x="0" y="0"/>
                  </wp:wrapPolygon>
                </wp:wrapTight>
                <wp:docPr id="2141218282" name="Text Box 1"/>
                <wp:cNvGraphicFramePr/>
                <a:graphic xmlns:a="http://schemas.openxmlformats.org/drawingml/2006/main">
                  <a:graphicData uri="http://schemas.microsoft.com/office/word/2010/wordprocessingShape">
                    <wps:wsp>
                      <wps:cNvSpPr txBox="1"/>
                      <wps:spPr>
                        <a:xfrm>
                          <a:off x="0" y="0"/>
                          <a:ext cx="2368550" cy="748665"/>
                        </a:xfrm>
                        <a:prstGeom prst="rect">
                          <a:avLst/>
                        </a:prstGeom>
                        <a:solidFill>
                          <a:schemeClr val="lt1"/>
                        </a:solidFill>
                        <a:ln w="6350">
                          <a:noFill/>
                        </a:ln>
                      </wps:spPr>
                      <wps:txbx>
                        <w:txbxContent>
                          <w:p w14:paraId="5D0557B6" w14:textId="77777777" w:rsidR="00BE6C56" w:rsidRPr="000D37E9" w:rsidRDefault="00144A1B" w:rsidP="00D02126">
                            <w:pPr>
                              <w:spacing w:after="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RVP profesionālās ievirzes kultūrizglītības iestādes</w:t>
                            </w:r>
                            <w:r>
                              <w:rPr>
                                <w:rFonts w:ascii="Arial" w:hAnsi="Arial" w:cs="Arial"/>
                                <w:b/>
                                <w:sz w:val="18"/>
                                <w:szCs w:val="18"/>
                              </w:rPr>
                              <w:br/>
                              <w:t xml:space="preserve">(2023./2024. m. g.).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44" type="#_x0000_t202" style="width:186.5pt;height:58.95pt;margin-top:16.6pt;margin-left:272pt;mso-height-percent:0;mso-height-relative:margin;mso-width-percent:0;mso-width-relative:margin;mso-wrap-distance-bottom:0;mso-wrap-distance-left:9pt;mso-wrap-distance-right:9pt;mso-wrap-distance-top:0;mso-wrap-style:square;position:absolute;v-text-anchor:top;visibility:visible;z-index:-251636736" fillcolor="white" stroked="f" strokeweight="0.5pt">
                <v:textbox>
                  <w:txbxContent>
                    <w:p w:rsidR="00BE6C56" w:rsidRPr="000D37E9" w:rsidP="00D02126" w14:paraId="5F26DCD3" w14:textId="77777777">
                      <w:pPr>
                        <w:spacing w:after="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RVP profesionālās ievirzes kultūrizglītības iestādes</w:t>
                      </w:r>
                      <w:r>
                        <w:rPr>
                          <w:rFonts w:ascii="Arial" w:hAnsi="Arial" w:cs="Arial"/>
                          <w:b/>
                          <w:sz w:val="18"/>
                          <w:szCs w:val="18"/>
                        </w:rPr>
                        <w:br/>
                        <w:t xml:space="preserve">(2023./2024. m. g.).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ight"/>
              </v:shape>
            </w:pict>
          </mc:Fallback>
        </mc:AlternateContent>
      </w:r>
      <w:r>
        <w:rPr>
          <w:rFonts w:ascii="Arial" w:hAnsi="Arial" w:cs="Arial"/>
          <w:sz w:val="18"/>
          <w:szCs w:val="18"/>
        </w:rPr>
        <w:t>RĪGAS VALSTSPILSĒTAS PAŠVALDĪBAS MŪZIKAS UN MĀKSLAS SKOLAS</w:t>
      </w:r>
    </w:p>
    <w:p w14:paraId="3A759505"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RVP</w:t>
      </w:r>
      <w:r w:rsidR="002A18D5" w:rsidRPr="00020135">
        <w:rPr>
          <w:rFonts w:ascii="Arial" w:hAnsi="Arial" w:cs="Arial"/>
          <w:sz w:val="18"/>
          <w:szCs w:val="18"/>
        </w:rPr>
        <w:t xml:space="preserve"> ir </w:t>
      </w:r>
      <w:r w:rsidR="002A18D5" w:rsidRPr="001963A5">
        <w:rPr>
          <w:rFonts w:ascii="Arial" w:hAnsi="Arial" w:cs="Arial"/>
          <w:b/>
          <w:bCs/>
          <w:sz w:val="18"/>
          <w:szCs w:val="18"/>
        </w:rPr>
        <w:t xml:space="preserve">9 </w:t>
      </w:r>
      <w:r w:rsidR="002A18D5">
        <w:rPr>
          <w:rFonts w:ascii="Arial" w:hAnsi="Arial" w:cs="Arial"/>
          <w:b/>
          <w:bCs/>
          <w:sz w:val="18"/>
          <w:szCs w:val="18"/>
        </w:rPr>
        <w:t xml:space="preserve">pašvaldības dibinātas </w:t>
      </w:r>
      <w:r w:rsidR="002A18D5" w:rsidRPr="001963A5">
        <w:rPr>
          <w:rFonts w:ascii="Arial" w:hAnsi="Arial" w:cs="Arial"/>
          <w:b/>
          <w:bCs/>
          <w:sz w:val="18"/>
          <w:szCs w:val="18"/>
        </w:rPr>
        <w:t>profesionālās ievirzes kultūrizglītības iestādes</w:t>
      </w:r>
      <w:r w:rsidR="002A18D5" w:rsidRPr="00020135">
        <w:rPr>
          <w:rFonts w:ascii="Arial" w:hAnsi="Arial" w:cs="Arial"/>
          <w:sz w:val="18"/>
          <w:szCs w:val="18"/>
        </w:rPr>
        <w:t xml:space="preserve">, </w:t>
      </w:r>
      <w:r w:rsidR="002A18D5">
        <w:rPr>
          <w:rFonts w:ascii="Arial" w:hAnsi="Arial" w:cs="Arial"/>
          <w:sz w:val="18"/>
          <w:szCs w:val="18"/>
        </w:rPr>
        <w:t xml:space="preserve">no kurām 8 īsteno profesionālās ievirzes izglītības programmas mūzikā, bet 4 – mākslā. </w:t>
      </w:r>
    </w:p>
    <w:p w14:paraId="4BE2C0F3" w14:textId="77777777" w:rsidR="00D02126" w:rsidRPr="00676C3A" w:rsidRDefault="00144A1B" w:rsidP="00D02126">
      <w:pPr>
        <w:spacing w:before="120" w:after="120" w:line="240" w:lineRule="exact"/>
        <w:jc w:val="both"/>
        <w:rPr>
          <w:rFonts w:ascii="Arial" w:hAnsi="Arial" w:cs="Arial"/>
          <w:sz w:val="18"/>
          <w:szCs w:val="18"/>
        </w:rPr>
      </w:pPr>
      <w:r w:rsidRPr="00676C3A">
        <w:rPr>
          <w:rFonts w:ascii="Arial" w:hAnsi="Arial" w:cs="Arial"/>
          <w:noProof/>
          <w:sz w:val="18"/>
          <w:szCs w:val="18"/>
        </w:rPr>
        <w:drawing>
          <wp:anchor distT="0" distB="0" distL="114300" distR="114300" simplePos="0" relativeHeight="251687936" behindDoc="1" locked="0" layoutInCell="1" allowOverlap="1" wp14:anchorId="5A2A296D" wp14:editId="1E842885">
            <wp:simplePos x="0" y="0"/>
            <wp:positionH relativeFrom="column">
              <wp:posOffset>3598545</wp:posOffset>
            </wp:positionH>
            <wp:positionV relativeFrom="paragraph">
              <wp:posOffset>15240</wp:posOffset>
            </wp:positionV>
            <wp:extent cx="2224405" cy="781050"/>
            <wp:effectExtent l="0" t="0" r="4445" b="0"/>
            <wp:wrapTight wrapText="bothSides">
              <wp:wrapPolygon edited="0">
                <wp:start x="0" y="0"/>
                <wp:lineTo x="0" y="21073"/>
                <wp:lineTo x="21458" y="21073"/>
                <wp:lineTo x="21458" y="0"/>
                <wp:lineTo x="0" y="0"/>
              </wp:wrapPolygon>
            </wp:wrapTight>
            <wp:docPr id="1286450708" name="Picture 1"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50708" name="Picture 1" descr="A blue and white logo"/>
                    <pic:cNvPicPr/>
                  </pic:nvPicPr>
                  <pic:blipFill>
                    <a:blip r:embed="rId53">
                      <a:extLst>
                        <a:ext uri="{28A0092B-C50C-407E-A947-70E740481C1C}">
                          <a14:useLocalDpi xmlns:a14="http://schemas.microsoft.com/office/drawing/2010/main" val="0"/>
                        </a:ext>
                      </a:extLst>
                    </a:blip>
                    <a:stretch>
                      <a:fillRect/>
                    </a:stretch>
                  </pic:blipFill>
                  <pic:spPr>
                    <a:xfrm>
                      <a:off x="0" y="0"/>
                      <a:ext cx="2224405" cy="781050"/>
                    </a:xfrm>
                    <a:prstGeom prst="rect">
                      <a:avLst/>
                    </a:prstGeom>
                  </pic:spPr>
                </pic:pic>
              </a:graphicData>
            </a:graphic>
            <wp14:sizeRelH relativeFrom="margin">
              <wp14:pctWidth>0</wp14:pctWidth>
            </wp14:sizeRelH>
            <wp14:sizeRelV relativeFrom="margin">
              <wp14:pctHeight>0</wp14:pctHeight>
            </wp14:sizeRelV>
          </wp:anchor>
        </w:drawing>
      </w:r>
      <w:r w:rsidRPr="00676C3A">
        <w:rPr>
          <w:rFonts w:ascii="Arial" w:hAnsi="Arial" w:cs="Arial"/>
          <w:sz w:val="18"/>
          <w:szCs w:val="18"/>
        </w:rPr>
        <w:t xml:space="preserve">Uz 01.09.2023.. RVP profesionālās ievirzes mūzikas un mākslas programmas apguva </w:t>
      </w:r>
      <w:r w:rsidRPr="00676C3A">
        <w:rPr>
          <w:rFonts w:ascii="Arial" w:hAnsi="Arial" w:cs="Arial"/>
          <w:b/>
          <w:bCs/>
          <w:sz w:val="18"/>
          <w:szCs w:val="18"/>
        </w:rPr>
        <w:t>3251</w:t>
      </w:r>
      <w:r w:rsidRPr="00676C3A">
        <w:rPr>
          <w:rFonts w:ascii="Arial" w:hAnsi="Arial" w:cs="Arial"/>
          <w:sz w:val="18"/>
          <w:szCs w:val="18"/>
        </w:rPr>
        <w:t xml:space="preserve"> audzēk</w:t>
      </w:r>
      <w:r w:rsidR="00400BB8">
        <w:rPr>
          <w:rFonts w:ascii="Arial" w:hAnsi="Arial" w:cs="Arial"/>
          <w:sz w:val="18"/>
          <w:szCs w:val="18"/>
        </w:rPr>
        <w:t>n</w:t>
      </w:r>
      <w:r w:rsidRPr="00676C3A">
        <w:rPr>
          <w:rFonts w:ascii="Arial" w:hAnsi="Arial" w:cs="Arial"/>
          <w:sz w:val="18"/>
          <w:szCs w:val="18"/>
        </w:rPr>
        <w:t>i</w:t>
      </w:r>
      <w:r w:rsidR="00400BB8">
        <w:rPr>
          <w:rFonts w:ascii="Arial" w:hAnsi="Arial" w:cs="Arial"/>
          <w:sz w:val="18"/>
          <w:szCs w:val="18"/>
        </w:rPr>
        <w:t>s</w:t>
      </w:r>
      <w:r w:rsidRPr="00676C3A">
        <w:rPr>
          <w:rFonts w:ascii="Arial" w:hAnsi="Arial" w:cs="Arial"/>
          <w:sz w:val="18"/>
          <w:szCs w:val="18"/>
        </w:rPr>
        <w:t>. Profesionālās ievirzes kultūrizglītībā iesaistīto bērnu īpatsvars ir tikai 6 % no visiem izglītojamajiem pamatizglītības pakāpē RVP vispārizglītojošās skolās.</w:t>
      </w:r>
      <w:r>
        <w:rPr>
          <w:rStyle w:val="Vresatsauce"/>
          <w:rFonts w:ascii="Arial" w:hAnsi="Arial" w:cs="Arial"/>
          <w:sz w:val="18"/>
          <w:szCs w:val="18"/>
        </w:rPr>
        <w:footnoteReference w:id="20"/>
      </w:r>
    </w:p>
    <w:p w14:paraId="551105D7" w14:textId="77777777" w:rsidR="00D02126" w:rsidRDefault="00144A1B" w:rsidP="00D02126">
      <w:pPr>
        <w:spacing w:before="120" w:after="120" w:line="240" w:lineRule="exact"/>
        <w:jc w:val="both"/>
        <w:rPr>
          <w:rFonts w:ascii="Arial" w:hAnsi="Arial" w:cs="Arial"/>
          <w:sz w:val="18"/>
          <w:szCs w:val="18"/>
        </w:rPr>
      </w:pPr>
      <w:r w:rsidRPr="00676C3A">
        <w:rPr>
          <w:rFonts w:ascii="Arial" w:hAnsi="Arial" w:cs="Arial"/>
          <w:sz w:val="18"/>
          <w:szCs w:val="18"/>
        </w:rPr>
        <w:t xml:space="preserve">Mūzikas jomā </w:t>
      </w:r>
      <w:r w:rsidR="001C28A7">
        <w:rPr>
          <w:rFonts w:ascii="Arial" w:hAnsi="Arial" w:cs="Arial"/>
          <w:sz w:val="18"/>
          <w:szCs w:val="18"/>
        </w:rPr>
        <w:t>RVP</w:t>
      </w:r>
      <w:r>
        <w:rPr>
          <w:rFonts w:ascii="Arial" w:hAnsi="Arial" w:cs="Arial"/>
          <w:sz w:val="18"/>
          <w:szCs w:val="18"/>
        </w:rPr>
        <w:t xml:space="preserve"> profesionālās ievirzes izglītības iestādes piedāvā </w:t>
      </w:r>
      <w:r w:rsidRPr="00820B12">
        <w:rPr>
          <w:rFonts w:ascii="Arial" w:hAnsi="Arial" w:cs="Arial"/>
          <w:sz w:val="18"/>
          <w:szCs w:val="18"/>
        </w:rPr>
        <w:t xml:space="preserve">apgūt </w:t>
      </w:r>
      <w:r w:rsidRPr="00820B12">
        <w:rPr>
          <w:rFonts w:ascii="Arial" w:hAnsi="Arial" w:cs="Arial"/>
          <w:b/>
          <w:sz w:val="18"/>
          <w:szCs w:val="18"/>
        </w:rPr>
        <w:t>21 dažādu mūzikas instrumentu,</w:t>
      </w:r>
      <w:r w:rsidRPr="00820B12">
        <w:rPr>
          <w:rFonts w:ascii="Arial" w:hAnsi="Arial" w:cs="Arial"/>
          <w:sz w:val="18"/>
          <w:szCs w:val="18"/>
        </w:rPr>
        <w:t xml:space="preserve"> kā arī mūzikas programmas “Dziedāšana”, “Kora klase”, “Elektroniskā mūzika</w:t>
      </w:r>
      <w:r>
        <w:rPr>
          <w:rFonts w:ascii="Arial" w:hAnsi="Arial" w:cs="Arial"/>
          <w:sz w:val="18"/>
          <w:szCs w:val="18"/>
        </w:rPr>
        <w:t>”, “Mūsdienu ritma mūzika” (kopā 25 dažādas programmas). Mākslas jomā audzēkņi apgūst profesionālās ievirzes izglītības programmu “</w:t>
      </w:r>
      <w:r w:rsidRPr="007E7669">
        <w:rPr>
          <w:rFonts w:ascii="Arial" w:hAnsi="Arial" w:cs="Arial"/>
          <w:sz w:val="18"/>
          <w:szCs w:val="18"/>
        </w:rPr>
        <w:t>Vizuāli plastiskā mākslā</w:t>
      </w:r>
      <w:r>
        <w:rPr>
          <w:rFonts w:ascii="Arial" w:hAnsi="Arial" w:cs="Arial"/>
          <w:sz w:val="18"/>
          <w:szCs w:val="18"/>
        </w:rPr>
        <w:t>”.</w:t>
      </w:r>
    </w:p>
    <w:p w14:paraId="0919E199" w14:textId="77777777" w:rsidR="00D02126" w:rsidRDefault="00144A1B" w:rsidP="00D02126">
      <w:pPr>
        <w:spacing w:before="120" w:after="120" w:line="240" w:lineRule="exact"/>
        <w:jc w:val="right"/>
        <w:rPr>
          <w:noProof/>
        </w:rPr>
      </w:pPr>
      <w:r w:rsidRPr="00817D3B">
        <w:rPr>
          <w:rFonts w:ascii="Arial" w:hAnsi="Arial" w:cs="Arial"/>
          <w:noProof/>
          <w:sz w:val="18"/>
          <w:szCs w:val="18"/>
        </w:rPr>
        <w:lastRenderedPageBreak/>
        <w:drawing>
          <wp:anchor distT="0" distB="0" distL="114300" distR="114300" simplePos="0" relativeHeight="251716608" behindDoc="0" locked="0" layoutInCell="1" allowOverlap="1" wp14:anchorId="4F133BB3" wp14:editId="2FE62383">
            <wp:simplePos x="0" y="0"/>
            <wp:positionH relativeFrom="column">
              <wp:posOffset>159385</wp:posOffset>
            </wp:positionH>
            <wp:positionV relativeFrom="paragraph">
              <wp:posOffset>466725</wp:posOffset>
            </wp:positionV>
            <wp:extent cx="5510530" cy="6534150"/>
            <wp:effectExtent l="0" t="0" r="0" b="0"/>
            <wp:wrapTopAndBottom/>
            <wp:docPr id="1126874782" name="Picture 1" descr="A chart with different colore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74782" name="Picture 1" descr="A chart with different colored dots"/>
                    <pic:cNvPicPr/>
                  </pic:nvPicPr>
                  <pic:blipFill>
                    <a:blip r:embed="rId54">
                      <a:extLst>
                        <a:ext uri="{28A0092B-C50C-407E-A947-70E740481C1C}">
                          <a14:useLocalDpi xmlns:a14="http://schemas.microsoft.com/office/drawing/2010/main" val="0"/>
                        </a:ext>
                      </a:extLst>
                    </a:blip>
                    <a:stretch>
                      <a:fillRect/>
                    </a:stretch>
                  </pic:blipFill>
                  <pic:spPr>
                    <a:xfrm>
                      <a:off x="0" y="0"/>
                      <a:ext cx="5510530" cy="65341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RVP mūzikas un mākslas skolās</w:t>
      </w:r>
      <w:r w:rsidRPr="0017214B">
        <w:rPr>
          <w:rFonts w:ascii="Arial" w:hAnsi="Arial" w:cs="Arial"/>
          <w:b/>
          <w:sz w:val="18"/>
          <w:szCs w:val="18"/>
        </w:rPr>
        <w:t xml:space="preserve"> </w:t>
      </w:r>
      <w:r>
        <w:rPr>
          <w:rFonts w:ascii="Arial" w:hAnsi="Arial" w:cs="Arial"/>
          <w:b/>
          <w:sz w:val="18"/>
          <w:szCs w:val="18"/>
        </w:rPr>
        <w:t xml:space="preserve">licencētās profesionālās ievirzes kultūrizglītības </w:t>
      </w:r>
      <w:r w:rsidRPr="008C2BDC">
        <w:rPr>
          <w:rFonts w:ascii="Arial" w:hAnsi="Arial" w:cs="Arial"/>
          <w:b/>
          <w:sz w:val="18"/>
          <w:szCs w:val="18"/>
        </w:rPr>
        <w:t>programm</w:t>
      </w:r>
      <w:r>
        <w:rPr>
          <w:rFonts w:ascii="Arial" w:hAnsi="Arial" w:cs="Arial"/>
          <w:b/>
          <w:sz w:val="18"/>
          <w:szCs w:val="18"/>
        </w:rPr>
        <w:t xml:space="preserve">as </w:t>
      </w:r>
      <w:r w:rsidRPr="00F238D9">
        <w:rPr>
          <w:rFonts w:ascii="Arial" w:hAnsi="Arial" w:cs="Arial"/>
          <w:b/>
          <w:sz w:val="18"/>
          <w:szCs w:val="18"/>
        </w:rPr>
        <w:t>(</w:t>
      </w:r>
      <w:r>
        <w:rPr>
          <w:rFonts w:ascii="Arial" w:hAnsi="Arial" w:cs="Arial"/>
          <w:b/>
          <w:sz w:val="18"/>
          <w:szCs w:val="18"/>
        </w:rPr>
        <w:t>01.10.2023.</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r w:rsidRPr="00817D3B">
        <w:rPr>
          <w:noProof/>
        </w:rPr>
        <w:t xml:space="preserve"> </w:t>
      </w:r>
    </w:p>
    <w:p w14:paraId="40F071EA" w14:textId="77777777" w:rsidR="00D02126" w:rsidRDefault="00144A1B" w:rsidP="00B727AA">
      <w:pPr>
        <w:spacing w:before="240" w:after="120" w:line="240" w:lineRule="exact"/>
        <w:jc w:val="both"/>
        <w:rPr>
          <w:rFonts w:ascii="Arial" w:hAnsi="Arial" w:cs="Arial"/>
          <w:sz w:val="18"/>
          <w:szCs w:val="18"/>
        </w:rPr>
      </w:pPr>
      <w:r w:rsidRPr="00CA19D4">
        <w:rPr>
          <w:rFonts w:ascii="Arial" w:hAnsi="Arial" w:cs="Arial"/>
          <w:sz w:val="18"/>
          <w:szCs w:val="18"/>
        </w:rPr>
        <w:t xml:space="preserve">Pieprasījums pēc profesionālās ievirzes kultūrizglītības Rīgā pārsniedz mūzikas un mākslu skolu audzēkņu uzņemšanas kapacitāti. Profesionālās ievirzes kultūrizglītības iestādes rīko jaunu </w:t>
      </w:r>
      <w:r w:rsidRPr="00CA19D4">
        <w:rPr>
          <w:rFonts w:ascii="Arial" w:hAnsi="Arial" w:cs="Arial"/>
          <w:b/>
          <w:bCs/>
          <w:sz w:val="18"/>
          <w:szCs w:val="18"/>
        </w:rPr>
        <w:t>audzēkņu uzņemšanas atlasi</w:t>
      </w:r>
      <w:r w:rsidRPr="00CA19D4">
        <w:rPr>
          <w:rFonts w:ascii="Arial" w:hAnsi="Arial" w:cs="Arial"/>
          <w:sz w:val="18"/>
          <w:szCs w:val="18"/>
        </w:rPr>
        <w:t xml:space="preserve">, taču bērnu skaits, kuri vēlētos attīstīt talantus mūzikā un mākslā ievērojami pārsniedz izglītības iestāžu audzēkņu uzņemšanas iespējas. Mūzikas un mākslas skolu </w:t>
      </w:r>
      <w:r w:rsidRPr="00CA19D4">
        <w:rPr>
          <w:rFonts w:ascii="Arial" w:hAnsi="Arial" w:cs="Arial"/>
          <w:b/>
          <w:bCs/>
          <w:sz w:val="18"/>
          <w:szCs w:val="18"/>
        </w:rPr>
        <w:t>kapacitāti un attīstības iespējas Rīgā būtiski ierobežo telpu trūkums</w:t>
      </w:r>
      <w:r w:rsidRPr="00CA19D4">
        <w:rPr>
          <w:rFonts w:ascii="Arial" w:hAnsi="Arial" w:cs="Arial"/>
          <w:sz w:val="18"/>
          <w:szCs w:val="18"/>
        </w:rPr>
        <w:t>.</w:t>
      </w:r>
      <w:r>
        <w:rPr>
          <w:rFonts w:ascii="Arial" w:hAnsi="Arial" w:cs="Arial"/>
          <w:sz w:val="18"/>
          <w:szCs w:val="18"/>
        </w:rPr>
        <w:t xml:space="preserve"> </w:t>
      </w:r>
      <w:r w:rsidR="001C28A7">
        <w:rPr>
          <w:rFonts w:ascii="Arial" w:hAnsi="Arial" w:cs="Arial"/>
          <w:sz w:val="18"/>
          <w:szCs w:val="18"/>
        </w:rPr>
        <w:t>RVP</w:t>
      </w:r>
      <w:r>
        <w:rPr>
          <w:rFonts w:ascii="Arial" w:hAnsi="Arial" w:cs="Arial"/>
          <w:sz w:val="18"/>
          <w:szCs w:val="18"/>
        </w:rPr>
        <w:t xml:space="preserve"> mūzikas un mākslas skolas īsteno arī interešu izglītības programmas kultūrizglītības jomā.</w:t>
      </w:r>
    </w:p>
    <w:p w14:paraId="634EF4D9"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t>CITAS PROFESIONĀLĀS IEVIRZES KULTŪRIZGLĪTĪBAS IESTĀDES RĪGĀ</w:t>
      </w:r>
    </w:p>
    <w:p w14:paraId="671416AD" w14:textId="77777777" w:rsidR="00D02126" w:rsidRDefault="00144A1B" w:rsidP="00D02126">
      <w:pPr>
        <w:spacing w:before="120" w:after="120" w:line="240" w:lineRule="exact"/>
        <w:jc w:val="both"/>
        <w:rPr>
          <w:rFonts w:ascii="Arial" w:hAnsi="Arial" w:cs="Arial"/>
          <w:noProof/>
          <w:sz w:val="18"/>
          <w:szCs w:val="18"/>
        </w:rPr>
      </w:pPr>
      <w:r w:rsidRPr="00171602">
        <w:rPr>
          <w:rFonts w:ascii="Arial" w:hAnsi="Arial" w:cs="Arial"/>
          <w:sz w:val="18"/>
          <w:szCs w:val="18"/>
        </w:rPr>
        <w:t xml:space="preserve">Nozīmīgu vietu Rīgas izglītības ekosistēmā, jo īpaši kultūrizglītības jomā, ieņem </w:t>
      </w:r>
      <w:r w:rsidRPr="00414785">
        <w:rPr>
          <w:rFonts w:ascii="Arial" w:hAnsi="Arial" w:cs="Arial"/>
          <w:b/>
          <w:bCs/>
          <w:sz w:val="18"/>
          <w:szCs w:val="18"/>
        </w:rPr>
        <w:t>Mākslu izglītības kompetences centrs “Nacionālā Mākslu vidusskola”</w:t>
      </w:r>
      <w:r w:rsidRPr="00171602">
        <w:rPr>
          <w:rFonts w:ascii="Arial" w:hAnsi="Arial" w:cs="Arial"/>
          <w:sz w:val="18"/>
          <w:szCs w:val="18"/>
        </w:rPr>
        <w:t xml:space="preserve">, kas atrodas LR Kultūras ministrijas pārziņā un kuras sastāvā ietilpst Jaņa Rozentāla </w:t>
      </w:r>
      <w:r w:rsidR="000D78B4">
        <w:rPr>
          <w:rFonts w:ascii="Arial" w:hAnsi="Arial" w:cs="Arial"/>
          <w:sz w:val="18"/>
          <w:szCs w:val="18"/>
        </w:rPr>
        <w:t>m</w:t>
      </w:r>
      <w:r w:rsidRPr="00171602">
        <w:rPr>
          <w:rFonts w:ascii="Arial" w:hAnsi="Arial" w:cs="Arial"/>
          <w:sz w:val="18"/>
          <w:szCs w:val="18"/>
        </w:rPr>
        <w:t xml:space="preserve">ākslas skola, Rīgas Doma kora skola, Emīla Dārziņa mūzikas skola un Rīgas Horeogrāfijas </w:t>
      </w:r>
      <w:r w:rsidRPr="00F14B16">
        <w:rPr>
          <w:noProof/>
        </w:rPr>
        <w:lastRenderedPageBreak/>
        <mc:AlternateContent>
          <mc:Choice Requires="wps">
            <w:drawing>
              <wp:anchor distT="0" distB="0" distL="114300" distR="114300" simplePos="0" relativeHeight="251723776" behindDoc="1" locked="0" layoutInCell="1" allowOverlap="1" wp14:anchorId="2AED1821" wp14:editId="64C38506">
                <wp:simplePos x="0" y="0"/>
                <wp:positionH relativeFrom="column">
                  <wp:posOffset>2762250</wp:posOffset>
                </wp:positionH>
                <wp:positionV relativeFrom="paragraph">
                  <wp:posOffset>0</wp:posOffset>
                </wp:positionV>
                <wp:extent cx="2921000" cy="552450"/>
                <wp:effectExtent l="0" t="0" r="0" b="0"/>
                <wp:wrapTight wrapText="bothSides">
                  <wp:wrapPolygon edited="0">
                    <wp:start x="0" y="0"/>
                    <wp:lineTo x="0" y="20855"/>
                    <wp:lineTo x="21412" y="20855"/>
                    <wp:lineTo x="21412" y="0"/>
                    <wp:lineTo x="0" y="0"/>
                  </wp:wrapPolygon>
                </wp:wrapTight>
                <wp:docPr id="295194479" name="Text Box 1"/>
                <wp:cNvGraphicFramePr/>
                <a:graphic xmlns:a="http://schemas.openxmlformats.org/drawingml/2006/main">
                  <a:graphicData uri="http://schemas.microsoft.com/office/word/2010/wordprocessingShape">
                    <wps:wsp>
                      <wps:cNvSpPr txBox="1"/>
                      <wps:spPr>
                        <a:xfrm>
                          <a:off x="0" y="0"/>
                          <a:ext cx="2921000" cy="552450"/>
                        </a:xfrm>
                        <a:prstGeom prst="rect">
                          <a:avLst/>
                        </a:prstGeom>
                        <a:solidFill>
                          <a:schemeClr val="lt1"/>
                        </a:solidFill>
                        <a:ln w="6350">
                          <a:noFill/>
                        </a:ln>
                      </wps:spPr>
                      <wps:txbx>
                        <w:txbxContent>
                          <w:p w14:paraId="550F6988" w14:textId="77777777" w:rsidR="00BE6C56" w:rsidRPr="000D37E9" w:rsidRDefault="00144A1B" w:rsidP="00D02126">
                            <w:pPr>
                              <w:spacing w:after="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863446">
                              <w:rPr>
                                <w:rFonts w:ascii="Arial" w:hAnsi="Arial" w:cs="Arial"/>
                                <w:b/>
                                <w:sz w:val="18"/>
                                <w:szCs w:val="18"/>
                              </w:rPr>
                              <w:t>2.3.3. attēls: Privātās profesionālās ievirzes kultūrizglītības iestādes Rīgā (01.09.2024.).</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VIIS</w:t>
                            </w:r>
                            <w:r w:rsidRPr="00F238D9">
                              <w:rPr>
                                <w:rFonts w:ascii="Arial" w:hAnsi="Arial" w:cs="Arial"/>
                                <w:sz w:val="18"/>
                                <w:szCs w:val="18"/>
                              </w:rPr>
                              <w:t xml:space="preserve"> dati)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45" type="#_x0000_t202" style="width:230pt;height:43.5pt;margin-top:0;margin-left:217.5pt;mso-height-percent:0;mso-height-relative:margin;mso-width-percent:0;mso-width-relative:margin;mso-wrap-distance-bottom:0;mso-wrap-distance-left:9pt;mso-wrap-distance-right:9pt;mso-wrap-distance-top:0;position:absolute;v-text-anchor:top;z-index:-251593728" wrapcoords="0 0 0 20855 21412 20855 21412 0" fillcolor="white" stroked="f" strokeweight="0.5pt">
                <v:textbox>
                  <w:txbxContent>
                    <w:p w:rsidR="00BE6C56" w:rsidRPr="000D37E9" w:rsidP="00D02126" w14:paraId="4BA5D4E7" w14:textId="77777777">
                      <w:pPr>
                        <w:spacing w:after="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863446">
                        <w:rPr>
                          <w:rFonts w:ascii="Arial" w:hAnsi="Arial" w:cs="Arial"/>
                          <w:b/>
                          <w:sz w:val="18"/>
                          <w:szCs w:val="18"/>
                        </w:rPr>
                        <w:t xml:space="preserve">2.3.3. attēls: Privātās profesionālās ievirzes kultūrizglītības iestādes Rīgā </w:t>
                      </w:r>
                      <w:r w:rsidRPr="00863446">
                        <w:rPr>
                          <w:rFonts w:ascii="Arial" w:hAnsi="Arial" w:cs="Arial"/>
                          <w:b/>
                          <w:sz w:val="18"/>
                          <w:szCs w:val="18"/>
                        </w:rPr>
                        <w:t>(01.09.2024.).</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VIIS</w:t>
                      </w:r>
                      <w:r w:rsidRPr="00F238D9">
                        <w:rPr>
                          <w:rFonts w:ascii="Arial" w:hAnsi="Arial" w:cs="Arial"/>
                          <w:sz w:val="18"/>
                          <w:szCs w:val="18"/>
                        </w:rPr>
                        <w:t xml:space="preserve"> dati)</w:t>
                      </w:r>
                    </w:p>
                  </w:txbxContent>
                </v:textbox>
                <w10:wrap type="tight"/>
              </v:shape>
            </w:pict>
          </mc:Fallback>
        </mc:AlternateContent>
      </w:r>
      <w:r w:rsidRPr="00171602">
        <w:rPr>
          <w:rFonts w:ascii="Arial" w:hAnsi="Arial" w:cs="Arial"/>
          <w:sz w:val="18"/>
          <w:szCs w:val="18"/>
        </w:rPr>
        <w:t>skola.</w:t>
      </w:r>
      <w:r>
        <w:rPr>
          <w:rFonts w:ascii="Arial" w:hAnsi="Arial" w:cs="Arial"/>
          <w:sz w:val="18"/>
          <w:szCs w:val="18"/>
        </w:rPr>
        <w:t xml:space="preserve"> “Nacionālā mākslu vidusskola” realizē profesionālās ievirzes izglītības programmas mūzikā un skatuves mākslā, vizuāli plastiskā mākslā un dejā.</w:t>
      </w:r>
      <w:r w:rsidRPr="00D460ED">
        <w:rPr>
          <w:noProof/>
        </w:rPr>
        <w:t xml:space="preserve"> </w:t>
      </w:r>
    </w:p>
    <w:p w14:paraId="08B6CFA1" w14:textId="77777777" w:rsidR="00D02126" w:rsidRPr="00F238D9" w:rsidRDefault="00144A1B" w:rsidP="00D02126">
      <w:pPr>
        <w:spacing w:before="120" w:after="120" w:line="240" w:lineRule="exact"/>
        <w:jc w:val="both"/>
        <w:rPr>
          <w:rFonts w:ascii="Arial" w:hAnsi="Arial" w:cs="Arial"/>
          <w:noProof/>
          <w:sz w:val="18"/>
          <w:szCs w:val="18"/>
        </w:rPr>
      </w:pPr>
      <w:r w:rsidRPr="00702FF1">
        <w:rPr>
          <w:rFonts w:ascii="Arial" w:hAnsi="Arial" w:cs="Arial"/>
          <w:noProof/>
          <w:sz w:val="18"/>
          <w:szCs w:val="18"/>
        </w:rPr>
        <w:drawing>
          <wp:anchor distT="0" distB="0" distL="114300" distR="114300" simplePos="0" relativeHeight="251724800" behindDoc="1" locked="0" layoutInCell="1" allowOverlap="1" wp14:anchorId="3BD32B9E" wp14:editId="2F3D3094">
            <wp:simplePos x="0" y="0"/>
            <wp:positionH relativeFrom="column">
              <wp:posOffset>2789555</wp:posOffset>
            </wp:positionH>
            <wp:positionV relativeFrom="paragraph">
              <wp:posOffset>19050</wp:posOffset>
            </wp:positionV>
            <wp:extent cx="2893695" cy="1476375"/>
            <wp:effectExtent l="0" t="0" r="1905" b="9525"/>
            <wp:wrapTight wrapText="bothSides">
              <wp:wrapPolygon edited="0">
                <wp:start x="0" y="0"/>
                <wp:lineTo x="0" y="21461"/>
                <wp:lineTo x="21472" y="21461"/>
                <wp:lineTo x="21472" y="0"/>
                <wp:lineTo x="0" y="0"/>
              </wp:wrapPolygon>
            </wp:wrapTight>
            <wp:docPr id="1414228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28559" name=""/>
                    <pic:cNvPicPr/>
                  </pic:nvPicPr>
                  <pic:blipFill>
                    <a:blip r:embed="rId55">
                      <a:extLst>
                        <a:ext uri="{28A0092B-C50C-407E-A947-70E740481C1C}">
                          <a14:useLocalDpi xmlns:a14="http://schemas.microsoft.com/office/drawing/2010/main" val="0"/>
                        </a:ext>
                      </a:extLst>
                    </a:blip>
                    <a:stretch>
                      <a:fillRect/>
                    </a:stretch>
                  </pic:blipFill>
                  <pic:spPr>
                    <a:xfrm>
                      <a:off x="0" y="0"/>
                      <a:ext cx="2893695" cy="1476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t xml:space="preserve">Rīgā darbojas arī </w:t>
      </w:r>
      <w:r w:rsidRPr="003B698E">
        <w:rPr>
          <w:rFonts w:ascii="Arial" w:hAnsi="Arial" w:cs="Arial"/>
          <w:b/>
          <w:bCs/>
          <w:noProof/>
          <w:sz w:val="18"/>
          <w:szCs w:val="18"/>
        </w:rPr>
        <w:t>5 akreditētas privātās profesionālās izglītības iestādes</w:t>
      </w:r>
      <w:r>
        <w:rPr>
          <w:rFonts w:ascii="Arial" w:hAnsi="Arial" w:cs="Arial"/>
          <w:noProof/>
          <w:sz w:val="18"/>
          <w:szCs w:val="18"/>
        </w:rPr>
        <w:t>, no kurām 3 realizē profesionālās ievirzes izglītības programmas dejā, bet 2 – mūzikā. Rīgā profesionālās ievirzes izglītības programmas realizē arī vairākas neakreditētas izglītības iestādes (p</w:t>
      </w:r>
      <w:r w:rsidRPr="00381DAA">
        <w:rPr>
          <w:rFonts w:ascii="Arial" w:hAnsi="Arial" w:cs="Arial"/>
          <w:noProof/>
          <w:sz w:val="18"/>
          <w:szCs w:val="18"/>
        </w:rPr>
        <w:t xml:space="preserve">rivātā </w:t>
      </w:r>
      <w:r>
        <w:rPr>
          <w:rFonts w:ascii="Arial" w:hAnsi="Arial" w:cs="Arial"/>
          <w:noProof/>
          <w:sz w:val="18"/>
          <w:szCs w:val="18"/>
        </w:rPr>
        <w:t>m</w:t>
      </w:r>
      <w:r w:rsidRPr="00381DAA">
        <w:rPr>
          <w:rFonts w:ascii="Arial" w:hAnsi="Arial" w:cs="Arial"/>
          <w:noProof/>
          <w:sz w:val="18"/>
          <w:szCs w:val="18"/>
        </w:rPr>
        <w:t>ūzikas skola "Andžeja Grauda Bungu skola"</w:t>
      </w:r>
      <w:r>
        <w:rPr>
          <w:rFonts w:ascii="Arial" w:hAnsi="Arial" w:cs="Arial"/>
          <w:noProof/>
          <w:sz w:val="18"/>
          <w:szCs w:val="18"/>
        </w:rPr>
        <w:t>, p</w:t>
      </w:r>
      <w:r w:rsidRPr="00ED1132">
        <w:rPr>
          <w:rFonts w:ascii="Arial" w:hAnsi="Arial" w:cs="Arial"/>
          <w:noProof/>
          <w:sz w:val="18"/>
          <w:szCs w:val="18"/>
        </w:rPr>
        <w:t>rofesionālās ievirzes deju skola "Tāļa Sila deju skola"</w:t>
      </w:r>
      <w:r>
        <w:rPr>
          <w:rFonts w:ascii="Arial" w:hAnsi="Arial" w:cs="Arial"/>
          <w:noProof/>
          <w:sz w:val="18"/>
          <w:szCs w:val="18"/>
        </w:rPr>
        <w:t>, d</w:t>
      </w:r>
      <w:r w:rsidRPr="00ED1132">
        <w:rPr>
          <w:rFonts w:ascii="Arial" w:hAnsi="Arial" w:cs="Arial"/>
          <w:noProof/>
          <w:sz w:val="18"/>
          <w:szCs w:val="18"/>
        </w:rPr>
        <w:t>eju skola "Dreamteam"</w:t>
      </w:r>
      <w:r>
        <w:rPr>
          <w:rFonts w:ascii="Arial" w:hAnsi="Arial" w:cs="Arial"/>
          <w:noProof/>
          <w:sz w:val="18"/>
          <w:szCs w:val="18"/>
        </w:rPr>
        <w:t>, p</w:t>
      </w:r>
      <w:r w:rsidRPr="00D2744C">
        <w:rPr>
          <w:rFonts w:ascii="Arial" w:hAnsi="Arial" w:cs="Arial"/>
          <w:noProof/>
          <w:sz w:val="18"/>
          <w:szCs w:val="18"/>
        </w:rPr>
        <w:t>rofesionālās ievirzes izglītības iestāde "Gints BUDE Tērpu Demonstrētāju studija"</w:t>
      </w:r>
      <w:r>
        <w:rPr>
          <w:rFonts w:ascii="Arial" w:hAnsi="Arial" w:cs="Arial"/>
          <w:noProof/>
          <w:sz w:val="18"/>
          <w:szCs w:val="18"/>
        </w:rPr>
        <w:t>).</w:t>
      </w:r>
    </w:p>
    <w:p w14:paraId="684812BA" w14:textId="77777777" w:rsidR="00D02126" w:rsidRDefault="00144A1B" w:rsidP="00D02126">
      <w:pPr>
        <w:pStyle w:val="Virsraksts2"/>
        <w:numPr>
          <w:ilvl w:val="1"/>
          <w:numId w:val="3"/>
        </w:numPr>
        <w:ind w:left="567" w:hanging="567"/>
      </w:pPr>
      <w:bookmarkStart w:id="13" w:name="_Toc184299342"/>
      <w:r>
        <w:t>Profesionālās ievirzes s</w:t>
      </w:r>
      <w:r w:rsidRPr="006E3CE7">
        <w:t>port</w:t>
      </w:r>
      <w:r>
        <w:t>a izglītība</w:t>
      </w:r>
      <w:bookmarkEnd w:id="13"/>
      <w:r>
        <w:t xml:space="preserve"> </w:t>
      </w:r>
    </w:p>
    <w:p w14:paraId="30034F19" w14:textId="77777777" w:rsidR="00D02126" w:rsidRDefault="00144A1B" w:rsidP="00D02126">
      <w:pPr>
        <w:shd w:val="clear" w:color="auto" w:fill="AAD0FF"/>
        <w:spacing w:before="120" w:after="120" w:line="240" w:lineRule="exact"/>
        <w:jc w:val="both"/>
        <w:rPr>
          <w:rFonts w:ascii="Arial" w:hAnsi="Arial" w:cs="Arial"/>
          <w:sz w:val="18"/>
          <w:szCs w:val="18"/>
        </w:rPr>
      </w:pPr>
      <w:r w:rsidRPr="00053896">
        <w:rPr>
          <w:rFonts w:ascii="Arial" w:hAnsi="Arial" w:cs="Arial"/>
          <w:sz w:val="18"/>
          <w:szCs w:val="18"/>
        </w:rPr>
        <w:t>RĪG</w:t>
      </w:r>
      <w:r>
        <w:rPr>
          <w:rFonts w:ascii="Arial" w:hAnsi="Arial" w:cs="Arial"/>
          <w:sz w:val="18"/>
          <w:szCs w:val="18"/>
        </w:rPr>
        <w:t>AS VALSTSPILSĒTAS PAŠVALDĪBAS SPORTA SKOLAS</w:t>
      </w:r>
    </w:p>
    <w:p w14:paraId="09FE50A5"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RVP</w:t>
      </w:r>
      <w:r w:rsidR="002A18D5">
        <w:rPr>
          <w:rFonts w:ascii="Arial" w:hAnsi="Arial" w:cs="Arial"/>
          <w:sz w:val="18"/>
          <w:szCs w:val="18"/>
        </w:rPr>
        <w:t xml:space="preserve"> ir </w:t>
      </w:r>
      <w:r w:rsidR="002A18D5" w:rsidRPr="00FC0352">
        <w:rPr>
          <w:rFonts w:ascii="Arial" w:hAnsi="Arial" w:cs="Arial"/>
          <w:b/>
          <w:bCs/>
          <w:sz w:val="18"/>
          <w:szCs w:val="18"/>
        </w:rPr>
        <w:t xml:space="preserve">10 </w:t>
      </w:r>
      <w:r w:rsidR="002A18D5">
        <w:rPr>
          <w:rFonts w:ascii="Arial" w:hAnsi="Arial" w:cs="Arial"/>
          <w:b/>
          <w:bCs/>
          <w:sz w:val="18"/>
          <w:szCs w:val="18"/>
        </w:rPr>
        <w:t xml:space="preserve">pašvaldības dibinātas </w:t>
      </w:r>
      <w:r w:rsidR="002A18D5" w:rsidRPr="00FC0352">
        <w:rPr>
          <w:rFonts w:ascii="Arial" w:hAnsi="Arial" w:cs="Arial"/>
          <w:b/>
          <w:bCs/>
          <w:sz w:val="18"/>
          <w:szCs w:val="18"/>
        </w:rPr>
        <w:t>profesionālās ievirzes sporta izglītības iestādes</w:t>
      </w:r>
      <w:r w:rsidR="002A18D5">
        <w:rPr>
          <w:rFonts w:ascii="Arial" w:hAnsi="Arial" w:cs="Arial"/>
          <w:sz w:val="18"/>
          <w:szCs w:val="18"/>
        </w:rPr>
        <w:t xml:space="preserve"> jeb sporta skolas. 2023./2024. m. g. Rīgas sporta skolu profesionālās ievirzes izglītības programmās bija </w:t>
      </w:r>
      <w:r w:rsidR="002A18D5" w:rsidRPr="005C29B1">
        <w:rPr>
          <w:rFonts w:ascii="Arial" w:hAnsi="Arial" w:cs="Arial"/>
          <w:b/>
          <w:bCs/>
          <w:sz w:val="18"/>
          <w:szCs w:val="18"/>
        </w:rPr>
        <w:t>7 291 audzēknis</w:t>
      </w:r>
      <w:r w:rsidR="002A18D5">
        <w:rPr>
          <w:rFonts w:ascii="Arial" w:hAnsi="Arial" w:cs="Arial"/>
          <w:sz w:val="18"/>
          <w:szCs w:val="18"/>
        </w:rPr>
        <w:t xml:space="preserve">. Trīs gadu periodā audzēkņu skaits ir samazinājies par </w:t>
      </w:r>
      <w:r w:rsidR="002A18D5" w:rsidRPr="00B9030D">
        <w:rPr>
          <w:rFonts w:ascii="Arial" w:hAnsi="Arial" w:cs="Arial"/>
          <w:b/>
          <w:bCs/>
          <w:sz w:val="18"/>
          <w:szCs w:val="18"/>
        </w:rPr>
        <w:t>1 %</w:t>
      </w:r>
      <w:r w:rsidR="002A18D5">
        <w:rPr>
          <w:rFonts w:ascii="Arial" w:hAnsi="Arial" w:cs="Arial"/>
          <w:sz w:val="18"/>
          <w:szCs w:val="18"/>
        </w:rPr>
        <w:t xml:space="preserve">. </w:t>
      </w:r>
      <w:r>
        <w:rPr>
          <w:rFonts w:ascii="Arial" w:hAnsi="Arial" w:cs="Arial"/>
          <w:sz w:val="18"/>
          <w:szCs w:val="18"/>
        </w:rPr>
        <w:t>RVP</w:t>
      </w:r>
      <w:r w:rsidR="002A18D5">
        <w:rPr>
          <w:rFonts w:ascii="Arial" w:hAnsi="Arial" w:cs="Arial"/>
          <w:sz w:val="18"/>
          <w:szCs w:val="18"/>
        </w:rPr>
        <w:t xml:space="preserve"> sporta skolas īsteno profesionālās ievirzes izglītības programmas </w:t>
      </w:r>
      <w:r w:rsidR="002A18D5" w:rsidRPr="00B9030D">
        <w:rPr>
          <w:rFonts w:ascii="Arial" w:hAnsi="Arial" w:cs="Arial"/>
          <w:b/>
          <w:bCs/>
          <w:sz w:val="18"/>
          <w:szCs w:val="18"/>
        </w:rPr>
        <w:t>18 sporta veidos</w:t>
      </w:r>
      <w:r w:rsidR="002A18D5">
        <w:rPr>
          <w:rFonts w:ascii="Arial" w:hAnsi="Arial" w:cs="Arial"/>
          <w:sz w:val="18"/>
          <w:szCs w:val="18"/>
        </w:rPr>
        <w:t>.</w:t>
      </w:r>
    </w:p>
    <w:p w14:paraId="7C688641" w14:textId="77777777" w:rsidR="00D02126" w:rsidRDefault="00144A1B" w:rsidP="00D02126">
      <w:pPr>
        <w:spacing w:before="120" w:after="120" w:line="240" w:lineRule="exact"/>
        <w:jc w:val="righ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717632" behindDoc="0" locked="0" layoutInCell="1" allowOverlap="1" wp14:anchorId="597D71FC" wp14:editId="3C8AB0AE">
                <wp:simplePos x="0" y="0"/>
                <wp:positionH relativeFrom="column">
                  <wp:posOffset>31115</wp:posOffset>
                </wp:positionH>
                <wp:positionV relativeFrom="paragraph">
                  <wp:posOffset>525145</wp:posOffset>
                </wp:positionV>
                <wp:extent cx="5704840" cy="4602480"/>
                <wp:effectExtent l="0" t="0" r="0" b="7620"/>
                <wp:wrapTopAndBottom/>
                <wp:docPr id="21" name="Group 21"/>
                <wp:cNvGraphicFramePr/>
                <a:graphic xmlns:a="http://schemas.openxmlformats.org/drawingml/2006/main">
                  <a:graphicData uri="http://schemas.microsoft.com/office/word/2010/wordprocessingGroup">
                    <wpg:wgp>
                      <wpg:cNvGrpSpPr/>
                      <wpg:grpSpPr>
                        <a:xfrm>
                          <a:off x="0" y="0"/>
                          <a:ext cx="5704840" cy="4602480"/>
                          <a:chOff x="0" y="0"/>
                          <a:chExt cx="5739075" cy="3072765"/>
                        </a:xfrm>
                      </wpg:grpSpPr>
                      <wpg:graphicFrame>
                        <wpg:cNvPr id="22" name="Chart 1"/>
                        <wpg:cNvFrPr/>
                        <wpg:xfrm>
                          <a:off x="0" y="0"/>
                          <a:ext cx="4271645" cy="3072765"/>
                        </wpg:xfrm>
                        <a:graphic>
                          <a:graphicData uri="http://schemas.openxmlformats.org/drawingml/2006/chart">
                            <c:chart xmlns:c="http://schemas.openxmlformats.org/drawingml/2006/chart" xmlns:r="http://schemas.openxmlformats.org/officeDocument/2006/relationships" r:id="rId56"/>
                          </a:graphicData>
                        </a:graphic>
                      </wpg:graphicFrame>
                      <wpg:graphicFrame>
                        <wpg:cNvPr id="23" name="Chart 1"/>
                        <wpg:cNvFrPr/>
                        <wpg:xfrm>
                          <a:off x="3260035" y="612250"/>
                          <a:ext cx="2479040" cy="1543050"/>
                        </wpg:xfrm>
                        <a:graphic>
                          <a:graphicData uri="http://schemas.openxmlformats.org/drawingml/2006/chart">
                            <c:chart xmlns:c="http://schemas.openxmlformats.org/drawingml/2006/chart" xmlns:r="http://schemas.openxmlformats.org/officeDocument/2006/relationships" r:id="rId57"/>
                          </a:graphicData>
                        </a:graphic>
                      </wpg:graphicFrame>
                      <wps:wsp>
                        <wps:cNvPr id="24" name="Text Box 20"/>
                        <wps:cNvSpPr txBox="1"/>
                        <wps:spPr>
                          <a:xfrm>
                            <a:off x="2798859" y="381662"/>
                            <a:ext cx="858520" cy="246490"/>
                          </a:xfrm>
                          <a:prstGeom prst="rect">
                            <a:avLst/>
                          </a:prstGeom>
                          <a:solidFill>
                            <a:schemeClr val="lt1"/>
                          </a:solidFill>
                          <a:ln w="6350">
                            <a:noFill/>
                          </a:ln>
                        </wps:spPr>
                        <wps:txbx>
                          <w:txbxContent>
                            <w:p w14:paraId="6680576F" w14:textId="77777777" w:rsidR="00BE6C56" w:rsidRPr="006547AA" w:rsidRDefault="00144A1B" w:rsidP="00D02126">
                              <w:pPr>
                                <w:spacing w:after="0" w:line="240" w:lineRule="auto"/>
                                <w:rPr>
                                  <w:rFonts w:ascii="Arial" w:hAnsi="Arial" w:cs="Arial"/>
                                  <w:color w:val="254CD4"/>
                                  <w:sz w:val="18"/>
                                  <w:szCs w:val="18"/>
                                </w:rPr>
                              </w:pPr>
                              <w:r w:rsidRPr="006547AA">
                                <w:rPr>
                                  <w:rFonts w:ascii="Arial" w:hAnsi="Arial" w:cs="Arial"/>
                                  <w:color w:val="254CD4"/>
                                  <w:sz w:val="18"/>
                                  <w:szCs w:val="18"/>
                                </w:rPr>
                                <w:t>01.10.2023.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1" o:spid="_x0000_s1046" style="width:449.2pt;height:362.4pt;margin-top:41.35pt;margin-left:2.45pt;mso-height-relative:margin;mso-width-relative:margin;position:absolute;z-index:251718656" coordsize="57390,30727">
                <v:shape id="Chart 1" o:spid="_x0000_s1047" type="#_x0000_t75" style="width:42744;height:30727;position:absolute;visibility:visible">
                  <v:imagedata r:id="rId58" o:title=""/>
                  <o:lock v:ext="edit" aspectratio="f"/>
                </v:shape>
                <v:shape id="Chart 1" o:spid="_x0000_s1048" type="#_x0000_t75" style="width:24775;height:15466;left:32625;position:absolute;top:6104;visibility:visible">
                  <v:imagedata r:id="rId59" o:title=""/>
                  <o:lock v:ext="edit" aspectratio="f"/>
                </v:shape>
                <v:shape id="Text Box 20" o:spid="_x0000_s1049" type="#_x0000_t202" style="width:8585;height:2465;left:27988;mso-wrap-style:square;position:absolute;top:3816;v-text-anchor:top;visibility:visible" fillcolor="white" stroked="f" strokeweight="0.5pt">
                  <v:textbox>
                    <w:txbxContent>
                      <w:p w:rsidR="00BE6C56" w:rsidRPr="006547AA" w:rsidP="00D02126" w14:paraId="14D89206" w14:textId="77777777">
                        <w:pPr>
                          <w:spacing w:after="0" w:line="240" w:lineRule="auto"/>
                          <w:rPr>
                            <w:rFonts w:ascii="Arial" w:hAnsi="Arial" w:cs="Arial"/>
                            <w:color w:val="254CD4"/>
                            <w:sz w:val="18"/>
                            <w:szCs w:val="18"/>
                          </w:rPr>
                        </w:pPr>
                        <w:r w:rsidRPr="006547AA">
                          <w:rPr>
                            <w:rFonts w:ascii="Arial" w:hAnsi="Arial" w:cs="Arial"/>
                            <w:color w:val="254CD4"/>
                            <w:sz w:val="18"/>
                            <w:szCs w:val="18"/>
                          </w:rPr>
                          <w:t>01.10.2023.</w:t>
                        </w:r>
                      </w:p>
                    </w:txbxContent>
                  </v:textbox>
                </v:shape>
                <w10:wrap type="topAndBottom"/>
              </v:group>
            </w:pict>
          </mc:Fallback>
        </mc:AlternateContent>
      </w:r>
      <w:r>
        <w:rPr>
          <w:rFonts w:ascii="Arial" w:hAnsi="Arial" w:cs="Arial"/>
          <w:sz w:val="18"/>
          <w:szCs w:val="18"/>
        </w:rPr>
        <w:t>2</w:t>
      </w:r>
      <w:r w:rsidRPr="00F238D9">
        <w:rPr>
          <w:rFonts w:ascii="Arial" w:hAnsi="Arial" w:cs="Arial"/>
          <w:sz w:val="18"/>
          <w:szCs w:val="18"/>
        </w:rPr>
        <w:t>.</w:t>
      </w:r>
      <w:r>
        <w:rPr>
          <w:rFonts w:ascii="Arial" w:hAnsi="Arial" w:cs="Arial"/>
          <w:sz w:val="18"/>
          <w:szCs w:val="18"/>
        </w:rPr>
        <w:t>4</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A</w:t>
      </w:r>
      <w:r w:rsidRPr="008C2BDC">
        <w:rPr>
          <w:rFonts w:ascii="Arial" w:hAnsi="Arial" w:cs="Arial"/>
          <w:b/>
          <w:sz w:val="18"/>
          <w:szCs w:val="18"/>
        </w:rPr>
        <w:t>udzēkņu skaits profesionālās ievirzes</w:t>
      </w:r>
      <w:r>
        <w:rPr>
          <w:rFonts w:ascii="Arial" w:hAnsi="Arial" w:cs="Arial"/>
          <w:b/>
          <w:sz w:val="18"/>
          <w:szCs w:val="18"/>
        </w:rPr>
        <w:t xml:space="preserve"> </w:t>
      </w:r>
      <w:r w:rsidRPr="008C2BDC">
        <w:rPr>
          <w:rFonts w:ascii="Arial" w:hAnsi="Arial" w:cs="Arial"/>
          <w:b/>
          <w:sz w:val="18"/>
          <w:szCs w:val="18"/>
        </w:rPr>
        <w:t>izglītības programmās</w:t>
      </w:r>
      <w:r>
        <w:rPr>
          <w:rFonts w:ascii="Arial" w:hAnsi="Arial" w:cs="Arial"/>
          <w:b/>
          <w:sz w:val="18"/>
          <w:szCs w:val="18"/>
        </w:rPr>
        <w:t xml:space="preserve"> RVP sporta skolās</w:t>
      </w:r>
      <w:r w:rsidRPr="0017214B">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2021./2022.−2023./2024. m. g.</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r w:rsidRPr="006C1646">
        <w:rPr>
          <w:rFonts w:ascii="Arial" w:hAnsi="Arial" w:cs="Arial"/>
          <w:noProof/>
          <w:sz w:val="18"/>
          <w:szCs w:val="18"/>
        </w:rPr>
        <w:t xml:space="preserve"> </w:t>
      </w:r>
    </w:p>
    <w:p w14:paraId="50F37448" w14:textId="77777777" w:rsidR="00D02126" w:rsidRDefault="00144A1B" w:rsidP="00D02126">
      <w:pPr>
        <w:jc w:val="both"/>
        <w:rPr>
          <w:rFonts w:ascii="Arial" w:hAnsi="Arial" w:cs="Arial"/>
          <w:sz w:val="18"/>
          <w:szCs w:val="18"/>
        </w:rPr>
      </w:pPr>
      <w:r>
        <w:rPr>
          <w:rFonts w:ascii="Arial" w:hAnsi="Arial" w:cs="Arial"/>
          <w:sz w:val="18"/>
          <w:szCs w:val="18"/>
        </w:rPr>
        <w:lastRenderedPageBreak/>
        <w:t xml:space="preserve">Trīs gadu laikā salīdzinoši visvairāk ir pieaudzis audzēkņu skaits RVP izglītības iestāžu īstenotajās profesionālās ievirzes izglītības programmās futbolā, peldēšanā un riteņbraukšanā, savukārt samazinājies – paukošanā, BMX, smaiļošanā un kanoe airēšanā. </w:t>
      </w:r>
    </w:p>
    <w:p w14:paraId="26C0D3FC" w14:textId="77777777" w:rsidR="00D02126" w:rsidRPr="009C0F79" w:rsidRDefault="00144A1B" w:rsidP="00D02126">
      <w:pPr>
        <w:spacing w:before="120" w:after="120" w:line="240" w:lineRule="exact"/>
        <w:jc w:val="right"/>
        <w:rPr>
          <w:rFonts w:ascii="Arial" w:hAnsi="Arial" w:cs="Arial"/>
          <w:sz w:val="18"/>
          <w:szCs w:val="18"/>
        </w:rPr>
      </w:pPr>
      <w:r w:rsidRPr="00795A03">
        <w:rPr>
          <w:rFonts w:ascii="Arial" w:hAnsi="Arial" w:cs="Arial"/>
          <w:noProof/>
          <w:sz w:val="18"/>
          <w:szCs w:val="18"/>
        </w:rPr>
        <w:drawing>
          <wp:anchor distT="0" distB="0" distL="114300" distR="114300" simplePos="0" relativeHeight="251720704" behindDoc="0" locked="0" layoutInCell="1" allowOverlap="1" wp14:anchorId="2FA8DEC6" wp14:editId="7C772A6B">
            <wp:simplePos x="0" y="0"/>
            <wp:positionH relativeFrom="column">
              <wp:posOffset>-78740</wp:posOffset>
            </wp:positionH>
            <wp:positionV relativeFrom="paragraph">
              <wp:posOffset>318135</wp:posOffset>
            </wp:positionV>
            <wp:extent cx="5775960" cy="4606290"/>
            <wp:effectExtent l="0" t="0" r="0" b="3810"/>
            <wp:wrapTopAndBottom/>
            <wp:docPr id="1444606430" name="Picture 1" descr="A chart with different colored lab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06430" name="Picture 1" descr="A chart with different colored labels&#10;&#10;Description automatically generated with medium confidence"/>
                    <pic:cNvPicPr/>
                  </pic:nvPicPr>
                  <pic:blipFill>
                    <a:blip r:embed="rId60">
                      <a:extLst>
                        <a:ext uri="{28A0092B-C50C-407E-A947-70E740481C1C}">
                          <a14:useLocalDpi xmlns:a14="http://schemas.microsoft.com/office/drawing/2010/main" val="0"/>
                        </a:ext>
                      </a:extLst>
                    </a:blip>
                    <a:stretch>
                      <a:fillRect/>
                    </a:stretch>
                  </pic:blipFill>
                  <pic:spPr>
                    <a:xfrm>
                      <a:off x="0" y="0"/>
                      <a:ext cx="5775960" cy="460629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4</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Profesionālās ievirzes izglītības </w:t>
      </w:r>
      <w:r w:rsidRPr="008C2BDC">
        <w:rPr>
          <w:rFonts w:ascii="Arial" w:hAnsi="Arial" w:cs="Arial"/>
          <w:b/>
          <w:sz w:val="18"/>
          <w:szCs w:val="18"/>
        </w:rPr>
        <w:t>programm</w:t>
      </w:r>
      <w:r>
        <w:rPr>
          <w:rFonts w:ascii="Arial" w:hAnsi="Arial" w:cs="Arial"/>
          <w:b/>
          <w:sz w:val="18"/>
          <w:szCs w:val="18"/>
        </w:rPr>
        <w:t>u piedāvājums RVP sporta skolās</w:t>
      </w:r>
      <w:r w:rsidRPr="0017214B">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01.10.2023.</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4E913E9E"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RVP sporta skolās trenējas audzēkņi līdz pat 25 g. v., jo sporta skolas dod iespēju trenēties jaunajiem talantiem dažādās sporta disciplīnās, t. sk. nacionāla mēroga izlašu sportistiem. Vairākās RVP sporta skolās sadarbībā ar sporta federācijām ir izveidotas </w:t>
      </w:r>
      <w:r w:rsidRPr="00C56A62">
        <w:rPr>
          <w:rFonts w:ascii="Arial" w:hAnsi="Arial" w:cs="Arial"/>
          <w:b/>
          <w:bCs/>
          <w:sz w:val="18"/>
          <w:szCs w:val="18"/>
        </w:rPr>
        <w:t>sporta veidu attīstības programmas</w:t>
      </w:r>
      <w:r>
        <w:rPr>
          <w:rFonts w:ascii="Arial" w:hAnsi="Arial" w:cs="Arial"/>
          <w:sz w:val="18"/>
          <w:szCs w:val="18"/>
        </w:rPr>
        <w:t>, kuras dod iespēju trenēties īpaši talantīgajiem jaunajiem sportistiem, kuri pārstāv Latviju starptautiska mēroga sporta sacensībās.</w:t>
      </w:r>
    </w:p>
    <w:p w14:paraId="351C0599" w14:textId="77777777" w:rsidR="00D02126" w:rsidRDefault="00144A1B" w:rsidP="0026293E">
      <w:pPr>
        <w:spacing w:before="120" w:after="120" w:line="240" w:lineRule="exact"/>
        <w:jc w:val="both"/>
        <w:rPr>
          <w:rFonts w:ascii="Arial" w:hAnsi="Arial" w:cs="Arial"/>
          <w:sz w:val="18"/>
          <w:szCs w:val="18"/>
        </w:rPr>
      </w:pPr>
      <w:r>
        <w:rPr>
          <w:rFonts w:ascii="Arial" w:hAnsi="Arial" w:cs="Arial"/>
          <w:sz w:val="18"/>
          <w:szCs w:val="18"/>
        </w:rPr>
        <w:t>RVP</w:t>
      </w:r>
      <w:r w:rsidR="002A18D5">
        <w:rPr>
          <w:rFonts w:ascii="Arial" w:hAnsi="Arial" w:cs="Arial"/>
          <w:sz w:val="18"/>
          <w:szCs w:val="18"/>
        </w:rPr>
        <w:t xml:space="preserve"> sporta skolas īsteno arī </w:t>
      </w:r>
      <w:r w:rsidR="002A18D5" w:rsidRPr="00C56A62">
        <w:rPr>
          <w:rFonts w:ascii="Arial" w:hAnsi="Arial" w:cs="Arial"/>
          <w:b/>
          <w:bCs/>
          <w:sz w:val="18"/>
          <w:szCs w:val="18"/>
        </w:rPr>
        <w:t>sporta interešu izglītības programmas</w:t>
      </w:r>
      <w:r w:rsidR="002A18D5">
        <w:rPr>
          <w:rFonts w:ascii="Arial" w:hAnsi="Arial" w:cs="Arial"/>
          <w:sz w:val="18"/>
          <w:szCs w:val="18"/>
        </w:rPr>
        <w:t xml:space="preserve">. Attīstot sporta izglītības piedāvājumu, RVP IKSD seko līdzi profesionālās ievirzes un interešu izglītības programmu piedāvājuma pēctecībai sporta jomā, nodrošinot bērniem un jauniešiem iespējas </w:t>
      </w:r>
      <w:r w:rsidR="0026293E" w:rsidRPr="0026293E">
        <w:rPr>
          <w:rFonts w:ascii="Arial" w:hAnsi="Arial" w:cs="Arial"/>
          <w:sz w:val="18"/>
          <w:szCs w:val="18"/>
        </w:rPr>
        <w:t>nodarboties ar dažādiem sporta veidiem</w:t>
      </w:r>
      <w:r w:rsidR="002A18D5">
        <w:rPr>
          <w:rFonts w:ascii="Arial" w:hAnsi="Arial" w:cs="Arial"/>
          <w:sz w:val="18"/>
          <w:szCs w:val="18"/>
        </w:rPr>
        <w:t xml:space="preserve"> atbilstoši dažādai fiziskās sagatavotības pakāpei un audzēkņu sasniegumu līmenim. Pēdējos gados iezīmējas tendence, ka agrīnā vecumā bērni un vecāki izvēlas izmēģināt dažādus sporta interešu izglītības pulciņus, lai atrastu “savu” sporta veidu, kurā uzsākt intensīvākus treniņus profesionālās ievirzes izglītības programmā. </w:t>
      </w:r>
    </w:p>
    <w:p w14:paraId="0F0F7C07"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RVP IKSD organizē dažādas </w:t>
      </w:r>
      <w:r w:rsidRPr="00C56A62">
        <w:rPr>
          <w:rFonts w:ascii="Arial" w:hAnsi="Arial" w:cs="Arial"/>
          <w:b/>
          <w:bCs/>
          <w:sz w:val="18"/>
          <w:szCs w:val="18"/>
        </w:rPr>
        <w:t>skolu sporta sacensības</w:t>
      </w:r>
      <w:r>
        <w:rPr>
          <w:rFonts w:ascii="Arial" w:hAnsi="Arial" w:cs="Arial"/>
          <w:sz w:val="18"/>
          <w:szCs w:val="18"/>
        </w:rPr>
        <w:t>: RVP vispārējās izglītības iestāžu spartakiāde, RVP starpskolu sacensības basketbolā, florbolā, futbolā,</w:t>
      </w:r>
      <w:r w:rsidRPr="00FB55E5">
        <w:rPr>
          <w:rFonts w:ascii="Arial" w:hAnsi="Arial" w:cs="Arial"/>
          <w:sz w:val="18"/>
          <w:szCs w:val="18"/>
        </w:rPr>
        <w:t xml:space="preserve"> </w:t>
      </w:r>
      <w:r>
        <w:rPr>
          <w:rFonts w:ascii="Arial" w:hAnsi="Arial" w:cs="Arial"/>
          <w:sz w:val="18"/>
          <w:szCs w:val="18"/>
        </w:rPr>
        <w:t>šahā, tautas bumbā, vieglatlētikā, volejbolā u. c. sporta veidos, Rīgas skolēnu spēles, Olimpiskās dienas. RVP IKSD iedibinātas arī vairākas sporta nominācijas izglītības iestāžu, sporta pedagogu un sporta organizatoru apbalvošanai.</w:t>
      </w:r>
    </w:p>
    <w:p w14:paraId="6015C9EB" w14:textId="77777777" w:rsidR="00D02126" w:rsidRDefault="00144A1B" w:rsidP="00D02126">
      <w:pPr>
        <w:rPr>
          <w:rFonts w:ascii="Arial" w:hAnsi="Arial" w:cs="Arial"/>
          <w:sz w:val="18"/>
          <w:szCs w:val="18"/>
        </w:rPr>
      </w:pPr>
      <w:r>
        <w:rPr>
          <w:rFonts w:ascii="Arial" w:hAnsi="Arial" w:cs="Arial"/>
          <w:sz w:val="18"/>
          <w:szCs w:val="18"/>
        </w:rPr>
        <w:br w:type="page"/>
      </w:r>
    </w:p>
    <w:p w14:paraId="3EF0311C"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lastRenderedPageBreak/>
        <w:t>PRIVĀTĀS SPORTA SKOLAS RĪGĀ</w:t>
      </w:r>
    </w:p>
    <w:p w14:paraId="1F98D8DD" w14:textId="77777777" w:rsidR="00D02126" w:rsidRPr="00086747" w:rsidRDefault="00144A1B" w:rsidP="00D02126">
      <w:pPr>
        <w:spacing w:before="120" w:after="120" w:line="240" w:lineRule="exact"/>
        <w:jc w:val="both"/>
        <w:rPr>
          <w:rFonts w:ascii="Arial" w:hAnsi="Arial" w:cs="Arial"/>
          <w:sz w:val="18"/>
          <w:szCs w:val="18"/>
        </w:rPr>
      </w:pPr>
      <w:r w:rsidRPr="00086747">
        <w:rPr>
          <w:rFonts w:ascii="Arial" w:hAnsi="Arial" w:cs="Arial"/>
          <w:sz w:val="18"/>
          <w:szCs w:val="18"/>
        </w:rPr>
        <w:t>Rīgā profesionālās ievirzes izglītīb</w:t>
      </w:r>
      <w:r>
        <w:rPr>
          <w:rFonts w:ascii="Arial" w:hAnsi="Arial" w:cs="Arial"/>
          <w:sz w:val="18"/>
          <w:szCs w:val="18"/>
        </w:rPr>
        <w:t>u</w:t>
      </w:r>
      <w:r w:rsidRPr="00086747">
        <w:rPr>
          <w:rFonts w:ascii="Arial" w:hAnsi="Arial" w:cs="Arial"/>
          <w:sz w:val="18"/>
          <w:szCs w:val="18"/>
        </w:rPr>
        <w:t xml:space="preserve"> īsteno </w:t>
      </w:r>
      <w:r w:rsidRPr="00086747">
        <w:rPr>
          <w:rFonts w:ascii="Arial" w:hAnsi="Arial" w:cs="Arial"/>
          <w:b/>
          <w:bCs/>
          <w:sz w:val="18"/>
          <w:szCs w:val="18"/>
        </w:rPr>
        <w:t>19 privātās sporta skolas</w:t>
      </w:r>
      <w:r w:rsidRPr="00086747">
        <w:rPr>
          <w:rFonts w:ascii="Arial" w:hAnsi="Arial" w:cs="Arial"/>
          <w:sz w:val="18"/>
          <w:szCs w:val="18"/>
        </w:rPr>
        <w:t xml:space="preserve">, kuras piedāvā sporta izglītību </w:t>
      </w:r>
      <w:r w:rsidRPr="00086747">
        <w:rPr>
          <w:rFonts w:ascii="Arial" w:hAnsi="Arial" w:cs="Arial"/>
          <w:b/>
          <w:bCs/>
          <w:sz w:val="18"/>
          <w:szCs w:val="18"/>
        </w:rPr>
        <w:t>6 sporta veidos</w:t>
      </w:r>
      <w:r w:rsidRPr="00086747">
        <w:rPr>
          <w:rFonts w:ascii="Arial" w:hAnsi="Arial" w:cs="Arial"/>
          <w:sz w:val="18"/>
          <w:szCs w:val="18"/>
        </w:rPr>
        <w:t>: daiļslidošanā (2), džudo (2), futbolā (10), handbolā (1), hokejā (5), modernajā pieccīņā (1).</w:t>
      </w:r>
      <w:r>
        <w:rPr>
          <w:rStyle w:val="Vresatsauce"/>
          <w:rFonts w:ascii="Arial" w:hAnsi="Arial" w:cs="Arial"/>
          <w:sz w:val="18"/>
          <w:szCs w:val="18"/>
        </w:rPr>
        <w:footnoteReference w:id="21"/>
      </w:r>
    </w:p>
    <w:p w14:paraId="45C45A05" w14:textId="77777777" w:rsidR="00D02126" w:rsidRPr="00855018" w:rsidRDefault="00144A1B" w:rsidP="00D02126">
      <w:pPr>
        <w:spacing w:before="120" w:after="120" w:line="240" w:lineRule="exact"/>
        <w:jc w:val="right"/>
        <w:rPr>
          <w:rFonts w:ascii="Arial" w:hAnsi="Arial" w:cs="Arial"/>
          <w:sz w:val="18"/>
          <w:szCs w:val="18"/>
        </w:rPr>
      </w:pPr>
      <w:r w:rsidRPr="00BC3290">
        <w:rPr>
          <w:noProof/>
        </w:rPr>
        <w:drawing>
          <wp:anchor distT="0" distB="0" distL="114300" distR="114300" simplePos="0" relativeHeight="251725824" behindDoc="0" locked="0" layoutInCell="1" allowOverlap="1" wp14:anchorId="02A33892" wp14:editId="4ABDE984">
            <wp:simplePos x="0" y="0"/>
            <wp:positionH relativeFrom="column">
              <wp:posOffset>844550</wp:posOffset>
            </wp:positionH>
            <wp:positionV relativeFrom="paragraph">
              <wp:posOffset>304800</wp:posOffset>
            </wp:positionV>
            <wp:extent cx="4885690" cy="5813425"/>
            <wp:effectExtent l="0" t="0" r="0" b="0"/>
            <wp:wrapTopAndBottom/>
            <wp:docPr id="2136373795" name="Picture 1" descr="A list of sport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73795" name="Picture 1" descr="A list of sports information"/>
                    <pic:cNvPicPr/>
                  </pic:nvPicPr>
                  <pic:blipFill>
                    <a:blip r:embed="rId61">
                      <a:extLst>
                        <a:ext uri="{28A0092B-C50C-407E-A947-70E740481C1C}">
                          <a14:useLocalDpi xmlns:a14="http://schemas.microsoft.com/office/drawing/2010/main" val="0"/>
                        </a:ext>
                      </a:extLst>
                    </a:blip>
                    <a:stretch>
                      <a:fillRect/>
                    </a:stretch>
                  </pic:blipFill>
                  <pic:spPr>
                    <a:xfrm>
                      <a:off x="0" y="0"/>
                      <a:ext cx="4885690" cy="58134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4</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Privātās profesionālās ievirzes sporta skolas Rīgā</w:t>
      </w:r>
      <w:r w:rsidRPr="00F238D9">
        <w:rPr>
          <w:rFonts w:ascii="Arial" w:hAnsi="Arial" w:cs="Arial"/>
          <w:b/>
          <w:sz w:val="18"/>
          <w:szCs w:val="18"/>
        </w:rPr>
        <w:t xml:space="preserve"> (</w:t>
      </w:r>
      <w:r>
        <w:rPr>
          <w:rFonts w:ascii="Arial" w:hAnsi="Arial" w:cs="Arial"/>
          <w:b/>
          <w:sz w:val="18"/>
          <w:szCs w:val="18"/>
        </w:rPr>
        <w:t>2023</w:t>
      </w:r>
      <w:r w:rsidRPr="00F238D9">
        <w:rPr>
          <w:rFonts w:ascii="Arial" w:hAnsi="Arial" w:cs="Arial"/>
          <w:b/>
          <w:sz w:val="18"/>
          <w:szCs w:val="18"/>
        </w:rPr>
        <w:t>./</w:t>
      </w:r>
      <w:r>
        <w:rPr>
          <w:rFonts w:ascii="Arial" w:hAnsi="Arial" w:cs="Arial"/>
          <w:b/>
          <w:sz w:val="18"/>
          <w:szCs w:val="18"/>
        </w:rPr>
        <w:t>2024</w:t>
      </w:r>
      <w:r w:rsidRPr="00F238D9">
        <w:rPr>
          <w:rFonts w:ascii="Arial" w:hAnsi="Arial" w:cs="Arial"/>
          <w:b/>
          <w:sz w:val="18"/>
          <w:szCs w:val="18"/>
        </w:rPr>
        <w:t>. m.g.).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VIIS</w:t>
      </w:r>
      <w:r w:rsidRPr="00F238D9">
        <w:rPr>
          <w:rFonts w:ascii="Arial" w:hAnsi="Arial" w:cs="Arial"/>
          <w:sz w:val="18"/>
          <w:szCs w:val="18"/>
        </w:rPr>
        <w:t xml:space="preserve"> dati)</w:t>
      </w:r>
      <w:r w:rsidRPr="00E51504">
        <w:rPr>
          <w:noProof/>
        </w:rPr>
        <w:t xml:space="preserve"> </w:t>
      </w:r>
    </w:p>
    <w:p w14:paraId="18BE5373" w14:textId="77777777" w:rsidR="00D02126" w:rsidRPr="009B5309" w:rsidRDefault="00144A1B" w:rsidP="00D02126">
      <w:pPr>
        <w:pStyle w:val="Virsraksts2"/>
        <w:numPr>
          <w:ilvl w:val="1"/>
          <w:numId w:val="3"/>
        </w:numPr>
        <w:ind w:left="567" w:hanging="567"/>
      </w:pPr>
      <w:bookmarkStart w:id="14" w:name="_Toc184299343"/>
      <w:r w:rsidRPr="009B5309">
        <w:t>Interešu izglītība</w:t>
      </w:r>
      <w:bookmarkEnd w:id="14"/>
    </w:p>
    <w:p w14:paraId="58943041"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t>INTEREŠU IZGLĪTĪBA RĪGAS VALSTSPILSĒTAS PAŠVALDĪBAS IZGLĪTĪBAS IESTĀDĒS</w:t>
      </w:r>
    </w:p>
    <w:p w14:paraId="480C0069" w14:textId="77777777" w:rsidR="00D02126" w:rsidRDefault="00144A1B" w:rsidP="00D02126">
      <w:pPr>
        <w:spacing w:before="120" w:after="120" w:line="240" w:lineRule="exact"/>
        <w:jc w:val="both"/>
        <w:rPr>
          <w:rFonts w:ascii="Arial" w:hAnsi="Arial" w:cs="Arial"/>
          <w:sz w:val="18"/>
          <w:szCs w:val="18"/>
        </w:rPr>
      </w:pPr>
      <w:r w:rsidRPr="009C0F79">
        <w:rPr>
          <w:rFonts w:ascii="Arial" w:hAnsi="Arial" w:cs="Arial"/>
          <w:sz w:val="18"/>
          <w:szCs w:val="18"/>
        </w:rPr>
        <w:t>Interešu izglītību Rīgā īsteno</w:t>
      </w:r>
      <w:r>
        <w:rPr>
          <w:rFonts w:ascii="Arial" w:hAnsi="Arial" w:cs="Arial"/>
          <w:sz w:val="18"/>
          <w:szCs w:val="18"/>
        </w:rPr>
        <w:t xml:space="preserve"> </w:t>
      </w:r>
      <w:r w:rsidRPr="00F07497">
        <w:rPr>
          <w:rFonts w:ascii="Arial" w:hAnsi="Arial" w:cs="Arial"/>
          <w:sz w:val="18"/>
          <w:szCs w:val="18"/>
        </w:rPr>
        <w:t>visas</w:t>
      </w:r>
      <w:r w:rsidRPr="009C0F79">
        <w:rPr>
          <w:rFonts w:ascii="Arial" w:hAnsi="Arial" w:cs="Arial"/>
          <w:sz w:val="18"/>
          <w:szCs w:val="18"/>
        </w:rPr>
        <w:t xml:space="preserve"> vispārizglītojošās skolas, t.</w:t>
      </w:r>
      <w:r>
        <w:rPr>
          <w:rFonts w:ascii="Arial" w:hAnsi="Arial" w:cs="Arial"/>
          <w:sz w:val="18"/>
          <w:szCs w:val="18"/>
        </w:rPr>
        <w:t> </w:t>
      </w:r>
      <w:r w:rsidRPr="009C0F79">
        <w:rPr>
          <w:rFonts w:ascii="Arial" w:hAnsi="Arial" w:cs="Arial"/>
          <w:sz w:val="18"/>
          <w:szCs w:val="18"/>
        </w:rPr>
        <w:t>sk. speciālās izglītības iestādes</w:t>
      </w:r>
      <w:r>
        <w:rPr>
          <w:rFonts w:ascii="Arial" w:hAnsi="Arial" w:cs="Arial"/>
          <w:sz w:val="18"/>
          <w:szCs w:val="18"/>
        </w:rPr>
        <w:t xml:space="preserve">, </w:t>
      </w:r>
      <w:r w:rsidRPr="009C0F79">
        <w:rPr>
          <w:rFonts w:ascii="Arial" w:hAnsi="Arial" w:cs="Arial"/>
          <w:sz w:val="18"/>
          <w:szCs w:val="18"/>
        </w:rPr>
        <w:t>8 sporta skolas</w:t>
      </w:r>
      <w:r>
        <w:rPr>
          <w:rFonts w:ascii="Arial" w:hAnsi="Arial" w:cs="Arial"/>
          <w:sz w:val="18"/>
          <w:szCs w:val="18"/>
        </w:rPr>
        <w:t xml:space="preserve">, </w:t>
      </w:r>
      <w:r w:rsidRPr="009C0F79">
        <w:rPr>
          <w:rFonts w:ascii="Arial" w:hAnsi="Arial" w:cs="Arial"/>
          <w:sz w:val="18"/>
          <w:szCs w:val="18"/>
        </w:rPr>
        <w:t>9 mūzikas un mākslas skolas</w:t>
      </w:r>
      <w:r>
        <w:rPr>
          <w:rFonts w:ascii="Arial" w:hAnsi="Arial" w:cs="Arial"/>
          <w:sz w:val="18"/>
          <w:szCs w:val="18"/>
        </w:rPr>
        <w:t xml:space="preserve">, </w:t>
      </w:r>
      <w:r w:rsidRPr="009C0F79">
        <w:rPr>
          <w:rFonts w:ascii="Arial" w:hAnsi="Arial" w:cs="Arial"/>
          <w:sz w:val="18"/>
          <w:szCs w:val="18"/>
        </w:rPr>
        <w:t>8 bērnu un jauniešu interešu izglītības iestādes.</w:t>
      </w:r>
      <w:r>
        <w:rPr>
          <w:rFonts w:ascii="Arial" w:hAnsi="Arial" w:cs="Arial"/>
          <w:sz w:val="18"/>
          <w:szCs w:val="18"/>
        </w:rPr>
        <w:t xml:space="preserve"> Interešu izglītība tiek īstenota arī </w:t>
      </w:r>
      <w:r w:rsidR="001C28A7">
        <w:rPr>
          <w:rFonts w:ascii="Arial" w:hAnsi="Arial" w:cs="Arial"/>
          <w:sz w:val="18"/>
          <w:szCs w:val="18"/>
        </w:rPr>
        <w:t>RVP</w:t>
      </w:r>
      <w:r w:rsidRPr="009C0F79">
        <w:rPr>
          <w:rFonts w:ascii="Arial" w:hAnsi="Arial" w:cs="Arial"/>
          <w:sz w:val="18"/>
          <w:szCs w:val="18"/>
        </w:rPr>
        <w:t xml:space="preserve"> pirmsskolas izglītības iestādēs</w:t>
      </w:r>
      <w:r>
        <w:rPr>
          <w:rFonts w:ascii="Arial" w:hAnsi="Arial" w:cs="Arial"/>
          <w:sz w:val="18"/>
          <w:szCs w:val="18"/>
        </w:rPr>
        <w:t>.</w:t>
      </w:r>
    </w:p>
    <w:p w14:paraId="0F788AF9" w14:textId="77777777" w:rsidR="00D02126" w:rsidRPr="009C0F79" w:rsidRDefault="00144A1B" w:rsidP="00D02126">
      <w:pPr>
        <w:spacing w:before="240" w:after="120" w:line="240" w:lineRule="exact"/>
        <w:jc w:val="both"/>
        <w:rPr>
          <w:rFonts w:ascii="Arial" w:hAnsi="Arial" w:cs="Arial"/>
          <w:sz w:val="18"/>
          <w:szCs w:val="18"/>
        </w:rPr>
      </w:pPr>
      <w:r w:rsidRPr="00F9738B">
        <w:rPr>
          <w:rFonts w:ascii="Arial" w:hAnsi="Arial" w:cs="Arial"/>
          <w:noProof/>
          <w:sz w:val="18"/>
          <w:szCs w:val="18"/>
        </w:rPr>
        <w:lastRenderedPageBreak/>
        <w:drawing>
          <wp:anchor distT="0" distB="0" distL="114300" distR="114300" simplePos="0" relativeHeight="251728896" behindDoc="1" locked="0" layoutInCell="1" allowOverlap="1" wp14:anchorId="72B45ACC" wp14:editId="0C0C3FE5">
            <wp:simplePos x="0" y="0"/>
            <wp:positionH relativeFrom="column">
              <wp:posOffset>504825</wp:posOffset>
            </wp:positionH>
            <wp:positionV relativeFrom="paragraph">
              <wp:posOffset>360045</wp:posOffset>
            </wp:positionV>
            <wp:extent cx="5256530" cy="929640"/>
            <wp:effectExtent l="0" t="0" r="1270" b="3810"/>
            <wp:wrapTopAndBottom/>
            <wp:docPr id="1166710626" name="Picture 1" descr="A black and white image of a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10626" name="Picture 1" descr="A black and white image of a piano"/>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56530" cy="929640"/>
                    </a:xfrm>
                    <a:prstGeom prst="rect">
                      <a:avLst/>
                    </a:prstGeom>
                  </pic:spPr>
                </pic:pic>
              </a:graphicData>
            </a:graphic>
            <wp14:sizeRelH relativeFrom="margin">
              <wp14:pctWidth>0</wp14:pctWidth>
            </wp14:sizeRelH>
            <wp14:sizeRelV relativeFrom="margin">
              <wp14:pctHeight>0</wp14:pctHeight>
            </wp14:sizeRelV>
          </wp:anchor>
        </w:drawing>
      </w:r>
      <w:r w:rsidRPr="00F14B16">
        <w:rPr>
          <w:noProof/>
        </w:rPr>
        <mc:AlternateContent>
          <mc:Choice Requires="wps">
            <w:drawing>
              <wp:anchor distT="0" distB="0" distL="114300" distR="114300" simplePos="0" relativeHeight="251726848" behindDoc="1" locked="0" layoutInCell="1" allowOverlap="1" wp14:anchorId="4CFBEA5D" wp14:editId="775AD822">
                <wp:simplePos x="0" y="0"/>
                <wp:positionH relativeFrom="column">
                  <wp:posOffset>-15240</wp:posOffset>
                </wp:positionH>
                <wp:positionV relativeFrom="paragraph">
                  <wp:posOffset>0</wp:posOffset>
                </wp:positionV>
                <wp:extent cx="5715000" cy="381000"/>
                <wp:effectExtent l="0" t="0" r="0" b="0"/>
                <wp:wrapTight wrapText="bothSides">
                  <wp:wrapPolygon edited="0">
                    <wp:start x="0" y="0"/>
                    <wp:lineTo x="0" y="20520"/>
                    <wp:lineTo x="21528" y="20520"/>
                    <wp:lineTo x="21528" y="0"/>
                    <wp:lineTo x="0" y="0"/>
                  </wp:wrapPolygon>
                </wp:wrapTight>
                <wp:docPr id="248820934" name="Text Box 1"/>
                <wp:cNvGraphicFramePr/>
                <a:graphic xmlns:a="http://schemas.openxmlformats.org/drawingml/2006/main">
                  <a:graphicData uri="http://schemas.microsoft.com/office/word/2010/wordprocessingShape">
                    <wps:wsp>
                      <wps:cNvSpPr txBox="1"/>
                      <wps:spPr>
                        <a:xfrm>
                          <a:off x="0" y="0"/>
                          <a:ext cx="5715000" cy="381000"/>
                        </a:xfrm>
                        <a:prstGeom prst="rect">
                          <a:avLst/>
                        </a:prstGeom>
                        <a:solidFill>
                          <a:schemeClr val="lt1"/>
                        </a:solidFill>
                        <a:ln w="6350">
                          <a:noFill/>
                        </a:ln>
                      </wps:spPr>
                      <wps:txbx>
                        <w:txbxContent>
                          <w:p w14:paraId="7D804644" w14:textId="77777777" w:rsidR="00BE6C56" w:rsidRPr="000D37E9" w:rsidRDefault="00144A1B" w:rsidP="00D02126">
                            <w:pPr>
                              <w:spacing w:after="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RVP interešu izglītības īstenotāji (2023./2024. m. g.).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50" type="#_x0000_t202" style="width:450pt;height:30pt;margin-top:0;margin-left:-1.2pt;mso-height-percent:0;mso-height-relative:margin;mso-width-percent:0;mso-width-relative:margin;mso-wrap-distance-bottom:0;mso-wrap-distance-left:9pt;mso-wrap-distance-right:9pt;mso-wrap-distance-top:0;mso-wrap-style:square;position:absolute;v-text-anchor:top;visibility:visible;z-index:-251588608" fillcolor="white" stroked="f" strokeweight="0.5pt">
                <v:textbox>
                  <w:txbxContent>
                    <w:p w:rsidR="00BE6C56" w:rsidRPr="000D37E9" w:rsidP="00D02126" w14:paraId="29C014D4" w14:textId="77777777">
                      <w:pPr>
                        <w:spacing w:after="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RVP interešu izglītības īstenotāji (2023./2024. m. g.).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ight"/>
              </v:shape>
            </w:pict>
          </mc:Fallback>
        </mc:AlternateContent>
      </w:r>
      <w:r w:rsidRPr="00CD69FE">
        <w:rPr>
          <w:rFonts w:ascii="Arial" w:hAnsi="Arial" w:cs="Arial"/>
          <w:b/>
          <w:bCs/>
          <w:sz w:val="18"/>
          <w:szCs w:val="18"/>
        </w:rPr>
        <w:t>8 pašvaldības interešu izglītības iestādes</w:t>
      </w:r>
      <w:r w:rsidRPr="009C0F79">
        <w:rPr>
          <w:rFonts w:ascii="Arial" w:hAnsi="Arial" w:cs="Arial"/>
          <w:sz w:val="18"/>
          <w:szCs w:val="18"/>
        </w:rPr>
        <w:t>, kas īsteno daudzveidīgas, dažādu grūtības pakāpju un dažāda īstenošanas ilguma interešu izglītības programmas dažādās jomās.</w:t>
      </w:r>
      <w:r>
        <w:rPr>
          <w:rFonts w:ascii="Arial" w:hAnsi="Arial" w:cs="Arial"/>
          <w:sz w:val="18"/>
          <w:szCs w:val="18"/>
        </w:rPr>
        <w:t xml:space="preserve"> </w:t>
      </w:r>
      <w:r w:rsidR="001C28A7">
        <w:rPr>
          <w:rFonts w:ascii="Arial" w:hAnsi="Arial" w:cs="Arial"/>
          <w:sz w:val="18"/>
          <w:szCs w:val="18"/>
        </w:rPr>
        <w:t>RVP</w:t>
      </w:r>
      <w:r>
        <w:rPr>
          <w:rFonts w:ascii="Arial" w:hAnsi="Arial" w:cs="Arial"/>
          <w:sz w:val="18"/>
          <w:szCs w:val="18"/>
        </w:rPr>
        <w:t xml:space="preserve"> b</w:t>
      </w:r>
      <w:r w:rsidRPr="009C0F79">
        <w:rPr>
          <w:rFonts w:ascii="Arial" w:hAnsi="Arial" w:cs="Arial"/>
          <w:sz w:val="18"/>
          <w:szCs w:val="18"/>
        </w:rPr>
        <w:t>ērnu un jauniešu interešu izglītības iestādes:</w:t>
      </w:r>
    </w:p>
    <w:p w14:paraId="1E78293B"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Bērnu un jauniešu centrs "Daugmale"</w:t>
      </w:r>
      <w:r>
        <w:rPr>
          <w:rFonts w:ascii="Arial" w:hAnsi="Arial" w:cs="Arial"/>
          <w:sz w:val="18"/>
          <w:szCs w:val="18"/>
        </w:rPr>
        <w:t>;</w:t>
      </w:r>
    </w:p>
    <w:p w14:paraId="02D28DCF"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Bērnu un jauniešu centrs "IK Auseklis"</w:t>
      </w:r>
      <w:r>
        <w:rPr>
          <w:rFonts w:ascii="Arial" w:hAnsi="Arial" w:cs="Arial"/>
          <w:sz w:val="18"/>
          <w:szCs w:val="18"/>
        </w:rPr>
        <w:t xml:space="preserve"> (no 01.09.2024. – “Auseklis”);</w:t>
      </w:r>
    </w:p>
    <w:p w14:paraId="6296FBB7"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Bērnu un jauniešu centrs "Laimīte"</w:t>
      </w:r>
      <w:r>
        <w:rPr>
          <w:rFonts w:ascii="Arial" w:hAnsi="Arial" w:cs="Arial"/>
          <w:sz w:val="18"/>
          <w:szCs w:val="18"/>
        </w:rPr>
        <w:t>;</w:t>
      </w:r>
    </w:p>
    <w:p w14:paraId="55437A31"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Bērnu un jauniešu centrs "Rīgas Skolēnu pils"</w:t>
      </w:r>
      <w:r>
        <w:rPr>
          <w:rFonts w:ascii="Arial" w:hAnsi="Arial" w:cs="Arial"/>
          <w:sz w:val="18"/>
          <w:szCs w:val="18"/>
        </w:rPr>
        <w:t>;</w:t>
      </w:r>
    </w:p>
    <w:p w14:paraId="18B38B0F"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Mākslinieciskās jaunrades centrs "Praktiskās estētikas skola"</w:t>
      </w:r>
      <w:r>
        <w:rPr>
          <w:rFonts w:ascii="Arial" w:hAnsi="Arial" w:cs="Arial"/>
          <w:sz w:val="18"/>
          <w:szCs w:val="18"/>
        </w:rPr>
        <w:t>;</w:t>
      </w:r>
    </w:p>
    <w:p w14:paraId="3AEA8F73"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Pārdaugavas bērnu un jauniešu centrs "Altona"</w:t>
      </w:r>
      <w:r>
        <w:rPr>
          <w:rFonts w:ascii="Arial" w:hAnsi="Arial" w:cs="Arial"/>
          <w:sz w:val="18"/>
          <w:szCs w:val="18"/>
        </w:rPr>
        <w:t>;</w:t>
      </w:r>
    </w:p>
    <w:p w14:paraId="538DEFD0"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Rīgas Jauno tehniķu centrs</w:t>
      </w:r>
      <w:r>
        <w:rPr>
          <w:rFonts w:ascii="Arial" w:hAnsi="Arial" w:cs="Arial"/>
          <w:sz w:val="18"/>
          <w:szCs w:val="18"/>
        </w:rPr>
        <w:t>;</w:t>
      </w:r>
    </w:p>
    <w:p w14:paraId="0735F1E2" w14:textId="77777777" w:rsidR="00D02126" w:rsidRPr="009C0F79" w:rsidRDefault="00144A1B" w:rsidP="00D02126">
      <w:pPr>
        <w:pStyle w:val="Sarakstarindkopa"/>
        <w:numPr>
          <w:ilvl w:val="1"/>
          <w:numId w:val="10"/>
        </w:numPr>
        <w:spacing w:before="120" w:after="120" w:line="240" w:lineRule="exact"/>
        <w:jc w:val="both"/>
        <w:rPr>
          <w:rFonts w:ascii="Arial" w:hAnsi="Arial" w:cs="Arial"/>
          <w:sz w:val="18"/>
          <w:szCs w:val="18"/>
        </w:rPr>
      </w:pPr>
      <w:r w:rsidRPr="009C0F79">
        <w:rPr>
          <w:rFonts w:ascii="Arial" w:hAnsi="Arial" w:cs="Arial"/>
          <w:sz w:val="18"/>
          <w:szCs w:val="18"/>
        </w:rPr>
        <w:t>Tehniskās jaunrades nams "Annas 2"</w:t>
      </w:r>
      <w:r>
        <w:rPr>
          <w:rFonts w:ascii="Arial" w:hAnsi="Arial" w:cs="Arial"/>
          <w:sz w:val="18"/>
          <w:szCs w:val="18"/>
        </w:rPr>
        <w:t>.</w:t>
      </w:r>
    </w:p>
    <w:p w14:paraId="3B8D0D1F"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Par </w:t>
      </w:r>
      <w:r w:rsidR="001C28A7">
        <w:rPr>
          <w:rFonts w:ascii="Arial" w:hAnsi="Arial" w:cs="Arial"/>
          <w:sz w:val="18"/>
          <w:szCs w:val="18"/>
        </w:rPr>
        <w:t>RVP</w:t>
      </w:r>
      <w:r w:rsidRPr="00027766">
        <w:rPr>
          <w:rFonts w:ascii="Arial" w:hAnsi="Arial" w:cs="Arial"/>
          <w:sz w:val="18"/>
          <w:szCs w:val="18"/>
        </w:rPr>
        <w:t xml:space="preserve"> piešķirto ikgadējo valsts budžeta mērķdotāciju un </w:t>
      </w:r>
      <w:r w:rsidR="001C28A7">
        <w:rPr>
          <w:rFonts w:ascii="Arial" w:hAnsi="Arial" w:cs="Arial"/>
          <w:sz w:val="18"/>
          <w:szCs w:val="18"/>
        </w:rPr>
        <w:t>RVP</w:t>
      </w:r>
      <w:r w:rsidRPr="00027766">
        <w:rPr>
          <w:rFonts w:ascii="Arial" w:hAnsi="Arial" w:cs="Arial"/>
          <w:sz w:val="18"/>
          <w:szCs w:val="18"/>
        </w:rPr>
        <w:t xml:space="preserve"> dotāciju sadal</w:t>
      </w:r>
      <w:r>
        <w:rPr>
          <w:rFonts w:ascii="Arial" w:hAnsi="Arial" w:cs="Arial"/>
          <w:sz w:val="18"/>
          <w:szCs w:val="18"/>
        </w:rPr>
        <w:t>i</w:t>
      </w:r>
      <w:r w:rsidRPr="00027766">
        <w:rPr>
          <w:rFonts w:ascii="Arial" w:hAnsi="Arial" w:cs="Arial"/>
          <w:sz w:val="18"/>
          <w:szCs w:val="18"/>
        </w:rPr>
        <w:t xml:space="preserve"> interešu izglītības programmu pedagogu atlīdzībai</w:t>
      </w:r>
      <w:r>
        <w:rPr>
          <w:rFonts w:ascii="Arial" w:hAnsi="Arial" w:cs="Arial"/>
          <w:sz w:val="18"/>
          <w:szCs w:val="18"/>
        </w:rPr>
        <w:t xml:space="preserve"> atbildīg</w:t>
      </w:r>
      <w:r w:rsidR="00385063">
        <w:rPr>
          <w:rFonts w:ascii="Arial" w:hAnsi="Arial" w:cs="Arial"/>
          <w:sz w:val="18"/>
          <w:szCs w:val="18"/>
        </w:rPr>
        <w:t>a</w:t>
      </w:r>
      <w:r>
        <w:rPr>
          <w:rFonts w:ascii="Arial" w:hAnsi="Arial" w:cs="Arial"/>
          <w:sz w:val="18"/>
          <w:szCs w:val="18"/>
        </w:rPr>
        <w:t xml:space="preserve"> ir </w:t>
      </w:r>
      <w:r w:rsidRPr="00292B10">
        <w:rPr>
          <w:rFonts w:ascii="Arial" w:hAnsi="Arial" w:cs="Arial"/>
          <w:b/>
          <w:sz w:val="18"/>
          <w:szCs w:val="18"/>
        </w:rPr>
        <w:t xml:space="preserve">RVP IKSD Interešu izglītības programmu izvērtēšanas un finanšu līdzekļu sadales </w:t>
      </w:r>
      <w:r w:rsidRPr="00292B10">
        <w:rPr>
          <w:rFonts w:ascii="Arial" w:hAnsi="Arial" w:cs="Arial"/>
          <w:b/>
          <w:bCs/>
          <w:sz w:val="18"/>
          <w:szCs w:val="18"/>
        </w:rPr>
        <w:t>komisija</w:t>
      </w:r>
      <w:r>
        <w:rPr>
          <w:rFonts w:ascii="Arial" w:hAnsi="Arial" w:cs="Arial"/>
          <w:sz w:val="18"/>
          <w:szCs w:val="18"/>
        </w:rPr>
        <w:t>. P</w:t>
      </w:r>
      <w:r w:rsidRPr="00C938E3">
        <w:rPr>
          <w:rFonts w:ascii="Arial" w:hAnsi="Arial" w:cs="Arial"/>
          <w:sz w:val="18"/>
          <w:szCs w:val="18"/>
        </w:rPr>
        <w:t>edagoģisko likmju sadal</w:t>
      </w:r>
      <w:r>
        <w:rPr>
          <w:rFonts w:ascii="Arial" w:hAnsi="Arial" w:cs="Arial"/>
          <w:sz w:val="18"/>
          <w:szCs w:val="18"/>
        </w:rPr>
        <w:t>e</w:t>
      </w:r>
      <w:r w:rsidRPr="00C938E3">
        <w:rPr>
          <w:rFonts w:ascii="Arial" w:hAnsi="Arial" w:cs="Arial"/>
          <w:sz w:val="18"/>
          <w:szCs w:val="18"/>
        </w:rPr>
        <w:t xml:space="preserve"> interešu izglītības programmu īstenošanai</w:t>
      </w:r>
      <w:r>
        <w:rPr>
          <w:rFonts w:ascii="Arial" w:hAnsi="Arial" w:cs="Arial"/>
          <w:sz w:val="18"/>
          <w:szCs w:val="18"/>
        </w:rPr>
        <w:t xml:space="preserve"> notiek saskaņā ar </w:t>
      </w:r>
      <w:r w:rsidR="001C28A7">
        <w:rPr>
          <w:rFonts w:ascii="Arial" w:hAnsi="Arial" w:cs="Arial"/>
          <w:sz w:val="18"/>
          <w:szCs w:val="18"/>
        </w:rPr>
        <w:t>RVP</w:t>
      </w:r>
      <w:r w:rsidRPr="0020031F">
        <w:rPr>
          <w:rFonts w:ascii="Arial" w:hAnsi="Arial" w:cs="Arial"/>
          <w:sz w:val="18"/>
          <w:szCs w:val="18"/>
        </w:rPr>
        <w:t xml:space="preserve"> noteiktajām </w:t>
      </w:r>
      <w:r>
        <w:rPr>
          <w:rFonts w:ascii="Arial" w:hAnsi="Arial" w:cs="Arial"/>
          <w:sz w:val="18"/>
          <w:szCs w:val="18"/>
        </w:rPr>
        <w:t xml:space="preserve">izglītības </w:t>
      </w:r>
      <w:r w:rsidRPr="0020031F">
        <w:rPr>
          <w:rFonts w:ascii="Arial" w:hAnsi="Arial" w:cs="Arial"/>
          <w:sz w:val="18"/>
          <w:szCs w:val="18"/>
        </w:rPr>
        <w:t>prioritātēm</w:t>
      </w:r>
      <w:r>
        <w:rPr>
          <w:rFonts w:ascii="Arial" w:hAnsi="Arial" w:cs="Arial"/>
          <w:sz w:val="18"/>
          <w:szCs w:val="18"/>
        </w:rPr>
        <w:t xml:space="preserve">, nodrošinot pēc iespējas </w:t>
      </w:r>
      <w:r w:rsidR="00A76C2A" w:rsidRPr="0020031F">
        <w:rPr>
          <w:rFonts w:ascii="Arial" w:hAnsi="Arial" w:cs="Arial"/>
          <w:sz w:val="18"/>
          <w:szCs w:val="18"/>
        </w:rPr>
        <w:t>vienmērīg</w:t>
      </w:r>
      <w:r w:rsidR="00A76C2A">
        <w:rPr>
          <w:rFonts w:ascii="Arial" w:hAnsi="Arial" w:cs="Arial"/>
          <w:sz w:val="18"/>
          <w:szCs w:val="18"/>
        </w:rPr>
        <w:t>u</w:t>
      </w:r>
      <w:r w:rsidR="00A76C2A" w:rsidRPr="0020031F">
        <w:rPr>
          <w:rFonts w:ascii="Arial" w:hAnsi="Arial" w:cs="Arial"/>
          <w:sz w:val="18"/>
          <w:szCs w:val="18"/>
        </w:rPr>
        <w:t xml:space="preserve"> </w:t>
      </w:r>
      <w:r w:rsidRPr="0020031F">
        <w:rPr>
          <w:rFonts w:ascii="Arial" w:hAnsi="Arial" w:cs="Arial"/>
          <w:sz w:val="18"/>
          <w:szCs w:val="18"/>
        </w:rPr>
        <w:t>interešu izglītības piedāvājuma pārklājum</w:t>
      </w:r>
      <w:r>
        <w:rPr>
          <w:rFonts w:ascii="Arial" w:hAnsi="Arial" w:cs="Arial"/>
          <w:sz w:val="18"/>
          <w:szCs w:val="18"/>
        </w:rPr>
        <w:t>u</w:t>
      </w:r>
      <w:r w:rsidRPr="0020031F">
        <w:rPr>
          <w:rFonts w:ascii="Arial" w:hAnsi="Arial" w:cs="Arial"/>
          <w:sz w:val="18"/>
          <w:szCs w:val="18"/>
        </w:rPr>
        <w:t xml:space="preserve"> Rīgas pilsētas administratīvajā teritorijā</w:t>
      </w:r>
      <w:r>
        <w:rPr>
          <w:rFonts w:ascii="Arial" w:hAnsi="Arial" w:cs="Arial"/>
          <w:sz w:val="18"/>
          <w:szCs w:val="18"/>
        </w:rPr>
        <w:t xml:space="preserve"> un sekmējot </w:t>
      </w:r>
      <w:r w:rsidRPr="0020031F">
        <w:rPr>
          <w:rFonts w:ascii="Arial" w:hAnsi="Arial" w:cs="Arial"/>
          <w:sz w:val="18"/>
          <w:szCs w:val="18"/>
        </w:rPr>
        <w:t>inovatīvu, bērnu un jauniešu interesēm atbilstošu interešu izglītības programmu</w:t>
      </w:r>
      <w:r>
        <w:rPr>
          <w:rFonts w:ascii="Arial" w:hAnsi="Arial" w:cs="Arial"/>
          <w:sz w:val="18"/>
          <w:szCs w:val="18"/>
        </w:rPr>
        <w:t xml:space="preserve"> piedāvājuma </w:t>
      </w:r>
      <w:r w:rsidRPr="0020031F">
        <w:rPr>
          <w:rFonts w:ascii="Arial" w:hAnsi="Arial" w:cs="Arial"/>
          <w:sz w:val="18"/>
          <w:szCs w:val="18"/>
        </w:rPr>
        <w:t>nodrošināšan</w:t>
      </w:r>
      <w:r>
        <w:rPr>
          <w:rFonts w:ascii="Arial" w:hAnsi="Arial" w:cs="Arial"/>
          <w:sz w:val="18"/>
          <w:szCs w:val="18"/>
        </w:rPr>
        <w:t>u.</w:t>
      </w:r>
    </w:p>
    <w:p w14:paraId="2D3D2392" w14:textId="77777777" w:rsidR="00D02126" w:rsidRPr="008F1237" w:rsidRDefault="00144A1B" w:rsidP="00D02126">
      <w:pPr>
        <w:spacing w:before="120" w:after="120" w:line="240" w:lineRule="exact"/>
        <w:jc w:val="both"/>
        <w:rPr>
          <w:rFonts w:ascii="Arial" w:hAnsi="Arial" w:cs="Arial"/>
          <w:sz w:val="18"/>
          <w:szCs w:val="18"/>
        </w:rPr>
      </w:pPr>
      <w:r w:rsidRPr="00212DC4">
        <w:rPr>
          <w:rFonts w:ascii="Arial" w:hAnsi="Arial" w:cs="Arial"/>
          <w:sz w:val="18"/>
          <w:szCs w:val="18"/>
        </w:rPr>
        <w:t>Interešu izglītības pulciņu skaits un programmu piedāvājums Rīgā ar katru gadu pieaug un paplašinās</w:t>
      </w:r>
      <w:r>
        <w:rPr>
          <w:rFonts w:ascii="Arial" w:hAnsi="Arial" w:cs="Arial"/>
          <w:sz w:val="18"/>
          <w:szCs w:val="18"/>
        </w:rPr>
        <w:t xml:space="preserve">. </w:t>
      </w:r>
      <w:r w:rsidRPr="00212DC4">
        <w:rPr>
          <w:rFonts w:ascii="Arial" w:hAnsi="Arial" w:cs="Arial"/>
          <w:sz w:val="18"/>
          <w:szCs w:val="18"/>
        </w:rPr>
        <w:t>2023./2024. m</w:t>
      </w:r>
      <w:r>
        <w:rPr>
          <w:rFonts w:ascii="Arial" w:hAnsi="Arial" w:cs="Arial"/>
          <w:sz w:val="18"/>
          <w:szCs w:val="18"/>
        </w:rPr>
        <w:t>. </w:t>
      </w:r>
      <w:r w:rsidRPr="00212DC4">
        <w:rPr>
          <w:rFonts w:ascii="Arial" w:hAnsi="Arial" w:cs="Arial"/>
          <w:sz w:val="18"/>
          <w:szCs w:val="18"/>
        </w:rPr>
        <w:t xml:space="preserve">g. bērniem un jauniešiem RVP izglītības iestādes piedāvāja </w:t>
      </w:r>
      <w:r w:rsidRPr="00C25715">
        <w:rPr>
          <w:rFonts w:ascii="Arial" w:hAnsi="Arial" w:cs="Arial"/>
          <w:b/>
          <w:bCs/>
          <w:sz w:val="18"/>
          <w:szCs w:val="18"/>
        </w:rPr>
        <w:t>vairāk nekā ~2200 dažādus interešu izglītības pulciņus</w:t>
      </w:r>
      <w:r w:rsidRPr="00212DC4">
        <w:rPr>
          <w:rFonts w:ascii="Arial" w:hAnsi="Arial" w:cs="Arial"/>
          <w:sz w:val="18"/>
          <w:szCs w:val="18"/>
        </w:rPr>
        <w:t xml:space="preserve"> (t.</w:t>
      </w:r>
      <w:r>
        <w:rPr>
          <w:rFonts w:ascii="Arial" w:hAnsi="Arial" w:cs="Arial"/>
          <w:sz w:val="18"/>
          <w:szCs w:val="18"/>
        </w:rPr>
        <w:t> </w:t>
      </w:r>
      <w:r w:rsidRPr="00212DC4">
        <w:rPr>
          <w:rFonts w:ascii="Arial" w:hAnsi="Arial" w:cs="Arial"/>
          <w:sz w:val="18"/>
          <w:szCs w:val="18"/>
        </w:rPr>
        <w:t xml:space="preserve">sk. ņemot vērā </w:t>
      </w:r>
      <w:r>
        <w:rPr>
          <w:rFonts w:ascii="Arial" w:hAnsi="Arial" w:cs="Arial"/>
          <w:sz w:val="18"/>
          <w:szCs w:val="18"/>
        </w:rPr>
        <w:t xml:space="preserve">pulciņa dalījumu </w:t>
      </w:r>
      <w:r w:rsidRPr="00212DC4">
        <w:rPr>
          <w:rFonts w:ascii="Arial" w:hAnsi="Arial" w:cs="Arial"/>
          <w:sz w:val="18"/>
          <w:szCs w:val="18"/>
        </w:rPr>
        <w:t>vecuma grup</w:t>
      </w:r>
      <w:r>
        <w:rPr>
          <w:rFonts w:ascii="Arial" w:hAnsi="Arial" w:cs="Arial"/>
          <w:sz w:val="18"/>
          <w:szCs w:val="18"/>
        </w:rPr>
        <w:t>ā</w:t>
      </w:r>
      <w:r w:rsidRPr="00212DC4">
        <w:rPr>
          <w:rFonts w:ascii="Arial" w:hAnsi="Arial" w:cs="Arial"/>
          <w:sz w:val="18"/>
          <w:szCs w:val="18"/>
        </w:rPr>
        <w:t>s).</w:t>
      </w:r>
      <w:r>
        <w:rPr>
          <w:rFonts w:ascii="Arial" w:hAnsi="Arial" w:cs="Arial"/>
          <w:sz w:val="18"/>
          <w:szCs w:val="18"/>
        </w:rPr>
        <w:t xml:space="preserve"> </w:t>
      </w:r>
      <w:r w:rsidRPr="00081E62">
        <w:rPr>
          <w:rFonts w:ascii="Arial" w:hAnsi="Arial" w:cs="Arial"/>
          <w:sz w:val="18"/>
          <w:szCs w:val="18"/>
        </w:rPr>
        <w:t>2023./2024. m.</w:t>
      </w:r>
      <w:r>
        <w:rPr>
          <w:rFonts w:ascii="Arial" w:hAnsi="Arial" w:cs="Arial"/>
          <w:sz w:val="18"/>
          <w:szCs w:val="18"/>
        </w:rPr>
        <w:t> </w:t>
      </w:r>
      <w:r w:rsidRPr="00081E62">
        <w:rPr>
          <w:rFonts w:ascii="Arial" w:hAnsi="Arial" w:cs="Arial"/>
          <w:sz w:val="18"/>
          <w:szCs w:val="18"/>
        </w:rPr>
        <w:t xml:space="preserve">g. RVP izglītības iestāžu īstenotajās interešu izglītības programmās iesaistījās kopskaitā </w:t>
      </w:r>
      <w:r w:rsidRPr="000315C2">
        <w:rPr>
          <w:rFonts w:ascii="Arial" w:hAnsi="Arial" w:cs="Arial"/>
          <w:b/>
          <w:bCs/>
          <w:sz w:val="18"/>
          <w:szCs w:val="18"/>
        </w:rPr>
        <w:t>84 744 bērni un jaunieši</w:t>
      </w:r>
      <w:r w:rsidRPr="00081E62">
        <w:rPr>
          <w:rFonts w:ascii="Arial" w:hAnsi="Arial" w:cs="Arial"/>
          <w:sz w:val="18"/>
          <w:szCs w:val="18"/>
        </w:rPr>
        <w:t>.</w:t>
      </w:r>
      <w:r>
        <w:rPr>
          <w:rFonts w:ascii="Arial" w:hAnsi="Arial" w:cs="Arial"/>
          <w:sz w:val="18"/>
          <w:szCs w:val="18"/>
        </w:rPr>
        <w:t xml:space="preserve"> Laikā no 2021./2022. līdz 2023./2024. m. g. </w:t>
      </w:r>
      <w:r w:rsidRPr="00081E62">
        <w:rPr>
          <w:rFonts w:ascii="Arial" w:hAnsi="Arial" w:cs="Arial"/>
          <w:sz w:val="18"/>
          <w:szCs w:val="18"/>
        </w:rPr>
        <w:t xml:space="preserve">izglītojamo skaits RVP izglītības iestāžu interešu izglītības programmās ir palielinājies par </w:t>
      </w:r>
      <w:r w:rsidRPr="00BA1627">
        <w:rPr>
          <w:rFonts w:ascii="Arial" w:hAnsi="Arial" w:cs="Arial"/>
          <w:b/>
          <w:bCs/>
          <w:sz w:val="18"/>
          <w:szCs w:val="18"/>
        </w:rPr>
        <w:t>16 %</w:t>
      </w:r>
      <w:r w:rsidRPr="00081E62">
        <w:rPr>
          <w:rFonts w:ascii="Arial" w:hAnsi="Arial" w:cs="Arial"/>
          <w:sz w:val="18"/>
          <w:szCs w:val="18"/>
        </w:rPr>
        <w:t>.</w:t>
      </w:r>
    </w:p>
    <w:p w14:paraId="1D8A728E" w14:textId="77777777" w:rsidR="00D02126" w:rsidRPr="008F1237" w:rsidRDefault="00144A1B" w:rsidP="00D02126">
      <w:pPr>
        <w:spacing w:before="120" w:after="120" w:line="240" w:lineRule="exact"/>
        <w:jc w:val="right"/>
        <w:rPr>
          <w:rFonts w:ascii="Arial" w:hAnsi="Arial" w:cs="Arial"/>
          <w:sz w:val="18"/>
          <w:szCs w:val="18"/>
        </w:rPr>
      </w:pPr>
      <w:r>
        <w:rPr>
          <w:noProof/>
        </w:rPr>
        <w:drawing>
          <wp:anchor distT="0" distB="0" distL="114300" distR="114300" simplePos="0" relativeHeight="251702272" behindDoc="1" locked="0" layoutInCell="1" allowOverlap="1" wp14:anchorId="73229532" wp14:editId="10C2A151">
            <wp:simplePos x="0" y="0"/>
            <wp:positionH relativeFrom="column">
              <wp:posOffset>-48895</wp:posOffset>
            </wp:positionH>
            <wp:positionV relativeFrom="paragraph">
              <wp:posOffset>470535</wp:posOffset>
            </wp:positionV>
            <wp:extent cx="2597150" cy="2022475"/>
            <wp:effectExtent l="0" t="0" r="0" b="0"/>
            <wp:wrapTopAndBottom/>
            <wp:docPr id="1571095883" name="Chart 1">
              <a:extLst xmlns:a="http://schemas.openxmlformats.org/drawingml/2006/main">
                <a:ext uri="{FF2B5EF4-FFF2-40B4-BE49-F238E27FC236}">
                  <a16:creationId xmlns:a16="http://schemas.microsoft.com/office/drawing/2014/main" id="{69D942FD-2CD3-914A-3B7E-248361C4B4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V relativeFrom="margin">
              <wp14:pctHeight>0</wp14:pctHeight>
            </wp14:sizeRelV>
          </wp:anchor>
        </w:drawing>
      </w:r>
      <w:r>
        <w:rPr>
          <w:noProof/>
        </w:rPr>
        <w:drawing>
          <wp:anchor distT="0" distB="0" distL="114300" distR="114300" simplePos="0" relativeHeight="251703296" behindDoc="1" locked="0" layoutInCell="1" allowOverlap="1" wp14:anchorId="15B36789" wp14:editId="1E97B4B5">
            <wp:simplePos x="0" y="0"/>
            <wp:positionH relativeFrom="column">
              <wp:posOffset>2389043</wp:posOffset>
            </wp:positionH>
            <wp:positionV relativeFrom="paragraph">
              <wp:posOffset>387292</wp:posOffset>
            </wp:positionV>
            <wp:extent cx="3509241" cy="2195946"/>
            <wp:effectExtent l="0" t="0" r="0" b="0"/>
            <wp:wrapNone/>
            <wp:docPr id="458543627" name="Chart 1">
              <a:extLst xmlns:a="http://schemas.openxmlformats.org/drawingml/2006/main">
                <a:ext uri="{FF2B5EF4-FFF2-40B4-BE49-F238E27FC236}">
                  <a16:creationId xmlns:a16="http://schemas.microsoft.com/office/drawing/2014/main" id="{4BDC9CDD-D462-EEB0-4A38-9B1FBCE07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420A03">
        <w:rPr>
          <w:rFonts w:ascii="Arial" w:hAnsi="Arial" w:cs="Arial"/>
          <w:b/>
          <w:sz w:val="18"/>
          <w:szCs w:val="18"/>
        </w:rPr>
        <w:t xml:space="preserve">Izglītojamo skaits </w:t>
      </w:r>
      <w:r>
        <w:rPr>
          <w:rFonts w:ascii="Arial" w:hAnsi="Arial" w:cs="Arial"/>
          <w:b/>
          <w:sz w:val="18"/>
          <w:szCs w:val="18"/>
        </w:rPr>
        <w:t xml:space="preserve">RVP izglītības iestāžu īstenotajās </w:t>
      </w:r>
      <w:r w:rsidRPr="00420A03">
        <w:rPr>
          <w:rFonts w:ascii="Arial" w:hAnsi="Arial" w:cs="Arial"/>
          <w:b/>
          <w:sz w:val="18"/>
          <w:szCs w:val="18"/>
        </w:rPr>
        <w:t>interešu izglītīb</w:t>
      </w:r>
      <w:r>
        <w:rPr>
          <w:rFonts w:ascii="Arial" w:hAnsi="Arial" w:cs="Arial"/>
          <w:b/>
          <w:sz w:val="18"/>
          <w:szCs w:val="18"/>
        </w:rPr>
        <w:t>as programmās</w:t>
      </w:r>
      <w:r w:rsidRPr="00420A03">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2021./2022.−2023</w:t>
      </w:r>
      <w:r w:rsidRPr="00F238D9">
        <w:rPr>
          <w:rFonts w:ascii="Arial" w:hAnsi="Arial" w:cs="Arial"/>
          <w:b/>
          <w:sz w:val="18"/>
          <w:szCs w:val="18"/>
        </w:rPr>
        <w:t>./</w:t>
      </w:r>
      <w:r>
        <w:rPr>
          <w:rFonts w:ascii="Arial" w:hAnsi="Arial" w:cs="Arial"/>
          <w:b/>
          <w:sz w:val="18"/>
          <w:szCs w:val="18"/>
        </w:rPr>
        <w:t>2024</w:t>
      </w:r>
      <w:r w:rsidRPr="00F238D9">
        <w:rPr>
          <w:rFonts w:ascii="Arial" w:hAnsi="Arial" w:cs="Arial"/>
          <w:b/>
          <w:sz w:val="18"/>
          <w:szCs w:val="18"/>
        </w:rPr>
        <w:t>. m.g.).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6359753F" w14:textId="77777777" w:rsidR="00D02126" w:rsidRDefault="00144A1B" w:rsidP="00D02126">
      <w:pPr>
        <w:jc w:val="both"/>
        <w:rPr>
          <w:noProof/>
        </w:rPr>
      </w:pPr>
      <w:r>
        <w:rPr>
          <w:rFonts w:ascii="Arial" w:hAnsi="Arial" w:cs="Arial"/>
          <w:sz w:val="18"/>
          <w:szCs w:val="18"/>
        </w:rPr>
        <w:t xml:space="preserve">2023./2024. m. g. aptuveni puse jeb 52 % no visiem bērniem un jauniešiem, </w:t>
      </w:r>
      <w:r w:rsidR="00E0221E">
        <w:rPr>
          <w:rFonts w:ascii="Arial" w:hAnsi="Arial" w:cs="Arial"/>
          <w:sz w:val="18"/>
          <w:szCs w:val="18"/>
        </w:rPr>
        <w:t>kuri</w:t>
      </w:r>
      <w:r>
        <w:rPr>
          <w:rFonts w:ascii="Arial" w:hAnsi="Arial" w:cs="Arial"/>
          <w:sz w:val="18"/>
          <w:szCs w:val="18"/>
        </w:rPr>
        <w:t xml:space="preserve"> piedalījās RVP izglītības iestāžu interešu izglītības pulciņos, bija izvēlējušies kultūrizglītības jomas pulciņu, 21 % – sporta jomas interešu izglītības programmu, 6 % – tehniskās jaunrades, 2 % – vides, bet 19 % – citas interešu izglītības jomas programmu. Trīs gadu periodā (no 2021./2022. līdz 2023./2024. m. g.) ir pieaudzis izglītojamo skaits visās interešu izglītības jomās, taču visstraujākais</w:t>
      </w:r>
      <w:r w:rsidRPr="008F1237">
        <w:rPr>
          <w:rFonts w:ascii="Arial" w:hAnsi="Arial" w:cs="Arial"/>
          <w:sz w:val="18"/>
          <w:szCs w:val="18"/>
        </w:rPr>
        <w:t xml:space="preserve"> izglītojamo skaita pieaugums ir </w:t>
      </w:r>
      <w:r>
        <w:rPr>
          <w:rFonts w:ascii="Arial" w:hAnsi="Arial" w:cs="Arial"/>
          <w:sz w:val="18"/>
          <w:szCs w:val="18"/>
        </w:rPr>
        <w:t xml:space="preserve">citu programmu (+111 %), </w:t>
      </w:r>
      <w:r w:rsidRPr="008F1237">
        <w:rPr>
          <w:rFonts w:ascii="Arial" w:hAnsi="Arial" w:cs="Arial"/>
          <w:sz w:val="18"/>
          <w:szCs w:val="18"/>
        </w:rPr>
        <w:t>vides (+2</w:t>
      </w:r>
      <w:r>
        <w:rPr>
          <w:rFonts w:ascii="Arial" w:hAnsi="Arial" w:cs="Arial"/>
          <w:sz w:val="18"/>
          <w:szCs w:val="18"/>
        </w:rPr>
        <w:t>2</w:t>
      </w:r>
      <w:r w:rsidRPr="008F1237">
        <w:rPr>
          <w:rFonts w:ascii="Arial" w:hAnsi="Arial" w:cs="Arial"/>
          <w:sz w:val="18"/>
          <w:szCs w:val="18"/>
        </w:rPr>
        <w:t xml:space="preserve"> %) </w:t>
      </w:r>
      <w:r>
        <w:rPr>
          <w:rFonts w:ascii="Arial" w:hAnsi="Arial" w:cs="Arial"/>
          <w:sz w:val="18"/>
          <w:szCs w:val="18"/>
        </w:rPr>
        <w:t xml:space="preserve">un </w:t>
      </w:r>
      <w:r w:rsidRPr="008F1237">
        <w:rPr>
          <w:rFonts w:ascii="Arial" w:hAnsi="Arial" w:cs="Arial"/>
          <w:sz w:val="18"/>
          <w:szCs w:val="18"/>
        </w:rPr>
        <w:t>tehniskās jaunrades (+2</w:t>
      </w:r>
      <w:r>
        <w:rPr>
          <w:rFonts w:ascii="Arial" w:hAnsi="Arial" w:cs="Arial"/>
          <w:sz w:val="18"/>
          <w:szCs w:val="18"/>
        </w:rPr>
        <w:t>1</w:t>
      </w:r>
      <w:r w:rsidRPr="008F1237">
        <w:rPr>
          <w:rFonts w:ascii="Arial" w:hAnsi="Arial" w:cs="Arial"/>
          <w:sz w:val="18"/>
          <w:szCs w:val="18"/>
        </w:rPr>
        <w:t> %)</w:t>
      </w:r>
      <w:r>
        <w:rPr>
          <w:rFonts w:ascii="Arial" w:hAnsi="Arial" w:cs="Arial"/>
          <w:sz w:val="18"/>
          <w:szCs w:val="18"/>
        </w:rPr>
        <w:t xml:space="preserve"> </w:t>
      </w:r>
      <w:r w:rsidRPr="008F1237">
        <w:rPr>
          <w:rFonts w:ascii="Arial" w:hAnsi="Arial" w:cs="Arial"/>
          <w:sz w:val="18"/>
          <w:szCs w:val="18"/>
        </w:rPr>
        <w:t>interešu izglītības jomās.</w:t>
      </w:r>
    </w:p>
    <w:p w14:paraId="79F3CC8C" w14:textId="77777777" w:rsidR="00D02126" w:rsidRDefault="00144A1B" w:rsidP="00D02126">
      <w:pPr>
        <w:jc w:val="right"/>
        <w:rPr>
          <w:rFonts w:ascii="Arial" w:hAnsi="Arial" w:cs="Arial"/>
          <w:sz w:val="18"/>
          <w:szCs w:val="18"/>
        </w:rPr>
      </w:pPr>
      <w:r>
        <w:rPr>
          <w:noProof/>
        </w:rPr>
        <w:lastRenderedPageBreak/>
        <w:drawing>
          <wp:anchor distT="0" distB="0" distL="114300" distR="114300" simplePos="0" relativeHeight="251704320" behindDoc="1" locked="0" layoutInCell="1" allowOverlap="1" wp14:anchorId="3CFC5799" wp14:editId="37B96C3D">
            <wp:simplePos x="0" y="0"/>
            <wp:positionH relativeFrom="column">
              <wp:posOffset>3290456</wp:posOffset>
            </wp:positionH>
            <wp:positionV relativeFrom="paragraph">
              <wp:posOffset>516890</wp:posOffset>
            </wp:positionV>
            <wp:extent cx="2514600" cy="2170257"/>
            <wp:effectExtent l="0" t="0" r="0" b="1905"/>
            <wp:wrapNone/>
            <wp:docPr id="634163191" name="Chart 1">
              <a:extLst xmlns:a="http://schemas.openxmlformats.org/drawingml/2006/main">
                <a:ext uri="{FF2B5EF4-FFF2-40B4-BE49-F238E27FC236}">
                  <a16:creationId xmlns:a16="http://schemas.microsoft.com/office/drawing/2014/main" id="{FC82F355-D356-8AE6-2AFA-E2C4E9614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Pr>
          <w:noProof/>
        </w:rPr>
        <mc:AlternateContent>
          <mc:Choice Requires="cx1">
            <w:drawing>
              <wp:anchor distT="0" distB="0" distL="114300" distR="114300" simplePos="0" relativeHeight="251689984" behindDoc="0" locked="0" layoutInCell="1" allowOverlap="1" wp14:anchorId="5F7A29F7" wp14:editId="6CA8BF58">
                <wp:simplePos x="0" y="0"/>
                <wp:positionH relativeFrom="column">
                  <wp:posOffset>-23495</wp:posOffset>
                </wp:positionH>
                <wp:positionV relativeFrom="paragraph">
                  <wp:posOffset>456565</wp:posOffset>
                </wp:positionV>
                <wp:extent cx="3317240" cy="2286000"/>
                <wp:effectExtent l="0" t="0" r="0" b="0"/>
                <wp:wrapTopAndBottom/>
                <wp:docPr id="1121509304" name="Chart 1">
                  <a:extLst xmlns:a="http://schemas.openxmlformats.org/drawingml/2006/main">
                    <a:ext uri="{FF2B5EF4-FFF2-40B4-BE49-F238E27FC236}">
                      <a16:creationId xmlns:a16="http://schemas.microsoft.com/office/drawing/2014/main" id="{5EF6546C-3CAB-AFE9-5BAC-B388A4024F5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6"/>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1008" behindDoc="0" locked="0" layoutInCell="1" allowOverlap="1">
                <wp:simplePos x="0" y="0"/>
                <wp:positionH relativeFrom="column">
                  <wp:posOffset>-23495</wp:posOffset>
                </wp:positionH>
                <wp:positionV relativeFrom="paragraph">
                  <wp:posOffset>456565</wp:posOffset>
                </wp:positionV>
                <wp:extent cx="3317240" cy="2286000"/>
                <wp:effectExtent l="0" t="0" r="0" b="0"/>
                <wp:wrapTopAndBottom/>
                <wp:docPr id="31581227" name="Chart 1">
                  <a:extLst xmlns:a="http://schemas.openxmlformats.org/drawingml/2006/main">
                    <a:ext xmlns:a="http://schemas.openxmlformats.org/drawingml/2006/main" uri="{FF2B5EF4-FFF2-40B4-BE49-F238E27FC236}">
                      <a16:creationId xmlns:a16="http://schemas.microsoft.com/office/drawing/2014/main" id="{5EF6546C-3CAB-AFE9-5BAC-B388A4024F57}"/>
                    </a:ext>
                  </a:extLst>
                </wp:docPr>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31581227" name="Chart 1">
                          <a:extLst>
                            <a:ext xmlns:a="http://schemas.openxmlformats.org/drawingml/2006/main" uri="{FF2B5EF4-FFF2-40B4-BE49-F238E27FC236}">
                              <a16:creationId xmlns:a16="http://schemas.microsoft.com/office/drawing/2014/main" id="{5EF6546C-3CAB-AFE9-5BAC-B388A4024F57}"/>
                            </a:ext>
                          </a:extLst>
                        </pic:cNvPr>
                        <pic:cNvPicPr>
                          <a:picLocks noGrp="1" noRot="1" noChangeAspect="1" noMove="1" noResize="1" noEditPoints="1" noAdjustHandles="1" noChangeArrowheads="1" noChangeShapeType="1"/>
                        </pic:cNvPicPr>
                      </pic:nvPicPr>
                      <pic:blipFill>
                        <a:blip xmlns:r="http://schemas.openxmlformats.org/officeDocument/2006/relationships" r:embed="rId67"/>
                        <a:stretch>
                          <a:fillRect/>
                        </a:stretch>
                      </pic:blipFill>
                      <pic:spPr>
                        <a:xfrm>
                          <a:off x="0" y="0"/>
                          <a:ext cx="3317240" cy="228600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Pr>
          <w:noProof/>
        </w:rPr>
        <mc:AlternateContent>
          <mc:Choice Requires="wps">
            <w:drawing>
              <wp:anchor distT="0" distB="0" distL="114300" distR="114300" simplePos="0" relativeHeight="251672576" behindDoc="0" locked="0" layoutInCell="1" allowOverlap="1" wp14:anchorId="20C19246" wp14:editId="3D155249">
                <wp:simplePos x="0" y="0"/>
                <wp:positionH relativeFrom="column">
                  <wp:posOffset>171450</wp:posOffset>
                </wp:positionH>
                <wp:positionV relativeFrom="paragraph">
                  <wp:posOffset>662940</wp:posOffset>
                </wp:positionV>
                <wp:extent cx="1041400" cy="260350"/>
                <wp:effectExtent l="0" t="0" r="25400" b="25400"/>
                <wp:wrapNone/>
                <wp:docPr id="1961201102" name="Text Box 7"/>
                <wp:cNvGraphicFramePr/>
                <a:graphic xmlns:a="http://schemas.openxmlformats.org/drawingml/2006/main">
                  <a:graphicData uri="http://schemas.microsoft.com/office/word/2010/wordprocessingShape">
                    <wps:wsp>
                      <wps:cNvSpPr txBox="1"/>
                      <wps:spPr>
                        <a:xfrm>
                          <a:off x="0" y="0"/>
                          <a:ext cx="1041400" cy="260350"/>
                        </a:xfrm>
                        <a:prstGeom prst="rect">
                          <a:avLst/>
                        </a:prstGeom>
                        <a:solidFill>
                          <a:srgbClr val="000B40"/>
                        </a:solidFill>
                        <a:ln w="6350">
                          <a:solidFill>
                            <a:prstClr val="black"/>
                          </a:solidFill>
                        </a:ln>
                      </wps:spPr>
                      <wps:txbx>
                        <w:txbxContent>
                          <w:p w14:paraId="599FCD5B" w14:textId="77777777" w:rsidR="00BE6C56" w:rsidRPr="008E5310" w:rsidRDefault="00144A1B" w:rsidP="00D02126">
                            <w:pPr>
                              <w:spacing w:after="0" w:line="240" w:lineRule="auto"/>
                              <w:rPr>
                                <w:color w:val="FFFFFF" w:themeColor="background1"/>
                              </w:rPr>
                            </w:pPr>
                            <w:r w:rsidRPr="008E5310">
                              <w:rPr>
                                <w:rFonts w:ascii="Arial" w:hAnsi="Arial" w:cs="Arial"/>
                                <w:color w:val="FFFFFF" w:themeColor="background1"/>
                                <w:sz w:val="18"/>
                                <w:szCs w:val="18"/>
                              </w:rPr>
                              <w:t>uz 16.10.2023</w:t>
                            </w:r>
                            <w:r w:rsidRPr="008E5310">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051" type="#_x0000_t202" style="width:82pt;height:20.5pt;margin-top:52.2pt;margin-left:13.5pt;mso-height-percent:0;mso-height-relative:margin;mso-width-percent:0;mso-width-relative:margin;mso-wrap-distance-bottom:0;mso-wrap-distance-left:9pt;mso-wrap-distance-right:9pt;mso-wrap-distance-top:0;mso-wrap-style:square;position:absolute;v-text-anchor:top;visibility:visible;z-index:251673600" fillcolor="#000b40" strokeweight="0.5pt">
                <v:textbox>
                  <w:txbxContent>
                    <w:p w:rsidR="00BE6C56" w:rsidRPr="008E5310" w:rsidP="00D02126" w14:paraId="22D484ED" w14:textId="77777777">
                      <w:pPr>
                        <w:spacing w:after="0" w:line="240" w:lineRule="auto"/>
                        <w:rPr>
                          <w:color w:val="FFFFFF" w:themeColor="background1"/>
                        </w:rPr>
                      </w:pPr>
                      <w:r w:rsidRPr="008E5310">
                        <w:rPr>
                          <w:rFonts w:ascii="Arial" w:hAnsi="Arial" w:cs="Arial"/>
                          <w:color w:val="FFFFFF" w:themeColor="background1"/>
                          <w:sz w:val="18"/>
                          <w:szCs w:val="18"/>
                        </w:rPr>
                        <w:t>uz 16.10.2023</w:t>
                      </w:r>
                      <w:r w:rsidRPr="008E5310">
                        <w:rPr>
                          <w:color w:val="FFFFFF" w:themeColor="background1"/>
                        </w:rPr>
                        <w:t>.</w:t>
                      </w:r>
                    </w:p>
                  </w:txbxContent>
                </v:textbox>
              </v:shape>
            </w:pict>
          </mc:Fallback>
        </mc:AlternateContent>
      </w: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3</w:t>
      </w:r>
      <w:r w:rsidRPr="00F238D9">
        <w:rPr>
          <w:rFonts w:ascii="Arial" w:hAnsi="Arial" w:cs="Arial"/>
          <w:sz w:val="18"/>
          <w:szCs w:val="18"/>
        </w:rPr>
        <w:t> </w:t>
      </w:r>
      <w:r>
        <w:rPr>
          <w:rFonts w:ascii="Arial" w:hAnsi="Arial" w:cs="Arial"/>
          <w:sz w:val="18"/>
          <w:szCs w:val="18"/>
        </w:rPr>
        <w:t>a</w:t>
      </w:r>
      <w:r w:rsidRPr="00F238D9">
        <w:rPr>
          <w:rFonts w:ascii="Arial" w:hAnsi="Arial" w:cs="Arial"/>
          <w:sz w:val="18"/>
          <w:szCs w:val="18"/>
        </w:rPr>
        <w:t>t</w:t>
      </w:r>
      <w:r>
        <w:rPr>
          <w:rFonts w:ascii="Arial" w:hAnsi="Arial" w:cs="Arial"/>
          <w:sz w:val="18"/>
          <w:szCs w:val="18"/>
        </w:rPr>
        <w:t>tēls</w:t>
      </w:r>
      <w:r w:rsidRPr="00F238D9">
        <w:rPr>
          <w:rFonts w:ascii="Arial" w:hAnsi="Arial" w:cs="Arial"/>
          <w:sz w:val="18"/>
          <w:szCs w:val="18"/>
        </w:rPr>
        <w:t xml:space="preserve">: </w:t>
      </w:r>
      <w:r w:rsidRPr="37F9F181">
        <w:rPr>
          <w:rFonts w:ascii="Arial" w:hAnsi="Arial" w:cs="Arial"/>
          <w:b/>
          <w:bCs/>
          <w:sz w:val="18"/>
          <w:szCs w:val="18"/>
        </w:rPr>
        <w:t>Izglītojamo īpatsvars RVP izglītības iestāžu interešu izglītības programmās un izglītojamo skaita pieaugums dalījumā pa interešu izglītības jomām (2021./2022.−2023./2024. m.g.).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18FB0ED3" w14:textId="77777777" w:rsidR="00D02126" w:rsidRPr="00A2011E" w:rsidRDefault="00144A1B" w:rsidP="00D02126">
      <w:pPr>
        <w:jc w:val="both"/>
        <w:rPr>
          <w:rFonts w:ascii="Arial" w:hAnsi="Arial" w:cs="Arial"/>
          <w:noProof/>
          <w:sz w:val="18"/>
          <w:szCs w:val="18"/>
        </w:rPr>
      </w:pPr>
      <w:r w:rsidRPr="00A2011E">
        <w:rPr>
          <w:rFonts w:ascii="Arial" w:hAnsi="Arial" w:cs="Arial"/>
          <w:noProof/>
          <w:sz w:val="18"/>
          <w:szCs w:val="18"/>
        </w:rPr>
        <w:t xml:space="preserve">Kultūrizglītības jomā </w:t>
      </w:r>
      <w:r>
        <w:rPr>
          <w:rFonts w:ascii="Arial" w:hAnsi="Arial" w:cs="Arial"/>
          <w:noProof/>
          <w:sz w:val="18"/>
          <w:szCs w:val="18"/>
        </w:rPr>
        <w:t>skaitliski visvairāk bērni un jaunieši apmeklē vizuālās un vizuāli plastiskās mākslas pulciņus, arī mūzikas un deju pulciņus; sporta jomā – individuālos sporta veidus, tehniskās jaunrades jomā – datorapmācības pulciņus; starp citas interešu izglītības jomas pulciņiem populārākie ir svešvalodu pulciņi.</w:t>
      </w:r>
    </w:p>
    <w:p w14:paraId="727460C8" w14:textId="77777777" w:rsidR="00D02126" w:rsidRPr="00F238D9" w:rsidRDefault="00144A1B" w:rsidP="00D02126">
      <w:pPr>
        <w:keepNext/>
        <w:spacing w:before="120" w:after="12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xml:space="preserve"> tabula: </w:t>
      </w:r>
      <w:r w:rsidRPr="37F9F181">
        <w:rPr>
          <w:rFonts w:ascii="Arial" w:hAnsi="Arial" w:cs="Arial"/>
          <w:b/>
          <w:bCs/>
          <w:sz w:val="18"/>
          <w:szCs w:val="18"/>
        </w:rPr>
        <w:t>Izglītojamo skaits un īpatsvars dalījumā pa RVP izglītības iestāžu īstenotajām interešu izglītības programmu jomām un apakšjomām (16.10.2023.).</w:t>
      </w:r>
      <w: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tbl>
      <w:tblPr>
        <w:tblStyle w:val="Reatabula"/>
        <w:tblW w:w="8925"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2127"/>
        <w:gridCol w:w="3113"/>
        <w:gridCol w:w="2126"/>
        <w:gridCol w:w="1559"/>
      </w:tblGrid>
      <w:tr w:rsidR="00B21FED" w14:paraId="2E27649E" w14:textId="77777777" w:rsidTr="00AE0A7E">
        <w:trPr>
          <w:trHeight w:val="416"/>
          <w:tblHeader/>
          <w:jc w:val="right"/>
        </w:trPr>
        <w:tc>
          <w:tcPr>
            <w:tcW w:w="2127" w:type="dxa"/>
            <w:tcBorders>
              <w:top w:val="single" w:sz="4" w:space="0" w:color="B8B6A4"/>
              <w:left w:val="nil"/>
              <w:bottom w:val="single" w:sz="4" w:space="0" w:color="B8B6A4"/>
              <w:right w:val="single" w:sz="4" w:space="0" w:color="FFFFFF" w:themeColor="background1"/>
            </w:tcBorders>
            <w:shd w:val="clear" w:color="auto" w:fill="B8B6A4"/>
            <w:vAlign w:val="center"/>
          </w:tcPr>
          <w:p w14:paraId="75B1D855" w14:textId="77777777" w:rsidR="00D02126" w:rsidRPr="002B6080" w:rsidRDefault="00144A1B" w:rsidP="00AE0A7E">
            <w:pPr>
              <w:pStyle w:val="Tabletitle"/>
              <w:jc w:val="center"/>
              <w:rPr>
                <w:rFonts w:cs="Arial"/>
                <w:color w:val="auto"/>
                <w:szCs w:val="18"/>
              </w:rPr>
            </w:pPr>
            <w:r w:rsidRPr="002B6080">
              <w:rPr>
                <w:rFonts w:cs="Arial"/>
                <w:color w:val="auto"/>
                <w:szCs w:val="18"/>
              </w:rPr>
              <w:t>INTEREŠU IZGLĪTĪBAS JOMA</w:t>
            </w:r>
          </w:p>
        </w:tc>
        <w:tc>
          <w:tcPr>
            <w:tcW w:w="3113" w:type="dxa"/>
            <w:tcBorders>
              <w:top w:val="single" w:sz="4" w:space="0" w:color="B8B6A4"/>
              <w:left w:val="single" w:sz="4" w:space="0" w:color="FFFFFF" w:themeColor="background1"/>
              <w:bottom w:val="single" w:sz="4" w:space="0" w:color="B8B6A4"/>
              <w:right w:val="single" w:sz="4" w:space="0" w:color="FFFFFF" w:themeColor="background1"/>
            </w:tcBorders>
            <w:shd w:val="clear" w:color="auto" w:fill="B8B6A4"/>
            <w:vAlign w:val="center"/>
          </w:tcPr>
          <w:p w14:paraId="42C52280" w14:textId="77777777" w:rsidR="00D02126" w:rsidRPr="002B6080" w:rsidRDefault="00144A1B" w:rsidP="00AE0A7E">
            <w:pPr>
              <w:pStyle w:val="Tabletitle"/>
              <w:jc w:val="center"/>
              <w:rPr>
                <w:rFonts w:cs="Arial"/>
                <w:color w:val="auto"/>
                <w:szCs w:val="18"/>
              </w:rPr>
            </w:pPr>
            <w:r w:rsidRPr="002B6080">
              <w:rPr>
                <w:rFonts w:cs="Arial"/>
                <w:color w:val="auto"/>
                <w:szCs w:val="18"/>
              </w:rPr>
              <w:t>INTEREŠU IZGLĪTĪBAS APAKŠJOMA</w:t>
            </w:r>
          </w:p>
        </w:tc>
        <w:tc>
          <w:tcPr>
            <w:tcW w:w="2126" w:type="dxa"/>
            <w:tcBorders>
              <w:top w:val="single" w:sz="4" w:space="0" w:color="B8B6A4"/>
              <w:left w:val="single" w:sz="4" w:space="0" w:color="FFFFFF" w:themeColor="background1"/>
              <w:bottom w:val="single" w:sz="4" w:space="0" w:color="B8B6A4"/>
              <w:right w:val="single" w:sz="4" w:space="0" w:color="FFFFFF" w:themeColor="background1"/>
            </w:tcBorders>
            <w:shd w:val="clear" w:color="auto" w:fill="B8B6A4"/>
          </w:tcPr>
          <w:p w14:paraId="1FC95873" w14:textId="77777777" w:rsidR="00D02126" w:rsidRPr="002B6080" w:rsidRDefault="00144A1B" w:rsidP="00AE0A7E">
            <w:pPr>
              <w:pStyle w:val="Tabletitle"/>
              <w:jc w:val="center"/>
              <w:rPr>
                <w:rFonts w:cs="Arial"/>
                <w:color w:val="auto"/>
                <w:szCs w:val="18"/>
              </w:rPr>
            </w:pPr>
            <w:r w:rsidRPr="002B6080">
              <w:rPr>
                <w:rFonts w:cs="Arial"/>
                <w:color w:val="auto"/>
                <w:szCs w:val="18"/>
              </w:rPr>
              <w:t>IZGLĪTOJAMO SKAITS, 16.10.2023.</w:t>
            </w:r>
          </w:p>
        </w:tc>
        <w:tc>
          <w:tcPr>
            <w:tcW w:w="1559" w:type="dxa"/>
            <w:tcBorders>
              <w:top w:val="single" w:sz="4" w:space="0" w:color="B8B6A4"/>
              <w:left w:val="single" w:sz="4" w:space="0" w:color="FFFFFF" w:themeColor="background1"/>
              <w:bottom w:val="single" w:sz="4" w:space="0" w:color="B8B6A4"/>
              <w:right w:val="single" w:sz="4" w:space="0" w:color="FFFFFF" w:themeColor="background1"/>
            </w:tcBorders>
            <w:shd w:val="clear" w:color="auto" w:fill="B8B6A4"/>
            <w:vAlign w:val="center"/>
          </w:tcPr>
          <w:p w14:paraId="0A53065A" w14:textId="77777777" w:rsidR="00D02126" w:rsidRPr="002B6080" w:rsidRDefault="00144A1B" w:rsidP="00AE0A7E">
            <w:pPr>
              <w:pStyle w:val="Tabletitle"/>
              <w:jc w:val="center"/>
              <w:rPr>
                <w:rFonts w:cs="Arial"/>
                <w:color w:val="auto"/>
                <w:szCs w:val="18"/>
              </w:rPr>
            </w:pPr>
            <w:r w:rsidRPr="002B6080">
              <w:rPr>
                <w:rFonts w:cs="Arial"/>
                <w:color w:val="auto"/>
                <w:szCs w:val="18"/>
              </w:rPr>
              <w:t>IZGLĪTOJAMO ĪPATSVARS, %</w:t>
            </w:r>
          </w:p>
        </w:tc>
      </w:tr>
      <w:tr w:rsidR="00B21FED" w14:paraId="0138EDB2" w14:textId="77777777" w:rsidTr="00AE0A7E">
        <w:trPr>
          <w:jc w:val="right"/>
        </w:trPr>
        <w:tc>
          <w:tcPr>
            <w:tcW w:w="2127" w:type="dxa"/>
            <w:vMerge w:val="restart"/>
            <w:tcBorders>
              <w:top w:val="single" w:sz="4" w:space="0" w:color="B8B6A4"/>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384BC489" w14:textId="77777777" w:rsidR="00D02126" w:rsidRPr="002A1107" w:rsidRDefault="00144A1B" w:rsidP="00AE0A7E">
            <w:pPr>
              <w:pStyle w:val="tabuluteksts"/>
              <w:spacing w:before="60" w:after="60" w:line="240" w:lineRule="auto"/>
              <w:jc w:val="left"/>
              <w:rPr>
                <w:rFonts w:eastAsia="Arial" w:cs="Arial"/>
                <w:color w:val="FFFFFF" w:themeColor="background1"/>
                <w:szCs w:val="18"/>
              </w:rPr>
            </w:pPr>
            <w:r w:rsidRPr="002A1107">
              <w:rPr>
                <w:rFonts w:eastAsia="Arial" w:cs="Arial"/>
                <w:color w:val="FFFFFF" w:themeColor="background1"/>
                <w:szCs w:val="18"/>
              </w:rPr>
              <w:t>Kultūrizglītība, 52 %</w:t>
            </w:r>
          </w:p>
        </w:tc>
        <w:tc>
          <w:tcPr>
            <w:tcW w:w="3113" w:type="dxa"/>
            <w:tcBorders>
              <w:top w:val="single" w:sz="4" w:space="0" w:color="B8B6A4"/>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4DBF8C04" w14:textId="77777777" w:rsidR="00D02126" w:rsidRPr="002A1107" w:rsidRDefault="00144A1B" w:rsidP="00AE0A7E">
            <w:pPr>
              <w:pStyle w:val="tabuluteksts"/>
              <w:spacing w:before="60" w:after="60" w:line="240" w:lineRule="auto"/>
              <w:jc w:val="left"/>
              <w:rPr>
                <w:rFonts w:cs="Arial"/>
                <w:color w:val="FFFFFF" w:themeColor="background1"/>
                <w:szCs w:val="18"/>
              </w:rPr>
            </w:pPr>
            <w:r w:rsidRPr="002A1107">
              <w:rPr>
                <w:color w:val="FFFFFF" w:themeColor="background1"/>
              </w:rPr>
              <w:t>Deja</w:t>
            </w:r>
          </w:p>
        </w:tc>
        <w:tc>
          <w:tcPr>
            <w:tcW w:w="2126" w:type="dxa"/>
            <w:tcBorders>
              <w:top w:val="single" w:sz="4" w:space="0" w:color="B8B6A4"/>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486B63E6" w14:textId="77777777" w:rsidR="00D02126" w:rsidRPr="002A1107" w:rsidRDefault="00144A1B" w:rsidP="00AE0A7E">
            <w:pPr>
              <w:pStyle w:val="tabuluteksts"/>
              <w:spacing w:before="60" w:after="60" w:line="240" w:lineRule="auto"/>
              <w:jc w:val="center"/>
              <w:rPr>
                <w:color w:val="FFFFFF" w:themeColor="background1"/>
              </w:rPr>
            </w:pPr>
            <w:r w:rsidRPr="002A1107">
              <w:rPr>
                <w:color w:val="FFFFFF" w:themeColor="background1"/>
              </w:rPr>
              <w:t>10990</w:t>
            </w:r>
          </w:p>
        </w:tc>
        <w:tc>
          <w:tcPr>
            <w:tcW w:w="1559" w:type="dxa"/>
            <w:tcBorders>
              <w:top w:val="single" w:sz="4" w:space="0" w:color="B8B6A4"/>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5AE43E5A" w14:textId="77777777" w:rsidR="00D02126" w:rsidRPr="002A1107" w:rsidRDefault="00144A1B" w:rsidP="00AE0A7E">
            <w:pPr>
              <w:pStyle w:val="tabuluteksts"/>
              <w:spacing w:before="60" w:after="60" w:line="240" w:lineRule="auto"/>
              <w:jc w:val="center"/>
              <w:rPr>
                <w:rFonts w:cs="Arial"/>
                <w:color w:val="FFFFFF" w:themeColor="background1"/>
                <w:szCs w:val="18"/>
              </w:rPr>
            </w:pPr>
            <w:r w:rsidRPr="002A1107">
              <w:rPr>
                <w:color w:val="FFFFFF" w:themeColor="background1"/>
              </w:rPr>
              <w:t>13%</w:t>
            </w:r>
          </w:p>
        </w:tc>
      </w:tr>
      <w:tr w:rsidR="00B21FED" w14:paraId="4EAD2742"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000387D4" w14:textId="77777777" w:rsidR="00D02126" w:rsidRPr="002A1107"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227E9268" w14:textId="77777777" w:rsidR="00D02126" w:rsidRPr="002A1107" w:rsidRDefault="00144A1B" w:rsidP="00AE0A7E">
            <w:pPr>
              <w:pStyle w:val="tabuluteksts"/>
              <w:spacing w:before="60" w:after="60" w:line="240" w:lineRule="auto"/>
              <w:jc w:val="left"/>
              <w:rPr>
                <w:rFonts w:cs="Arial"/>
                <w:color w:val="FFFFFF" w:themeColor="background1"/>
                <w:szCs w:val="18"/>
              </w:rPr>
            </w:pPr>
            <w:r w:rsidRPr="002A1107">
              <w:rPr>
                <w:color w:val="FFFFFF" w:themeColor="background1"/>
              </w:rPr>
              <w:t>Folklora</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6CC35C35" w14:textId="77777777" w:rsidR="00D02126" w:rsidRPr="002A1107" w:rsidRDefault="00144A1B" w:rsidP="00AE0A7E">
            <w:pPr>
              <w:pStyle w:val="tabuluteksts"/>
              <w:spacing w:before="60" w:after="60" w:line="240" w:lineRule="auto"/>
              <w:jc w:val="center"/>
              <w:rPr>
                <w:color w:val="FFFFFF" w:themeColor="background1"/>
              </w:rPr>
            </w:pPr>
            <w:r w:rsidRPr="002A1107">
              <w:rPr>
                <w:color w:val="FFFFFF" w:themeColor="background1"/>
              </w:rPr>
              <w:t>650</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1DB5488E" w14:textId="77777777" w:rsidR="00D02126" w:rsidRPr="002A1107" w:rsidRDefault="00144A1B" w:rsidP="00AE0A7E">
            <w:pPr>
              <w:pStyle w:val="tabuluteksts"/>
              <w:spacing w:before="60" w:after="60" w:line="240" w:lineRule="auto"/>
              <w:jc w:val="center"/>
              <w:rPr>
                <w:rFonts w:cs="Arial"/>
                <w:color w:val="FFFFFF" w:themeColor="background1"/>
                <w:szCs w:val="18"/>
              </w:rPr>
            </w:pPr>
            <w:r w:rsidRPr="002A1107">
              <w:rPr>
                <w:color w:val="FFFFFF" w:themeColor="background1"/>
              </w:rPr>
              <w:t>1%</w:t>
            </w:r>
          </w:p>
        </w:tc>
      </w:tr>
      <w:tr w:rsidR="00B21FED" w14:paraId="14A3CD95"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63C7E73D" w14:textId="77777777" w:rsidR="00D02126" w:rsidRPr="002A1107"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06FF0E51" w14:textId="77777777" w:rsidR="00D02126" w:rsidRPr="002A1107" w:rsidRDefault="00144A1B" w:rsidP="00AE0A7E">
            <w:pPr>
              <w:pStyle w:val="tabuluteksts"/>
              <w:spacing w:before="60" w:after="60" w:line="240" w:lineRule="auto"/>
              <w:jc w:val="left"/>
              <w:rPr>
                <w:rFonts w:cs="Arial"/>
                <w:color w:val="FFFFFF" w:themeColor="background1"/>
                <w:szCs w:val="18"/>
              </w:rPr>
            </w:pPr>
            <w:r w:rsidRPr="002A1107">
              <w:rPr>
                <w:color w:val="FFFFFF" w:themeColor="background1"/>
              </w:rPr>
              <w:t>Mūzika</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01D4F646" w14:textId="77777777" w:rsidR="00D02126" w:rsidRPr="002A1107" w:rsidRDefault="00144A1B" w:rsidP="00AE0A7E">
            <w:pPr>
              <w:pStyle w:val="tabuluteksts"/>
              <w:spacing w:before="60" w:after="60" w:line="240" w:lineRule="auto"/>
              <w:jc w:val="center"/>
              <w:rPr>
                <w:color w:val="FFFFFF" w:themeColor="background1"/>
              </w:rPr>
            </w:pPr>
            <w:r w:rsidRPr="002A1107">
              <w:rPr>
                <w:color w:val="FFFFFF" w:themeColor="background1"/>
              </w:rPr>
              <w:t>11970</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61F87B6C" w14:textId="77777777" w:rsidR="00D02126" w:rsidRPr="002A1107" w:rsidRDefault="00144A1B" w:rsidP="00AE0A7E">
            <w:pPr>
              <w:pStyle w:val="tabuluteksts"/>
              <w:spacing w:before="60" w:after="60" w:line="240" w:lineRule="auto"/>
              <w:jc w:val="center"/>
              <w:rPr>
                <w:rFonts w:cs="Arial"/>
                <w:color w:val="FFFFFF" w:themeColor="background1"/>
                <w:szCs w:val="18"/>
              </w:rPr>
            </w:pPr>
            <w:r w:rsidRPr="002A1107">
              <w:rPr>
                <w:color w:val="FFFFFF" w:themeColor="background1"/>
              </w:rPr>
              <w:t>14%</w:t>
            </w:r>
          </w:p>
        </w:tc>
      </w:tr>
      <w:tr w:rsidR="00B21FED" w14:paraId="2FD304EB"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6B129475" w14:textId="77777777" w:rsidR="00D02126" w:rsidRPr="002A1107"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42D649B6" w14:textId="77777777" w:rsidR="00D02126" w:rsidRPr="002A1107" w:rsidRDefault="00144A1B" w:rsidP="00AE0A7E">
            <w:pPr>
              <w:pStyle w:val="tabuluteksts"/>
              <w:spacing w:before="60" w:after="60" w:line="240" w:lineRule="auto"/>
              <w:jc w:val="left"/>
              <w:rPr>
                <w:rFonts w:cs="Arial"/>
                <w:color w:val="FFFFFF" w:themeColor="background1"/>
                <w:szCs w:val="18"/>
              </w:rPr>
            </w:pPr>
            <w:r w:rsidRPr="002A1107">
              <w:rPr>
                <w:color w:val="FFFFFF" w:themeColor="background1"/>
              </w:rPr>
              <w:t>Radošās industrijas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31D692AD" w14:textId="77777777" w:rsidR="00D02126" w:rsidRPr="002A1107" w:rsidRDefault="00144A1B" w:rsidP="00AE0A7E">
            <w:pPr>
              <w:pStyle w:val="tabuluteksts"/>
              <w:spacing w:before="60" w:after="60" w:line="240" w:lineRule="auto"/>
              <w:jc w:val="center"/>
              <w:rPr>
                <w:color w:val="FFFFFF" w:themeColor="background1"/>
              </w:rPr>
            </w:pPr>
            <w:r w:rsidRPr="002A1107">
              <w:rPr>
                <w:color w:val="FFFFFF" w:themeColor="background1"/>
              </w:rPr>
              <w:t>1829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0FC5BC3C" w14:textId="77777777" w:rsidR="00D02126" w:rsidRPr="002A1107" w:rsidRDefault="00144A1B" w:rsidP="00AE0A7E">
            <w:pPr>
              <w:pStyle w:val="tabuluteksts"/>
              <w:spacing w:before="60" w:after="60" w:line="240" w:lineRule="auto"/>
              <w:jc w:val="center"/>
              <w:rPr>
                <w:rFonts w:cs="Arial"/>
                <w:color w:val="FFFFFF" w:themeColor="background1"/>
                <w:szCs w:val="18"/>
              </w:rPr>
            </w:pPr>
            <w:r w:rsidRPr="002A1107">
              <w:rPr>
                <w:color w:val="FFFFFF" w:themeColor="background1"/>
              </w:rPr>
              <w:t>2%</w:t>
            </w:r>
          </w:p>
        </w:tc>
      </w:tr>
      <w:tr w:rsidR="00B21FED" w14:paraId="5A083F15"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4D706AE9" w14:textId="77777777" w:rsidR="00D02126" w:rsidRPr="002A1107"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6CC247AE" w14:textId="77777777" w:rsidR="00D02126" w:rsidRPr="002A1107" w:rsidRDefault="00144A1B" w:rsidP="00AE0A7E">
            <w:pPr>
              <w:pStyle w:val="tabuluteksts"/>
              <w:spacing w:before="60" w:after="60" w:line="240" w:lineRule="auto"/>
              <w:jc w:val="left"/>
              <w:rPr>
                <w:rFonts w:cs="Arial"/>
                <w:color w:val="FFFFFF" w:themeColor="background1"/>
                <w:szCs w:val="18"/>
              </w:rPr>
            </w:pPr>
            <w:r w:rsidRPr="002A1107">
              <w:rPr>
                <w:color w:val="FFFFFF" w:themeColor="background1"/>
              </w:rPr>
              <w:t>Teātris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7444D2A6" w14:textId="77777777" w:rsidR="00D02126" w:rsidRPr="002A1107" w:rsidRDefault="00144A1B" w:rsidP="00AE0A7E">
            <w:pPr>
              <w:pStyle w:val="tabuluteksts"/>
              <w:spacing w:before="60" w:after="60" w:line="240" w:lineRule="auto"/>
              <w:jc w:val="center"/>
              <w:rPr>
                <w:color w:val="FFFFFF" w:themeColor="background1"/>
              </w:rPr>
            </w:pPr>
            <w:r w:rsidRPr="002A1107">
              <w:rPr>
                <w:color w:val="FFFFFF" w:themeColor="background1"/>
              </w:rPr>
              <w:t>3397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0F520EA3" w14:textId="77777777" w:rsidR="00D02126" w:rsidRPr="002A1107" w:rsidRDefault="00144A1B" w:rsidP="00AE0A7E">
            <w:pPr>
              <w:pStyle w:val="tabuluteksts"/>
              <w:spacing w:before="60" w:after="60" w:line="240" w:lineRule="auto"/>
              <w:jc w:val="center"/>
              <w:rPr>
                <w:rFonts w:cs="Arial"/>
                <w:color w:val="FFFFFF" w:themeColor="background1"/>
                <w:szCs w:val="18"/>
              </w:rPr>
            </w:pPr>
            <w:r w:rsidRPr="002A1107">
              <w:rPr>
                <w:color w:val="FFFFFF" w:themeColor="background1"/>
              </w:rPr>
              <w:t>4%</w:t>
            </w:r>
          </w:p>
        </w:tc>
      </w:tr>
      <w:tr w:rsidR="00B21FED" w14:paraId="092BD865"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0968E77E" w14:textId="77777777" w:rsidR="00D02126" w:rsidRPr="002A1107"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18857E9A" w14:textId="77777777" w:rsidR="00D02126" w:rsidRPr="002A1107" w:rsidRDefault="00144A1B" w:rsidP="00AE0A7E">
            <w:pPr>
              <w:pStyle w:val="tabuluteksts"/>
              <w:spacing w:before="60" w:after="60" w:line="240" w:lineRule="auto"/>
              <w:jc w:val="left"/>
              <w:rPr>
                <w:rFonts w:cs="Arial"/>
                <w:color w:val="FFFFFF" w:themeColor="background1"/>
                <w:szCs w:val="18"/>
              </w:rPr>
            </w:pPr>
            <w:r w:rsidRPr="002A1107">
              <w:rPr>
                <w:color w:val="FFFFFF" w:themeColor="background1"/>
              </w:rPr>
              <w:t>Vizuālā un vizuāli plastiskā māksla</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5456ABC4" w14:textId="77777777" w:rsidR="00D02126" w:rsidRPr="002A1107" w:rsidRDefault="00144A1B" w:rsidP="00AE0A7E">
            <w:pPr>
              <w:pStyle w:val="tabuluteksts"/>
              <w:spacing w:before="60" w:after="60" w:line="240" w:lineRule="auto"/>
              <w:jc w:val="center"/>
              <w:rPr>
                <w:color w:val="FFFFFF" w:themeColor="background1"/>
              </w:rPr>
            </w:pPr>
            <w:r w:rsidRPr="002A1107">
              <w:rPr>
                <w:color w:val="FFFFFF" w:themeColor="background1"/>
              </w:rPr>
              <w:t>14909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1C086588" w14:textId="77777777" w:rsidR="00D02126" w:rsidRPr="002A1107" w:rsidRDefault="00144A1B" w:rsidP="00AE0A7E">
            <w:pPr>
              <w:pStyle w:val="tabuluteksts"/>
              <w:spacing w:before="60" w:after="60" w:line="240" w:lineRule="auto"/>
              <w:jc w:val="center"/>
              <w:rPr>
                <w:rFonts w:cs="Arial"/>
                <w:color w:val="FFFFFF" w:themeColor="background1"/>
                <w:szCs w:val="18"/>
              </w:rPr>
            </w:pPr>
            <w:r w:rsidRPr="002A1107">
              <w:rPr>
                <w:color w:val="FFFFFF" w:themeColor="background1"/>
              </w:rPr>
              <w:t>18%</w:t>
            </w:r>
          </w:p>
        </w:tc>
      </w:tr>
      <w:tr w:rsidR="00B21FED" w14:paraId="3C7AAD1F" w14:textId="77777777" w:rsidTr="00AE0A7E">
        <w:trPr>
          <w:jc w:val="right"/>
        </w:trPr>
        <w:tc>
          <w:tcPr>
            <w:tcW w:w="212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721940D4" w14:textId="77777777" w:rsidR="00D02126" w:rsidRPr="002B6080" w:rsidRDefault="00144A1B" w:rsidP="00AE0A7E">
            <w:pPr>
              <w:pStyle w:val="tabuluteksts"/>
              <w:spacing w:before="60" w:after="60" w:line="240" w:lineRule="auto"/>
              <w:jc w:val="left"/>
              <w:rPr>
                <w:rFonts w:eastAsia="Arial" w:cs="Arial"/>
                <w:color w:val="FFFFFF" w:themeColor="background1"/>
                <w:szCs w:val="18"/>
              </w:rPr>
            </w:pPr>
            <w:r w:rsidRPr="002B6080">
              <w:rPr>
                <w:rFonts w:eastAsia="Arial" w:cs="Arial"/>
                <w:color w:val="FFFFFF" w:themeColor="background1"/>
                <w:szCs w:val="18"/>
              </w:rPr>
              <w:t>Sports, 21 %</w:t>
            </w: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4DD8F050"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Galda spēles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16880B1A"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1356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7C1E9658"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2%</w:t>
            </w:r>
          </w:p>
        </w:tc>
      </w:tr>
      <w:tr w:rsidR="00B21FED" w14:paraId="11C8B26C"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4950618B"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2BBADED3"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Individuālie sporta veidi</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3B030983"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10269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7E90BDA7"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12%</w:t>
            </w:r>
          </w:p>
        </w:tc>
      </w:tr>
      <w:tr w:rsidR="00B21FED" w14:paraId="021644A5"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5B718B5C"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2DFC361E"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Sporta spēles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3FB4F3BE"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6395</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1BF78782"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8%</w:t>
            </w:r>
          </w:p>
        </w:tc>
      </w:tr>
      <w:tr w:rsidR="00B21FED" w14:paraId="136AB56C"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2B542D2F"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5756233D"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Tehniskie sporta veidi</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1E92D0BA"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32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54CD4"/>
            <w:vAlign w:val="center"/>
          </w:tcPr>
          <w:p w14:paraId="015E22D3"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0,04%</w:t>
            </w:r>
          </w:p>
        </w:tc>
      </w:tr>
      <w:tr w:rsidR="00B21FED" w14:paraId="7E27A9E9" w14:textId="77777777" w:rsidTr="00AE0A7E">
        <w:trPr>
          <w:jc w:val="right"/>
        </w:trPr>
        <w:tc>
          <w:tcPr>
            <w:tcW w:w="212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7FBEAF9F" w14:textId="77777777" w:rsidR="00D02126" w:rsidRPr="002B6080" w:rsidRDefault="00144A1B" w:rsidP="00AE0A7E">
            <w:pPr>
              <w:pStyle w:val="tabuluteksts"/>
              <w:spacing w:before="60" w:after="60" w:line="240" w:lineRule="auto"/>
              <w:jc w:val="left"/>
              <w:rPr>
                <w:rFonts w:eastAsia="Arial" w:cs="Arial"/>
                <w:color w:val="FFFFFF" w:themeColor="background1"/>
                <w:szCs w:val="18"/>
              </w:rPr>
            </w:pPr>
            <w:r w:rsidRPr="002B6080">
              <w:rPr>
                <w:rFonts w:eastAsia="Arial" w:cs="Arial"/>
                <w:color w:val="FFFFFF" w:themeColor="background1"/>
                <w:szCs w:val="18"/>
              </w:rPr>
              <w:t>Tehniskā jaunrade, 6 %</w:t>
            </w: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516465BA"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Auto modelisms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139F75A7"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239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67713C6A"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0,3%</w:t>
            </w:r>
          </w:p>
        </w:tc>
      </w:tr>
      <w:tr w:rsidR="00B21FED" w14:paraId="2F2241E5"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52AE5611"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05289EEC"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 xml:space="preserve">Avio un raķešu modelisms </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026587EC"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277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0C1C2774"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0,3%</w:t>
            </w:r>
          </w:p>
        </w:tc>
      </w:tr>
      <w:tr w:rsidR="00B21FED" w14:paraId="2B08C121"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5046B3DD"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436F1364"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rFonts w:cs="Arial"/>
                <w:color w:val="FFFFFF" w:themeColor="background1"/>
                <w:szCs w:val="18"/>
              </w:rPr>
              <w:t>Citas tehnoloģijas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1747CD48"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126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389AF07D"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0,1%</w:t>
            </w:r>
          </w:p>
        </w:tc>
      </w:tr>
      <w:tr w:rsidR="00B21FED" w14:paraId="68DD3166"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09E5E10A"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52F6EC23"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Datorapmācība</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65CDDAB2"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1872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254BD2A8"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2%</w:t>
            </w:r>
          </w:p>
        </w:tc>
      </w:tr>
      <w:tr w:rsidR="00B21FED" w14:paraId="486FD2D3" w14:textId="77777777" w:rsidTr="00AE0A7E">
        <w:trPr>
          <w:jc w:val="right"/>
        </w:trPr>
        <w:tc>
          <w:tcPr>
            <w:tcW w:w="21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08BD0301" w14:textId="77777777" w:rsidR="00D02126" w:rsidRPr="002B6080" w:rsidRDefault="00D02126" w:rsidP="00AE0A7E">
            <w:pPr>
              <w:pStyle w:val="tabuluteksts"/>
              <w:spacing w:before="60" w:after="60" w:line="240" w:lineRule="auto"/>
              <w:jc w:val="left"/>
              <w:rPr>
                <w:rFonts w:eastAsia="Arial" w:cs="Arial"/>
                <w:color w:val="FFFFFF" w:themeColor="background1"/>
                <w:szCs w:val="18"/>
              </w:rPr>
            </w:pP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5628F4E2" w14:textId="77777777" w:rsidR="00D02126" w:rsidRPr="002B6080" w:rsidRDefault="00144A1B" w:rsidP="00AE0A7E">
            <w:pPr>
              <w:pStyle w:val="tabuluteksts"/>
              <w:spacing w:before="60" w:after="60" w:line="240" w:lineRule="auto"/>
              <w:jc w:val="left"/>
              <w:rPr>
                <w:rFonts w:cs="Arial"/>
                <w:color w:val="FFFFFF" w:themeColor="background1"/>
                <w:szCs w:val="18"/>
              </w:rPr>
            </w:pPr>
            <w:r w:rsidRPr="002B6080">
              <w:rPr>
                <w:color w:val="FFFFFF" w:themeColor="background1"/>
              </w:rPr>
              <w:t xml:space="preserve">Konstruēšana un modelēšana </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7C4772CA"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2144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382C"/>
            <w:vAlign w:val="center"/>
          </w:tcPr>
          <w:p w14:paraId="5C0BB6C7" w14:textId="77777777" w:rsidR="00D02126" w:rsidRPr="002B6080" w:rsidRDefault="00144A1B" w:rsidP="00AE0A7E">
            <w:pPr>
              <w:pStyle w:val="tabuluteksts"/>
              <w:spacing w:before="60" w:after="60" w:line="240" w:lineRule="auto"/>
              <w:jc w:val="center"/>
              <w:rPr>
                <w:rFonts w:cs="Arial"/>
                <w:color w:val="FFFFFF" w:themeColor="background1"/>
                <w:szCs w:val="18"/>
              </w:rPr>
            </w:pPr>
            <w:r w:rsidRPr="002B6080">
              <w:rPr>
                <w:color w:val="FFFFFF" w:themeColor="background1"/>
              </w:rPr>
              <w:t>3%</w:t>
            </w:r>
          </w:p>
        </w:tc>
      </w:tr>
      <w:tr w:rsidR="00B21FED" w14:paraId="58BD5FA1" w14:textId="77777777" w:rsidTr="00AE0A7E">
        <w:trPr>
          <w:jc w:val="right"/>
        </w:trPr>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8E9B8"/>
            <w:vAlign w:val="center"/>
          </w:tcPr>
          <w:p w14:paraId="04F7BD07" w14:textId="77777777" w:rsidR="00D02126" w:rsidRPr="002D0A12" w:rsidRDefault="00144A1B" w:rsidP="00AE0A7E">
            <w:pPr>
              <w:pStyle w:val="tabuluteksts"/>
              <w:spacing w:before="60" w:after="60" w:line="240" w:lineRule="auto"/>
              <w:jc w:val="left"/>
              <w:rPr>
                <w:rFonts w:eastAsia="Arial" w:cs="Arial"/>
                <w:color w:val="000000" w:themeColor="text1"/>
                <w:szCs w:val="18"/>
              </w:rPr>
            </w:pPr>
            <w:r w:rsidRPr="002D0A12">
              <w:rPr>
                <w:rFonts w:eastAsia="Arial" w:cs="Arial"/>
                <w:color w:val="000000" w:themeColor="text1"/>
                <w:szCs w:val="18"/>
              </w:rPr>
              <w:t>Vide, 2 %</w:t>
            </w: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8E9B8"/>
            <w:vAlign w:val="center"/>
          </w:tcPr>
          <w:p w14:paraId="2F1B56E3" w14:textId="77777777" w:rsidR="00D02126" w:rsidRPr="002D0A12" w:rsidRDefault="00144A1B" w:rsidP="00AE0A7E">
            <w:pPr>
              <w:pStyle w:val="tabuluteksts"/>
              <w:spacing w:before="60" w:after="60" w:line="240" w:lineRule="auto"/>
              <w:jc w:val="left"/>
              <w:rPr>
                <w:rFonts w:cs="Arial"/>
                <w:color w:val="000000" w:themeColor="text1"/>
                <w:szCs w:val="18"/>
              </w:rPr>
            </w:pPr>
            <w:r w:rsidRPr="00E6273B">
              <w:t>Vides interešu izglītība</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8E9B8"/>
            <w:vAlign w:val="center"/>
          </w:tcPr>
          <w:p w14:paraId="46E115C9" w14:textId="77777777" w:rsidR="00D02126" w:rsidRPr="002D0A12" w:rsidRDefault="00144A1B" w:rsidP="00AE0A7E">
            <w:pPr>
              <w:pStyle w:val="tabuluteksts"/>
              <w:spacing w:before="60" w:after="60" w:line="240" w:lineRule="auto"/>
              <w:jc w:val="center"/>
              <w:rPr>
                <w:rFonts w:cs="Arial"/>
                <w:color w:val="000000" w:themeColor="text1"/>
                <w:szCs w:val="18"/>
              </w:rPr>
            </w:pPr>
            <w:r w:rsidRPr="00E6273B">
              <w:t>2094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8E9B8"/>
            <w:vAlign w:val="center"/>
          </w:tcPr>
          <w:p w14:paraId="440D9942" w14:textId="77777777" w:rsidR="00D02126" w:rsidRPr="002D0A12" w:rsidRDefault="00144A1B" w:rsidP="00AE0A7E">
            <w:pPr>
              <w:pStyle w:val="tabuluteksts"/>
              <w:spacing w:before="60" w:after="60" w:line="240" w:lineRule="auto"/>
              <w:jc w:val="center"/>
              <w:rPr>
                <w:rFonts w:cs="Arial"/>
                <w:color w:val="000000" w:themeColor="text1"/>
                <w:szCs w:val="18"/>
              </w:rPr>
            </w:pPr>
            <w:r w:rsidRPr="00E6273B">
              <w:t>2%</w:t>
            </w:r>
          </w:p>
        </w:tc>
      </w:tr>
      <w:tr w:rsidR="00B21FED" w14:paraId="44CFCD7F" w14:textId="77777777" w:rsidTr="00AE0A7E">
        <w:trPr>
          <w:jc w:val="right"/>
        </w:trPr>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AD0FF"/>
            <w:vAlign w:val="center"/>
          </w:tcPr>
          <w:p w14:paraId="740A777B" w14:textId="77777777" w:rsidR="00D02126" w:rsidRPr="002D0A12" w:rsidRDefault="00144A1B" w:rsidP="00AE0A7E">
            <w:pPr>
              <w:pStyle w:val="tabuluteksts"/>
              <w:spacing w:before="60" w:after="60" w:line="240" w:lineRule="auto"/>
              <w:jc w:val="left"/>
              <w:rPr>
                <w:rFonts w:eastAsia="Arial" w:cs="Arial"/>
                <w:color w:val="000000" w:themeColor="text1"/>
                <w:szCs w:val="18"/>
              </w:rPr>
            </w:pPr>
            <w:r w:rsidRPr="002D0A12">
              <w:rPr>
                <w:rFonts w:eastAsia="Arial" w:cs="Arial"/>
                <w:color w:val="000000" w:themeColor="text1"/>
                <w:szCs w:val="18"/>
              </w:rPr>
              <w:t>Cita, 19 %</w:t>
            </w:r>
          </w:p>
        </w:tc>
        <w:tc>
          <w:tcPr>
            <w:tcW w:w="3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AD0FF"/>
            <w:vAlign w:val="center"/>
          </w:tcPr>
          <w:p w14:paraId="50969B46" w14:textId="77777777" w:rsidR="00D02126" w:rsidRPr="002D0A12" w:rsidRDefault="00144A1B" w:rsidP="00AE0A7E">
            <w:pPr>
              <w:pStyle w:val="tabuluteksts"/>
              <w:spacing w:before="60" w:after="60" w:line="240" w:lineRule="auto"/>
              <w:jc w:val="left"/>
              <w:rPr>
                <w:rFonts w:cs="Arial"/>
                <w:color w:val="000000" w:themeColor="text1"/>
                <w:szCs w:val="18"/>
              </w:rPr>
            </w:pPr>
            <w:r w:rsidRPr="00394735">
              <w:t>Citas izglītojošas programmas</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AD0FF"/>
            <w:vAlign w:val="center"/>
          </w:tcPr>
          <w:p w14:paraId="3CCFB45B" w14:textId="77777777" w:rsidR="00D02126" w:rsidRPr="002D0A12" w:rsidRDefault="00144A1B" w:rsidP="00AE0A7E">
            <w:pPr>
              <w:pStyle w:val="tabuluteksts"/>
              <w:spacing w:before="60" w:after="60" w:line="240" w:lineRule="auto"/>
              <w:jc w:val="center"/>
              <w:rPr>
                <w:rFonts w:cs="Arial"/>
                <w:color w:val="000000" w:themeColor="text1"/>
                <w:szCs w:val="18"/>
              </w:rPr>
            </w:pPr>
            <w:r w:rsidRPr="00394735">
              <w:t>16086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AD0FF"/>
            <w:vAlign w:val="center"/>
          </w:tcPr>
          <w:p w14:paraId="0746DE6E" w14:textId="77777777" w:rsidR="00D02126" w:rsidRPr="002D0A12" w:rsidRDefault="00144A1B" w:rsidP="00AE0A7E">
            <w:pPr>
              <w:pStyle w:val="tabuluteksts"/>
              <w:spacing w:before="60" w:after="60" w:line="240" w:lineRule="auto"/>
              <w:jc w:val="center"/>
              <w:rPr>
                <w:rFonts w:cs="Arial"/>
                <w:color w:val="000000" w:themeColor="text1"/>
                <w:szCs w:val="18"/>
              </w:rPr>
            </w:pPr>
            <w:r w:rsidRPr="00394735">
              <w:t>19%</w:t>
            </w:r>
          </w:p>
        </w:tc>
      </w:tr>
    </w:tbl>
    <w:p w14:paraId="730B4911" w14:textId="77777777" w:rsidR="00D02126" w:rsidRPr="009C0F79" w:rsidRDefault="00144A1B" w:rsidP="00D02126">
      <w:pPr>
        <w:spacing w:before="120" w:after="120" w:line="240" w:lineRule="exact"/>
        <w:jc w:val="both"/>
        <w:rPr>
          <w:rFonts w:ascii="Arial" w:hAnsi="Arial" w:cs="Arial"/>
          <w:sz w:val="18"/>
          <w:szCs w:val="18"/>
        </w:rPr>
      </w:pPr>
      <w:r w:rsidRPr="009C0F79">
        <w:rPr>
          <w:rFonts w:ascii="Arial" w:hAnsi="Arial" w:cs="Arial"/>
          <w:sz w:val="18"/>
          <w:szCs w:val="18"/>
        </w:rPr>
        <w:lastRenderedPageBreak/>
        <w:t>No 01.09.2024. Rīgas valstspilsētas interešu izglītības iestād</w:t>
      </w:r>
      <w:r w:rsidR="00D17478">
        <w:rPr>
          <w:rFonts w:ascii="Arial" w:hAnsi="Arial" w:cs="Arial"/>
          <w:sz w:val="18"/>
          <w:szCs w:val="18"/>
        </w:rPr>
        <w:t>es</w:t>
      </w:r>
      <w:r w:rsidRPr="009C0F79">
        <w:rPr>
          <w:rFonts w:ascii="Arial" w:hAnsi="Arial" w:cs="Arial"/>
          <w:sz w:val="18"/>
          <w:szCs w:val="18"/>
        </w:rPr>
        <w:t xml:space="preserve"> </w:t>
      </w:r>
      <w:r w:rsidRPr="000166F5">
        <w:rPr>
          <w:rFonts w:ascii="Arial" w:hAnsi="Arial" w:cs="Arial"/>
          <w:iCs/>
          <w:sz w:val="18"/>
          <w:szCs w:val="18"/>
        </w:rPr>
        <w:t>“Rīgas Jauno tehniķu centrs” un “Annas 2”</w:t>
      </w:r>
      <w:r w:rsidRPr="000166F5">
        <w:rPr>
          <w:rFonts w:ascii="Arial" w:hAnsi="Arial" w:cs="Arial"/>
          <w:sz w:val="18"/>
          <w:szCs w:val="18"/>
        </w:rPr>
        <w:t xml:space="preserve"> </w:t>
      </w:r>
      <w:r w:rsidRPr="009C0F79">
        <w:rPr>
          <w:rFonts w:ascii="Arial" w:hAnsi="Arial" w:cs="Arial"/>
          <w:sz w:val="18"/>
          <w:szCs w:val="18"/>
        </w:rPr>
        <w:t xml:space="preserve">ieguvušas </w:t>
      </w:r>
      <w:r w:rsidRPr="009C0F79">
        <w:rPr>
          <w:rFonts w:ascii="Arial" w:hAnsi="Arial" w:cs="Arial"/>
          <w:b/>
          <w:sz w:val="18"/>
          <w:szCs w:val="18"/>
        </w:rPr>
        <w:t>valsts nozīmes interešu izglītības iestādes statusu</w:t>
      </w:r>
      <w:r>
        <w:rPr>
          <w:rStyle w:val="Vresatsauce"/>
          <w:rFonts w:ascii="Arial" w:hAnsi="Arial" w:cs="Arial"/>
          <w:sz w:val="18"/>
          <w:szCs w:val="18"/>
        </w:rPr>
        <w:footnoteReference w:id="22"/>
      </w:r>
      <w:r w:rsidRPr="009C0F79">
        <w:rPr>
          <w:rFonts w:ascii="Arial" w:hAnsi="Arial" w:cs="Arial"/>
          <w:sz w:val="18"/>
          <w:szCs w:val="18"/>
        </w:rPr>
        <w:t xml:space="preserve">, kas nozīmē ne tikai daudzveidīgu programmu nodrošinājumu, t.sk. zinātnes, tehnoloģiju, vides, inženierzinātņu un matemātikas jeb STEM jomā, bet arī papildu funkcijas – sniegt interešu izglītības metodiskā atbalsta un pedagogu profesionālās kompetences pilnveides nodrošinājumu. </w:t>
      </w:r>
    </w:p>
    <w:p w14:paraId="12FEF967"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t>STEAM JOMAS INTEREŠU IZGLĪTĪBA</w:t>
      </w:r>
    </w:p>
    <w:p w14:paraId="5AB2B15E" w14:textId="77777777" w:rsidR="00D02126" w:rsidRPr="00BA5344"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STEAM jomas interešu izglītības piedāvājumā ietilpst tehniskās jaunrades, vides izglītības, radošo industriju, tehnisko sporta veidu un daļa citas jomas interešu izglītības pulciņi. </w:t>
      </w:r>
      <w:r w:rsidRPr="000166F5">
        <w:rPr>
          <w:rFonts w:ascii="Arial" w:hAnsi="Arial" w:cs="Arial"/>
          <w:sz w:val="18"/>
          <w:szCs w:val="18"/>
        </w:rPr>
        <w:t>2023./2024. m</w:t>
      </w:r>
      <w:r>
        <w:rPr>
          <w:rFonts w:ascii="Arial" w:hAnsi="Arial" w:cs="Arial"/>
          <w:sz w:val="18"/>
          <w:szCs w:val="18"/>
        </w:rPr>
        <w:t> </w:t>
      </w:r>
      <w:r w:rsidRPr="000166F5">
        <w:rPr>
          <w:rFonts w:ascii="Arial" w:hAnsi="Arial" w:cs="Arial"/>
          <w:sz w:val="18"/>
          <w:szCs w:val="18"/>
        </w:rPr>
        <w:t>.g. RVP izglītības iestāžu īstenotajās STE</w:t>
      </w:r>
      <w:r>
        <w:rPr>
          <w:rFonts w:ascii="Arial" w:hAnsi="Arial" w:cs="Arial"/>
          <w:sz w:val="18"/>
          <w:szCs w:val="18"/>
        </w:rPr>
        <w:t>A</w:t>
      </w:r>
      <w:r w:rsidRPr="000166F5">
        <w:rPr>
          <w:rFonts w:ascii="Arial" w:hAnsi="Arial" w:cs="Arial"/>
          <w:sz w:val="18"/>
          <w:szCs w:val="18"/>
        </w:rPr>
        <w:t xml:space="preserve">M interešu izglītības programmās piedalījās </w:t>
      </w:r>
      <w:r w:rsidRPr="000166F5">
        <w:rPr>
          <w:rFonts w:ascii="Arial" w:hAnsi="Arial" w:cs="Arial"/>
          <w:b/>
          <w:sz w:val="18"/>
          <w:szCs w:val="18"/>
        </w:rPr>
        <w:t>8 985 bērni un jaunieši</w:t>
      </w:r>
      <w:r w:rsidRPr="000166F5">
        <w:rPr>
          <w:rFonts w:ascii="Arial" w:hAnsi="Arial" w:cs="Arial"/>
          <w:sz w:val="18"/>
          <w:szCs w:val="18"/>
        </w:rPr>
        <w:t>.</w:t>
      </w:r>
      <w:r>
        <w:rPr>
          <w:rFonts w:ascii="Arial" w:hAnsi="Arial" w:cs="Arial"/>
          <w:sz w:val="18"/>
          <w:szCs w:val="18"/>
        </w:rPr>
        <w:t xml:space="preserve"> </w:t>
      </w:r>
      <w:r w:rsidRPr="000166F5">
        <w:rPr>
          <w:rFonts w:ascii="Arial" w:hAnsi="Arial" w:cs="Arial"/>
          <w:sz w:val="18"/>
          <w:szCs w:val="18"/>
        </w:rPr>
        <w:t xml:space="preserve">Trīs gadu </w:t>
      </w:r>
      <w:r w:rsidR="00872FC5">
        <w:rPr>
          <w:rFonts w:ascii="Arial" w:hAnsi="Arial" w:cs="Arial"/>
          <w:sz w:val="18"/>
          <w:szCs w:val="18"/>
        </w:rPr>
        <w:t>periodā</w:t>
      </w:r>
      <w:r w:rsidRPr="000166F5">
        <w:rPr>
          <w:rFonts w:ascii="Arial" w:hAnsi="Arial" w:cs="Arial"/>
          <w:sz w:val="18"/>
          <w:szCs w:val="18"/>
        </w:rPr>
        <w:t xml:space="preserve"> izglītojamo skaits RVP izglītības iestāžu STE</w:t>
      </w:r>
      <w:r>
        <w:rPr>
          <w:rFonts w:ascii="Arial" w:hAnsi="Arial" w:cs="Arial"/>
          <w:sz w:val="18"/>
          <w:szCs w:val="18"/>
        </w:rPr>
        <w:t>A</w:t>
      </w:r>
      <w:r w:rsidRPr="000166F5">
        <w:rPr>
          <w:rFonts w:ascii="Arial" w:hAnsi="Arial" w:cs="Arial"/>
          <w:sz w:val="18"/>
          <w:szCs w:val="18"/>
        </w:rPr>
        <w:t xml:space="preserve">M interešu izglītības programmās ir </w:t>
      </w:r>
      <w:r w:rsidRPr="000166F5">
        <w:rPr>
          <w:rFonts w:ascii="Arial" w:hAnsi="Arial" w:cs="Arial"/>
          <w:b/>
          <w:sz w:val="18"/>
          <w:szCs w:val="18"/>
        </w:rPr>
        <w:t>palielinājies par 23 %</w:t>
      </w:r>
      <w:r w:rsidRPr="000166F5">
        <w:rPr>
          <w:rFonts w:ascii="Arial" w:hAnsi="Arial" w:cs="Arial"/>
          <w:sz w:val="18"/>
          <w:szCs w:val="18"/>
        </w:rPr>
        <w:t>.</w:t>
      </w:r>
      <w:r>
        <w:rPr>
          <w:rFonts w:ascii="Arial" w:hAnsi="Arial" w:cs="Arial"/>
          <w:sz w:val="18"/>
          <w:szCs w:val="18"/>
        </w:rPr>
        <w:t xml:space="preserve"> </w:t>
      </w:r>
      <w:r w:rsidRPr="00BA5344">
        <w:rPr>
          <w:rFonts w:ascii="Arial" w:hAnsi="Arial" w:cs="Arial"/>
          <w:sz w:val="18"/>
          <w:szCs w:val="18"/>
        </w:rPr>
        <w:t>STE</w:t>
      </w:r>
      <w:r>
        <w:rPr>
          <w:rFonts w:ascii="Arial" w:hAnsi="Arial" w:cs="Arial"/>
          <w:sz w:val="18"/>
          <w:szCs w:val="18"/>
        </w:rPr>
        <w:t>A</w:t>
      </w:r>
      <w:r w:rsidRPr="00BA5344">
        <w:rPr>
          <w:rFonts w:ascii="Arial" w:hAnsi="Arial" w:cs="Arial"/>
          <w:sz w:val="18"/>
          <w:szCs w:val="18"/>
        </w:rPr>
        <w:t xml:space="preserve">M interešu izglītības programmas īsteno </w:t>
      </w:r>
      <w:r w:rsidRPr="00BA5344">
        <w:rPr>
          <w:rFonts w:ascii="Arial" w:hAnsi="Arial" w:cs="Arial"/>
          <w:b/>
          <w:sz w:val="18"/>
          <w:szCs w:val="18"/>
        </w:rPr>
        <w:t>72 no 92 vispārējās izglītības iestādēm</w:t>
      </w:r>
      <w:r w:rsidRPr="00BA5344">
        <w:rPr>
          <w:rFonts w:ascii="Arial" w:hAnsi="Arial" w:cs="Arial"/>
          <w:sz w:val="18"/>
          <w:szCs w:val="18"/>
        </w:rPr>
        <w:t xml:space="preserve"> (skolām) jeb 78% vispārizglītojošo skolu.</w:t>
      </w:r>
      <w:r>
        <w:rPr>
          <w:rFonts w:ascii="Arial" w:hAnsi="Arial" w:cs="Arial"/>
          <w:sz w:val="18"/>
          <w:szCs w:val="18"/>
        </w:rPr>
        <w:t xml:space="preserve"> Uz 16.10.2023. </w:t>
      </w:r>
      <w:r w:rsidRPr="006728E0">
        <w:rPr>
          <w:rFonts w:ascii="Arial" w:hAnsi="Arial" w:cs="Arial"/>
          <w:b/>
          <w:bCs/>
          <w:sz w:val="18"/>
          <w:szCs w:val="18"/>
        </w:rPr>
        <w:t>11 %</w:t>
      </w:r>
      <w:r>
        <w:rPr>
          <w:rFonts w:ascii="Arial" w:hAnsi="Arial" w:cs="Arial"/>
          <w:sz w:val="18"/>
          <w:szCs w:val="18"/>
        </w:rPr>
        <w:t xml:space="preserve"> bērnu un jauniešu no visiem, </w:t>
      </w:r>
      <w:r w:rsidR="00E325BF">
        <w:rPr>
          <w:rFonts w:ascii="Arial" w:hAnsi="Arial" w:cs="Arial"/>
          <w:sz w:val="18"/>
          <w:szCs w:val="18"/>
        </w:rPr>
        <w:t>kuri</w:t>
      </w:r>
      <w:r>
        <w:rPr>
          <w:rFonts w:ascii="Arial" w:hAnsi="Arial" w:cs="Arial"/>
          <w:sz w:val="18"/>
          <w:szCs w:val="18"/>
        </w:rPr>
        <w:t xml:space="preserve"> iesaistījušies RVP izglītības iestāžu īstenotajās interešu izglītības programmās, apmeklēja tieši kādu no STEAM jomas pulciņiem.</w:t>
      </w:r>
    </w:p>
    <w:p w14:paraId="144B51E5" w14:textId="77777777" w:rsidR="00D02126" w:rsidRDefault="00144A1B" w:rsidP="00D02126">
      <w:pPr>
        <w:spacing w:before="120" w:after="120" w:line="240" w:lineRule="exact"/>
        <w:jc w:val="right"/>
        <w:rPr>
          <w:rFonts w:ascii="Arial" w:hAnsi="Arial" w:cs="Arial"/>
          <w:sz w:val="18"/>
          <w:szCs w:val="18"/>
        </w:rPr>
      </w:pPr>
      <w:r>
        <w:rPr>
          <w:noProof/>
        </w:rPr>
        <w:drawing>
          <wp:anchor distT="0" distB="0" distL="114300" distR="114300" simplePos="0" relativeHeight="251705344" behindDoc="0" locked="0" layoutInCell="1" allowOverlap="1" wp14:anchorId="76027F9A" wp14:editId="58E622EA">
            <wp:simplePos x="0" y="0"/>
            <wp:positionH relativeFrom="column">
              <wp:posOffset>3084830</wp:posOffset>
            </wp:positionH>
            <wp:positionV relativeFrom="paragraph">
              <wp:posOffset>485775</wp:posOffset>
            </wp:positionV>
            <wp:extent cx="2608580" cy="1390650"/>
            <wp:effectExtent l="0" t="0" r="1270" b="0"/>
            <wp:wrapTopAndBottom/>
            <wp:docPr id="1242266564" name="Chart 1">
              <a:extLst xmlns:a="http://schemas.openxmlformats.org/drawingml/2006/main">
                <a:ext uri="{FF2B5EF4-FFF2-40B4-BE49-F238E27FC236}">
                  <a16:creationId xmlns:a16="http://schemas.microsoft.com/office/drawing/2014/main" id="{56C386E7-05A2-2E73-88D6-900463057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1" locked="0" layoutInCell="1" allowOverlap="1" wp14:anchorId="0FD66179" wp14:editId="2E66191A">
            <wp:simplePos x="0" y="0"/>
            <wp:positionH relativeFrom="column">
              <wp:posOffset>-22698</wp:posOffset>
            </wp:positionH>
            <wp:positionV relativeFrom="paragraph">
              <wp:posOffset>364787</wp:posOffset>
            </wp:positionV>
            <wp:extent cx="3253740" cy="1512651"/>
            <wp:effectExtent l="0" t="0" r="3810" b="0"/>
            <wp:wrapNone/>
            <wp:docPr id="1149136548" name="Chart 1">
              <a:extLst xmlns:a="http://schemas.openxmlformats.org/drawingml/2006/main">
                <a:ext uri="{FF2B5EF4-FFF2-40B4-BE49-F238E27FC236}">
                  <a16:creationId xmlns:a16="http://schemas.microsoft.com/office/drawing/2014/main" id="{773EEB80-0183-0E0F-FE83-5C4B20465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4.</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Izglītojamo skaits RVP izglītības iestāžu īstenotajās STEAM jomas interešu izglītības </w:t>
      </w:r>
      <w:r w:rsidRPr="008C2BDC">
        <w:rPr>
          <w:rFonts w:ascii="Arial" w:hAnsi="Arial" w:cs="Arial"/>
          <w:b/>
          <w:sz w:val="18"/>
          <w:szCs w:val="18"/>
        </w:rPr>
        <w:t>programm</w:t>
      </w:r>
      <w:r>
        <w:rPr>
          <w:rFonts w:ascii="Arial" w:hAnsi="Arial" w:cs="Arial"/>
          <w:b/>
          <w:sz w:val="18"/>
          <w:szCs w:val="18"/>
        </w:rPr>
        <w:t xml:space="preserve">ās </w:t>
      </w:r>
      <w:r w:rsidRPr="00F238D9">
        <w:rPr>
          <w:rFonts w:ascii="Arial" w:hAnsi="Arial" w:cs="Arial"/>
          <w:b/>
          <w:sz w:val="18"/>
          <w:szCs w:val="18"/>
        </w:rPr>
        <w:t>(</w:t>
      </w:r>
      <w:r>
        <w:rPr>
          <w:rFonts w:ascii="Arial" w:hAnsi="Arial" w:cs="Arial"/>
          <w:b/>
          <w:sz w:val="18"/>
          <w:szCs w:val="18"/>
        </w:rPr>
        <w:t>2021./2022.−2023./2024. m. g</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28918380" w14:textId="77777777" w:rsidR="00D02126" w:rsidRPr="00F238D9" w:rsidRDefault="00144A1B" w:rsidP="00D02126">
      <w:pPr>
        <w:spacing w:before="120" w:after="120" w:line="240" w:lineRule="exact"/>
        <w:jc w:val="righ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xml:space="preserve"> tabula: </w:t>
      </w:r>
      <w:r>
        <w:rPr>
          <w:rFonts w:ascii="Arial" w:hAnsi="Arial" w:cs="Arial"/>
          <w:b/>
          <w:sz w:val="18"/>
          <w:szCs w:val="18"/>
        </w:rPr>
        <w:t xml:space="preserve">10 izglītojamo skaita ziņā apmeklētākās STEAM jomas pulciņu tēmas </w:t>
      </w:r>
      <w:r>
        <w:rPr>
          <w:rFonts w:ascii="Arial" w:hAnsi="Arial" w:cs="Arial"/>
          <w:b/>
          <w:sz w:val="18"/>
          <w:szCs w:val="18"/>
        </w:rPr>
        <w:br/>
        <w:t>RVP izglītības iestādēs</w:t>
      </w:r>
      <w:r w:rsidRPr="00F238D9">
        <w:rPr>
          <w:rFonts w:ascii="Arial" w:hAnsi="Arial" w:cs="Arial"/>
          <w:b/>
          <w:sz w:val="18"/>
          <w:szCs w:val="18"/>
        </w:rPr>
        <w:t xml:space="preserve"> (</w:t>
      </w:r>
      <w:r>
        <w:rPr>
          <w:rFonts w:ascii="Arial" w:hAnsi="Arial" w:cs="Arial"/>
          <w:b/>
          <w:sz w:val="18"/>
          <w:szCs w:val="18"/>
        </w:rPr>
        <w:t>16.10.2023.</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tbl>
      <w:tblPr>
        <w:tblStyle w:val="Reatabula"/>
        <w:tblW w:w="7655"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3970"/>
        <w:gridCol w:w="2132"/>
        <w:gridCol w:w="1553"/>
      </w:tblGrid>
      <w:tr w:rsidR="00B21FED" w14:paraId="00390200" w14:textId="77777777" w:rsidTr="00AE0A7E">
        <w:trPr>
          <w:trHeight w:val="416"/>
          <w:tblHeader/>
          <w:jc w:val="right"/>
        </w:trPr>
        <w:tc>
          <w:tcPr>
            <w:tcW w:w="3970" w:type="dxa"/>
            <w:tcBorders>
              <w:top w:val="single" w:sz="4" w:space="0" w:color="000B40"/>
              <w:left w:val="nil"/>
              <w:bottom w:val="single" w:sz="4" w:space="0" w:color="FFFFFF" w:themeColor="background1"/>
              <w:right w:val="single" w:sz="4" w:space="0" w:color="FFFFFF" w:themeColor="background1"/>
            </w:tcBorders>
            <w:shd w:val="clear" w:color="auto" w:fill="000B40"/>
            <w:vAlign w:val="center"/>
          </w:tcPr>
          <w:p w14:paraId="716EA003" w14:textId="77777777" w:rsidR="00D02126" w:rsidRPr="00F238D9" w:rsidRDefault="00144A1B" w:rsidP="00AE0A7E">
            <w:pPr>
              <w:pStyle w:val="Tabletitle"/>
              <w:jc w:val="center"/>
              <w:rPr>
                <w:rFonts w:cs="Arial"/>
                <w:szCs w:val="18"/>
              </w:rPr>
            </w:pPr>
            <w:r>
              <w:rPr>
                <w:rFonts w:cs="Arial"/>
                <w:szCs w:val="18"/>
              </w:rPr>
              <w:t>STEAM APAKŠJOMA</w:t>
            </w:r>
          </w:p>
        </w:tc>
        <w:tc>
          <w:tcPr>
            <w:tcW w:w="2132" w:type="dxa"/>
            <w:tcBorders>
              <w:top w:val="single" w:sz="4" w:space="0" w:color="000B40"/>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3BFD7D1D" w14:textId="77777777" w:rsidR="00D02126" w:rsidRPr="00F238D9" w:rsidRDefault="00144A1B" w:rsidP="00AE0A7E">
            <w:pPr>
              <w:pStyle w:val="Tabletitle"/>
              <w:jc w:val="center"/>
              <w:rPr>
                <w:rFonts w:cs="Arial"/>
                <w:szCs w:val="18"/>
              </w:rPr>
            </w:pPr>
            <w:r>
              <w:rPr>
                <w:rFonts w:cs="Arial"/>
                <w:szCs w:val="18"/>
              </w:rPr>
              <w:t>IZGLĪTOJAMO SKAITS, 16.10.2023.</w:t>
            </w:r>
          </w:p>
        </w:tc>
        <w:tc>
          <w:tcPr>
            <w:tcW w:w="1553" w:type="dxa"/>
            <w:tcBorders>
              <w:top w:val="single" w:sz="4" w:space="0" w:color="000B40"/>
              <w:left w:val="single" w:sz="4" w:space="0" w:color="FFFFFF" w:themeColor="background1"/>
              <w:bottom w:val="single" w:sz="4" w:space="0" w:color="FFFFFF" w:themeColor="background1"/>
              <w:right w:val="nil"/>
            </w:tcBorders>
            <w:shd w:val="clear" w:color="auto" w:fill="000B40"/>
            <w:vAlign w:val="center"/>
          </w:tcPr>
          <w:p w14:paraId="06B59C47" w14:textId="77777777" w:rsidR="00D02126" w:rsidRPr="00F238D9" w:rsidRDefault="00144A1B" w:rsidP="00AE0A7E">
            <w:pPr>
              <w:pStyle w:val="Tabletitle"/>
              <w:jc w:val="center"/>
              <w:rPr>
                <w:rFonts w:cs="Arial"/>
                <w:szCs w:val="18"/>
              </w:rPr>
            </w:pPr>
            <w:r>
              <w:rPr>
                <w:rFonts w:cs="Arial"/>
                <w:szCs w:val="18"/>
              </w:rPr>
              <w:t>IZGLĪTOJAMO ĪPATSVARS</w:t>
            </w:r>
          </w:p>
        </w:tc>
      </w:tr>
      <w:tr w:rsidR="00B21FED" w14:paraId="53CA56ED"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260E61F0"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 xml:space="preserve">Konstruēšana un tehniskā modelēšana </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10D006EA" w14:textId="77777777" w:rsidR="00D02126" w:rsidRPr="00F238D9" w:rsidRDefault="00144A1B" w:rsidP="00AE0A7E">
            <w:pPr>
              <w:pStyle w:val="tabuluteksts"/>
              <w:spacing w:before="60" w:after="60"/>
              <w:jc w:val="center"/>
              <w:rPr>
                <w:rFonts w:cs="Arial"/>
                <w:color w:val="000000" w:themeColor="text1"/>
                <w:szCs w:val="18"/>
              </w:rPr>
            </w:pPr>
            <w:r w:rsidRPr="00EA0AED">
              <w:t>2144</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17A5EEE4" w14:textId="77777777" w:rsidR="00D02126" w:rsidRPr="00F238D9" w:rsidRDefault="00144A1B" w:rsidP="00AE0A7E">
            <w:pPr>
              <w:pStyle w:val="tabuluteksts"/>
              <w:spacing w:before="60" w:after="60"/>
              <w:jc w:val="center"/>
              <w:rPr>
                <w:rFonts w:cs="Arial"/>
                <w:color w:val="000000" w:themeColor="text1"/>
                <w:szCs w:val="18"/>
              </w:rPr>
            </w:pPr>
            <w:r w:rsidRPr="00EA0AED">
              <w:t>24%</w:t>
            </w:r>
          </w:p>
        </w:tc>
      </w:tr>
      <w:tr w:rsidR="00B21FED" w14:paraId="592BF65E"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1475A17C"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Vides interešu izglītība</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7FC0CE49" w14:textId="77777777" w:rsidR="00D02126" w:rsidRPr="00F238D9" w:rsidRDefault="00144A1B" w:rsidP="00AE0A7E">
            <w:pPr>
              <w:pStyle w:val="tabuluteksts"/>
              <w:spacing w:before="60" w:after="60"/>
              <w:jc w:val="center"/>
              <w:rPr>
                <w:rFonts w:cs="Arial"/>
                <w:color w:val="000000" w:themeColor="text1"/>
                <w:szCs w:val="18"/>
              </w:rPr>
            </w:pPr>
            <w:r w:rsidRPr="00EA0AED">
              <w:t>2094</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22B6C839" w14:textId="77777777" w:rsidR="00D02126" w:rsidRPr="00F238D9" w:rsidRDefault="00144A1B" w:rsidP="00AE0A7E">
            <w:pPr>
              <w:pStyle w:val="tabuluteksts"/>
              <w:spacing w:before="60" w:after="60"/>
              <w:jc w:val="center"/>
              <w:rPr>
                <w:rFonts w:cs="Arial"/>
                <w:color w:val="000000" w:themeColor="text1"/>
                <w:szCs w:val="18"/>
              </w:rPr>
            </w:pPr>
            <w:r w:rsidRPr="00EA0AED">
              <w:t>23%</w:t>
            </w:r>
          </w:p>
        </w:tc>
      </w:tr>
      <w:tr w:rsidR="00B21FED" w14:paraId="73DDDBC5"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06974ED1"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Datorapmācība</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75B75328" w14:textId="77777777" w:rsidR="00D02126" w:rsidRPr="00F238D9" w:rsidRDefault="00144A1B" w:rsidP="00AE0A7E">
            <w:pPr>
              <w:pStyle w:val="tabuluteksts"/>
              <w:spacing w:before="60" w:after="60"/>
              <w:jc w:val="center"/>
              <w:rPr>
                <w:rFonts w:cs="Arial"/>
                <w:color w:val="000000" w:themeColor="text1"/>
                <w:szCs w:val="18"/>
              </w:rPr>
            </w:pPr>
            <w:r w:rsidRPr="00EA0AED">
              <w:t>1872</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14FE1E52" w14:textId="77777777" w:rsidR="00D02126" w:rsidRPr="00F238D9" w:rsidRDefault="00144A1B" w:rsidP="00AE0A7E">
            <w:pPr>
              <w:pStyle w:val="tabuluteksts"/>
              <w:spacing w:before="60" w:after="60"/>
              <w:jc w:val="center"/>
              <w:rPr>
                <w:rFonts w:cs="Arial"/>
                <w:color w:val="000000" w:themeColor="text1"/>
                <w:szCs w:val="18"/>
              </w:rPr>
            </w:pPr>
            <w:r w:rsidRPr="00EA0AED">
              <w:t>21%</w:t>
            </w:r>
          </w:p>
        </w:tc>
      </w:tr>
      <w:tr w:rsidR="00B21FED" w14:paraId="2F23E83F"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2145064F"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Radošās industrijas</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700FD458" w14:textId="77777777" w:rsidR="00D02126" w:rsidRPr="00F238D9" w:rsidRDefault="00144A1B" w:rsidP="00AE0A7E">
            <w:pPr>
              <w:pStyle w:val="tabuluteksts"/>
              <w:spacing w:before="60" w:after="60"/>
              <w:jc w:val="center"/>
              <w:rPr>
                <w:rFonts w:cs="Arial"/>
                <w:color w:val="000000" w:themeColor="text1"/>
                <w:szCs w:val="18"/>
              </w:rPr>
            </w:pPr>
            <w:r w:rsidRPr="00EA0AED">
              <w:t>1829</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2A523765" w14:textId="77777777" w:rsidR="00D02126" w:rsidRPr="00F238D9" w:rsidRDefault="00144A1B" w:rsidP="00AE0A7E">
            <w:pPr>
              <w:pStyle w:val="tabuluteksts"/>
              <w:spacing w:before="60" w:after="60"/>
              <w:jc w:val="center"/>
              <w:rPr>
                <w:rFonts w:cs="Arial"/>
                <w:color w:val="000000" w:themeColor="text1"/>
                <w:szCs w:val="18"/>
              </w:rPr>
            </w:pPr>
            <w:r w:rsidRPr="00EA0AED">
              <w:t>20%</w:t>
            </w:r>
          </w:p>
        </w:tc>
      </w:tr>
      <w:tr w:rsidR="00B21FED" w14:paraId="421D7D74"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0F918877"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 xml:space="preserve">Avio un raķešu- kosmiskais modelisms </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5D2CECF5" w14:textId="77777777" w:rsidR="00D02126" w:rsidRPr="00F238D9" w:rsidRDefault="00144A1B" w:rsidP="00AE0A7E">
            <w:pPr>
              <w:pStyle w:val="tabuluteksts"/>
              <w:spacing w:before="60" w:after="60"/>
              <w:jc w:val="center"/>
              <w:rPr>
                <w:rFonts w:cs="Arial"/>
                <w:color w:val="000000" w:themeColor="text1"/>
                <w:szCs w:val="18"/>
              </w:rPr>
            </w:pPr>
            <w:r w:rsidRPr="00EA0AED">
              <w:t>277</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1F8B67E5" w14:textId="77777777" w:rsidR="00D02126" w:rsidRPr="00F238D9" w:rsidRDefault="00144A1B" w:rsidP="00AE0A7E">
            <w:pPr>
              <w:pStyle w:val="tabuluteksts"/>
              <w:spacing w:before="60" w:after="60"/>
              <w:jc w:val="center"/>
              <w:rPr>
                <w:rFonts w:cs="Arial"/>
                <w:color w:val="000000" w:themeColor="text1"/>
                <w:szCs w:val="18"/>
              </w:rPr>
            </w:pPr>
            <w:r w:rsidRPr="00EA0AED">
              <w:t>3%</w:t>
            </w:r>
          </w:p>
        </w:tc>
      </w:tr>
      <w:tr w:rsidR="00B21FED" w14:paraId="08C52097"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0062AD00"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Citas izglītojošas programmas</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64939504" w14:textId="77777777" w:rsidR="00D02126" w:rsidRPr="00F238D9" w:rsidRDefault="00144A1B" w:rsidP="00AE0A7E">
            <w:pPr>
              <w:pStyle w:val="tabuluteksts"/>
              <w:spacing w:before="60" w:after="60"/>
              <w:jc w:val="center"/>
              <w:rPr>
                <w:rFonts w:cs="Arial"/>
                <w:color w:val="000000" w:themeColor="text1"/>
                <w:szCs w:val="18"/>
              </w:rPr>
            </w:pPr>
            <w:r w:rsidRPr="00EA0AED">
              <w:t>263</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0CC8A741" w14:textId="77777777" w:rsidR="00D02126" w:rsidRPr="00F238D9" w:rsidRDefault="00144A1B" w:rsidP="00AE0A7E">
            <w:pPr>
              <w:pStyle w:val="tabuluteksts"/>
              <w:spacing w:before="60" w:after="60"/>
              <w:jc w:val="center"/>
              <w:rPr>
                <w:rFonts w:cs="Arial"/>
                <w:color w:val="000000" w:themeColor="text1"/>
                <w:szCs w:val="18"/>
              </w:rPr>
            </w:pPr>
            <w:r w:rsidRPr="00EA0AED">
              <w:t>3%</w:t>
            </w:r>
          </w:p>
        </w:tc>
      </w:tr>
      <w:tr w:rsidR="00B21FED" w14:paraId="5B9FF89D"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0D7FE845"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Automodelisms</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7EFE675E" w14:textId="77777777" w:rsidR="00D02126" w:rsidRPr="00F238D9" w:rsidRDefault="00144A1B" w:rsidP="00AE0A7E">
            <w:pPr>
              <w:pStyle w:val="tabuluteksts"/>
              <w:spacing w:before="60" w:after="60"/>
              <w:jc w:val="center"/>
              <w:rPr>
                <w:rFonts w:cs="Arial"/>
                <w:color w:val="000000" w:themeColor="text1"/>
                <w:szCs w:val="18"/>
              </w:rPr>
            </w:pPr>
            <w:r w:rsidRPr="00EA0AED">
              <w:t>239</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00D08C38" w14:textId="77777777" w:rsidR="00D02126" w:rsidRPr="00F238D9" w:rsidRDefault="00144A1B" w:rsidP="00AE0A7E">
            <w:pPr>
              <w:pStyle w:val="tabuluteksts"/>
              <w:spacing w:before="60" w:after="60"/>
              <w:jc w:val="center"/>
              <w:rPr>
                <w:rFonts w:cs="Arial"/>
                <w:color w:val="000000" w:themeColor="text1"/>
                <w:szCs w:val="18"/>
              </w:rPr>
            </w:pPr>
            <w:r w:rsidRPr="00EA0AED">
              <w:t>3%</w:t>
            </w:r>
          </w:p>
        </w:tc>
      </w:tr>
      <w:tr w:rsidR="00B21FED" w14:paraId="6C8EFC1A"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231188B0"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Citas tehniskās jaunrades programmas</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72B58B38" w14:textId="77777777" w:rsidR="00D02126" w:rsidRPr="00F238D9" w:rsidRDefault="00144A1B" w:rsidP="00AE0A7E">
            <w:pPr>
              <w:pStyle w:val="tabuluteksts"/>
              <w:spacing w:before="60" w:after="60"/>
              <w:jc w:val="center"/>
              <w:rPr>
                <w:rFonts w:cs="Arial"/>
                <w:color w:val="000000" w:themeColor="text1"/>
                <w:szCs w:val="18"/>
              </w:rPr>
            </w:pPr>
            <w:r w:rsidRPr="00EA0AED">
              <w:t>126</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39AAE7E5" w14:textId="77777777" w:rsidR="00D02126" w:rsidRPr="00F238D9" w:rsidRDefault="00144A1B" w:rsidP="00AE0A7E">
            <w:pPr>
              <w:pStyle w:val="tabuluteksts"/>
              <w:spacing w:before="60" w:after="60"/>
              <w:jc w:val="center"/>
              <w:rPr>
                <w:rFonts w:cs="Arial"/>
                <w:color w:val="000000" w:themeColor="text1"/>
                <w:szCs w:val="18"/>
              </w:rPr>
            </w:pPr>
            <w:r w:rsidRPr="00EA0AED">
              <w:t>1%</w:t>
            </w:r>
          </w:p>
        </w:tc>
      </w:tr>
      <w:tr w:rsidR="00B21FED" w14:paraId="629F6D8E"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446A6F53"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 xml:space="preserve">Kuģu un jahtu modelisms </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423DA2FC" w14:textId="77777777" w:rsidR="00D02126" w:rsidRPr="00F238D9" w:rsidRDefault="00144A1B" w:rsidP="00AE0A7E">
            <w:pPr>
              <w:pStyle w:val="tabuluteksts"/>
              <w:spacing w:before="60" w:after="60"/>
              <w:jc w:val="center"/>
              <w:rPr>
                <w:rFonts w:cs="Arial"/>
                <w:color w:val="000000" w:themeColor="text1"/>
                <w:szCs w:val="18"/>
              </w:rPr>
            </w:pPr>
            <w:r w:rsidRPr="00EA0AED">
              <w:t>109</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51A28399" w14:textId="77777777" w:rsidR="00D02126" w:rsidRPr="00F238D9" w:rsidRDefault="00144A1B" w:rsidP="00AE0A7E">
            <w:pPr>
              <w:pStyle w:val="tabuluteksts"/>
              <w:spacing w:before="60" w:after="60"/>
              <w:jc w:val="center"/>
              <w:rPr>
                <w:rFonts w:cs="Arial"/>
                <w:color w:val="000000" w:themeColor="text1"/>
                <w:szCs w:val="18"/>
              </w:rPr>
            </w:pPr>
            <w:r w:rsidRPr="00EA0AED">
              <w:t>1%</w:t>
            </w:r>
          </w:p>
        </w:tc>
      </w:tr>
      <w:tr w:rsidR="00B21FED" w14:paraId="21D7C98F" w14:textId="77777777" w:rsidTr="00AE0A7E">
        <w:trPr>
          <w:jc w:val="right"/>
        </w:trPr>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193ACCC9" w14:textId="77777777" w:rsidR="00D02126" w:rsidRPr="00F238D9" w:rsidRDefault="00144A1B" w:rsidP="00AE0A7E">
            <w:pPr>
              <w:pStyle w:val="tabuluteksts"/>
              <w:numPr>
                <w:ilvl w:val="0"/>
                <w:numId w:val="14"/>
              </w:numPr>
              <w:spacing w:before="60" w:after="60"/>
              <w:ind w:left="459" w:hanging="425"/>
              <w:rPr>
                <w:rFonts w:eastAsia="Arial" w:cs="Arial"/>
                <w:color w:val="000000" w:themeColor="text1"/>
                <w:szCs w:val="18"/>
              </w:rPr>
            </w:pPr>
            <w:r w:rsidRPr="00EA0AED">
              <w:t>Tehniskie sporta veidi</w:t>
            </w:r>
          </w:p>
        </w:tc>
        <w:tc>
          <w:tcPr>
            <w:tcW w:w="2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7FCEF995" w14:textId="77777777" w:rsidR="00D02126" w:rsidRPr="00F238D9" w:rsidRDefault="00144A1B" w:rsidP="00AE0A7E">
            <w:pPr>
              <w:pStyle w:val="tabuluteksts"/>
              <w:spacing w:before="60" w:after="60"/>
              <w:jc w:val="center"/>
              <w:rPr>
                <w:rFonts w:cs="Arial"/>
                <w:color w:val="000000" w:themeColor="text1"/>
                <w:szCs w:val="18"/>
              </w:rPr>
            </w:pPr>
            <w:r w:rsidRPr="00EA0AED">
              <w:t>32</w:t>
            </w:r>
          </w:p>
        </w:tc>
        <w:tc>
          <w:tcPr>
            <w:tcW w:w="1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B6A4"/>
          </w:tcPr>
          <w:p w14:paraId="4249BCAB" w14:textId="77777777" w:rsidR="00D02126" w:rsidRPr="00F238D9" w:rsidRDefault="00144A1B" w:rsidP="00AE0A7E">
            <w:pPr>
              <w:pStyle w:val="tabuluteksts"/>
              <w:spacing w:before="60" w:after="60"/>
              <w:jc w:val="center"/>
              <w:rPr>
                <w:rFonts w:cs="Arial"/>
                <w:color w:val="000000" w:themeColor="text1"/>
                <w:szCs w:val="18"/>
              </w:rPr>
            </w:pPr>
            <w:r w:rsidRPr="00EA0AED">
              <w:t>0</w:t>
            </w:r>
            <w:r>
              <w:t>,</w:t>
            </w:r>
            <w:r w:rsidRPr="00EA0AED">
              <w:t>4%</w:t>
            </w:r>
          </w:p>
        </w:tc>
      </w:tr>
    </w:tbl>
    <w:p w14:paraId="6E5C39D4" w14:textId="77777777" w:rsidR="00D02126" w:rsidRDefault="00144A1B" w:rsidP="00D02126">
      <w:pPr>
        <w:spacing w:before="120" w:after="120" w:line="240" w:lineRule="exact"/>
        <w:jc w:val="both"/>
        <w:rPr>
          <w:rFonts w:ascii="Arial" w:hAnsi="Arial" w:cs="Arial"/>
          <w:sz w:val="18"/>
          <w:szCs w:val="18"/>
        </w:rPr>
      </w:pPr>
      <w:r w:rsidRPr="009C0F79">
        <w:rPr>
          <w:rFonts w:ascii="Arial" w:hAnsi="Arial" w:cs="Arial"/>
          <w:sz w:val="18"/>
          <w:szCs w:val="18"/>
        </w:rPr>
        <w:t xml:space="preserve">Šobrīd </w:t>
      </w:r>
      <w:r w:rsidRPr="009C0F79">
        <w:rPr>
          <w:rFonts w:ascii="Arial" w:hAnsi="Arial" w:cs="Arial"/>
          <w:b/>
          <w:sz w:val="18"/>
          <w:szCs w:val="18"/>
        </w:rPr>
        <w:t>STE</w:t>
      </w:r>
      <w:r>
        <w:rPr>
          <w:rFonts w:ascii="Arial" w:hAnsi="Arial" w:cs="Arial"/>
          <w:b/>
          <w:sz w:val="18"/>
          <w:szCs w:val="18"/>
        </w:rPr>
        <w:t>A</w:t>
      </w:r>
      <w:r w:rsidRPr="009C0F79">
        <w:rPr>
          <w:rFonts w:ascii="Arial" w:hAnsi="Arial" w:cs="Arial"/>
          <w:b/>
          <w:sz w:val="18"/>
          <w:szCs w:val="18"/>
        </w:rPr>
        <w:t>M interešu izglītības</w:t>
      </w:r>
      <w:r w:rsidRPr="009C0F79">
        <w:rPr>
          <w:rFonts w:ascii="Arial" w:hAnsi="Arial" w:cs="Arial"/>
          <w:sz w:val="18"/>
          <w:szCs w:val="18"/>
        </w:rPr>
        <w:t xml:space="preserve"> programmām tiek izmantoti 6 % no valsts mērķdotācijas interešu izglītības programmām, taču laikā līdz 2026./2027. m.</w:t>
      </w:r>
      <w:r>
        <w:rPr>
          <w:rFonts w:ascii="Arial" w:hAnsi="Arial" w:cs="Arial"/>
          <w:sz w:val="18"/>
          <w:szCs w:val="18"/>
        </w:rPr>
        <w:t> </w:t>
      </w:r>
      <w:r w:rsidRPr="009C0F79">
        <w:rPr>
          <w:rFonts w:ascii="Arial" w:hAnsi="Arial" w:cs="Arial"/>
          <w:sz w:val="18"/>
          <w:szCs w:val="18"/>
        </w:rPr>
        <w:t>g. plānots ka valsts finansējums STE</w:t>
      </w:r>
      <w:r>
        <w:rPr>
          <w:rFonts w:ascii="Arial" w:hAnsi="Arial" w:cs="Arial"/>
          <w:sz w:val="18"/>
          <w:szCs w:val="18"/>
        </w:rPr>
        <w:t>A</w:t>
      </w:r>
      <w:r w:rsidRPr="009C0F79">
        <w:rPr>
          <w:rFonts w:ascii="Arial" w:hAnsi="Arial" w:cs="Arial"/>
          <w:sz w:val="18"/>
          <w:szCs w:val="18"/>
        </w:rPr>
        <w:t>M jomas interešu programmu attīstībai sasniegs 20 % no kopējās mērķdotācijas apjoma pašvaldībām interešu izglītības īstenošanai.</w:t>
      </w:r>
    </w:p>
    <w:p w14:paraId="632373C6" w14:textId="77777777" w:rsidR="00D02126" w:rsidRDefault="00144A1B" w:rsidP="00D02126">
      <w:pPr>
        <w:shd w:val="clear" w:color="auto" w:fill="AAD0FF"/>
        <w:spacing w:before="120" w:after="120" w:line="240" w:lineRule="exact"/>
        <w:jc w:val="both"/>
        <w:rPr>
          <w:rFonts w:ascii="Arial" w:hAnsi="Arial" w:cs="Arial"/>
          <w:sz w:val="18"/>
          <w:szCs w:val="18"/>
        </w:rPr>
      </w:pPr>
      <w:r>
        <w:rPr>
          <w:rFonts w:ascii="Arial" w:hAnsi="Arial" w:cs="Arial"/>
          <w:sz w:val="18"/>
          <w:szCs w:val="18"/>
        </w:rPr>
        <w:lastRenderedPageBreak/>
        <w:t>CITI INTEREŠU IZGLĪTĪBAS ĪSTENOTĀJI</w:t>
      </w:r>
    </w:p>
    <w:p w14:paraId="621D5336"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Rīgā dzīvojošiem bērniem un jauniešiem ir pieejams plašs privāto interešu izglītības īstenotāju programmu un pulciņu piedāvājums. J</w:t>
      </w:r>
      <w:r w:rsidRPr="003A3D9E">
        <w:rPr>
          <w:rFonts w:ascii="Arial" w:hAnsi="Arial" w:cs="Arial"/>
          <w:sz w:val="18"/>
          <w:szCs w:val="18"/>
        </w:rPr>
        <w:t xml:space="preserve">uridiskās un fiziskās personas, kuras nav reģistrētas Izglītības iestāžu reģistrā, ir tiesīgas īstenot </w:t>
      </w:r>
      <w:r>
        <w:rPr>
          <w:rFonts w:ascii="Arial" w:hAnsi="Arial" w:cs="Arial"/>
          <w:sz w:val="18"/>
          <w:szCs w:val="18"/>
        </w:rPr>
        <w:t>interešu izglītību</w:t>
      </w:r>
      <w:r w:rsidRPr="003A3D9E">
        <w:rPr>
          <w:rFonts w:ascii="Arial" w:hAnsi="Arial" w:cs="Arial"/>
          <w:sz w:val="18"/>
          <w:szCs w:val="18"/>
        </w:rPr>
        <w:t xml:space="preserve"> pēc attiecīgas licences saņemšanas pašvaldībā</w:t>
      </w:r>
      <w:r>
        <w:rPr>
          <w:rFonts w:ascii="Arial" w:hAnsi="Arial" w:cs="Arial"/>
          <w:sz w:val="18"/>
          <w:szCs w:val="18"/>
        </w:rPr>
        <w:t>.</w:t>
      </w:r>
    </w:p>
    <w:p w14:paraId="1A0E281E" w14:textId="77777777" w:rsidR="00D02126" w:rsidRDefault="00144A1B" w:rsidP="00D02126">
      <w:pPr>
        <w:spacing w:before="120" w:after="120" w:line="240" w:lineRule="exact"/>
        <w:jc w:val="both"/>
        <w:rPr>
          <w:rFonts w:ascii="Arial" w:hAnsi="Arial" w:cs="Arial"/>
          <w:sz w:val="18"/>
          <w:szCs w:val="18"/>
        </w:rPr>
      </w:pPr>
      <w:r w:rsidRPr="00F14B16">
        <w:rPr>
          <w:noProof/>
        </w:rPr>
        <mc:AlternateContent>
          <mc:Choice Requires="wps">
            <w:drawing>
              <wp:anchor distT="0" distB="0" distL="114300" distR="114300" simplePos="0" relativeHeight="251685888" behindDoc="0" locked="0" layoutInCell="1" allowOverlap="1" wp14:anchorId="1DDDD27D" wp14:editId="61E0C94B">
                <wp:simplePos x="0" y="0"/>
                <wp:positionH relativeFrom="column">
                  <wp:posOffset>-73977</wp:posOffset>
                </wp:positionH>
                <wp:positionV relativeFrom="paragraph">
                  <wp:posOffset>738823</wp:posOffset>
                </wp:positionV>
                <wp:extent cx="2320290" cy="724535"/>
                <wp:effectExtent l="0" t="0" r="3810" b="0"/>
                <wp:wrapTopAndBottom/>
                <wp:docPr id="1795437344" name="Text Box 1"/>
                <wp:cNvGraphicFramePr/>
                <a:graphic xmlns:a="http://schemas.openxmlformats.org/drawingml/2006/main">
                  <a:graphicData uri="http://schemas.microsoft.com/office/word/2010/wordprocessingShape">
                    <wps:wsp>
                      <wps:cNvSpPr txBox="1"/>
                      <wps:spPr>
                        <a:xfrm>
                          <a:off x="0" y="0"/>
                          <a:ext cx="2320290" cy="724535"/>
                        </a:xfrm>
                        <a:prstGeom prst="rect">
                          <a:avLst/>
                        </a:prstGeom>
                        <a:solidFill>
                          <a:schemeClr val="lt1"/>
                        </a:solidFill>
                        <a:ln w="6350">
                          <a:noFill/>
                        </a:ln>
                      </wps:spPr>
                      <wps:txbx>
                        <w:txbxContent>
                          <w:p w14:paraId="314604DA" w14:textId="77777777" w:rsidR="00BE6C56" w:rsidRPr="000D37E9" w:rsidRDefault="00144A1B" w:rsidP="00D02126">
                            <w:pPr>
                              <w:spacing w:after="12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 </w:t>
                            </w:r>
                            <w:r>
                              <w:rPr>
                                <w:rFonts w:ascii="Arial" w:hAnsi="Arial" w:cs="Arial"/>
                                <w:sz w:val="18"/>
                                <w:szCs w:val="18"/>
                              </w:rPr>
                              <w:t>a</w:t>
                            </w:r>
                            <w:r w:rsidRPr="00F238D9">
                              <w:rPr>
                                <w:rFonts w:ascii="Arial" w:hAnsi="Arial" w:cs="Arial"/>
                                <w:sz w:val="18"/>
                                <w:szCs w:val="18"/>
                              </w:rPr>
                              <w:t>t</w:t>
                            </w:r>
                            <w:r>
                              <w:rPr>
                                <w:rFonts w:ascii="Arial" w:hAnsi="Arial" w:cs="Arial"/>
                                <w:sz w:val="18"/>
                                <w:szCs w:val="18"/>
                              </w:rPr>
                              <w: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RVP IKSD un RIIMC izsniegtās interešu izglītības licences</w:t>
                            </w:r>
                            <w:r w:rsidRPr="00F238D9">
                              <w:rPr>
                                <w:rFonts w:ascii="Arial" w:hAnsi="Arial" w:cs="Arial"/>
                                <w:b/>
                                <w:sz w:val="18"/>
                                <w:szCs w:val="18"/>
                              </w:rPr>
                              <w:t xml:space="preserve"> (</w:t>
                            </w:r>
                            <w:r>
                              <w:rPr>
                                <w:rFonts w:ascii="Arial" w:hAnsi="Arial" w:cs="Arial"/>
                                <w:b/>
                                <w:sz w:val="18"/>
                                <w:szCs w:val="18"/>
                              </w:rPr>
                              <w:t>2021.−2023. g.</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RIIMC</w:t>
                            </w:r>
                            <w:r w:rsidRPr="00F238D9">
                              <w:rPr>
                                <w:rFonts w:ascii="Arial" w:hAnsi="Arial" w:cs="Arial"/>
                                <w:sz w:val="18"/>
                                <w:szCs w:val="18"/>
                              </w:rPr>
                              <w:t xml:space="preserve"> dati)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52" type="#_x0000_t202" style="width:182.7pt;height:57.05pt;margin-top:58.18pt;margin-left:-5.82pt;mso-height-percent:0;mso-height-relative:margin;mso-width-percent:0;mso-width-relative:margin;mso-wrap-distance-bottom:0;mso-wrap-distance-left:9pt;mso-wrap-distance-right:9pt;mso-wrap-distance-top:0;position:absolute;v-text-anchor:top;z-index:251684864" fillcolor="white" stroked="f" strokeweight="0.5pt">
                <v:textbox>
                  <w:txbxContent>
                    <w:p w:rsidR="00BE6C56" w:rsidRPr="000D37E9" w:rsidP="00D02126" w14:paraId="57289F73" w14:textId="77777777">
                      <w:pPr>
                        <w:spacing w:after="120" w:line="240" w:lineRule="exact"/>
                        <w:rPr>
                          <w:rFonts w:ascii="Arial" w:hAnsi="Arial" w:cs="Arial"/>
                          <w:sz w:val="18"/>
                          <w:szCs w:val="18"/>
                        </w:rPr>
                      </w:pPr>
                      <w:r>
                        <w:rPr>
                          <w:rFonts w:ascii="Arial" w:hAnsi="Arial" w:cs="Arial"/>
                          <w:sz w:val="18"/>
                          <w:szCs w:val="18"/>
                        </w:rPr>
                        <w:t>2</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w:t>
                      </w:r>
                      <w:r>
                        <w:rPr>
                          <w:rFonts w:ascii="Arial" w:hAnsi="Arial" w:cs="Arial"/>
                          <w:sz w:val="18"/>
                          <w:szCs w:val="18"/>
                        </w:rPr>
                        <w:t>5.</w:t>
                      </w:r>
                      <w:r w:rsidRPr="00F238D9">
                        <w:rPr>
                          <w:rFonts w:ascii="Arial" w:hAnsi="Arial" w:cs="Arial"/>
                          <w:sz w:val="18"/>
                          <w:szCs w:val="18"/>
                        </w:rPr>
                        <w:t> </w:t>
                      </w:r>
                      <w:r>
                        <w:rPr>
                          <w:rFonts w:ascii="Arial" w:hAnsi="Arial" w:cs="Arial"/>
                          <w:sz w:val="18"/>
                          <w:szCs w:val="18"/>
                        </w:rPr>
                        <w:t>a</w:t>
                      </w:r>
                      <w:r w:rsidRPr="00F238D9">
                        <w:rPr>
                          <w:rFonts w:ascii="Arial" w:hAnsi="Arial" w:cs="Arial"/>
                          <w:sz w:val="18"/>
                          <w:szCs w:val="18"/>
                        </w:rPr>
                        <w:t>t</w:t>
                      </w:r>
                      <w:r>
                        <w:rPr>
                          <w:rFonts w:ascii="Arial" w:hAnsi="Arial" w:cs="Arial"/>
                          <w:sz w:val="18"/>
                          <w:szCs w:val="18"/>
                        </w:rPr>
                        <w: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RVP IKSD un RIIMC izsniegtās interešu izglītības licences</w:t>
                      </w:r>
                      <w:r w:rsidRPr="00F238D9">
                        <w:rPr>
                          <w:rFonts w:ascii="Arial" w:hAnsi="Arial" w:cs="Arial"/>
                          <w:b/>
                          <w:sz w:val="18"/>
                          <w:szCs w:val="18"/>
                        </w:rPr>
                        <w:t xml:space="preserve"> (</w:t>
                      </w:r>
                      <w:r>
                        <w:rPr>
                          <w:rFonts w:ascii="Arial" w:hAnsi="Arial" w:cs="Arial"/>
                          <w:b/>
                          <w:sz w:val="18"/>
                          <w:szCs w:val="18"/>
                        </w:rPr>
                        <w:t>2021.−202</w:t>
                      </w:r>
                      <w:r>
                        <w:rPr>
                          <w:rFonts w:ascii="Arial" w:hAnsi="Arial" w:cs="Arial"/>
                          <w:b/>
                          <w:sz w:val="18"/>
                          <w:szCs w:val="18"/>
                        </w:rPr>
                        <w:t>3. g.</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RIIMC</w:t>
                      </w:r>
                      <w:r w:rsidRPr="00F238D9">
                        <w:rPr>
                          <w:rFonts w:ascii="Arial" w:hAnsi="Arial" w:cs="Arial"/>
                          <w:sz w:val="18"/>
                          <w:szCs w:val="18"/>
                        </w:rPr>
                        <w:t xml:space="preserve"> dati)</w:t>
                      </w:r>
                    </w:p>
                  </w:txbxContent>
                </v:textbox>
                <w10:wrap type="topAndBottom"/>
              </v:shape>
            </w:pict>
          </mc:Fallback>
        </mc:AlternateContent>
      </w:r>
      <w:r w:rsidR="00D02126">
        <w:rPr>
          <w:noProof/>
        </w:rPr>
        <w:drawing>
          <wp:anchor distT="0" distB="0" distL="114300" distR="114300" simplePos="0" relativeHeight="251707392" behindDoc="0" locked="0" layoutInCell="1" allowOverlap="1" wp14:anchorId="079731D1" wp14:editId="4E5EE429">
            <wp:simplePos x="0" y="0"/>
            <wp:positionH relativeFrom="column">
              <wp:posOffset>2847580</wp:posOffset>
            </wp:positionH>
            <wp:positionV relativeFrom="paragraph">
              <wp:posOffset>625211</wp:posOffset>
            </wp:positionV>
            <wp:extent cx="3079750" cy="1017905"/>
            <wp:effectExtent l="0" t="0" r="6350" b="0"/>
            <wp:wrapTopAndBottom/>
            <wp:docPr id="1324387345" name="Chart 1">
              <a:extLst xmlns:a="http://schemas.openxmlformats.org/drawingml/2006/main">
                <a:ext uri="{FF2B5EF4-FFF2-40B4-BE49-F238E27FC236}">
                  <a16:creationId xmlns:a16="http://schemas.microsoft.com/office/drawing/2014/main" id="{ABCA6FD2-FFC7-E007-603C-129DB8CCE1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D02126">
        <w:rPr>
          <w:rFonts w:ascii="Arial" w:hAnsi="Arial" w:cs="Arial"/>
          <w:sz w:val="18"/>
          <w:szCs w:val="18"/>
        </w:rPr>
        <w:t>No 01.11.</w:t>
      </w:r>
      <w:r w:rsidR="00D02126" w:rsidRPr="009C0F79">
        <w:rPr>
          <w:rFonts w:ascii="Arial" w:hAnsi="Arial" w:cs="Arial"/>
          <w:sz w:val="18"/>
          <w:szCs w:val="18"/>
        </w:rPr>
        <w:t xml:space="preserve">2023. </w:t>
      </w:r>
      <w:r w:rsidR="00D02126" w:rsidRPr="008E30BA">
        <w:rPr>
          <w:rFonts w:ascii="Arial" w:hAnsi="Arial" w:cs="Arial"/>
          <w:sz w:val="18"/>
          <w:szCs w:val="18"/>
        </w:rPr>
        <w:t xml:space="preserve">interešu izglītības programmu </w:t>
      </w:r>
      <w:r w:rsidR="00D02126" w:rsidRPr="00C20074">
        <w:rPr>
          <w:rFonts w:ascii="Arial" w:hAnsi="Arial" w:cs="Arial"/>
          <w:sz w:val="18"/>
          <w:szCs w:val="18"/>
        </w:rPr>
        <w:t>licenču izvērtēšanu un izsniegšanu</w:t>
      </w:r>
      <w:r w:rsidR="00D02126">
        <w:rPr>
          <w:rFonts w:ascii="Arial" w:hAnsi="Arial" w:cs="Arial"/>
          <w:sz w:val="18"/>
          <w:szCs w:val="18"/>
        </w:rPr>
        <w:t xml:space="preserve"> </w:t>
      </w:r>
      <w:r w:rsidR="00D02126" w:rsidRPr="008E30BA">
        <w:rPr>
          <w:rFonts w:ascii="Arial" w:hAnsi="Arial" w:cs="Arial"/>
          <w:sz w:val="18"/>
          <w:szCs w:val="18"/>
        </w:rPr>
        <w:t>īsteno</w:t>
      </w:r>
      <w:r w:rsidR="00D02126">
        <w:rPr>
          <w:rFonts w:ascii="Arial" w:hAnsi="Arial" w:cs="Arial"/>
          <w:sz w:val="18"/>
          <w:szCs w:val="18"/>
        </w:rPr>
        <w:t xml:space="preserve"> </w:t>
      </w:r>
      <w:r w:rsidR="001C28A7">
        <w:rPr>
          <w:rFonts w:ascii="Arial" w:hAnsi="Arial" w:cs="Arial"/>
          <w:b/>
          <w:bCs/>
          <w:sz w:val="18"/>
          <w:szCs w:val="18"/>
        </w:rPr>
        <w:t>RIIMC</w:t>
      </w:r>
      <w:r w:rsidR="00D02126">
        <w:rPr>
          <w:rFonts w:ascii="Arial" w:hAnsi="Arial" w:cs="Arial"/>
          <w:sz w:val="18"/>
          <w:szCs w:val="18"/>
        </w:rPr>
        <w:t xml:space="preserve"> izveidota institūcija – </w:t>
      </w:r>
      <w:r w:rsidR="00D02126" w:rsidRPr="0060138B">
        <w:rPr>
          <w:rFonts w:ascii="Arial" w:hAnsi="Arial" w:cs="Arial"/>
          <w:sz w:val="18"/>
          <w:szCs w:val="18"/>
        </w:rPr>
        <w:t>Interešu</w:t>
      </w:r>
      <w:r w:rsidR="00D02126">
        <w:rPr>
          <w:rFonts w:ascii="Arial" w:hAnsi="Arial" w:cs="Arial"/>
          <w:sz w:val="18"/>
          <w:szCs w:val="18"/>
        </w:rPr>
        <w:t xml:space="preserve"> </w:t>
      </w:r>
      <w:r w:rsidR="00D02126" w:rsidRPr="0060138B">
        <w:rPr>
          <w:rFonts w:ascii="Arial" w:hAnsi="Arial" w:cs="Arial"/>
          <w:sz w:val="18"/>
          <w:szCs w:val="18"/>
        </w:rPr>
        <w:t>izglītības programmu licencēšanas, neformālās izglītības programmu atļauju izsniegšanas un pedagogu profesionālo kompetenču pilnveides programmu saskaņošanas komisija</w:t>
      </w:r>
      <w:r w:rsidR="00D02126" w:rsidRPr="009C0F79">
        <w:rPr>
          <w:rFonts w:ascii="Arial" w:hAnsi="Arial" w:cs="Arial"/>
          <w:sz w:val="18"/>
          <w:szCs w:val="18"/>
        </w:rPr>
        <w:t>.</w:t>
      </w:r>
      <w:r w:rsidR="00D02126">
        <w:rPr>
          <w:rFonts w:ascii="Arial" w:hAnsi="Arial" w:cs="Arial"/>
          <w:sz w:val="18"/>
          <w:szCs w:val="18"/>
        </w:rPr>
        <w:t xml:space="preserve"> Iepriekš licenču izsniegšanu veica RVP IKSD. </w:t>
      </w:r>
    </w:p>
    <w:p w14:paraId="2C25D726" w14:textId="77777777" w:rsidR="00D02126" w:rsidRDefault="00144A1B" w:rsidP="00D02126">
      <w:pPr>
        <w:spacing w:before="120" w:after="120" w:line="240" w:lineRule="exact"/>
        <w:jc w:val="both"/>
        <w:rPr>
          <w:rFonts w:ascii="Arial" w:hAnsi="Arial" w:cs="Arial"/>
          <w:sz w:val="18"/>
          <w:szCs w:val="18"/>
        </w:rPr>
      </w:pPr>
      <w:r>
        <w:rPr>
          <w:rFonts w:ascii="Arial" w:hAnsi="Arial" w:cs="Arial"/>
          <w:sz w:val="18"/>
          <w:szCs w:val="18"/>
        </w:rPr>
        <w:t xml:space="preserve">Laikā no 2021. līdz 2023. gadam </w:t>
      </w:r>
      <w:r w:rsidR="00861AEB">
        <w:rPr>
          <w:rFonts w:ascii="Arial" w:hAnsi="Arial" w:cs="Arial"/>
          <w:sz w:val="18"/>
          <w:szCs w:val="18"/>
        </w:rPr>
        <w:t xml:space="preserve">vidēji gadā </w:t>
      </w:r>
      <w:r>
        <w:rPr>
          <w:rFonts w:ascii="Arial" w:hAnsi="Arial" w:cs="Arial"/>
          <w:sz w:val="18"/>
          <w:szCs w:val="18"/>
        </w:rPr>
        <w:t xml:space="preserve">izsniegtas ~300 interešu izglītības programmu licences. Uz 01.09.2024. izsniegtas un spēkā esošas ir </w:t>
      </w:r>
      <w:r w:rsidRPr="00C21CC1">
        <w:rPr>
          <w:rFonts w:ascii="Arial" w:hAnsi="Arial" w:cs="Arial"/>
          <w:b/>
          <w:bCs/>
          <w:sz w:val="18"/>
          <w:szCs w:val="18"/>
        </w:rPr>
        <w:t>592 interešu izglītības programmu licences</w:t>
      </w:r>
      <w:r>
        <w:rPr>
          <w:rFonts w:ascii="Arial" w:hAnsi="Arial" w:cs="Arial"/>
          <w:sz w:val="18"/>
          <w:szCs w:val="18"/>
        </w:rPr>
        <w:t xml:space="preserve">. </w:t>
      </w:r>
    </w:p>
    <w:p w14:paraId="42BB94E3" w14:textId="77777777" w:rsidR="00D02126" w:rsidRPr="009B5309" w:rsidRDefault="00144A1B" w:rsidP="00D02126">
      <w:pPr>
        <w:pStyle w:val="Virsraksts2"/>
        <w:numPr>
          <w:ilvl w:val="1"/>
          <w:numId w:val="3"/>
        </w:numPr>
        <w:ind w:left="567" w:hanging="567"/>
      </w:pPr>
      <w:bookmarkStart w:id="15" w:name="_Toc184299344"/>
      <w:r w:rsidRPr="000E4F88">
        <w:t>Profesionālā izglītība</w:t>
      </w:r>
      <w:bookmarkEnd w:id="15"/>
    </w:p>
    <w:p w14:paraId="314B9844" w14:textId="77777777" w:rsidR="00D02126" w:rsidRPr="005459DD" w:rsidRDefault="00144A1B" w:rsidP="00D02126">
      <w:pPr>
        <w:spacing w:before="120" w:after="120" w:line="240" w:lineRule="exact"/>
        <w:jc w:val="both"/>
        <w:rPr>
          <w:rFonts w:ascii="Arial" w:hAnsi="Arial" w:cs="Arial"/>
          <w:bCs/>
          <w:sz w:val="18"/>
          <w:szCs w:val="18"/>
        </w:rPr>
      </w:pPr>
      <w:r w:rsidRPr="00802D4D">
        <w:rPr>
          <w:rFonts w:ascii="Arial" w:hAnsi="Arial" w:cs="Arial"/>
          <w:bCs/>
          <w:sz w:val="18"/>
          <w:szCs w:val="18"/>
        </w:rPr>
        <w:t xml:space="preserve">Vidējo </w:t>
      </w:r>
      <w:r>
        <w:rPr>
          <w:rFonts w:ascii="Arial" w:hAnsi="Arial" w:cs="Arial"/>
          <w:bCs/>
          <w:sz w:val="18"/>
          <w:szCs w:val="18"/>
        </w:rPr>
        <w:t xml:space="preserve">profesionālo izglītību Rīgā piedāvā apgūt </w:t>
      </w:r>
      <w:r w:rsidRPr="00125C2F">
        <w:rPr>
          <w:rFonts w:ascii="Arial" w:hAnsi="Arial" w:cs="Arial"/>
          <w:b/>
          <w:sz w:val="18"/>
          <w:szCs w:val="18"/>
        </w:rPr>
        <w:t>18 izglītības iestādes</w:t>
      </w:r>
      <w:r>
        <w:rPr>
          <w:rFonts w:ascii="Arial" w:hAnsi="Arial" w:cs="Arial"/>
          <w:bCs/>
          <w:sz w:val="18"/>
          <w:szCs w:val="18"/>
        </w:rPr>
        <w:t>: 5 k</w:t>
      </w:r>
      <w:r w:rsidRPr="005459DD">
        <w:rPr>
          <w:rFonts w:ascii="Arial" w:hAnsi="Arial" w:cs="Arial"/>
          <w:bCs/>
          <w:sz w:val="18"/>
          <w:szCs w:val="18"/>
        </w:rPr>
        <w:t>oledža</w:t>
      </w:r>
      <w:r>
        <w:rPr>
          <w:rFonts w:ascii="Arial" w:hAnsi="Arial" w:cs="Arial"/>
          <w:bCs/>
          <w:sz w:val="18"/>
          <w:szCs w:val="18"/>
        </w:rPr>
        <w:t>s, 3 m</w:t>
      </w:r>
      <w:r w:rsidRPr="005459DD">
        <w:rPr>
          <w:rFonts w:ascii="Arial" w:hAnsi="Arial" w:cs="Arial"/>
          <w:bCs/>
          <w:sz w:val="18"/>
          <w:szCs w:val="18"/>
        </w:rPr>
        <w:t>ākslu izglītības kompetences centr</w:t>
      </w:r>
      <w:r>
        <w:rPr>
          <w:rFonts w:ascii="Arial" w:hAnsi="Arial" w:cs="Arial"/>
          <w:bCs/>
          <w:sz w:val="18"/>
          <w:szCs w:val="18"/>
        </w:rPr>
        <w:t>i, 7 profesionālās vidusskolas un 3 tehnikumi. Šo izglītības iestāžu dibinātāji ir L</w:t>
      </w:r>
      <w:r w:rsidR="001C28A7">
        <w:rPr>
          <w:rFonts w:ascii="Arial" w:hAnsi="Arial" w:cs="Arial"/>
          <w:bCs/>
          <w:sz w:val="18"/>
          <w:szCs w:val="18"/>
        </w:rPr>
        <w:t xml:space="preserve">atvijas </w:t>
      </w:r>
      <w:r>
        <w:rPr>
          <w:rFonts w:ascii="Arial" w:hAnsi="Arial" w:cs="Arial"/>
          <w:bCs/>
          <w:sz w:val="18"/>
          <w:szCs w:val="18"/>
        </w:rPr>
        <w:t>R</w:t>
      </w:r>
      <w:r w:rsidR="001C28A7">
        <w:rPr>
          <w:rFonts w:ascii="Arial" w:hAnsi="Arial" w:cs="Arial"/>
          <w:bCs/>
          <w:sz w:val="18"/>
          <w:szCs w:val="18"/>
        </w:rPr>
        <w:t>epublikas</w:t>
      </w:r>
      <w:r>
        <w:rPr>
          <w:rFonts w:ascii="Arial" w:hAnsi="Arial" w:cs="Arial"/>
          <w:bCs/>
          <w:sz w:val="18"/>
          <w:szCs w:val="18"/>
        </w:rPr>
        <w:t xml:space="preserve"> Izglītības un zinātnes ministrija, L</w:t>
      </w:r>
      <w:r w:rsidR="001C28A7">
        <w:rPr>
          <w:rFonts w:ascii="Arial" w:hAnsi="Arial" w:cs="Arial"/>
          <w:bCs/>
          <w:sz w:val="18"/>
          <w:szCs w:val="18"/>
        </w:rPr>
        <w:t xml:space="preserve">atvijas </w:t>
      </w:r>
      <w:r>
        <w:rPr>
          <w:rFonts w:ascii="Arial" w:hAnsi="Arial" w:cs="Arial"/>
          <w:bCs/>
          <w:sz w:val="18"/>
          <w:szCs w:val="18"/>
        </w:rPr>
        <w:t>R</w:t>
      </w:r>
      <w:r w:rsidR="001C28A7">
        <w:rPr>
          <w:rFonts w:ascii="Arial" w:hAnsi="Arial" w:cs="Arial"/>
          <w:bCs/>
          <w:sz w:val="18"/>
          <w:szCs w:val="18"/>
        </w:rPr>
        <w:t>epublikas</w:t>
      </w:r>
      <w:r>
        <w:rPr>
          <w:rFonts w:ascii="Arial" w:hAnsi="Arial" w:cs="Arial"/>
          <w:bCs/>
          <w:sz w:val="18"/>
          <w:szCs w:val="18"/>
        </w:rPr>
        <w:t xml:space="preserve"> Iekšlietu ministrija, L</w:t>
      </w:r>
      <w:r w:rsidR="001C28A7">
        <w:rPr>
          <w:rFonts w:ascii="Arial" w:hAnsi="Arial" w:cs="Arial"/>
          <w:bCs/>
          <w:sz w:val="18"/>
          <w:szCs w:val="18"/>
        </w:rPr>
        <w:t xml:space="preserve">atvijas </w:t>
      </w:r>
      <w:r>
        <w:rPr>
          <w:rFonts w:ascii="Arial" w:hAnsi="Arial" w:cs="Arial"/>
          <w:bCs/>
          <w:sz w:val="18"/>
          <w:szCs w:val="18"/>
        </w:rPr>
        <w:t>R</w:t>
      </w:r>
      <w:r w:rsidR="001C28A7">
        <w:rPr>
          <w:rFonts w:ascii="Arial" w:hAnsi="Arial" w:cs="Arial"/>
          <w:bCs/>
          <w:sz w:val="18"/>
          <w:szCs w:val="18"/>
        </w:rPr>
        <w:t>epublikas</w:t>
      </w:r>
      <w:r>
        <w:rPr>
          <w:rFonts w:ascii="Arial" w:hAnsi="Arial" w:cs="Arial"/>
          <w:bCs/>
          <w:sz w:val="18"/>
          <w:szCs w:val="18"/>
        </w:rPr>
        <w:t xml:space="preserve"> Kultūras ministrija, L</w:t>
      </w:r>
      <w:r w:rsidR="001C28A7">
        <w:rPr>
          <w:rFonts w:ascii="Arial" w:hAnsi="Arial" w:cs="Arial"/>
          <w:bCs/>
          <w:sz w:val="18"/>
          <w:szCs w:val="18"/>
        </w:rPr>
        <w:t xml:space="preserve">atvijas </w:t>
      </w:r>
      <w:r>
        <w:rPr>
          <w:rFonts w:ascii="Arial" w:hAnsi="Arial" w:cs="Arial"/>
          <w:bCs/>
          <w:sz w:val="18"/>
          <w:szCs w:val="18"/>
        </w:rPr>
        <w:t>R</w:t>
      </w:r>
      <w:r w:rsidR="001C28A7">
        <w:rPr>
          <w:rFonts w:ascii="Arial" w:hAnsi="Arial" w:cs="Arial"/>
          <w:bCs/>
          <w:sz w:val="18"/>
          <w:szCs w:val="18"/>
        </w:rPr>
        <w:t>epublikas</w:t>
      </w:r>
      <w:r>
        <w:rPr>
          <w:rFonts w:ascii="Arial" w:hAnsi="Arial" w:cs="Arial"/>
          <w:bCs/>
          <w:sz w:val="18"/>
          <w:szCs w:val="18"/>
        </w:rPr>
        <w:t xml:space="preserve"> Veselības ministrija un juridiskas personas. Uz 01.10.2023. profesionālās izglītības programmās Rīgā mācījās </w:t>
      </w:r>
      <w:r w:rsidRPr="00BE3DCD">
        <w:rPr>
          <w:rFonts w:ascii="Arial" w:hAnsi="Arial" w:cs="Arial"/>
          <w:b/>
          <w:sz w:val="18"/>
          <w:szCs w:val="18"/>
        </w:rPr>
        <w:t>10 234 jaunieši</w:t>
      </w:r>
      <w:r>
        <w:rPr>
          <w:rFonts w:ascii="Arial" w:hAnsi="Arial" w:cs="Arial"/>
          <w:bCs/>
          <w:sz w:val="18"/>
          <w:szCs w:val="18"/>
        </w:rPr>
        <w:t xml:space="preserve">. Profesionālās izglītības programmu piedāvājums Rīgā aptver vairāk nekā </w:t>
      </w:r>
      <w:r w:rsidRPr="00125C2F">
        <w:rPr>
          <w:rFonts w:ascii="Arial" w:hAnsi="Arial" w:cs="Arial"/>
          <w:b/>
          <w:sz w:val="18"/>
          <w:szCs w:val="18"/>
        </w:rPr>
        <w:t>60 dažādas profesionālās jomas</w:t>
      </w:r>
      <w:r>
        <w:rPr>
          <w:rFonts w:ascii="Arial" w:hAnsi="Arial" w:cs="Arial"/>
          <w:bCs/>
          <w:sz w:val="18"/>
          <w:szCs w:val="18"/>
        </w:rPr>
        <w:t xml:space="preserve">. Skaitliski visvairāk izglītojamo (I-IV kursos izglītojamie) izvēlējušies profesionālās izglītības programmas ēdināšanas pakalpojumu, programmēšanas, autotransporta, komerczinību un loģistikas jomas. </w:t>
      </w:r>
    </w:p>
    <w:p w14:paraId="3C1D2D57" w14:textId="77777777" w:rsidR="00D02126" w:rsidRDefault="00144A1B" w:rsidP="00D02126">
      <w:pPr>
        <w:spacing w:before="120" w:after="120" w:line="240" w:lineRule="exact"/>
        <w:jc w:val="right"/>
        <w:rPr>
          <w:noProof/>
        </w:rPr>
      </w:pPr>
      <w:r>
        <w:rPr>
          <w:noProof/>
        </w:rPr>
        <w:drawing>
          <wp:anchor distT="0" distB="0" distL="114300" distR="114300" simplePos="0" relativeHeight="251708416" behindDoc="1" locked="0" layoutInCell="1" allowOverlap="1" wp14:anchorId="2963CC71" wp14:editId="74A6D2D4">
            <wp:simplePos x="0" y="0"/>
            <wp:positionH relativeFrom="column">
              <wp:posOffset>1705708</wp:posOffset>
            </wp:positionH>
            <wp:positionV relativeFrom="paragraph">
              <wp:posOffset>490561</wp:posOffset>
            </wp:positionV>
            <wp:extent cx="4314580" cy="2455985"/>
            <wp:effectExtent l="0" t="0" r="0" b="1905"/>
            <wp:wrapNone/>
            <wp:docPr id="1297724089" name="Chart 1">
              <a:extLst xmlns:a="http://schemas.openxmlformats.org/drawingml/2006/main">
                <a:ext uri="{FF2B5EF4-FFF2-40B4-BE49-F238E27FC236}">
                  <a16:creationId xmlns:a16="http://schemas.microsoft.com/office/drawing/2014/main" id="{75EEFC98-B15A-34EE-3CF0-3C9B2C46E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14:anchorId="3EF30FAB" wp14:editId="0DACE851">
            <wp:simplePos x="0" y="0"/>
            <wp:positionH relativeFrom="column">
              <wp:posOffset>22860</wp:posOffset>
            </wp:positionH>
            <wp:positionV relativeFrom="paragraph">
              <wp:posOffset>490171</wp:posOffset>
            </wp:positionV>
            <wp:extent cx="2303145" cy="2286000"/>
            <wp:effectExtent l="0" t="0" r="0" b="0"/>
            <wp:wrapTopAndBottom/>
            <wp:docPr id="1484122667" name="Chart 1">
              <a:extLst xmlns:a="http://schemas.openxmlformats.org/drawingml/2006/main">
                <a:ext uri="{FF2B5EF4-FFF2-40B4-BE49-F238E27FC236}">
                  <a16:creationId xmlns:a16="http://schemas.microsoft.com/office/drawing/2014/main" id="{A680D557-B958-EB0C-A10D-0D9DD96A70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Pr>
          <w:rFonts w:ascii="Arial" w:hAnsi="Arial" w:cs="Arial"/>
          <w:sz w:val="18"/>
          <w:szCs w:val="18"/>
        </w:rPr>
        <w:t>2</w:t>
      </w:r>
      <w:r w:rsidRPr="00F238D9">
        <w:rPr>
          <w:rFonts w:ascii="Arial" w:hAnsi="Arial" w:cs="Arial"/>
          <w:sz w:val="18"/>
          <w:szCs w:val="18"/>
        </w:rPr>
        <w:t>.</w:t>
      </w:r>
      <w:r>
        <w:rPr>
          <w:rFonts w:ascii="Arial" w:hAnsi="Arial" w:cs="Arial"/>
          <w:sz w:val="18"/>
          <w:szCs w:val="18"/>
        </w:rPr>
        <w:t>6</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Profesionālās izglītības programmās izglītojamo skaits dalījumā pa izglītības iestāžu tipiem un 10 </w:t>
      </w:r>
      <w:r w:rsidR="003921D7">
        <w:rPr>
          <w:rFonts w:ascii="Arial" w:hAnsi="Arial" w:cs="Arial"/>
          <w:b/>
          <w:sz w:val="18"/>
          <w:szCs w:val="18"/>
        </w:rPr>
        <w:t xml:space="preserve">populārākajām </w:t>
      </w:r>
      <w:r>
        <w:rPr>
          <w:rFonts w:ascii="Arial" w:hAnsi="Arial" w:cs="Arial"/>
          <w:b/>
          <w:sz w:val="18"/>
          <w:szCs w:val="18"/>
        </w:rPr>
        <w:t>programmu jomām</w:t>
      </w:r>
      <w:r w:rsidRPr="0017214B">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01.10.2023.</w:t>
      </w:r>
      <w:r w:rsidRPr="00F238D9">
        <w:rPr>
          <w:rFonts w:ascii="Arial" w:hAnsi="Arial" w:cs="Arial"/>
          <w:b/>
          <w:sz w:val="18"/>
          <w:szCs w:val="18"/>
        </w:rPr>
        <w:t>).</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VIIS</w:t>
      </w:r>
      <w:r w:rsidRPr="00F238D9">
        <w:rPr>
          <w:rFonts w:ascii="Arial" w:hAnsi="Arial" w:cs="Arial"/>
          <w:sz w:val="18"/>
          <w:szCs w:val="18"/>
        </w:rPr>
        <w:t xml:space="preserve"> dati)</w:t>
      </w:r>
      <w:r w:rsidRPr="00FB6C45">
        <w:rPr>
          <w:noProof/>
        </w:rPr>
        <w:t xml:space="preserve"> </w:t>
      </w:r>
    </w:p>
    <w:p w14:paraId="466124C4" w14:textId="77777777" w:rsidR="00D02126" w:rsidRDefault="00D02126" w:rsidP="00D02126">
      <w:pPr>
        <w:spacing w:before="120" w:after="120" w:line="240" w:lineRule="exact"/>
        <w:jc w:val="right"/>
        <w:rPr>
          <w:noProof/>
        </w:rPr>
      </w:pPr>
    </w:p>
    <w:p w14:paraId="17CC5BF5" w14:textId="77777777" w:rsidR="00D02126" w:rsidRDefault="00144A1B" w:rsidP="00D02126">
      <w:pPr>
        <w:pStyle w:val="Virsraksts2"/>
        <w:numPr>
          <w:ilvl w:val="1"/>
          <w:numId w:val="3"/>
        </w:numPr>
        <w:ind w:left="567" w:hanging="567"/>
      </w:pPr>
      <w:bookmarkStart w:id="16" w:name="_Toc184299345"/>
      <w:r>
        <w:t>Pieaugušo izglītība</w:t>
      </w:r>
      <w:bookmarkEnd w:id="16"/>
    </w:p>
    <w:p w14:paraId="15F076EF" w14:textId="77777777" w:rsidR="00D02126" w:rsidRPr="009C0F79" w:rsidRDefault="00144A1B" w:rsidP="00D02126">
      <w:pPr>
        <w:spacing w:before="120" w:after="120" w:line="240" w:lineRule="exact"/>
        <w:jc w:val="both"/>
        <w:rPr>
          <w:rFonts w:ascii="Arial" w:hAnsi="Arial" w:cs="Arial"/>
          <w:sz w:val="18"/>
          <w:szCs w:val="18"/>
        </w:rPr>
      </w:pPr>
      <w:r w:rsidRPr="009C0F79">
        <w:rPr>
          <w:rFonts w:ascii="Arial" w:hAnsi="Arial" w:cs="Arial"/>
          <w:sz w:val="18"/>
          <w:szCs w:val="18"/>
        </w:rPr>
        <w:t>Viens no Izglītības attīstības pamatnostādņu mērķiem periodā līdz 2027. gadam </w:t>
      </w:r>
      <w:r w:rsidR="003042F2">
        <w:rPr>
          <w:rFonts w:ascii="Arial" w:hAnsi="Arial" w:cs="Arial"/>
          <w:sz w:val="18"/>
          <w:szCs w:val="18"/>
        </w:rPr>
        <w:t xml:space="preserve">– </w:t>
      </w:r>
      <w:r w:rsidRPr="009C0F79">
        <w:rPr>
          <w:rFonts w:ascii="Arial" w:hAnsi="Arial" w:cs="Arial"/>
          <w:sz w:val="18"/>
          <w:szCs w:val="18"/>
        </w:rPr>
        <w:t xml:space="preserve">palielināt pieaugušo dalību izglītībā. Lai to panāktu, </w:t>
      </w:r>
      <w:r>
        <w:rPr>
          <w:rFonts w:ascii="Arial" w:hAnsi="Arial" w:cs="Arial"/>
          <w:sz w:val="18"/>
          <w:szCs w:val="18"/>
        </w:rPr>
        <w:t xml:space="preserve">tiek </w:t>
      </w:r>
      <w:r w:rsidRPr="009C0F79">
        <w:rPr>
          <w:rFonts w:ascii="Arial" w:hAnsi="Arial" w:cs="Arial"/>
          <w:sz w:val="18"/>
          <w:szCs w:val="18"/>
        </w:rPr>
        <w:t xml:space="preserve">izvirzīti konkrēti veicamie uzdevumi: 1) mūžizglītības kultūras veicināšana; 2) atbalsts kvalitatīvai pieaugušo izglītībai un palīdzība šķēršļu, kas mazina līdzdalību pieaugušo izglītībā, pārvarēšanā; 3) prasmju pilnveides vadīšana atbilstoši nozaru vajadzībām, t. sk. tehnoloģiju apguve un digitālo prasmju </w:t>
      </w:r>
      <w:r w:rsidRPr="009C0F79">
        <w:rPr>
          <w:rFonts w:ascii="Arial" w:hAnsi="Arial" w:cs="Arial"/>
          <w:sz w:val="18"/>
          <w:szCs w:val="18"/>
        </w:rPr>
        <w:lastRenderedPageBreak/>
        <w:t>attīstība; 4) karjeras atbalsta nodrošināšana pieaugušajiem.</w:t>
      </w:r>
      <w:r>
        <w:rPr>
          <w:rFonts w:ascii="Arial" w:hAnsi="Arial" w:cs="Arial"/>
          <w:sz w:val="18"/>
          <w:szCs w:val="18"/>
          <w:vertAlign w:val="superscript"/>
        </w:rPr>
        <w:footnoteReference w:id="23"/>
      </w:r>
      <w:r w:rsidRPr="009C0F79">
        <w:rPr>
          <w:rFonts w:ascii="Arial" w:hAnsi="Arial" w:cs="Arial"/>
          <w:sz w:val="18"/>
          <w:szCs w:val="18"/>
        </w:rPr>
        <w:t xml:space="preserve"> Pašvaldības pienākums ir veidot un īstenot politiku pieaugušo izglītībā un nodrošināt pieaugušo izglītībai piešķirtā finansējuma sadali (17.22. p.).</w:t>
      </w:r>
      <w:r>
        <w:rPr>
          <w:rFonts w:ascii="Arial" w:hAnsi="Arial" w:cs="Arial"/>
          <w:sz w:val="18"/>
          <w:szCs w:val="18"/>
          <w:vertAlign w:val="superscript"/>
        </w:rPr>
        <w:footnoteReference w:id="24"/>
      </w:r>
    </w:p>
    <w:p w14:paraId="450F79C1" w14:textId="77777777" w:rsidR="00D02126" w:rsidRPr="00E511D8" w:rsidRDefault="00144A1B" w:rsidP="00D02126">
      <w:pPr>
        <w:spacing w:before="120" w:after="120" w:line="240" w:lineRule="exact"/>
        <w:jc w:val="both"/>
        <w:rPr>
          <w:rFonts w:ascii="Arial" w:hAnsi="Arial" w:cs="Arial"/>
          <w:sz w:val="18"/>
          <w:szCs w:val="18"/>
        </w:rPr>
      </w:pPr>
      <w:r w:rsidRPr="00E511D8">
        <w:rPr>
          <w:rFonts w:ascii="Arial" w:hAnsi="Arial" w:cs="Arial"/>
          <w:sz w:val="18"/>
          <w:szCs w:val="18"/>
        </w:rPr>
        <w:t xml:space="preserve">Pieaugušo izglītības programmas </w:t>
      </w:r>
      <w:r>
        <w:rPr>
          <w:rFonts w:ascii="Arial" w:hAnsi="Arial" w:cs="Arial"/>
          <w:sz w:val="18"/>
          <w:szCs w:val="18"/>
        </w:rPr>
        <w:t>RVP</w:t>
      </w:r>
      <w:r w:rsidRPr="00E511D8">
        <w:rPr>
          <w:rFonts w:ascii="Arial" w:hAnsi="Arial" w:cs="Arial"/>
          <w:sz w:val="18"/>
          <w:szCs w:val="18"/>
        </w:rPr>
        <w:t xml:space="preserve"> īsteno dažādas iestādes, t.</w:t>
      </w:r>
      <w:r>
        <w:rPr>
          <w:rFonts w:ascii="Arial" w:hAnsi="Arial" w:cs="Arial"/>
          <w:sz w:val="18"/>
          <w:szCs w:val="18"/>
        </w:rPr>
        <w:t> </w:t>
      </w:r>
      <w:r w:rsidRPr="00E511D8">
        <w:rPr>
          <w:rFonts w:ascii="Arial" w:hAnsi="Arial" w:cs="Arial"/>
          <w:sz w:val="18"/>
          <w:szCs w:val="18"/>
        </w:rPr>
        <w:t xml:space="preserve">sk. profesionālās vidējās izglītības iestādes, augstākās izglītības iestādes, profesionālās izglītības kompetenču centri, </w:t>
      </w:r>
      <w:r>
        <w:rPr>
          <w:rFonts w:ascii="Arial" w:hAnsi="Arial" w:cs="Arial"/>
          <w:sz w:val="18"/>
          <w:szCs w:val="18"/>
        </w:rPr>
        <w:t xml:space="preserve">kultūras iestādes, </w:t>
      </w:r>
      <w:r w:rsidRPr="00E511D8">
        <w:rPr>
          <w:rFonts w:ascii="Arial" w:hAnsi="Arial" w:cs="Arial"/>
          <w:sz w:val="18"/>
          <w:szCs w:val="18"/>
        </w:rPr>
        <w:t xml:space="preserve">kā arī privātie izglītības centri, NVO un uzņēmumi. Latvijā līdzšinēji liela loma pieaugušo izglītības piedāvājuma nodrošināšanā bijusi ES fondu līdzfinansētajiem projektiem, kas </w:t>
      </w:r>
      <w:r w:rsidR="005B2112">
        <w:rPr>
          <w:rFonts w:ascii="Arial" w:hAnsi="Arial" w:cs="Arial"/>
          <w:sz w:val="18"/>
          <w:szCs w:val="18"/>
        </w:rPr>
        <w:t>atrodas</w:t>
      </w:r>
      <w:r w:rsidRPr="00E511D8">
        <w:rPr>
          <w:rFonts w:ascii="Arial" w:hAnsi="Arial" w:cs="Arial"/>
          <w:sz w:val="18"/>
          <w:szCs w:val="18"/>
        </w:rPr>
        <w:t xml:space="preserve"> Izglītības un zinātnes ministrijas, Labklājības ministrijas un Ekonomikas ministrijas pārraudzībā. Šobrīd Latvijā nav ieviesta vienota datu uzskaite par iedzīvotāju iesaistīšanos formālajās un neformālajās izglītības programmās. </w:t>
      </w:r>
      <w:r>
        <w:rPr>
          <w:rFonts w:ascii="Arial" w:hAnsi="Arial" w:cs="Arial"/>
          <w:sz w:val="18"/>
          <w:szCs w:val="18"/>
        </w:rPr>
        <w:t>Līdz šim galvenais instruments, ar ko valsts nodrošināja iespēju apgūt darba tirgum vajadzīgās prasmes, lai mazinātu bezdarba risku, bija NVA un VIAA īstenoto projektu līdzekļu instrumenti. Piemēram, n</w:t>
      </w:r>
      <w:r w:rsidRPr="00E511D8">
        <w:rPr>
          <w:rFonts w:ascii="Arial" w:hAnsi="Arial" w:cs="Arial"/>
          <w:sz w:val="18"/>
          <w:szCs w:val="18"/>
        </w:rPr>
        <w:t xml:space="preserve">o 2017. līdz 2023. gadam </w:t>
      </w:r>
      <w:r>
        <w:rPr>
          <w:rFonts w:ascii="Arial" w:hAnsi="Arial" w:cs="Arial"/>
          <w:sz w:val="18"/>
          <w:szCs w:val="18"/>
        </w:rPr>
        <w:t>VIAA</w:t>
      </w:r>
      <w:r w:rsidRPr="00E511D8">
        <w:rPr>
          <w:rFonts w:ascii="Arial" w:hAnsi="Arial" w:cs="Arial"/>
          <w:sz w:val="18"/>
          <w:szCs w:val="18"/>
        </w:rPr>
        <w:t xml:space="preserve"> īstenoja Eiropas Sociālā fonda projektu Nr. 8.4.1.0/16/I/001 “Nodarbināto personu profesionālās kompetences pilnveide” jeb “Mācības pieaugušajiem”</w:t>
      </w:r>
      <w:r>
        <w:rPr>
          <w:rFonts w:ascii="Arial" w:hAnsi="Arial" w:cs="Arial"/>
          <w:sz w:val="18"/>
          <w:szCs w:val="18"/>
        </w:rPr>
        <w:t>, NVA īsteno ES Atveseļošanās fonda projektu Nr. 3.1.2.5.i.0/1/23/I/CFLA/001 “Bezdarbnieku, darba meklētāju un bezdarba riskam pakļauto iedzīvotāju iesaiste darba tirgū” jeb “Prasmju pilnveide pieaugušajiem” ar mērķi veicināt mērķgrupu konkurētspēju, iekļaušanos darba tirgū, īstenojot profesionālās izglītības, pārkvalifikācijas, kvalifikācijas paaugstināšanas un neformālās izglītības pasākumus.</w:t>
      </w:r>
      <w:r w:rsidRPr="00E511D8">
        <w:rPr>
          <w:rFonts w:ascii="Arial" w:hAnsi="Arial" w:cs="Arial"/>
          <w:sz w:val="18"/>
          <w:szCs w:val="18"/>
        </w:rPr>
        <w:t xml:space="preserve"> </w:t>
      </w:r>
      <w:r>
        <w:rPr>
          <w:rFonts w:ascii="Arial" w:hAnsi="Arial" w:cs="Arial"/>
          <w:sz w:val="18"/>
          <w:szCs w:val="18"/>
        </w:rPr>
        <w:t>Lai veicinātu rīdzinieku iesaisti projektu aktivitātēs, tika rīkotas informatīv</w:t>
      </w:r>
      <w:r w:rsidR="005D6105">
        <w:rPr>
          <w:rFonts w:ascii="Arial" w:hAnsi="Arial" w:cs="Arial"/>
          <w:sz w:val="18"/>
          <w:szCs w:val="18"/>
        </w:rPr>
        <w:t>a</w:t>
      </w:r>
      <w:r>
        <w:rPr>
          <w:rFonts w:ascii="Arial" w:hAnsi="Arial" w:cs="Arial"/>
          <w:sz w:val="18"/>
          <w:szCs w:val="18"/>
        </w:rPr>
        <w:t xml:space="preserve">s kampaņas, sagatavoti un tīmekļa vietnēs publicēti video sižeti, nodrošinātas konsultācijas. Nākamajā ES fondu periodā paredzētas līdzīgas projektu aktivitātes. </w:t>
      </w:r>
    </w:p>
    <w:p w14:paraId="7DBEAD29" w14:textId="77777777" w:rsidR="00D02126" w:rsidRDefault="00144A1B" w:rsidP="00D02126">
      <w:pPr>
        <w:spacing w:before="120" w:after="120" w:line="240" w:lineRule="exact"/>
        <w:jc w:val="both"/>
        <w:rPr>
          <w:rFonts w:ascii="Arial" w:hAnsi="Arial" w:cs="Arial"/>
          <w:sz w:val="18"/>
          <w:szCs w:val="18"/>
        </w:rPr>
      </w:pPr>
      <w:r w:rsidRPr="00EB5DC7">
        <w:rPr>
          <w:rFonts w:ascii="Arial" w:hAnsi="Arial" w:cs="Arial"/>
          <w:sz w:val="18"/>
          <w:szCs w:val="18"/>
        </w:rPr>
        <w:t xml:space="preserve">RVP kā pieaugušo izglītības organizatoriskais modelis izvēlēts multifunkcionālais modelis, kurā pašvaldības funkcija kā papildu uzdevums uzticēts </w:t>
      </w:r>
      <w:r>
        <w:rPr>
          <w:rFonts w:ascii="Arial" w:hAnsi="Arial" w:cs="Arial"/>
          <w:sz w:val="18"/>
          <w:szCs w:val="18"/>
        </w:rPr>
        <w:t>RVP</w:t>
      </w:r>
      <w:r w:rsidRPr="009C0F79">
        <w:rPr>
          <w:rFonts w:ascii="Arial" w:hAnsi="Arial" w:cs="Arial"/>
          <w:sz w:val="18"/>
          <w:szCs w:val="18"/>
        </w:rPr>
        <w:t xml:space="preserve"> neformālās izglītības iestāde</w:t>
      </w:r>
      <w:r>
        <w:rPr>
          <w:rFonts w:ascii="Arial" w:hAnsi="Arial" w:cs="Arial"/>
          <w:sz w:val="18"/>
          <w:szCs w:val="18"/>
        </w:rPr>
        <w:t>i</w:t>
      </w:r>
      <w:r w:rsidRPr="009C0F79">
        <w:rPr>
          <w:rFonts w:ascii="Arial" w:hAnsi="Arial" w:cs="Arial"/>
          <w:sz w:val="18"/>
          <w:szCs w:val="18"/>
        </w:rPr>
        <w:t xml:space="preserve"> </w:t>
      </w:r>
      <w:r w:rsidRPr="00BA7CAE">
        <w:rPr>
          <w:rFonts w:ascii="Arial" w:hAnsi="Arial" w:cs="Arial"/>
          <w:b/>
          <w:sz w:val="18"/>
          <w:szCs w:val="18"/>
        </w:rPr>
        <w:t>RIIMC</w:t>
      </w:r>
      <w:r w:rsidRPr="009C0F79">
        <w:rPr>
          <w:rFonts w:ascii="Arial" w:hAnsi="Arial" w:cs="Arial"/>
          <w:sz w:val="18"/>
          <w:szCs w:val="18"/>
        </w:rPr>
        <w:t>.</w:t>
      </w:r>
      <w:r>
        <w:rPr>
          <w:rFonts w:ascii="Arial" w:hAnsi="Arial" w:cs="Arial"/>
          <w:sz w:val="18"/>
          <w:szCs w:val="18"/>
        </w:rPr>
        <w:t xml:space="preserve"> </w:t>
      </w:r>
      <w:r w:rsidRPr="00EB5DC7">
        <w:rPr>
          <w:rFonts w:ascii="Arial" w:hAnsi="Arial" w:cs="Arial"/>
          <w:sz w:val="18"/>
          <w:szCs w:val="18"/>
        </w:rPr>
        <w:t>Multifunkcionālajā modelī izglītības iestāde apvieno izglītības pakalpojumus pedagogiem un pieaugušajiem.</w:t>
      </w:r>
      <w:r>
        <w:rPr>
          <w:rFonts w:ascii="Arial" w:hAnsi="Arial" w:cs="Arial"/>
          <w:sz w:val="18"/>
          <w:szCs w:val="18"/>
        </w:rPr>
        <w:t xml:space="preserve"> 3 gadu periodā RIIMC organizētajās pieaugušo neformālās izglītības aktivitātēs vidēji ik gadu piedalījušies 480 dalībnieki, savukārt, pedagogu profesionālās pilnveides aktivitātēs ik gadu vidēji 9600 dalībnieki. RIIMC organizētais atbalsts pedagogu profesionālajā pilnveidē ietver gan mācību programmu organizēšanu, gan vasaras skolu, profesionālu sarunu/supervīziju, gan forumu organizēšanu</w:t>
      </w:r>
      <w:r w:rsidR="009B5153">
        <w:rPr>
          <w:rFonts w:ascii="Arial" w:hAnsi="Arial" w:cs="Arial"/>
          <w:sz w:val="18"/>
          <w:szCs w:val="18"/>
        </w:rPr>
        <w:t>, kā arī</w:t>
      </w:r>
      <w:r>
        <w:rPr>
          <w:rFonts w:ascii="Arial" w:hAnsi="Arial" w:cs="Arial"/>
          <w:sz w:val="18"/>
          <w:szCs w:val="18"/>
        </w:rPr>
        <w:t xml:space="preserve"> citas aktivitātes. Līdztekus RIIMC īstenotajiem pasākumiem, pieaugušo izglītībā RVP līdzdarbojas arī citi departamenti, piemēram, RVP LD, kas īsteno dažādas vecāku izglītošanas aktivitātes.</w:t>
      </w:r>
    </w:p>
    <w:p w14:paraId="17060C1C" w14:textId="77777777" w:rsidR="00D02126" w:rsidRDefault="00144A1B" w:rsidP="00D02126">
      <w:pPr>
        <w:spacing w:before="120" w:after="120" w:line="240" w:lineRule="exact"/>
        <w:jc w:val="right"/>
        <w:rPr>
          <w:rFonts w:ascii="Arial" w:hAnsi="Arial" w:cs="Arial"/>
          <w:sz w:val="18"/>
          <w:szCs w:val="18"/>
        </w:rPr>
      </w:pPr>
      <w:r w:rsidRPr="00764FDA">
        <w:rPr>
          <w:rFonts w:ascii="Arial" w:hAnsi="Arial" w:cs="Arial"/>
          <w:noProof/>
          <w:sz w:val="18"/>
          <w:szCs w:val="18"/>
        </w:rPr>
        <w:drawing>
          <wp:anchor distT="0" distB="0" distL="114300" distR="114300" simplePos="0" relativeHeight="251719680" behindDoc="0" locked="0" layoutInCell="1" allowOverlap="1" wp14:anchorId="3D59330F" wp14:editId="220892CE">
            <wp:simplePos x="0" y="0"/>
            <wp:positionH relativeFrom="column">
              <wp:posOffset>-147320</wp:posOffset>
            </wp:positionH>
            <wp:positionV relativeFrom="paragraph">
              <wp:posOffset>328295</wp:posOffset>
            </wp:positionV>
            <wp:extent cx="5926455" cy="3333750"/>
            <wp:effectExtent l="0" t="0" r="0" b="0"/>
            <wp:wrapTopAndBottom/>
            <wp:docPr id="1813649351" name="Picture 1813649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49351" name=""/>
                    <pic:cNvPicPr/>
                  </pic:nvPicPr>
                  <pic:blipFill>
                    <a:blip r:embed="rId73">
                      <a:extLst>
                        <a:ext uri="{28A0092B-C50C-407E-A947-70E740481C1C}">
                          <a14:useLocalDpi xmlns:a14="http://schemas.microsoft.com/office/drawing/2010/main" val="0"/>
                        </a:ext>
                      </a:extLst>
                    </a:blip>
                    <a:stretch>
                      <a:fillRect/>
                    </a:stretch>
                  </pic:blipFill>
                  <pic:spPr>
                    <a:xfrm>
                      <a:off x="0" y="0"/>
                      <a:ext cx="5926455" cy="3333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8"/>
          <w:szCs w:val="18"/>
        </w:rPr>
        <w:t>2.7</w:t>
      </w:r>
      <w:r w:rsidRPr="00F238D9">
        <w:rPr>
          <w:rFonts w:ascii="Arial" w:hAnsi="Arial" w:cs="Arial"/>
          <w:sz w:val="18"/>
          <w:szCs w:val="18"/>
        </w:rPr>
        <w:t>.</w:t>
      </w:r>
      <w:r>
        <w:rPr>
          <w:rFonts w:ascii="Arial" w:hAnsi="Arial" w:cs="Arial"/>
          <w:sz w:val="18"/>
          <w:szCs w:val="18"/>
        </w:rPr>
        <w:t xml:space="preserve">1. </w:t>
      </w:r>
      <w:r w:rsidRPr="00F238D9">
        <w:rPr>
          <w:rFonts w:ascii="Arial" w:hAnsi="Arial" w:cs="Arial"/>
          <w:sz w:val="18"/>
          <w:szCs w:val="18"/>
        </w:rPr>
        <w:t xml:space="preserve">attēls: </w:t>
      </w:r>
      <w:r>
        <w:rPr>
          <w:rFonts w:ascii="Arial" w:hAnsi="Arial" w:cs="Arial"/>
          <w:b/>
          <w:sz w:val="18"/>
          <w:szCs w:val="18"/>
        </w:rPr>
        <w:t>Pieaugušo izglītības īstenošana RVP</w:t>
      </w:r>
      <w:r w:rsidRPr="00F238D9">
        <w:rPr>
          <w:rFonts w:ascii="Arial" w:hAnsi="Arial" w:cs="Arial"/>
          <w:b/>
          <w:sz w:val="18"/>
          <w:szCs w:val="18"/>
        </w:rPr>
        <w:t>.</w:t>
      </w:r>
      <w:r w:rsidRPr="00F238D9">
        <w:rPr>
          <w:rFonts w:ascii="Arial" w:hAnsi="Arial" w:cs="Arial"/>
          <w:sz w:val="18"/>
          <w:szCs w:val="18"/>
        </w:rPr>
        <w:br/>
      </w:r>
      <w:r w:rsidRPr="00F30AFD">
        <w:rPr>
          <w:rFonts w:ascii="Arial" w:hAnsi="Arial" w:cs="Arial"/>
          <w:sz w:val="18"/>
          <w:szCs w:val="18"/>
        </w:rPr>
        <w:t xml:space="preserve"> </w:t>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autoru izstrādāts</w:t>
      </w:r>
      <w:r w:rsidRPr="00F238D9">
        <w:rPr>
          <w:rFonts w:ascii="Arial" w:hAnsi="Arial" w:cs="Arial"/>
          <w:sz w:val="18"/>
          <w:szCs w:val="18"/>
        </w:rPr>
        <w:t>)</w:t>
      </w:r>
    </w:p>
    <w:p w14:paraId="5E0B5EB8" w14:textId="77777777" w:rsidR="00D02126" w:rsidRPr="009C0F79" w:rsidRDefault="00144A1B" w:rsidP="00D02126">
      <w:pPr>
        <w:spacing w:before="120" w:after="120" w:line="240" w:lineRule="exact"/>
        <w:jc w:val="both"/>
        <w:rPr>
          <w:rFonts w:ascii="Arial" w:hAnsi="Arial" w:cs="Arial"/>
          <w:sz w:val="18"/>
          <w:szCs w:val="18"/>
        </w:rPr>
      </w:pPr>
      <w:r w:rsidRPr="005F5D39">
        <w:rPr>
          <w:rFonts w:ascii="Arial" w:hAnsi="Arial" w:cs="Arial"/>
          <w:sz w:val="18"/>
          <w:szCs w:val="18"/>
        </w:rPr>
        <w:lastRenderedPageBreak/>
        <w:t>Organizējot pieaugušo izglītību RVP, RIIMC galvenās funkcijas</w:t>
      </w:r>
      <w:r>
        <w:rPr>
          <w:rFonts w:ascii="Arial" w:hAnsi="Arial" w:cs="Arial"/>
          <w:sz w:val="18"/>
          <w:szCs w:val="18"/>
        </w:rPr>
        <w:t xml:space="preserve"> ietver</w:t>
      </w:r>
      <w:r w:rsidRPr="005F5D39">
        <w:rPr>
          <w:rFonts w:ascii="Arial" w:hAnsi="Arial" w:cs="Arial"/>
          <w:sz w:val="18"/>
          <w:szCs w:val="18"/>
        </w:rPr>
        <w:t>:</w:t>
      </w:r>
    </w:p>
    <w:p w14:paraId="753D9CCC" w14:textId="77777777" w:rsidR="00D02126" w:rsidRPr="009C0F79" w:rsidRDefault="00144A1B" w:rsidP="003D6772">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9C0F79">
        <w:rPr>
          <w:rFonts w:ascii="Arial" w:hAnsi="Arial" w:cs="Arial"/>
          <w:sz w:val="18"/>
          <w:szCs w:val="18"/>
        </w:rPr>
        <w:t xml:space="preserve">plānot un īstenot izglītības iestāžu </w:t>
      </w:r>
      <w:r w:rsidRPr="009C0F79">
        <w:rPr>
          <w:rFonts w:ascii="Arial" w:hAnsi="Arial" w:cs="Arial"/>
          <w:b/>
          <w:sz w:val="18"/>
          <w:szCs w:val="18"/>
        </w:rPr>
        <w:t>pedagogu</w:t>
      </w:r>
      <w:r w:rsidRPr="009C0F79">
        <w:rPr>
          <w:rFonts w:ascii="Arial" w:hAnsi="Arial" w:cs="Arial"/>
          <w:sz w:val="18"/>
          <w:szCs w:val="18"/>
        </w:rPr>
        <w:t xml:space="preserve"> un </w:t>
      </w:r>
      <w:r w:rsidRPr="009C0F79">
        <w:rPr>
          <w:rFonts w:ascii="Arial" w:hAnsi="Arial" w:cs="Arial"/>
          <w:b/>
          <w:sz w:val="18"/>
          <w:szCs w:val="18"/>
        </w:rPr>
        <w:t>darbinieku profesionālo kompetenču pilnveidi</w:t>
      </w:r>
      <w:r w:rsidRPr="009C0F79">
        <w:rPr>
          <w:rFonts w:ascii="Arial" w:hAnsi="Arial" w:cs="Arial"/>
          <w:sz w:val="18"/>
          <w:szCs w:val="18"/>
        </w:rPr>
        <w:t>;</w:t>
      </w:r>
    </w:p>
    <w:p w14:paraId="57B523C9" w14:textId="77777777" w:rsidR="00D02126" w:rsidRPr="009C0F79" w:rsidRDefault="00144A1B" w:rsidP="003D6772">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9C0F79">
        <w:rPr>
          <w:rFonts w:ascii="Arial" w:hAnsi="Arial" w:cs="Arial"/>
          <w:sz w:val="18"/>
          <w:szCs w:val="18"/>
        </w:rPr>
        <w:t xml:space="preserve">saskaņot izglītības iestāžu un pedagogu profesionālo nevalstisko organizāciju izstrādātās pedagogu </w:t>
      </w:r>
      <w:r w:rsidRPr="009C0F79">
        <w:rPr>
          <w:rFonts w:ascii="Arial" w:hAnsi="Arial" w:cs="Arial"/>
          <w:b/>
          <w:sz w:val="18"/>
          <w:szCs w:val="18"/>
        </w:rPr>
        <w:t>profesionālās kompetences pilnveides programmas</w:t>
      </w:r>
      <w:r w:rsidRPr="009C0F79">
        <w:rPr>
          <w:rFonts w:ascii="Arial" w:hAnsi="Arial" w:cs="Arial"/>
          <w:sz w:val="18"/>
          <w:szCs w:val="18"/>
        </w:rPr>
        <w:t>;</w:t>
      </w:r>
    </w:p>
    <w:p w14:paraId="5B2AC297" w14:textId="77777777" w:rsidR="00D02126" w:rsidRPr="009C0F79" w:rsidRDefault="00144A1B" w:rsidP="003D6772">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9C0F79">
        <w:rPr>
          <w:rFonts w:ascii="Arial" w:hAnsi="Arial" w:cs="Arial"/>
          <w:sz w:val="18"/>
          <w:szCs w:val="18"/>
        </w:rPr>
        <w:t xml:space="preserve">plānot un īstenot </w:t>
      </w:r>
      <w:r w:rsidRPr="009C0F79">
        <w:rPr>
          <w:rFonts w:ascii="Arial" w:hAnsi="Arial" w:cs="Arial"/>
          <w:b/>
          <w:sz w:val="18"/>
          <w:szCs w:val="18"/>
        </w:rPr>
        <w:t>pasākumus pieaugušo izglītības attīstībai</w:t>
      </w:r>
      <w:r w:rsidRPr="009C0F79">
        <w:rPr>
          <w:rFonts w:ascii="Arial" w:hAnsi="Arial" w:cs="Arial"/>
          <w:sz w:val="18"/>
          <w:szCs w:val="18"/>
        </w:rPr>
        <w:t xml:space="preserve"> Rīgas pilsētā;</w:t>
      </w:r>
    </w:p>
    <w:p w14:paraId="1277FC44" w14:textId="77777777" w:rsidR="00D02126" w:rsidRDefault="00144A1B" w:rsidP="003D6772">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9C0F79">
        <w:rPr>
          <w:rFonts w:ascii="Arial" w:hAnsi="Arial" w:cs="Arial"/>
          <w:sz w:val="18"/>
          <w:szCs w:val="18"/>
        </w:rPr>
        <w:t xml:space="preserve">nodrošināt pašvaldības </w:t>
      </w:r>
      <w:r w:rsidRPr="009C0F79">
        <w:rPr>
          <w:rFonts w:ascii="Arial" w:hAnsi="Arial" w:cs="Arial"/>
          <w:b/>
          <w:sz w:val="18"/>
          <w:szCs w:val="18"/>
        </w:rPr>
        <w:t>mācību jomu koordinatoru, mācīšanās konsultantu un skolotāju konsultantu darbību</w:t>
      </w:r>
      <w:r w:rsidRPr="009C0F79">
        <w:rPr>
          <w:rFonts w:ascii="Arial" w:hAnsi="Arial" w:cs="Arial"/>
          <w:sz w:val="18"/>
          <w:szCs w:val="18"/>
        </w:rPr>
        <w:t xml:space="preserve"> Rīgas valstspilsētas pašvaldībā;</w:t>
      </w:r>
    </w:p>
    <w:p w14:paraId="20157547" w14:textId="77777777" w:rsidR="00D02126" w:rsidRDefault="00144A1B" w:rsidP="003D6772">
      <w:pPr>
        <w:pStyle w:val="Sarakstarindkopa"/>
        <w:numPr>
          <w:ilvl w:val="0"/>
          <w:numId w:val="1"/>
        </w:numPr>
        <w:spacing w:before="120" w:after="120" w:line="240" w:lineRule="exact"/>
        <w:ind w:left="714" w:hanging="357"/>
        <w:contextualSpacing w:val="0"/>
        <w:jc w:val="both"/>
        <w:rPr>
          <w:rFonts w:ascii="Arial" w:hAnsi="Arial" w:cs="Arial"/>
          <w:sz w:val="18"/>
          <w:szCs w:val="18"/>
        </w:rPr>
      </w:pPr>
      <w:r>
        <w:rPr>
          <w:rFonts w:ascii="Arial" w:hAnsi="Arial" w:cs="Arial"/>
          <w:sz w:val="18"/>
          <w:szCs w:val="18"/>
        </w:rPr>
        <w:t xml:space="preserve">izvērtēt un izsniegt </w:t>
      </w:r>
      <w:r w:rsidRPr="00E4013B">
        <w:rPr>
          <w:rFonts w:ascii="Arial" w:hAnsi="Arial" w:cs="Arial"/>
          <w:b/>
          <w:sz w:val="18"/>
          <w:szCs w:val="18"/>
        </w:rPr>
        <w:t>atļaujas neformālās izglītības programmu</w:t>
      </w:r>
      <w:r>
        <w:rPr>
          <w:rFonts w:ascii="Arial" w:hAnsi="Arial" w:cs="Arial"/>
          <w:sz w:val="18"/>
          <w:szCs w:val="18"/>
        </w:rPr>
        <w:t xml:space="preserve"> īstenošanai.</w:t>
      </w:r>
    </w:p>
    <w:p w14:paraId="7240DD96" w14:textId="77777777" w:rsidR="00D02126" w:rsidRPr="009E0A83" w:rsidRDefault="00144A1B" w:rsidP="00D02126">
      <w:pPr>
        <w:spacing w:before="120" w:after="120" w:line="240" w:lineRule="exact"/>
        <w:jc w:val="both"/>
        <w:rPr>
          <w:rFonts w:ascii="Arial" w:hAnsi="Arial" w:cs="Arial"/>
          <w:sz w:val="18"/>
          <w:szCs w:val="18"/>
        </w:rPr>
      </w:pPr>
      <w:r w:rsidRPr="009E0A83">
        <w:rPr>
          <w:rFonts w:ascii="Arial" w:hAnsi="Arial" w:cs="Arial"/>
          <w:sz w:val="18"/>
          <w:szCs w:val="18"/>
        </w:rPr>
        <w:t>RIIMC darbības plānošana notiek saskaņā ar ik gadu izvirzītajām prioritātēm</w:t>
      </w:r>
      <w:r>
        <w:rPr>
          <w:rFonts w:ascii="Arial" w:hAnsi="Arial" w:cs="Arial"/>
          <w:sz w:val="18"/>
          <w:szCs w:val="18"/>
        </w:rPr>
        <w:t xml:space="preserve"> (skat. </w:t>
      </w:r>
      <w:r w:rsidRPr="00721835">
        <w:rPr>
          <w:rFonts w:ascii="Arial" w:hAnsi="Arial" w:cs="Arial"/>
          <w:sz w:val="18"/>
          <w:szCs w:val="18"/>
        </w:rPr>
        <w:t>2.7.1.</w:t>
      </w:r>
      <w:r>
        <w:rPr>
          <w:rFonts w:ascii="Arial" w:hAnsi="Arial" w:cs="Arial"/>
          <w:sz w:val="18"/>
          <w:szCs w:val="18"/>
        </w:rPr>
        <w:t xml:space="preserve"> tabulu)</w:t>
      </w:r>
      <w:r w:rsidRPr="009E0A83">
        <w:rPr>
          <w:rFonts w:ascii="Arial" w:hAnsi="Arial" w:cs="Arial"/>
          <w:sz w:val="18"/>
          <w:szCs w:val="18"/>
        </w:rPr>
        <w:t xml:space="preserve">.  </w:t>
      </w:r>
      <w:r w:rsidR="00BE408E">
        <w:rPr>
          <w:rFonts w:ascii="Arial" w:hAnsi="Arial" w:cs="Arial"/>
          <w:sz w:val="18"/>
          <w:szCs w:val="18"/>
        </w:rPr>
        <w:t>Trīs</w:t>
      </w:r>
      <w:r w:rsidRPr="009E0A83">
        <w:rPr>
          <w:rFonts w:ascii="Arial" w:hAnsi="Arial" w:cs="Arial"/>
          <w:sz w:val="18"/>
          <w:szCs w:val="18"/>
        </w:rPr>
        <w:t xml:space="preserve"> gadu periodā izvirzītās prioritātes bijušas gandrīz nemainīgas </w:t>
      </w:r>
      <w:r w:rsidR="002D4BDA">
        <w:rPr>
          <w:rFonts w:ascii="Arial" w:hAnsi="Arial" w:cs="Arial"/>
          <w:sz w:val="18"/>
          <w:szCs w:val="18"/>
        </w:rPr>
        <w:t>–</w:t>
      </w:r>
      <w:r w:rsidRPr="009E0A83">
        <w:rPr>
          <w:rFonts w:ascii="Arial" w:hAnsi="Arial" w:cs="Arial"/>
          <w:sz w:val="18"/>
          <w:szCs w:val="18"/>
        </w:rPr>
        <w:t xml:space="preserve"> </w:t>
      </w:r>
      <w:r>
        <w:rPr>
          <w:rFonts w:ascii="Arial" w:hAnsi="Arial" w:cs="Arial"/>
          <w:sz w:val="18"/>
          <w:szCs w:val="18"/>
        </w:rPr>
        <w:t xml:space="preserve">tās ietver </w:t>
      </w:r>
      <w:r w:rsidRPr="009E0A83">
        <w:rPr>
          <w:rFonts w:ascii="Arial" w:hAnsi="Arial" w:cs="Arial"/>
          <w:sz w:val="18"/>
          <w:szCs w:val="18"/>
        </w:rPr>
        <w:t xml:space="preserve">gan izglītības iestāžu vadības komandu stiprināšanu, gan pedagoģiskā personāla dažādu kompetenču pilnveidi, gan pieaugušo neformālās izglītības piedāvājuma paplašināšanu, </w:t>
      </w:r>
      <w:r>
        <w:rPr>
          <w:rFonts w:ascii="Arial" w:hAnsi="Arial" w:cs="Arial"/>
          <w:sz w:val="18"/>
          <w:szCs w:val="18"/>
        </w:rPr>
        <w:t>kā arī</w:t>
      </w:r>
      <w:r w:rsidRPr="009E0A83">
        <w:rPr>
          <w:rFonts w:ascii="Arial" w:hAnsi="Arial" w:cs="Arial"/>
          <w:sz w:val="18"/>
          <w:szCs w:val="18"/>
        </w:rPr>
        <w:t xml:space="preserve"> mācību olimpiāžu organizēšanu.</w:t>
      </w:r>
      <w:r>
        <w:rPr>
          <w:rFonts w:ascii="Arial" w:hAnsi="Arial" w:cs="Arial"/>
          <w:sz w:val="18"/>
          <w:szCs w:val="18"/>
        </w:rPr>
        <w:t xml:space="preserve"> Pieaugušo neformālās izglītības programmu saturs vērsts gan uz valodu, uzņēmējdarbības, digitālo, sociālo un personības pilnveides un citu kompetenču attīstīšanu. Pedagogu profesionālās kompetences programmas vērstas uz mācību satura aktualitātēm, daudzveidīgu mācību metožu izmantošanas iespējām, profesionālo prasmju pilnveidošanu, kā arī daudzpusīgas personības attīstību. </w:t>
      </w:r>
    </w:p>
    <w:p w14:paraId="3D81B78E" w14:textId="77777777" w:rsidR="00D02126" w:rsidRPr="00BF6A36" w:rsidRDefault="00144A1B" w:rsidP="00D02126">
      <w:pPr>
        <w:keepNext/>
        <w:spacing w:before="120" w:after="120" w:line="240" w:lineRule="exact"/>
        <w:ind w:left="357"/>
        <w:jc w:val="right"/>
        <w:rPr>
          <w:rFonts w:ascii="Arial" w:hAnsi="Arial" w:cs="Arial"/>
          <w:sz w:val="18"/>
          <w:szCs w:val="18"/>
        </w:rPr>
      </w:pPr>
      <w:r>
        <w:rPr>
          <w:rFonts w:ascii="Arial" w:hAnsi="Arial" w:cs="Arial"/>
          <w:sz w:val="18"/>
          <w:szCs w:val="18"/>
        </w:rPr>
        <w:t>2.7.1</w:t>
      </w:r>
      <w:r w:rsidRPr="005D2932">
        <w:rPr>
          <w:rFonts w:ascii="Arial" w:hAnsi="Arial" w:cs="Arial"/>
          <w:sz w:val="18"/>
          <w:szCs w:val="18"/>
        </w:rPr>
        <w:t xml:space="preserve">. tabula: </w:t>
      </w:r>
      <w:r>
        <w:rPr>
          <w:rFonts w:ascii="Arial" w:hAnsi="Arial" w:cs="Arial"/>
          <w:b/>
          <w:sz w:val="18"/>
          <w:szCs w:val="18"/>
        </w:rPr>
        <w:t xml:space="preserve">Mācību pasākumu skaits un dalībnieku skaits atbilstoši RIIMC darba prioritātēm </w:t>
      </w:r>
      <w:r w:rsidR="00530947">
        <w:rPr>
          <w:rFonts w:ascii="Arial" w:hAnsi="Arial" w:cs="Arial"/>
          <w:b/>
          <w:sz w:val="18"/>
          <w:szCs w:val="18"/>
        </w:rPr>
        <w:br/>
      </w:r>
      <w:r>
        <w:rPr>
          <w:rFonts w:ascii="Arial" w:hAnsi="Arial" w:cs="Arial"/>
          <w:b/>
          <w:sz w:val="18"/>
          <w:szCs w:val="18"/>
        </w:rPr>
        <w:t xml:space="preserve">3 gadu periodā </w:t>
      </w:r>
      <w:r w:rsidRPr="005D2932">
        <w:rPr>
          <w:rFonts w:ascii="Arial" w:hAnsi="Arial" w:cs="Arial"/>
          <w:b/>
          <w:sz w:val="18"/>
          <w:szCs w:val="18"/>
        </w:rPr>
        <w:t>(</w:t>
      </w:r>
      <w:r>
        <w:rPr>
          <w:rFonts w:ascii="Arial" w:hAnsi="Arial" w:cs="Arial"/>
          <w:b/>
          <w:sz w:val="18"/>
          <w:szCs w:val="18"/>
        </w:rPr>
        <w:t>2021., 2022., 2023. g.)</w:t>
      </w:r>
      <w:r w:rsidR="00530947">
        <w:rPr>
          <w:rFonts w:ascii="Arial" w:hAnsi="Arial" w:cs="Arial"/>
          <w:b/>
          <w:sz w:val="18"/>
          <w:szCs w:val="18"/>
        </w:rPr>
        <w:t>.</w:t>
      </w:r>
      <w:r w:rsidRPr="005D2932">
        <w:rPr>
          <w:rFonts w:ascii="Arial" w:hAnsi="Arial" w:cs="Arial"/>
          <w:sz w:val="18"/>
          <w:szCs w:val="18"/>
        </w:rPr>
        <w:br/>
        <w:t>(</w:t>
      </w:r>
      <w:r w:rsidRPr="005D2932">
        <w:rPr>
          <w:rFonts w:ascii="Arial" w:hAnsi="Arial" w:cs="Arial"/>
          <w:sz w:val="18"/>
          <w:szCs w:val="18"/>
          <w:u w:val="single"/>
        </w:rPr>
        <w:t>Avots</w:t>
      </w:r>
      <w:r w:rsidRPr="005D2932">
        <w:rPr>
          <w:rFonts w:ascii="Arial" w:hAnsi="Arial" w:cs="Arial"/>
          <w:sz w:val="18"/>
          <w:szCs w:val="18"/>
        </w:rPr>
        <w:t xml:space="preserve">: </w:t>
      </w:r>
      <w:r>
        <w:rPr>
          <w:rFonts w:ascii="Arial" w:hAnsi="Arial" w:cs="Arial"/>
          <w:sz w:val="18"/>
          <w:szCs w:val="18"/>
        </w:rPr>
        <w:t>RIIMC</w:t>
      </w:r>
      <w:r w:rsidRPr="005D2932">
        <w:rPr>
          <w:rFonts w:ascii="Arial" w:hAnsi="Arial" w:cs="Arial"/>
          <w:sz w:val="18"/>
          <w:szCs w:val="18"/>
        </w:rPr>
        <w:t xml:space="preserve"> dati)</w:t>
      </w:r>
    </w:p>
    <w:tbl>
      <w:tblPr>
        <w:tblStyle w:val="Reatabula"/>
        <w:tblW w:w="5063" w:type="pc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ook w:val="04A0" w:firstRow="1" w:lastRow="0" w:firstColumn="1" w:lastColumn="0" w:noHBand="0" w:noVBand="1"/>
      </w:tblPr>
      <w:tblGrid>
        <w:gridCol w:w="4392"/>
        <w:gridCol w:w="1034"/>
        <w:gridCol w:w="1143"/>
        <w:gridCol w:w="1143"/>
        <w:gridCol w:w="1320"/>
      </w:tblGrid>
      <w:tr w:rsidR="00B21FED" w14:paraId="053E6E84" w14:textId="77777777" w:rsidTr="00D20DF8">
        <w:trPr>
          <w:trHeight w:val="20"/>
          <w:tblHeader/>
        </w:trPr>
        <w:tc>
          <w:tcPr>
            <w:tcW w:w="2431" w:type="pct"/>
            <w:tcBorders>
              <w:right w:val="single" w:sz="4" w:space="0" w:color="FFFFFF" w:themeColor="background1"/>
            </w:tcBorders>
            <w:shd w:val="clear" w:color="auto" w:fill="000B40"/>
            <w:vAlign w:val="center"/>
          </w:tcPr>
          <w:p w14:paraId="346BAA5D" w14:textId="77777777" w:rsidR="00D02126" w:rsidRPr="00FD77D7" w:rsidRDefault="00144A1B" w:rsidP="00AE0A7E">
            <w:pPr>
              <w:pStyle w:val="tabuluteksts"/>
              <w:keepLines/>
              <w:spacing w:before="120" w:after="120" w:line="240" w:lineRule="auto"/>
              <w:ind w:left="310"/>
              <w:jc w:val="center"/>
              <w:rPr>
                <w:rFonts w:cs="Arial"/>
                <w:color w:val="FFFFFF" w:themeColor="background1"/>
                <w:szCs w:val="18"/>
              </w:rPr>
            </w:pPr>
            <w:r w:rsidRPr="007A2A1F">
              <w:rPr>
                <w:rFonts w:cs="Arial"/>
                <w:szCs w:val="18"/>
              </w:rPr>
              <w:t>RIIMC DARBA PRIORITĀTES</w:t>
            </w:r>
          </w:p>
        </w:tc>
        <w:tc>
          <w:tcPr>
            <w:tcW w:w="572" w:type="pct"/>
            <w:tcBorders>
              <w:left w:val="single" w:sz="4" w:space="0" w:color="FFFFFF" w:themeColor="background1"/>
              <w:right w:val="single" w:sz="4" w:space="0" w:color="FFFFFF" w:themeColor="background1"/>
            </w:tcBorders>
            <w:shd w:val="clear" w:color="auto" w:fill="000B40"/>
            <w:vAlign w:val="center"/>
          </w:tcPr>
          <w:p w14:paraId="21737B38" w14:textId="77777777" w:rsidR="00D02126" w:rsidRPr="00FD77D7" w:rsidRDefault="00144A1B" w:rsidP="00AE0A7E">
            <w:pPr>
              <w:pStyle w:val="tabuluteksts"/>
              <w:keepLines/>
              <w:spacing w:before="120" w:after="120" w:line="240" w:lineRule="auto"/>
              <w:jc w:val="center"/>
              <w:rPr>
                <w:rFonts w:cs="Arial"/>
                <w:color w:val="FFFFFF" w:themeColor="background1"/>
                <w:szCs w:val="18"/>
              </w:rPr>
            </w:pPr>
            <w:r>
              <w:rPr>
                <w:rFonts w:cs="Arial"/>
                <w:color w:val="FFFFFF" w:themeColor="background1"/>
                <w:szCs w:val="18"/>
              </w:rPr>
              <w:t>SKAITS</w:t>
            </w:r>
          </w:p>
        </w:tc>
        <w:tc>
          <w:tcPr>
            <w:tcW w:w="633" w:type="pct"/>
            <w:tcBorders>
              <w:left w:val="single" w:sz="4" w:space="0" w:color="FFFFFF" w:themeColor="background1"/>
              <w:right w:val="single" w:sz="4" w:space="0" w:color="FFFFFF" w:themeColor="background1"/>
            </w:tcBorders>
            <w:shd w:val="clear" w:color="auto" w:fill="000B40"/>
            <w:vAlign w:val="center"/>
          </w:tcPr>
          <w:p w14:paraId="664AC71E" w14:textId="77777777" w:rsidR="00D02126" w:rsidRPr="00FD77D7" w:rsidRDefault="00144A1B" w:rsidP="00AE0A7E">
            <w:pPr>
              <w:pStyle w:val="tabuluteksts"/>
              <w:keepLines/>
              <w:spacing w:before="120" w:after="120" w:line="240" w:lineRule="auto"/>
              <w:jc w:val="center"/>
              <w:rPr>
                <w:rFonts w:cs="Arial"/>
                <w:color w:val="FFFFFF" w:themeColor="background1"/>
                <w:szCs w:val="18"/>
              </w:rPr>
            </w:pPr>
            <w:r w:rsidRPr="00FD77D7">
              <w:rPr>
                <w:rFonts w:cs="Arial"/>
                <w:color w:val="FFFFFF" w:themeColor="background1"/>
                <w:szCs w:val="18"/>
              </w:rPr>
              <w:t>2021</w:t>
            </w:r>
            <w:r>
              <w:rPr>
                <w:rFonts w:cs="Arial"/>
                <w:color w:val="FFFFFF" w:themeColor="background1"/>
                <w:szCs w:val="18"/>
              </w:rPr>
              <w:t>. g.</w:t>
            </w:r>
          </w:p>
        </w:tc>
        <w:tc>
          <w:tcPr>
            <w:tcW w:w="633" w:type="pct"/>
            <w:tcBorders>
              <w:left w:val="single" w:sz="4" w:space="0" w:color="FFFFFF" w:themeColor="background1"/>
              <w:right w:val="single" w:sz="4" w:space="0" w:color="FFFFFF" w:themeColor="background1"/>
            </w:tcBorders>
            <w:shd w:val="clear" w:color="auto" w:fill="000B40"/>
            <w:vAlign w:val="center"/>
          </w:tcPr>
          <w:p w14:paraId="5DC5B771" w14:textId="77777777" w:rsidR="00D02126" w:rsidRPr="00FD77D7" w:rsidRDefault="00144A1B" w:rsidP="00AE0A7E">
            <w:pPr>
              <w:pStyle w:val="tabuluteksts"/>
              <w:keepLines/>
              <w:spacing w:before="120" w:after="120" w:line="240" w:lineRule="auto"/>
              <w:jc w:val="center"/>
              <w:rPr>
                <w:rFonts w:cs="Arial"/>
                <w:color w:val="FFFFFF" w:themeColor="background1"/>
                <w:szCs w:val="18"/>
              </w:rPr>
            </w:pPr>
            <w:r w:rsidRPr="00FD77D7">
              <w:rPr>
                <w:rFonts w:cs="Arial"/>
                <w:color w:val="FFFFFF" w:themeColor="background1"/>
                <w:szCs w:val="18"/>
              </w:rPr>
              <w:t>2022</w:t>
            </w:r>
            <w:r>
              <w:rPr>
                <w:rFonts w:cs="Arial"/>
                <w:color w:val="FFFFFF" w:themeColor="background1"/>
                <w:szCs w:val="18"/>
              </w:rPr>
              <w:t>. g.</w:t>
            </w:r>
          </w:p>
        </w:tc>
        <w:tc>
          <w:tcPr>
            <w:tcW w:w="731" w:type="pct"/>
            <w:tcBorders>
              <w:left w:val="single" w:sz="4" w:space="0" w:color="FFFFFF" w:themeColor="background1"/>
            </w:tcBorders>
            <w:shd w:val="clear" w:color="auto" w:fill="000B40"/>
            <w:vAlign w:val="center"/>
          </w:tcPr>
          <w:p w14:paraId="051B5953" w14:textId="77777777" w:rsidR="00D02126" w:rsidRPr="00FD77D7" w:rsidRDefault="00144A1B" w:rsidP="00AE0A7E">
            <w:pPr>
              <w:pStyle w:val="tabuluteksts"/>
              <w:keepLines/>
              <w:spacing w:before="120" w:after="120" w:line="240" w:lineRule="auto"/>
              <w:jc w:val="center"/>
              <w:rPr>
                <w:rFonts w:cs="Arial"/>
                <w:color w:val="FFFFFF" w:themeColor="background1"/>
                <w:szCs w:val="18"/>
              </w:rPr>
            </w:pPr>
            <w:r w:rsidRPr="00FD77D7">
              <w:rPr>
                <w:rFonts w:cs="Arial"/>
                <w:color w:val="FFFFFF" w:themeColor="background1"/>
                <w:szCs w:val="18"/>
              </w:rPr>
              <w:t>2023</w:t>
            </w:r>
            <w:r>
              <w:rPr>
                <w:rFonts w:cs="Arial"/>
                <w:color w:val="FFFFFF" w:themeColor="background1"/>
                <w:szCs w:val="18"/>
              </w:rPr>
              <w:t>. g.</w:t>
            </w:r>
          </w:p>
        </w:tc>
      </w:tr>
      <w:tr w:rsidR="00B21FED" w14:paraId="00A34B1F" w14:textId="77777777" w:rsidTr="00D20DF8">
        <w:trPr>
          <w:trHeight w:val="54"/>
          <w:tblHeader/>
        </w:trPr>
        <w:tc>
          <w:tcPr>
            <w:tcW w:w="2431" w:type="pct"/>
            <w:shd w:val="clear" w:color="auto" w:fill="B8B6A4"/>
            <w:vAlign w:val="center"/>
          </w:tcPr>
          <w:p w14:paraId="47227B9E" w14:textId="77777777" w:rsidR="00D02126" w:rsidRPr="0041339D" w:rsidRDefault="00144A1B" w:rsidP="00AE0A7E">
            <w:pPr>
              <w:pStyle w:val="tabuluteksts"/>
              <w:keepLines/>
              <w:suppressLineNumbers/>
              <w:spacing w:before="0" w:after="0" w:line="240" w:lineRule="auto"/>
              <w:contextualSpacing/>
              <w:jc w:val="center"/>
              <w:rPr>
                <w:rFonts w:cs="Arial"/>
                <w:i/>
                <w:sz w:val="16"/>
                <w:szCs w:val="16"/>
              </w:rPr>
            </w:pPr>
            <w:r w:rsidRPr="0041339D">
              <w:rPr>
                <w:rFonts w:cs="Arial"/>
                <w:i/>
                <w:sz w:val="16"/>
                <w:szCs w:val="16"/>
              </w:rPr>
              <w:t>1</w:t>
            </w:r>
          </w:p>
        </w:tc>
        <w:tc>
          <w:tcPr>
            <w:tcW w:w="572" w:type="pct"/>
            <w:shd w:val="clear" w:color="auto" w:fill="B8B6A4"/>
            <w:vAlign w:val="center"/>
          </w:tcPr>
          <w:p w14:paraId="10ED490C" w14:textId="77777777" w:rsidR="00D02126" w:rsidRPr="0041339D" w:rsidRDefault="00144A1B" w:rsidP="00AE0A7E">
            <w:pPr>
              <w:pStyle w:val="tabuluteksts"/>
              <w:keepLines/>
              <w:suppressLineNumbers/>
              <w:spacing w:before="0" w:after="0" w:line="240" w:lineRule="auto"/>
              <w:contextualSpacing/>
              <w:jc w:val="center"/>
              <w:rPr>
                <w:rFonts w:cs="Arial"/>
                <w:i/>
                <w:sz w:val="16"/>
                <w:szCs w:val="16"/>
              </w:rPr>
            </w:pPr>
            <w:r w:rsidRPr="0041339D">
              <w:rPr>
                <w:rFonts w:cs="Arial"/>
                <w:i/>
                <w:sz w:val="16"/>
                <w:szCs w:val="16"/>
              </w:rPr>
              <w:t>2</w:t>
            </w:r>
          </w:p>
        </w:tc>
        <w:tc>
          <w:tcPr>
            <w:tcW w:w="633" w:type="pct"/>
            <w:shd w:val="clear" w:color="auto" w:fill="B8B6A4"/>
            <w:vAlign w:val="center"/>
          </w:tcPr>
          <w:p w14:paraId="7A18135E" w14:textId="77777777" w:rsidR="00D02126" w:rsidRPr="0041339D" w:rsidRDefault="00144A1B" w:rsidP="00AE0A7E">
            <w:pPr>
              <w:pStyle w:val="tabuluteksts"/>
              <w:keepLines/>
              <w:suppressLineNumbers/>
              <w:spacing w:before="0" w:after="0" w:line="240" w:lineRule="auto"/>
              <w:contextualSpacing/>
              <w:jc w:val="center"/>
              <w:rPr>
                <w:rFonts w:cs="Arial"/>
                <w:i/>
                <w:sz w:val="16"/>
                <w:szCs w:val="16"/>
              </w:rPr>
            </w:pPr>
            <w:r w:rsidRPr="0041339D">
              <w:rPr>
                <w:rFonts w:cs="Arial"/>
                <w:i/>
                <w:sz w:val="16"/>
                <w:szCs w:val="16"/>
              </w:rPr>
              <w:t>3</w:t>
            </w:r>
          </w:p>
        </w:tc>
        <w:tc>
          <w:tcPr>
            <w:tcW w:w="633" w:type="pct"/>
            <w:shd w:val="clear" w:color="auto" w:fill="B8B6A4"/>
            <w:vAlign w:val="center"/>
          </w:tcPr>
          <w:p w14:paraId="08ABFE54" w14:textId="77777777" w:rsidR="00D02126" w:rsidRPr="0041339D" w:rsidRDefault="00144A1B" w:rsidP="00AE0A7E">
            <w:pPr>
              <w:pStyle w:val="tabuluteksts"/>
              <w:keepLines/>
              <w:suppressLineNumbers/>
              <w:spacing w:before="0" w:after="0" w:line="240" w:lineRule="auto"/>
              <w:contextualSpacing/>
              <w:jc w:val="center"/>
              <w:rPr>
                <w:rFonts w:cs="Arial"/>
                <w:i/>
                <w:sz w:val="16"/>
                <w:szCs w:val="16"/>
              </w:rPr>
            </w:pPr>
            <w:r w:rsidRPr="0041339D">
              <w:rPr>
                <w:rFonts w:cs="Arial"/>
                <w:i/>
                <w:sz w:val="16"/>
                <w:szCs w:val="16"/>
              </w:rPr>
              <w:t>4</w:t>
            </w:r>
          </w:p>
        </w:tc>
        <w:tc>
          <w:tcPr>
            <w:tcW w:w="731" w:type="pct"/>
            <w:shd w:val="clear" w:color="auto" w:fill="B8B6A4"/>
            <w:vAlign w:val="center"/>
          </w:tcPr>
          <w:p w14:paraId="494895B0" w14:textId="77777777" w:rsidR="00D02126" w:rsidRPr="0041339D" w:rsidRDefault="00144A1B" w:rsidP="00AE0A7E">
            <w:pPr>
              <w:pStyle w:val="tabuluteksts"/>
              <w:keepLines/>
              <w:suppressLineNumbers/>
              <w:spacing w:before="0" w:after="0" w:line="240" w:lineRule="auto"/>
              <w:contextualSpacing/>
              <w:jc w:val="center"/>
              <w:rPr>
                <w:rFonts w:cs="Arial"/>
                <w:i/>
                <w:sz w:val="16"/>
                <w:szCs w:val="16"/>
              </w:rPr>
            </w:pPr>
            <w:r w:rsidRPr="0041339D">
              <w:rPr>
                <w:rFonts w:cs="Arial"/>
                <w:i/>
                <w:sz w:val="16"/>
                <w:szCs w:val="16"/>
              </w:rPr>
              <w:t>5</w:t>
            </w:r>
          </w:p>
        </w:tc>
      </w:tr>
      <w:tr w:rsidR="00B21FED" w14:paraId="713E3C74" w14:textId="77777777" w:rsidTr="00D20DF8">
        <w:trPr>
          <w:trHeight w:val="20"/>
        </w:trPr>
        <w:tc>
          <w:tcPr>
            <w:tcW w:w="2431" w:type="pct"/>
            <w:vMerge w:val="restart"/>
            <w:vAlign w:val="center"/>
          </w:tcPr>
          <w:p w14:paraId="138590FF"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Izglītības iestādes attīstīšana un vadības komandas profesionālā izaugsme.</w:t>
            </w:r>
          </w:p>
        </w:tc>
        <w:tc>
          <w:tcPr>
            <w:tcW w:w="572" w:type="pct"/>
            <w:vAlign w:val="center"/>
          </w:tcPr>
          <w:p w14:paraId="06184AFA"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6D010A9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20</w:t>
            </w:r>
          </w:p>
        </w:tc>
        <w:tc>
          <w:tcPr>
            <w:tcW w:w="633" w:type="pct"/>
            <w:vAlign w:val="center"/>
          </w:tcPr>
          <w:p w14:paraId="5C00E43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43</w:t>
            </w:r>
          </w:p>
        </w:tc>
        <w:tc>
          <w:tcPr>
            <w:tcW w:w="731" w:type="pct"/>
            <w:vAlign w:val="center"/>
          </w:tcPr>
          <w:p w14:paraId="293F020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33</w:t>
            </w:r>
          </w:p>
        </w:tc>
      </w:tr>
      <w:tr w:rsidR="00B21FED" w14:paraId="3BD5FB1F" w14:textId="77777777" w:rsidTr="00D20DF8">
        <w:trPr>
          <w:trHeight w:val="20"/>
        </w:trPr>
        <w:tc>
          <w:tcPr>
            <w:tcW w:w="2431" w:type="pct"/>
            <w:vMerge/>
            <w:vAlign w:val="center"/>
          </w:tcPr>
          <w:p w14:paraId="7BA233E2"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18AD6E26"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506763D2"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972</w:t>
            </w:r>
          </w:p>
        </w:tc>
        <w:tc>
          <w:tcPr>
            <w:tcW w:w="633" w:type="pct"/>
            <w:vAlign w:val="center"/>
          </w:tcPr>
          <w:p w14:paraId="296D5C1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1286</w:t>
            </w:r>
          </w:p>
        </w:tc>
        <w:tc>
          <w:tcPr>
            <w:tcW w:w="731" w:type="pct"/>
            <w:vAlign w:val="center"/>
          </w:tcPr>
          <w:p w14:paraId="637287F0"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962</w:t>
            </w:r>
          </w:p>
        </w:tc>
      </w:tr>
      <w:tr w:rsidR="00B21FED" w14:paraId="30C1B51B" w14:textId="77777777" w:rsidTr="00D20DF8">
        <w:trPr>
          <w:trHeight w:val="20"/>
        </w:trPr>
        <w:tc>
          <w:tcPr>
            <w:tcW w:w="2431" w:type="pct"/>
            <w:vMerge w:val="restart"/>
            <w:vAlign w:val="center"/>
          </w:tcPr>
          <w:p w14:paraId="1B0FB48C"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Iekļaujoša izglītība.</w:t>
            </w:r>
          </w:p>
        </w:tc>
        <w:tc>
          <w:tcPr>
            <w:tcW w:w="572" w:type="pct"/>
            <w:vAlign w:val="center"/>
          </w:tcPr>
          <w:p w14:paraId="448E21FF"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1BBB03E3"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10</w:t>
            </w:r>
          </w:p>
        </w:tc>
        <w:tc>
          <w:tcPr>
            <w:tcW w:w="633" w:type="pct"/>
            <w:vAlign w:val="center"/>
          </w:tcPr>
          <w:p w14:paraId="7090E38B"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18</w:t>
            </w:r>
          </w:p>
        </w:tc>
        <w:tc>
          <w:tcPr>
            <w:tcW w:w="731" w:type="pct"/>
            <w:vAlign w:val="center"/>
          </w:tcPr>
          <w:p w14:paraId="017641AA"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24</w:t>
            </w:r>
          </w:p>
        </w:tc>
      </w:tr>
      <w:tr w:rsidR="00B21FED" w14:paraId="71AECABE" w14:textId="77777777" w:rsidTr="00D20DF8">
        <w:trPr>
          <w:trHeight w:val="20"/>
        </w:trPr>
        <w:tc>
          <w:tcPr>
            <w:tcW w:w="2431" w:type="pct"/>
            <w:vMerge/>
            <w:vAlign w:val="center"/>
          </w:tcPr>
          <w:p w14:paraId="124D95F1"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457E0851"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0F11F1B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308</w:t>
            </w:r>
          </w:p>
        </w:tc>
        <w:tc>
          <w:tcPr>
            <w:tcW w:w="633" w:type="pct"/>
            <w:vAlign w:val="center"/>
          </w:tcPr>
          <w:p w14:paraId="3E73CDC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660</w:t>
            </w:r>
          </w:p>
        </w:tc>
        <w:tc>
          <w:tcPr>
            <w:tcW w:w="731" w:type="pct"/>
            <w:vAlign w:val="center"/>
          </w:tcPr>
          <w:p w14:paraId="7BAB321F"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448</w:t>
            </w:r>
          </w:p>
        </w:tc>
      </w:tr>
      <w:tr w:rsidR="00B21FED" w14:paraId="27CE8882" w14:textId="77777777" w:rsidTr="00D20DF8">
        <w:trPr>
          <w:trHeight w:val="20"/>
        </w:trPr>
        <w:tc>
          <w:tcPr>
            <w:tcW w:w="2431" w:type="pct"/>
            <w:vMerge w:val="restart"/>
            <w:vAlign w:val="center"/>
          </w:tcPr>
          <w:p w14:paraId="59A4C20C"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Digitālo prasmju attīstīšana.</w:t>
            </w:r>
          </w:p>
        </w:tc>
        <w:tc>
          <w:tcPr>
            <w:tcW w:w="572" w:type="pct"/>
            <w:vAlign w:val="center"/>
          </w:tcPr>
          <w:p w14:paraId="20B53D46"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63FC6405"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53</w:t>
            </w:r>
          </w:p>
        </w:tc>
        <w:tc>
          <w:tcPr>
            <w:tcW w:w="633" w:type="pct"/>
            <w:vAlign w:val="center"/>
          </w:tcPr>
          <w:p w14:paraId="6495F97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60</w:t>
            </w:r>
          </w:p>
        </w:tc>
        <w:tc>
          <w:tcPr>
            <w:tcW w:w="731" w:type="pct"/>
            <w:vAlign w:val="center"/>
          </w:tcPr>
          <w:p w14:paraId="68914344"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59</w:t>
            </w:r>
          </w:p>
        </w:tc>
      </w:tr>
      <w:tr w:rsidR="00B21FED" w14:paraId="319BAF02" w14:textId="77777777" w:rsidTr="00D20DF8">
        <w:trPr>
          <w:trHeight w:val="20"/>
        </w:trPr>
        <w:tc>
          <w:tcPr>
            <w:tcW w:w="2431" w:type="pct"/>
            <w:vMerge/>
            <w:vAlign w:val="center"/>
          </w:tcPr>
          <w:p w14:paraId="39579FEB"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719ED927"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75FDA4C0"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1316</w:t>
            </w:r>
          </w:p>
        </w:tc>
        <w:tc>
          <w:tcPr>
            <w:tcW w:w="633" w:type="pct"/>
            <w:vAlign w:val="center"/>
          </w:tcPr>
          <w:p w14:paraId="1EA6560F"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1241</w:t>
            </w:r>
          </w:p>
        </w:tc>
        <w:tc>
          <w:tcPr>
            <w:tcW w:w="731" w:type="pct"/>
            <w:vAlign w:val="center"/>
          </w:tcPr>
          <w:p w14:paraId="6E403E1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1009</w:t>
            </w:r>
          </w:p>
        </w:tc>
      </w:tr>
      <w:tr w:rsidR="00B21FED" w14:paraId="4B60BC20" w14:textId="77777777" w:rsidTr="00D20DF8">
        <w:trPr>
          <w:trHeight w:val="20"/>
        </w:trPr>
        <w:tc>
          <w:tcPr>
            <w:tcW w:w="2431" w:type="pct"/>
            <w:vMerge w:val="restart"/>
            <w:vAlign w:val="center"/>
          </w:tcPr>
          <w:p w14:paraId="3C95BCDD"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Atbalsts jauno pedagogu profesionālo prasmju attīstīšanai.</w:t>
            </w:r>
          </w:p>
        </w:tc>
        <w:tc>
          <w:tcPr>
            <w:tcW w:w="572" w:type="pct"/>
            <w:vAlign w:val="center"/>
          </w:tcPr>
          <w:p w14:paraId="577B3BA8"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2DAC7FE9"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633" w:type="pct"/>
            <w:vAlign w:val="center"/>
          </w:tcPr>
          <w:p w14:paraId="4DB3EC5A"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w:t>
            </w:r>
          </w:p>
        </w:tc>
        <w:tc>
          <w:tcPr>
            <w:tcW w:w="731" w:type="pct"/>
            <w:vAlign w:val="center"/>
          </w:tcPr>
          <w:p w14:paraId="0A7F295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15</w:t>
            </w:r>
          </w:p>
        </w:tc>
      </w:tr>
      <w:tr w:rsidR="00B21FED" w14:paraId="3378BC29" w14:textId="77777777" w:rsidTr="00D20DF8">
        <w:trPr>
          <w:trHeight w:val="20"/>
        </w:trPr>
        <w:tc>
          <w:tcPr>
            <w:tcW w:w="2431" w:type="pct"/>
            <w:vMerge/>
            <w:vAlign w:val="center"/>
          </w:tcPr>
          <w:p w14:paraId="591DFE33"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6EADDDEA"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1F274FB9"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633" w:type="pct"/>
            <w:vAlign w:val="center"/>
          </w:tcPr>
          <w:p w14:paraId="422A2D78"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172</w:t>
            </w:r>
          </w:p>
        </w:tc>
        <w:tc>
          <w:tcPr>
            <w:tcW w:w="731" w:type="pct"/>
            <w:vAlign w:val="center"/>
          </w:tcPr>
          <w:p w14:paraId="671F3673"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180</w:t>
            </w:r>
          </w:p>
        </w:tc>
      </w:tr>
      <w:tr w:rsidR="00B21FED" w14:paraId="4CE08448" w14:textId="77777777" w:rsidTr="00D20DF8">
        <w:trPr>
          <w:trHeight w:val="20"/>
        </w:trPr>
        <w:tc>
          <w:tcPr>
            <w:tcW w:w="2431" w:type="pct"/>
            <w:vMerge w:val="restart"/>
            <w:vAlign w:val="center"/>
          </w:tcPr>
          <w:p w14:paraId="39D73754"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Kompetenču pieejas īstenošana izglītības iestādēs.</w:t>
            </w:r>
          </w:p>
        </w:tc>
        <w:tc>
          <w:tcPr>
            <w:tcW w:w="572" w:type="pct"/>
            <w:vAlign w:val="center"/>
          </w:tcPr>
          <w:p w14:paraId="10726178"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0F11E4C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197</w:t>
            </w:r>
          </w:p>
        </w:tc>
        <w:tc>
          <w:tcPr>
            <w:tcW w:w="633" w:type="pct"/>
            <w:vAlign w:val="center"/>
          </w:tcPr>
          <w:p w14:paraId="3C836CC2"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190</w:t>
            </w:r>
          </w:p>
        </w:tc>
        <w:tc>
          <w:tcPr>
            <w:tcW w:w="731" w:type="pct"/>
            <w:vAlign w:val="center"/>
          </w:tcPr>
          <w:p w14:paraId="18F0119D"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207</w:t>
            </w:r>
          </w:p>
        </w:tc>
      </w:tr>
      <w:tr w:rsidR="00B21FED" w14:paraId="4C06CF5A" w14:textId="77777777" w:rsidTr="00D20DF8">
        <w:trPr>
          <w:trHeight w:val="20"/>
        </w:trPr>
        <w:tc>
          <w:tcPr>
            <w:tcW w:w="2431" w:type="pct"/>
            <w:vMerge/>
            <w:vAlign w:val="center"/>
          </w:tcPr>
          <w:p w14:paraId="5C3FAC99"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11CD5FBF"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0EDEE70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5984</w:t>
            </w:r>
          </w:p>
        </w:tc>
        <w:tc>
          <w:tcPr>
            <w:tcW w:w="633" w:type="pct"/>
            <w:vAlign w:val="center"/>
          </w:tcPr>
          <w:p w14:paraId="18519358"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4745</w:t>
            </w:r>
          </w:p>
        </w:tc>
        <w:tc>
          <w:tcPr>
            <w:tcW w:w="731" w:type="pct"/>
            <w:vAlign w:val="center"/>
          </w:tcPr>
          <w:p w14:paraId="0C8E595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4894</w:t>
            </w:r>
          </w:p>
        </w:tc>
      </w:tr>
      <w:tr w:rsidR="00B21FED" w14:paraId="1EC7C254" w14:textId="77777777" w:rsidTr="00D20DF8">
        <w:trPr>
          <w:trHeight w:val="20"/>
        </w:trPr>
        <w:tc>
          <w:tcPr>
            <w:tcW w:w="2431" w:type="pct"/>
            <w:vMerge w:val="restart"/>
            <w:vAlign w:val="center"/>
          </w:tcPr>
          <w:p w14:paraId="3C4D7AA0"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Pieaugušo neformālā izglītība un profesionālā pilnveide.</w:t>
            </w:r>
          </w:p>
        </w:tc>
        <w:tc>
          <w:tcPr>
            <w:tcW w:w="572" w:type="pct"/>
            <w:vAlign w:val="center"/>
          </w:tcPr>
          <w:p w14:paraId="0366182E"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7EBA5E32"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45</w:t>
            </w:r>
          </w:p>
        </w:tc>
        <w:tc>
          <w:tcPr>
            <w:tcW w:w="633" w:type="pct"/>
            <w:vAlign w:val="center"/>
          </w:tcPr>
          <w:p w14:paraId="4EBC9AED"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32</w:t>
            </w:r>
          </w:p>
        </w:tc>
        <w:tc>
          <w:tcPr>
            <w:tcW w:w="731" w:type="pct"/>
            <w:vAlign w:val="center"/>
          </w:tcPr>
          <w:p w14:paraId="34904C3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38</w:t>
            </w:r>
          </w:p>
        </w:tc>
      </w:tr>
      <w:tr w:rsidR="00B21FED" w14:paraId="77FAA657" w14:textId="77777777" w:rsidTr="00D20DF8">
        <w:trPr>
          <w:trHeight w:val="20"/>
        </w:trPr>
        <w:tc>
          <w:tcPr>
            <w:tcW w:w="2431" w:type="pct"/>
            <w:vMerge/>
            <w:vAlign w:val="center"/>
          </w:tcPr>
          <w:p w14:paraId="7076D1C7"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195AA127"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44E5115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577</w:t>
            </w:r>
          </w:p>
        </w:tc>
        <w:tc>
          <w:tcPr>
            <w:tcW w:w="633" w:type="pct"/>
            <w:vAlign w:val="center"/>
          </w:tcPr>
          <w:p w14:paraId="22D6E49D"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419</w:t>
            </w:r>
          </w:p>
        </w:tc>
        <w:tc>
          <w:tcPr>
            <w:tcW w:w="731" w:type="pct"/>
            <w:vAlign w:val="center"/>
          </w:tcPr>
          <w:p w14:paraId="290D22B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466</w:t>
            </w:r>
          </w:p>
        </w:tc>
      </w:tr>
      <w:tr w:rsidR="00B21FED" w14:paraId="09B2D78B" w14:textId="77777777" w:rsidTr="00D20DF8">
        <w:trPr>
          <w:trHeight w:val="20"/>
        </w:trPr>
        <w:tc>
          <w:tcPr>
            <w:tcW w:w="2431" w:type="pct"/>
            <w:vMerge w:val="restart"/>
            <w:vAlign w:val="center"/>
          </w:tcPr>
          <w:p w14:paraId="65CC5735"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Audzināšanas jautājumi.</w:t>
            </w:r>
          </w:p>
        </w:tc>
        <w:tc>
          <w:tcPr>
            <w:tcW w:w="572" w:type="pct"/>
            <w:vAlign w:val="center"/>
          </w:tcPr>
          <w:p w14:paraId="6B3A72FA"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3C59E22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14</w:t>
            </w:r>
          </w:p>
        </w:tc>
        <w:tc>
          <w:tcPr>
            <w:tcW w:w="633" w:type="pct"/>
            <w:vAlign w:val="center"/>
          </w:tcPr>
          <w:p w14:paraId="5F45930F"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w:t>
            </w:r>
          </w:p>
        </w:tc>
        <w:tc>
          <w:tcPr>
            <w:tcW w:w="731" w:type="pct"/>
            <w:vAlign w:val="center"/>
          </w:tcPr>
          <w:p w14:paraId="0B279CB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w:t>
            </w:r>
          </w:p>
        </w:tc>
      </w:tr>
      <w:tr w:rsidR="00B21FED" w14:paraId="15B2C772" w14:textId="77777777" w:rsidTr="00D20DF8">
        <w:trPr>
          <w:trHeight w:val="20"/>
        </w:trPr>
        <w:tc>
          <w:tcPr>
            <w:tcW w:w="2431" w:type="pct"/>
            <w:vMerge/>
            <w:vAlign w:val="center"/>
          </w:tcPr>
          <w:p w14:paraId="2D03AD8A"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012549E6"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0E90A9F7"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357</w:t>
            </w:r>
          </w:p>
        </w:tc>
        <w:tc>
          <w:tcPr>
            <w:tcW w:w="633" w:type="pct"/>
            <w:vAlign w:val="center"/>
          </w:tcPr>
          <w:p w14:paraId="5ED51F0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136</w:t>
            </w:r>
          </w:p>
        </w:tc>
        <w:tc>
          <w:tcPr>
            <w:tcW w:w="731" w:type="pct"/>
            <w:vAlign w:val="center"/>
          </w:tcPr>
          <w:p w14:paraId="31153584"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146</w:t>
            </w:r>
          </w:p>
        </w:tc>
      </w:tr>
      <w:tr w:rsidR="00B21FED" w14:paraId="3D7125B2" w14:textId="77777777" w:rsidTr="00D20DF8">
        <w:trPr>
          <w:trHeight w:val="20"/>
        </w:trPr>
        <w:tc>
          <w:tcPr>
            <w:tcW w:w="2431" w:type="pct"/>
            <w:vMerge w:val="restart"/>
            <w:vAlign w:val="center"/>
          </w:tcPr>
          <w:p w14:paraId="069A26A0"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Speciālās zināšanas pedagogiem bērnu tiesību aizsardzības jomā.</w:t>
            </w:r>
          </w:p>
        </w:tc>
        <w:tc>
          <w:tcPr>
            <w:tcW w:w="572" w:type="pct"/>
            <w:vAlign w:val="center"/>
          </w:tcPr>
          <w:p w14:paraId="62C8832B"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415CE78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16</w:t>
            </w:r>
          </w:p>
        </w:tc>
        <w:tc>
          <w:tcPr>
            <w:tcW w:w="633" w:type="pct"/>
            <w:vAlign w:val="center"/>
          </w:tcPr>
          <w:p w14:paraId="242C11BF"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12</w:t>
            </w:r>
          </w:p>
        </w:tc>
        <w:tc>
          <w:tcPr>
            <w:tcW w:w="731" w:type="pct"/>
            <w:vAlign w:val="center"/>
          </w:tcPr>
          <w:p w14:paraId="49B19A1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14</w:t>
            </w:r>
          </w:p>
        </w:tc>
      </w:tr>
      <w:tr w:rsidR="00B21FED" w14:paraId="1EE348B3" w14:textId="77777777" w:rsidTr="00D20DF8">
        <w:trPr>
          <w:trHeight w:val="20"/>
        </w:trPr>
        <w:tc>
          <w:tcPr>
            <w:tcW w:w="2431" w:type="pct"/>
            <w:vMerge/>
            <w:vAlign w:val="center"/>
          </w:tcPr>
          <w:p w14:paraId="38BFE020"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340609E3"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66B61045"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370</w:t>
            </w:r>
          </w:p>
        </w:tc>
        <w:tc>
          <w:tcPr>
            <w:tcW w:w="633" w:type="pct"/>
            <w:vAlign w:val="center"/>
          </w:tcPr>
          <w:p w14:paraId="719B19DB"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276</w:t>
            </w:r>
          </w:p>
        </w:tc>
        <w:tc>
          <w:tcPr>
            <w:tcW w:w="731" w:type="pct"/>
            <w:vAlign w:val="center"/>
          </w:tcPr>
          <w:p w14:paraId="663BCAE3"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319</w:t>
            </w:r>
          </w:p>
        </w:tc>
      </w:tr>
      <w:tr w:rsidR="00B21FED" w14:paraId="3DDDC12A" w14:textId="77777777" w:rsidTr="00D20DF8">
        <w:trPr>
          <w:trHeight w:val="20"/>
        </w:trPr>
        <w:tc>
          <w:tcPr>
            <w:tcW w:w="2431" w:type="pct"/>
            <w:vMerge w:val="restart"/>
            <w:vAlign w:val="center"/>
          </w:tcPr>
          <w:p w14:paraId="1068B387"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Atbalsts Latvijas pašvaldību izglītības iestāžu darbiniekiem profesionālo kompetenču pilnveidei un mācību procesa uzlabošanai pēc individuāla pieprasījuma.</w:t>
            </w:r>
          </w:p>
        </w:tc>
        <w:tc>
          <w:tcPr>
            <w:tcW w:w="572" w:type="pct"/>
            <w:vAlign w:val="center"/>
          </w:tcPr>
          <w:p w14:paraId="1BBBF3DF"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148783D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26</w:t>
            </w:r>
          </w:p>
        </w:tc>
        <w:tc>
          <w:tcPr>
            <w:tcW w:w="633" w:type="pct"/>
            <w:vAlign w:val="center"/>
          </w:tcPr>
          <w:p w14:paraId="2DD969B5"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w:t>
            </w:r>
          </w:p>
        </w:tc>
        <w:tc>
          <w:tcPr>
            <w:tcW w:w="731" w:type="pct"/>
            <w:vAlign w:val="center"/>
          </w:tcPr>
          <w:p w14:paraId="08B90ABE"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17</w:t>
            </w:r>
          </w:p>
        </w:tc>
      </w:tr>
      <w:tr w:rsidR="00B21FED" w14:paraId="25A2E775" w14:textId="77777777" w:rsidTr="00D20DF8">
        <w:trPr>
          <w:trHeight w:val="20"/>
        </w:trPr>
        <w:tc>
          <w:tcPr>
            <w:tcW w:w="2431" w:type="pct"/>
            <w:vMerge/>
            <w:vAlign w:val="center"/>
          </w:tcPr>
          <w:p w14:paraId="7F482D30"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0EFA8ED7"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3D468015"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810</w:t>
            </w:r>
          </w:p>
        </w:tc>
        <w:tc>
          <w:tcPr>
            <w:tcW w:w="633" w:type="pct"/>
            <w:vAlign w:val="center"/>
          </w:tcPr>
          <w:p w14:paraId="54AC8563"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158</w:t>
            </w:r>
          </w:p>
        </w:tc>
        <w:tc>
          <w:tcPr>
            <w:tcW w:w="731" w:type="pct"/>
            <w:vAlign w:val="center"/>
          </w:tcPr>
          <w:p w14:paraId="7986060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504</w:t>
            </w:r>
          </w:p>
        </w:tc>
      </w:tr>
      <w:tr w:rsidR="00B21FED" w14:paraId="1E0FB968" w14:textId="77777777" w:rsidTr="00D20DF8">
        <w:trPr>
          <w:trHeight w:val="20"/>
        </w:trPr>
        <w:tc>
          <w:tcPr>
            <w:tcW w:w="2431" w:type="pct"/>
            <w:vMerge w:val="restart"/>
            <w:vAlign w:val="center"/>
          </w:tcPr>
          <w:p w14:paraId="759638F6"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Mācību olimpiāžu organizēšana.</w:t>
            </w:r>
          </w:p>
        </w:tc>
        <w:tc>
          <w:tcPr>
            <w:tcW w:w="572" w:type="pct"/>
            <w:vAlign w:val="center"/>
          </w:tcPr>
          <w:p w14:paraId="1F141DD2"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61C8BCDB"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17</w:t>
            </w:r>
          </w:p>
        </w:tc>
        <w:tc>
          <w:tcPr>
            <w:tcW w:w="633" w:type="pct"/>
            <w:vAlign w:val="center"/>
          </w:tcPr>
          <w:p w14:paraId="6D0206E8"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19</w:t>
            </w:r>
          </w:p>
        </w:tc>
        <w:tc>
          <w:tcPr>
            <w:tcW w:w="731" w:type="pct"/>
            <w:vAlign w:val="center"/>
          </w:tcPr>
          <w:p w14:paraId="01CFDAF6"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22</w:t>
            </w:r>
          </w:p>
        </w:tc>
      </w:tr>
      <w:tr w:rsidR="00B21FED" w14:paraId="22904229" w14:textId="77777777" w:rsidTr="00D20DF8">
        <w:trPr>
          <w:trHeight w:val="20"/>
        </w:trPr>
        <w:tc>
          <w:tcPr>
            <w:tcW w:w="2431" w:type="pct"/>
            <w:vMerge/>
            <w:vAlign w:val="center"/>
          </w:tcPr>
          <w:p w14:paraId="5C487A70"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638DF93F"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589FC89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7662</w:t>
            </w:r>
          </w:p>
        </w:tc>
        <w:tc>
          <w:tcPr>
            <w:tcW w:w="633" w:type="pct"/>
            <w:vAlign w:val="center"/>
          </w:tcPr>
          <w:p w14:paraId="04DE44F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7828</w:t>
            </w:r>
          </w:p>
        </w:tc>
        <w:tc>
          <w:tcPr>
            <w:tcW w:w="731" w:type="pct"/>
            <w:vAlign w:val="center"/>
          </w:tcPr>
          <w:p w14:paraId="5E093702"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10998</w:t>
            </w:r>
          </w:p>
        </w:tc>
      </w:tr>
      <w:tr w:rsidR="00B21FED" w14:paraId="47C3A298" w14:textId="77777777" w:rsidTr="00D20DF8">
        <w:trPr>
          <w:trHeight w:val="20"/>
        </w:trPr>
        <w:tc>
          <w:tcPr>
            <w:tcW w:w="2431" w:type="pct"/>
            <w:vAlign w:val="center"/>
          </w:tcPr>
          <w:p w14:paraId="1346F118"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424342">
              <w:rPr>
                <w:rFonts w:cs="Arial"/>
                <w:color w:val="000000" w:themeColor="text1"/>
                <w:szCs w:val="18"/>
              </w:rPr>
              <w:t>Skolotāju konsultantu dienesta darbība.</w:t>
            </w:r>
          </w:p>
        </w:tc>
        <w:tc>
          <w:tcPr>
            <w:tcW w:w="572" w:type="pct"/>
            <w:vAlign w:val="center"/>
          </w:tcPr>
          <w:p w14:paraId="239BE329"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2E6673A3"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2</w:t>
            </w:r>
          </w:p>
        </w:tc>
        <w:tc>
          <w:tcPr>
            <w:tcW w:w="633" w:type="pct"/>
            <w:vAlign w:val="center"/>
          </w:tcPr>
          <w:p w14:paraId="2B6F0297"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w:t>
            </w:r>
          </w:p>
        </w:tc>
        <w:tc>
          <w:tcPr>
            <w:tcW w:w="731" w:type="pct"/>
            <w:vAlign w:val="center"/>
          </w:tcPr>
          <w:p w14:paraId="5CC3348B"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r>
      <w:tr w:rsidR="00B21FED" w14:paraId="78171428" w14:textId="77777777" w:rsidTr="00D20DF8">
        <w:trPr>
          <w:trHeight w:val="20"/>
        </w:trPr>
        <w:tc>
          <w:tcPr>
            <w:tcW w:w="2431" w:type="pct"/>
            <w:vMerge w:val="restart"/>
            <w:vAlign w:val="center"/>
          </w:tcPr>
          <w:p w14:paraId="374182DA"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Atbalsts mazākumtautību pirmsskolas un skolas pedagogiem pārejai uz mācībām valsts valodā.</w:t>
            </w:r>
          </w:p>
        </w:tc>
        <w:tc>
          <w:tcPr>
            <w:tcW w:w="572" w:type="pct"/>
            <w:vAlign w:val="center"/>
          </w:tcPr>
          <w:p w14:paraId="6745B2AB"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77E44347"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633" w:type="pct"/>
            <w:vAlign w:val="center"/>
          </w:tcPr>
          <w:p w14:paraId="0AF5EFF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731" w:type="pct"/>
            <w:vAlign w:val="center"/>
          </w:tcPr>
          <w:p w14:paraId="18044D52"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42</w:t>
            </w:r>
          </w:p>
        </w:tc>
      </w:tr>
      <w:tr w:rsidR="00B21FED" w14:paraId="0B7789D5" w14:textId="77777777" w:rsidTr="00D20DF8">
        <w:trPr>
          <w:trHeight w:val="20"/>
        </w:trPr>
        <w:tc>
          <w:tcPr>
            <w:tcW w:w="2431" w:type="pct"/>
            <w:vMerge/>
            <w:vAlign w:val="center"/>
          </w:tcPr>
          <w:p w14:paraId="286D4CC7" w14:textId="77777777" w:rsidR="00D02126" w:rsidRPr="00982AA5" w:rsidRDefault="00D02126" w:rsidP="00AE0A7E">
            <w:pPr>
              <w:pStyle w:val="tabuluteksts"/>
              <w:keepLines/>
              <w:numPr>
                <w:ilvl w:val="0"/>
                <w:numId w:val="15"/>
              </w:numPr>
              <w:spacing w:before="60" w:after="60" w:line="240" w:lineRule="auto"/>
              <w:ind w:left="312" w:hanging="312"/>
              <w:jc w:val="left"/>
              <w:rPr>
                <w:rFonts w:cs="Arial"/>
                <w:color w:val="000000" w:themeColor="text1"/>
                <w:szCs w:val="18"/>
              </w:rPr>
            </w:pPr>
          </w:p>
        </w:tc>
        <w:tc>
          <w:tcPr>
            <w:tcW w:w="572" w:type="pct"/>
            <w:vAlign w:val="center"/>
          </w:tcPr>
          <w:p w14:paraId="042726B8"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6D050BB3"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633" w:type="pct"/>
            <w:vAlign w:val="center"/>
          </w:tcPr>
          <w:p w14:paraId="759ECE55"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731" w:type="pct"/>
            <w:vAlign w:val="center"/>
          </w:tcPr>
          <w:p w14:paraId="685E79E7"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620</w:t>
            </w:r>
          </w:p>
        </w:tc>
      </w:tr>
      <w:tr w:rsidR="00B21FED" w14:paraId="7717831E" w14:textId="77777777" w:rsidTr="00D20DF8">
        <w:trPr>
          <w:trHeight w:val="20"/>
        </w:trPr>
        <w:tc>
          <w:tcPr>
            <w:tcW w:w="2431" w:type="pct"/>
            <w:vMerge w:val="restart"/>
            <w:vAlign w:val="center"/>
          </w:tcPr>
          <w:p w14:paraId="03EF6DF9" w14:textId="77777777" w:rsidR="00D02126" w:rsidRPr="00982AA5" w:rsidRDefault="00144A1B" w:rsidP="00AE0A7E">
            <w:pPr>
              <w:pStyle w:val="tabuluteksts"/>
              <w:keepLines/>
              <w:numPr>
                <w:ilvl w:val="0"/>
                <w:numId w:val="15"/>
              </w:numPr>
              <w:spacing w:before="60" w:after="60" w:line="240" w:lineRule="auto"/>
              <w:ind w:left="312" w:hanging="312"/>
              <w:jc w:val="left"/>
              <w:rPr>
                <w:rFonts w:cs="Arial"/>
                <w:color w:val="000000" w:themeColor="text1"/>
                <w:szCs w:val="18"/>
              </w:rPr>
            </w:pPr>
            <w:r w:rsidRPr="00982AA5">
              <w:rPr>
                <w:rFonts w:cs="Arial"/>
                <w:color w:val="000000" w:themeColor="text1"/>
                <w:szCs w:val="18"/>
              </w:rPr>
              <w:t xml:space="preserve">Atbalsts pedagogiem personiskās izaugsmes veicināšanai. </w:t>
            </w:r>
          </w:p>
        </w:tc>
        <w:tc>
          <w:tcPr>
            <w:tcW w:w="572" w:type="pct"/>
            <w:vAlign w:val="center"/>
          </w:tcPr>
          <w:p w14:paraId="135AA8C6"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Pasākumi</w:t>
            </w:r>
          </w:p>
        </w:tc>
        <w:tc>
          <w:tcPr>
            <w:tcW w:w="633" w:type="pct"/>
            <w:vAlign w:val="center"/>
          </w:tcPr>
          <w:p w14:paraId="18097A1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633" w:type="pct"/>
            <w:vAlign w:val="center"/>
          </w:tcPr>
          <w:p w14:paraId="3E9C9240"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11</w:t>
            </w:r>
          </w:p>
        </w:tc>
        <w:tc>
          <w:tcPr>
            <w:tcW w:w="731" w:type="pct"/>
            <w:vAlign w:val="center"/>
          </w:tcPr>
          <w:p w14:paraId="17A3844F"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r>
      <w:tr w:rsidR="00B21FED" w14:paraId="086054B5" w14:textId="77777777" w:rsidTr="00D20DF8">
        <w:trPr>
          <w:trHeight w:val="20"/>
        </w:trPr>
        <w:tc>
          <w:tcPr>
            <w:tcW w:w="2431" w:type="pct"/>
            <w:vMerge/>
          </w:tcPr>
          <w:p w14:paraId="5C0E0D7C" w14:textId="77777777" w:rsidR="00D02126" w:rsidRPr="00982AA5" w:rsidRDefault="00D02126" w:rsidP="00AE0A7E">
            <w:pPr>
              <w:pStyle w:val="tabuluteksts"/>
              <w:keepLines/>
              <w:numPr>
                <w:ilvl w:val="0"/>
                <w:numId w:val="15"/>
              </w:numPr>
              <w:spacing w:before="120" w:after="120" w:line="240" w:lineRule="auto"/>
              <w:ind w:left="310" w:hanging="310"/>
              <w:contextualSpacing/>
              <w:jc w:val="left"/>
              <w:rPr>
                <w:rFonts w:cs="Arial"/>
                <w:color w:val="000000" w:themeColor="text1"/>
                <w:szCs w:val="18"/>
              </w:rPr>
            </w:pPr>
          </w:p>
        </w:tc>
        <w:tc>
          <w:tcPr>
            <w:tcW w:w="572" w:type="pct"/>
            <w:vAlign w:val="center"/>
          </w:tcPr>
          <w:p w14:paraId="222823FE" w14:textId="77777777" w:rsidR="00D02126" w:rsidRPr="00982AA5" w:rsidRDefault="00144A1B" w:rsidP="00AE0A7E">
            <w:pPr>
              <w:pStyle w:val="tabuluteksts"/>
              <w:keepLines/>
              <w:spacing w:before="120" w:after="120" w:line="240" w:lineRule="auto"/>
              <w:contextualSpacing/>
              <w:jc w:val="left"/>
              <w:rPr>
                <w:rFonts w:cs="Arial"/>
                <w:color w:val="000000" w:themeColor="text1"/>
                <w:szCs w:val="18"/>
              </w:rPr>
            </w:pPr>
            <w:r>
              <w:rPr>
                <w:rFonts w:cs="Arial"/>
                <w:color w:val="000000" w:themeColor="text1"/>
                <w:szCs w:val="18"/>
              </w:rPr>
              <w:t>Dalībnieki</w:t>
            </w:r>
          </w:p>
        </w:tc>
        <w:tc>
          <w:tcPr>
            <w:tcW w:w="633" w:type="pct"/>
            <w:vAlign w:val="center"/>
          </w:tcPr>
          <w:p w14:paraId="78F987DC"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c>
          <w:tcPr>
            <w:tcW w:w="633" w:type="pct"/>
            <w:vAlign w:val="center"/>
          </w:tcPr>
          <w:p w14:paraId="17DDF2CB"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301</w:t>
            </w:r>
          </w:p>
        </w:tc>
        <w:tc>
          <w:tcPr>
            <w:tcW w:w="731" w:type="pct"/>
            <w:vAlign w:val="center"/>
          </w:tcPr>
          <w:p w14:paraId="38B81091" w14:textId="77777777" w:rsidR="00D02126" w:rsidRPr="00982AA5" w:rsidRDefault="00144A1B" w:rsidP="00AE0A7E">
            <w:pPr>
              <w:pStyle w:val="tabuluteksts"/>
              <w:keepLines/>
              <w:spacing w:before="120" w:after="120" w:line="240" w:lineRule="auto"/>
              <w:contextualSpacing/>
              <w:jc w:val="center"/>
              <w:rPr>
                <w:rFonts w:cs="Arial"/>
                <w:color w:val="000000" w:themeColor="text1"/>
                <w:szCs w:val="18"/>
              </w:rPr>
            </w:pPr>
            <w:r w:rsidRPr="00982AA5">
              <w:rPr>
                <w:rFonts w:cs="Arial"/>
                <w:color w:val="000000" w:themeColor="text1"/>
                <w:szCs w:val="18"/>
              </w:rPr>
              <w:t>n/a</w:t>
            </w:r>
          </w:p>
        </w:tc>
      </w:tr>
    </w:tbl>
    <w:p w14:paraId="729E68E9" w14:textId="77777777" w:rsidR="00D02126" w:rsidRPr="005F4390" w:rsidRDefault="00144A1B" w:rsidP="00D02126">
      <w:pPr>
        <w:spacing w:before="120" w:after="120" w:line="240" w:lineRule="exact"/>
        <w:jc w:val="both"/>
        <w:rPr>
          <w:rFonts w:ascii="Arial" w:hAnsi="Arial" w:cs="Arial"/>
          <w:sz w:val="18"/>
          <w:szCs w:val="18"/>
          <w:highlight w:val="yellow"/>
        </w:rPr>
      </w:pPr>
      <w:r w:rsidRPr="005F5D39">
        <w:rPr>
          <w:rFonts w:ascii="Arial" w:hAnsi="Arial" w:cs="Arial"/>
          <w:sz w:val="18"/>
          <w:szCs w:val="18"/>
        </w:rPr>
        <w:t xml:space="preserve">RVP </w:t>
      </w:r>
      <w:r>
        <w:rPr>
          <w:rFonts w:ascii="Arial" w:hAnsi="Arial" w:cs="Arial"/>
          <w:sz w:val="18"/>
          <w:szCs w:val="18"/>
        </w:rPr>
        <w:t>līdz šim nav bijusi</w:t>
      </w:r>
      <w:r w:rsidRPr="005F5D39">
        <w:rPr>
          <w:rFonts w:ascii="Arial" w:hAnsi="Arial" w:cs="Arial"/>
          <w:sz w:val="18"/>
          <w:szCs w:val="18"/>
        </w:rPr>
        <w:t xml:space="preserve"> vienota sistēma pieaugušo izglītības piedāvājuma veidošanā</w:t>
      </w:r>
      <w:r w:rsidR="007008A7">
        <w:rPr>
          <w:rFonts w:ascii="Arial" w:hAnsi="Arial" w:cs="Arial"/>
          <w:sz w:val="18"/>
          <w:szCs w:val="18"/>
        </w:rPr>
        <w:t>;</w:t>
      </w:r>
      <w:r w:rsidRPr="005F5D39">
        <w:rPr>
          <w:rFonts w:ascii="Arial" w:hAnsi="Arial" w:cs="Arial"/>
          <w:sz w:val="18"/>
          <w:szCs w:val="18"/>
        </w:rPr>
        <w:t xml:space="preserve"> pieaugušo izglītības pasākumi ti</w:t>
      </w:r>
      <w:r>
        <w:rPr>
          <w:rFonts w:ascii="Arial" w:hAnsi="Arial" w:cs="Arial"/>
          <w:sz w:val="18"/>
          <w:szCs w:val="18"/>
        </w:rPr>
        <w:t>kuši</w:t>
      </w:r>
      <w:r w:rsidRPr="005F5D39">
        <w:rPr>
          <w:rFonts w:ascii="Arial" w:hAnsi="Arial" w:cs="Arial"/>
          <w:sz w:val="18"/>
          <w:szCs w:val="18"/>
        </w:rPr>
        <w:t xml:space="preserve"> īstenoti projektu veidā un nereti </w:t>
      </w:r>
      <w:r>
        <w:rPr>
          <w:rFonts w:ascii="Arial" w:hAnsi="Arial" w:cs="Arial"/>
          <w:sz w:val="18"/>
          <w:szCs w:val="18"/>
        </w:rPr>
        <w:t>bijusi apgrūtināta</w:t>
      </w:r>
      <w:r w:rsidRPr="005F5D39">
        <w:rPr>
          <w:rFonts w:ascii="Arial" w:hAnsi="Arial" w:cs="Arial"/>
          <w:sz w:val="18"/>
          <w:szCs w:val="18"/>
        </w:rPr>
        <w:t xml:space="preserve"> koordinācija un sadarbība starp iesaistītajām pusēm, ko ietekmē</w:t>
      </w:r>
      <w:r>
        <w:rPr>
          <w:rFonts w:ascii="Arial" w:hAnsi="Arial" w:cs="Arial"/>
          <w:sz w:val="18"/>
          <w:szCs w:val="18"/>
        </w:rPr>
        <w:t>jusi</w:t>
      </w:r>
      <w:r w:rsidRPr="005F5D39">
        <w:rPr>
          <w:rFonts w:ascii="Arial" w:hAnsi="Arial" w:cs="Arial"/>
          <w:sz w:val="18"/>
          <w:szCs w:val="18"/>
        </w:rPr>
        <w:t xml:space="preserve"> iestāžu pārvaldības struktūra pašvaldībā. </w:t>
      </w:r>
      <w:r>
        <w:rPr>
          <w:rFonts w:ascii="Arial" w:hAnsi="Arial" w:cs="Arial"/>
          <w:sz w:val="18"/>
          <w:szCs w:val="18"/>
        </w:rPr>
        <w:t xml:space="preserve">Vienlaikus pašvaldības līmeņa vidēja termiņa politikas plānošanas dokumentā – </w:t>
      </w:r>
      <w:r w:rsidRPr="00ED1494">
        <w:rPr>
          <w:rFonts w:ascii="Arial" w:hAnsi="Arial" w:cs="Arial"/>
          <w:sz w:val="18"/>
          <w:szCs w:val="18"/>
        </w:rPr>
        <w:t>Rīgas attīstības programm</w:t>
      </w:r>
      <w:r w:rsidR="00531809">
        <w:rPr>
          <w:rFonts w:ascii="Arial" w:hAnsi="Arial" w:cs="Arial"/>
          <w:sz w:val="18"/>
          <w:szCs w:val="18"/>
        </w:rPr>
        <w:t>ā</w:t>
      </w:r>
      <w:r w:rsidRPr="00ED1494">
        <w:rPr>
          <w:rFonts w:ascii="Arial" w:hAnsi="Arial" w:cs="Arial"/>
          <w:sz w:val="18"/>
          <w:szCs w:val="18"/>
        </w:rPr>
        <w:t xml:space="preserve"> 2022.-2027. gadam </w:t>
      </w:r>
      <w:r>
        <w:rPr>
          <w:rFonts w:ascii="Arial" w:hAnsi="Arial" w:cs="Arial"/>
          <w:sz w:val="18"/>
          <w:szCs w:val="18"/>
        </w:rPr>
        <w:t xml:space="preserve">– tiek paredzēts, ka līdz 2027. gada decembrim ir jāizveido jauna </w:t>
      </w:r>
      <w:r w:rsidRPr="00FC6F7C">
        <w:rPr>
          <w:rFonts w:ascii="Arial" w:hAnsi="Arial" w:cs="Arial"/>
          <w:sz w:val="18"/>
          <w:szCs w:val="18"/>
        </w:rPr>
        <w:t xml:space="preserve">pieaugušo izglītības </w:t>
      </w:r>
      <w:r w:rsidRPr="00FC6F7C">
        <w:rPr>
          <w:rFonts w:ascii="Arial" w:hAnsi="Arial" w:cs="Arial"/>
          <w:iCs/>
          <w:sz w:val="18"/>
          <w:szCs w:val="18"/>
        </w:rPr>
        <w:t>sistēma</w:t>
      </w:r>
      <w:r w:rsidRPr="00D456D3">
        <w:rPr>
          <w:rFonts w:ascii="Arial" w:hAnsi="Arial" w:cs="Arial"/>
          <w:i/>
          <w:sz w:val="18"/>
          <w:szCs w:val="18"/>
        </w:rPr>
        <w:t>,</w:t>
      </w:r>
      <w:r w:rsidRPr="00FC6F7C">
        <w:rPr>
          <w:rFonts w:ascii="Arial" w:hAnsi="Arial" w:cs="Arial"/>
          <w:sz w:val="18"/>
          <w:szCs w:val="18"/>
        </w:rPr>
        <w:t xml:space="preserve"> iekļaujoties vienotā un ilgtspējīgā pieaugušo izglītības sistēmā L</w:t>
      </w:r>
      <w:r w:rsidR="001C28A7">
        <w:rPr>
          <w:rFonts w:ascii="Arial" w:hAnsi="Arial" w:cs="Arial"/>
          <w:sz w:val="18"/>
          <w:szCs w:val="18"/>
        </w:rPr>
        <w:t xml:space="preserve">atvijas </w:t>
      </w:r>
      <w:r w:rsidRPr="00FC6F7C">
        <w:rPr>
          <w:rFonts w:ascii="Arial" w:hAnsi="Arial" w:cs="Arial"/>
          <w:sz w:val="18"/>
          <w:szCs w:val="18"/>
        </w:rPr>
        <w:t>R</w:t>
      </w:r>
      <w:r w:rsidR="001C28A7">
        <w:rPr>
          <w:rFonts w:ascii="Arial" w:hAnsi="Arial" w:cs="Arial"/>
          <w:sz w:val="18"/>
          <w:szCs w:val="18"/>
        </w:rPr>
        <w:t>epublikā</w:t>
      </w:r>
      <w:r>
        <w:rPr>
          <w:rFonts w:ascii="Arial" w:hAnsi="Arial" w:cs="Arial"/>
          <w:sz w:val="18"/>
          <w:szCs w:val="18"/>
        </w:rPr>
        <w:t>,</w:t>
      </w:r>
      <w:r w:rsidRPr="00FC6F7C">
        <w:rPr>
          <w:rFonts w:ascii="Arial" w:hAnsi="Arial" w:cs="Arial"/>
          <w:sz w:val="18"/>
          <w:szCs w:val="18"/>
        </w:rPr>
        <w:t xml:space="preserve"> kā arī</w:t>
      </w:r>
      <w:r>
        <w:rPr>
          <w:rFonts w:ascii="Arial" w:hAnsi="Arial" w:cs="Arial"/>
          <w:sz w:val="18"/>
          <w:szCs w:val="18"/>
        </w:rPr>
        <w:t xml:space="preserve"> </w:t>
      </w:r>
      <w:r>
        <w:rPr>
          <w:rFonts w:ascii="Arial" w:hAnsi="Arial" w:cs="Arial"/>
          <w:iCs/>
          <w:sz w:val="18"/>
          <w:szCs w:val="18"/>
        </w:rPr>
        <w:t>Rīgas</w:t>
      </w:r>
      <w:r w:rsidRPr="00FC6F7C">
        <w:rPr>
          <w:rFonts w:ascii="Arial" w:hAnsi="Arial" w:cs="Arial"/>
          <w:iCs/>
          <w:sz w:val="18"/>
          <w:szCs w:val="18"/>
        </w:rPr>
        <w:t xml:space="preserve"> </w:t>
      </w:r>
      <w:r w:rsidRPr="00FC6F7C">
        <w:rPr>
          <w:rFonts w:ascii="Arial" w:hAnsi="Arial" w:cs="Arial"/>
          <w:sz w:val="18"/>
          <w:szCs w:val="18"/>
        </w:rPr>
        <w:t xml:space="preserve">iedzīvotājiem </w:t>
      </w:r>
      <w:r w:rsidRPr="00FC6F7C">
        <w:rPr>
          <w:rFonts w:ascii="Arial" w:hAnsi="Arial" w:cs="Arial"/>
          <w:iCs/>
          <w:sz w:val="18"/>
          <w:szCs w:val="18"/>
        </w:rPr>
        <w:t xml:space="preserve">tiek </w:t>
      </w:r>
      <w:r w:rsidRPr="00FC6F7C">
        <w:rPr>
          <w:rFonts w:ascii="Arial" w:hAnsi="Arial" w:cs="Arial"/>
          <w:sz w:val="18"/>
          <w:szCs w:val="18"/>
        </w:rPr>
        <w:t>nodrošināts pieaugušo izglītības koordinatora pakalpojums</w:t>
      </w:r>
      <w:r>
        <w:rPr>
          <w:rFonts w:ascii="Arial" w:hAnsi="Arial" w:cs="Arial"/>
          <w:i/>
          <w:iCs/>
          <w:sz w:val="18"/>
          <w:szCs w:val="18"/>
        </w:rPr>
        <w:t xml:space="preserve"> </w:t>
      </w:r>
      <w:r>
        <w:rPr>
          <w:rFonts w:ascii="Arial" w:hAnsi="Arial" w:cs="Arial"/>
          <w:sz w:val="18"/>
          <w:szCs w:val="18"/>
        </w:rPr>
        <w:t>(galvenā uzdevuma ID: P04-05)</w:t>
      </w:r>
      <w:r w:rsidRPr="001B3539">
        <w:rPr>
          <w:rFonts w:ascii="Arial" w:hAnsi="Arial" w:cs="Arial"/>
          <w:i/>
          <w:iCs/>
          <w:sz w:val="18"/>
          <w:szCs w:val="18"/>
        </w:rPr>
        <w:t xml:space="preserve">. </w:t>
      </w:r>
      <w:r w:rsidRPr="003743F4">
        <w:rPr>
          <w:rFonts w:ascii="Arial" w:hAnsi="Arial" w:cs="Arial"/>
          <w:sz w:val="18"/>
          <w:szCs w:val="18"/>
        </w:rPr>
        <w:t>Paredzēts, ka</w:t>
      </w:r>
      <w:r>
        <w:rPr>
          <w:rFonts w:ascii="Arial" w:hAnsi="Arial" w:cs="Arial"/>
          <w:i/>
          <w:iCs/>
          <w:sz w:val="18"/>
          <w:szCs w:val="18"/>
        </w:rPr>
        <w:t xml:space="preserve"> </w:t>
      </w:r>
      <w:r>
        <w:rPr>
          <w:rFonts w:ascii="Arial" w:hAnsi="Arial" w:cs="Arial"/>
          <w:iCs/>
          <w:sz w:val="18"/>
          <w:szCs w:val="18"/>
        </w:rPr>
        <w:t>sistēma tiks izstrādāta</w:t>
      </w:r>
      <w:r w:rsidR="002041FA">
        <w:rPr>
          <w:rFonts w:ascii="Arial" w:hAnsi="Arial" w:cs="Arial"/>
          <w:iCs/>
          <w:sz w:val="18"/>
          <w:szCs w:val="18"/>
        </w:rPr>
        <w:t>,</w:t>
      </w:r>
      <w:r>
        <w:rPr>
          <w:rFonts w:ascii="Arial" w:hAnsi="Arial" w:cs="Arial"/>
          <w:iCs/>
          <w:sz w:val="18"/>
          <w:szCs w:val="18"/>
        </w:rPr>
        <w:t xml:space="preserve"> balstoties uz vienoto pieaugušo mācīšanās stratēģijas izveidi valstī.</w:t>
      </w:r>
      <w:r w:rsidRPr="005F4390">
        <w:rPr>
          <w:rFonts w:ascii="Arial" w:hAnsi="Arial" w:cs="Arial"/>
          <w:color w:val="000B40"/>
          <w:sz w:val="18"/>
          <w:szCs w:val="18"/>
        </w:rPr>
        <w:br w:type="page"/>
      </w:r>
    </w:p>
    <w:p w14:paraId="422BA596" w14:textId="77777777" w:rsidR="00D047D4" w:rsidRDefault="00144A1B" w:rsidP="004A6265">
      <w:pPr>
        <w:pStyle w:val="Virsraksts1"/>
        <w:numPr>
          <w:ilvl w:val="0"/>
          <w:numId w:val="3"/>
        </w:numPr>
        <w:ind w:left="567" w:hanging="567"/>
      </w:pPr>
      <w:bookmarkStart w:id="17" w:name="_Toc184299346"/>
      <w:r w:rsidRPr="009A3010">
        <w:lastRenderedPageBreak/>
        <w:t>IEKĻAUJOŠ</w:t>
      </w:r>
      <w:r w:rsidR="00E45609">
        <w:t>Ā</w:t>
      </w:r>
      <w:r w:rsidRPr="009A3010">
        <w:t xml:space="preserve"> IZGLĪTĪBA UN IZGLĪTĪBAS ATBALSTA SISTĒMA</w:t>
      </w:r>
      <w:bookmarkEnd w:id="17"/>
    </w:p>
    <w:p w14:paraId="1F7C378C" w14:textId="77777777" w:rsidR="00C871B1" w:rsidRPr="005D2932" w:rsidRDefault="00144A1B" w:rsidP="00C871B1">
      <w:pPr>
        <w:spacing w:before="120" w:after="120" w:line="240" w:lineRule="exact"/>
        <w:jc w:val="both"/>
        <w:rPr>
          <w:rFonts w:ascii="Arial" w:hAnsi="Arial" w:cs="Arial"/>
          <w:sz w:val="18"/>
          <w:szCs w:val="18"/>
        </w:rPr>
      </w:pPr>
      <w:r w:rsidRPr="00A8114B">
        <w:rPr>
          <w:rFonts w:ascii="Arial" w:hAnsi="Arial" w:cs="Arial"/>
          <w:sz w:val="18"/>
          <w:szCs w:val="18"/>
        </w:rPr>
        <w:t>Iekļaujošajā izglītībā tiek nodrošinātas atbilstošas visu izglītojamo daudzveidīgās vajadzības, palielinot ikviena izglītojamā līdzdalības iespējas mācību procesā, kultūrā un dažādās kopienās</w:t>
      </w:r>
      <w:r w:rsidR="00265289">
        <w:rPr>
          <w:rFonts w:ascii="Arial" w:hAnsi="Arial" w:cs="Arial"/>
          <w:sz w:val="18"/>
          <w:szCs w:val="18"/>
        </w:rPr>
        <w:t>, kā arī</w:t>
      </w:r>
      <w:r w:rsidRPr="00A8114B">
        <w:rPr>
          <w:rFonts w:ascii="Arial" w:hAnsi="Arial" w:cs="Arial"/>
          <w:sz w:val="18"/>
          <w:szCs w:val="18"/>
        </w:rPr>
        <w:t xml:space="preserve"> samazinot izslēgšanas iespējas no izglītības un izglītības ieguves procesa.</w:t>
      </w:r>
      <w:r>
        <w:rPr>
          <w:rFonts w:ascii="Arial" w:hAnsi="Arial" w:cs="Arial"/>
          <w:sz w:val="18"/>
          <w:szCs w:val="18"/>
          <w:vertAlign w:val="superscript"/>
        </w:rPr>
        <w:footnoteReference w:id="25"/>
      </w:r>
      <w:r w:rsidRPr="00FA08EB">
        <w:rPr>
          <w:rFonts w:ascii="Arial" w:hAnsi="Arial" w:cs="Arial"/>
          <w:sz w:val="18"/>
          <w:szCs w:val="18"/>
        </w:rPr>
        <w:t xml:space="preserve"> </w:t>
      </w:r>
      <w:r w:rsidRPr="00A8114B">
        <w:rPr>
          <w:rFonts w:ascii="Arial" w:hAnsi="Arial" w:cs="Arial"/>
          <w:sz w:val="18"/>
          <w:szCs w:val="18"/>
        </w:rPr>
        <w:t>Iekļaujošu izglītību var īstenot, pamanot un novērtējot skolēnu dažādās mācīšanās vajadzības, nodrošinot vajadzīgo atbalstu, izmantojot daudzveidīgas metodes un pieejas, atvērtu komunikāciju, kā arī veidojot skolā drošu un atbalstošu vidi.</w:t>
      </w:r>
      <w:r>
        <w:rPr>
          <w:rFonts w:ascii="Arial" w:hAnsi="Arial" w:cs="Arial"/>
          <w:sz w:val="18"/>
          <w:szCs w:val="18"/>
          <w:vertAlign w:val="superscript"/>
        </w:rPr>
        <w:footnoteReference w:id="26"/>
      </w:r>
      <w:r w:rsidRPr="00FA08EB">
        <w:rPr>
          <w:rFonts w:ascii="Arial" w:hAnsi="Arial" w:cs="Arial"/>
          <w:sz w:val="18"/>
          <w:szCs w:val="18"/>
        </w:rPr>
        <w:t xml:space="preserve"> </w:t>
      </w:r>
      <w:r w:rsidRPr="00A8114B">
        <w:rPr>
          <w:rFonts w:ascii="Arial" w:hAnsi="Arial" w:cs="Arial"/>
          <w:sz w:val="18"/>
          <w:szCs w:val="18"/>
        </w:rPr>
        <w:t>Speciālā izglītība ir īpašs vispārējās izglītības veids</w:t>
      </w:r>
      <w:r>
        <w:rPr>
          <w:rFonts w:ascii="Arial" w:hAnsi="Arial" w:cs="Arial"/>
          <w:sz w:val="18"/>
          <w:szCs w:val="18"/>
          <w:vertAlign w:val="superscript"/>
        </w:rPr>
        <w:footnoteReference w:id="27"/>
      </w:r>
      <w:r w:rsidRPr="00A8114B">
        <w:rPr>
          <w:rFonts w:ascii="Arial" w:hAnsi="Arial" w:cs="Arial"/>
          <w:sz w:val="18"/>
          <w:szCs w:val="18"/>
        </w:rPr>
        <w:t>, kas rada iespējas izglītojamajam ar speciālām vajadzībām iegūt savam veselības stāvoklim, spējām un attīstības līmenim atbilstošu izglītību jebkurā izglītības iestādē, vienlaikus nodrošinot izglītojamo pedagoģiski psiholoģisko un medicīnisko korekciju, sagatavotību darbam un dzīvei sabiedrībā.</w:t>
      </w:r>
    </w:p>
    <w:p w14:paraId="7B6BB758" w14:textId="77777777" w:rsidR="00C871B1" w:rsidRPr="00887C89" w:rsidRDefault="00144A1B" w:rsidP="00C871B1">
      <w:pPr>
        <w:pStyle w:val="Virsraksts2"/>
        <w:numPr>
          <w:ilvl w:val="1"/>
          <w:numId w:val="3"/>
        </w:numPr>
        <w:ind w:left="567" w:hanging="567"/>
      </w:pPr>
      <w:bookmarkStart w:id="18" w:name="_Toc184299347"/>
      <w:r w:rsidRPr="00887C89">
        <w:t>Iekļaujoš</w:t>
      </w:r>
      <w:r>
        <w:t>a</w:t>
      </w:r>
      <w:r w:rsidRPr="00887C89">
        <w:t xml:space="preserve">s izglītības pārvaldība </w:t>
      </w:r>
      <w:r>
        <w:t>un īstenošana</w:t>
      </w:r>
      <w:r w:rsidRPr="00887C89">
        <w:t xml:space="preserve"> RVP</w:t>
      </w:r>
      <w:bookmarkEnd w:id="18"/>
    </w:p>
    <w:p w14:paraId="6E65A1BA"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Iekļaujošas izglītības pieejas ieviešana RVP ir vērsta uz pieejamības, kvalificēta atbalsta un veselīgas vides veicināšanu. Iekļaujošas izglītības īstenošanā tiek veidota daudzpakāpju atbalsta sistēma: atbalsts izglītības iestādēm, atbalsts pedagoģiskajam un atbalsta personālam, atbalsts izglītojamajiem un viņu ģimenēm. Iekļaujoša izglītība tiek īstenota dažādu iesaistīto pušu partnerības procesos. Sadarbību koordinēšanu</w:t>
      </w:r>
      <w:r w:rsidR="00A01E2F">
        <w:rPr>
          <w:rFonts w:ascii="Arial" w:hAnsi="Arial" w:cs="Arial"/>
          <w:sz w:val="18"/>
          <w:szCs w:val="18"/>
        </w:rPr>
        <w:t xml:space="preserve"> (</w:t>
      </w:r>
      <w:r>
        <w:rPr>
          <w:rFonts w:ascii="Arial" w:hAnsi="Arial" w:cs="Arial"/>
          <w:sz w:val="18"/>
          <w:szCs w:val="18"/>
        </w:rPr>
        <w:t>lielā mērā arī p</w:t>
      </w:r>
      <w:r w:rsidRPr="00D46617">
        <w:rPr>
          <w:rFonts w:ascii="Arial" w:hAnsi="Arial" w:cs="Arial"/>
          <w:sz w:val="18"/>
          <w:szCs w:val="18"/>
        </w:rPr>
        <w:t>ārvaldību un atbalstu</w:t>
      </w:r>
      <w:r w:rsidR="00A01E2F">
        <w:rPr>
          <w:rFonts w:ascii="Arial" w:hAnsi="Arial" w:cs="Arial"/>
          <w:sz w:val="18"/>
          <w:szCs w:val="18"/>
        </w:rPr>
        <w:t>)</w:t>
      </w:r>
      <w:r w:rsidRPr="00D46617">
        <w:rPr>
          <w:rFonts w:ascii="Arial" w:hAnsi="Arial" w:cs="Arial"/>
          <w:sz w:val="18"/>
          <w:szCs w:val="18"/>
        </w:rPr>
        <w:t xml:space="preserve"> iekļaujošas izglītības īstenošanai nodrošina</w:t>
      </w:r>
      <w:r>
        <w:rPr>
          <w:rFonts w:ascii="Arial" w:hAnsi="Arial" w:cs="Arial"/>
          <w:sz w:val="18"/>
          <w:szCs w:val="18"/>
        </w:rPr>
        <w:t xml:space="preserve"> </w:t>
      </w:r>
      <w:r w:rsidRPr="001C28A7">
        <w:rPr>
          <w:rFonts w:ascii="Arial" w:hAnsi="Arial" w:cs="Arial"/>
          <w:b/>
          <w:bCs/>
          <w:sz w:val="18"/>
          <w:szCs w:val="18"/>
        </w:rPr>
        <w:t>RVP IKSD</w:t>
      </w:r>
      <w:r>
        <w:rPr>
          <w:rFonts w:ascii="Arial" w:hAnsi="Arial" w:cs="Arial"/>
          <w:sz w:val="18"/>
          <w:szCs w:val="18"/>
        </w:rPr>
        <w:t xml:space="preserve"> </w:t>
      </w:r>
      <w:r w:rsidRPr="001C28A7">
        <w:rPr>
          <w:rFonts w:ascii="Arial" w:hAnsi="Arial" w:cs="Arial"/>
          <w:b/>
          <w:bCs/>
          <w:sz w:val="18"/>
          <w:szCs w:val="18"/>
        </w:rPr>
        <w:t>IP IAN</w:t>
      </w:r>
      <w:r>
        <w:rPr>
          <w:rFonts w:ascii="Arial" w:hAnsi="Arial" w:cs="Arial"/>
          <w:sz w:val="18"/>
          <w:szCs w:val="18"/>
        </w:rPr>
        <w:t xml:space="preserve">. </w:t>
      </w:r>
      <w:r w:rsidRPr="00B01D9C">
        <w:rPr>
          <w:rFonts w:ascii="Arial" w:hAnsi="Arial" w:cs="Arial"/>
          <w:sz w:val="18"/>
          <w:szCs w:val="18"/>
        </w:rPr>
        <w:t>RVP IKSD IP IAN</w:t>
      </w:r>
      <w:r>
        <w:rPr>
          <w:rFonts w:ascii="Arial" w:hAnsi="Arial" w:cs="Arial"/>
          <w:sz w:val="18"/>
          <w:szCs w:val="18"/>
        </w:rPr>
        <w:t xml:space="preserve"> savu darbību organizē saskaņā ar Rīgas attīstības programmā 2022. – 2027. gadam (AP2027) izvirzītajām prioritātēm un uzdevumiem un </w:t>
      </w:r>
      <w:r w:rsidRPr="00B01D9C">
        <w:rPr>
          <w:rFonts w:ascii="Arial" w:hAnsi="Arial" w:cs="Arial"/>
          <w:sz w:val="18"/>
          <w:szCs w:val="18"/>
        </w:rPr>
        <w:t>RVP IKSD IP IAN</w:t>
      </w:r>
      <w:r>
        <w:rPr>
          <w:rFonts w:ascii="Arial" w:hAnsi="Arial" w:cs="Arial"/>
          <w:sz w:val="18"/>
          <w:szCs w:val="18"/>
        </w:rPr>
        <w:t xml:space="preserve"> reglamentā noteiktajiem uzdevumiem. </w:t>
      </w:r>
      <w:r w:rsidRPr="00B01D9C">
        <w:rPr>
          <w:rFonts w:ascii="Arial" w:hAnsi="Arial" w:cs="Arial"/>
          <w:sz w:val="18"/>
          <w:szCs w:val="18"/>
        </w:rPr>
        <w:t>RVP IKSD IP IAN</w:t>
      </w:r>
      <w:r>
        <w:rPr>
          <w:rFonts w:ascii="Arial" w:hAnsi="Arial" w:cs="Arial"/>
          <w:sz w:val="18"/>
          <w:szCs w:val="18"/>
        </w:rPr>
        <w:t xml:space="preserve"> atbildībā ir gan izglītības psiholoģijas, gan sociālās pedagoģijas, gan speciālās izglītības, gan veselības aizsardzības jautājumu, tostarp atbalsta personāla profesionālās kompetences pilnveide, pedagoģiski medicīniskās komisijas darbs, metodiskais atbalsts un konsultācijas, kā arī starpinstitūciju sadarbības koordinēšana RVP izglītības iestādēs. </w:t>
      </w:r>
    </w:p>
    <w:p w14:paraId="4BFA5907" w14:textId="77777777" w:rsidR="00C871B1" w:rsidRDefault="00144A1B" w:rsidP="00C871B1">
      <w:pPr>
        <w:spacing w:before="120" w:after="120" w:line="240" w:lineRule="exact"/>
        <w:jc w:val="right"/>
        <w:rPr>
          <w:rFonts w:ascii="Arial" w:hAnsi="Arial" w:cs="Arial"/>
          <w:sz w:val="18"/>
          <w:szCs w:val="18"/>
        </w:rPr>
      </w:pPr>
      <w:r w:rsidRPr="00AA2E02">
        <w:rPr>
          <w:rFonts w:ascii="Arial" w:hAnsi="Arial" w:cs="Arial"/>
          <w:noProof/>
          <w:sz w:val="18"/>
          <w:szCs w:val="18"/>
        </w:rPr>
        <w:drawing>
          <wp:anchor distT="0" distB="0" distL="114300" distR="114300" simplePos="0" relativeHeight="251747328" behindDoc="0" locked="0" layoutInCell="1" allowOverlap="1" wp14:anchorId="3DF49FD5" wp14:editId="6CA494A7">
            <wp:simplePos x="0" y="0"/>
            <wp:positionH relativeFrom="column">
              <wp:posOffset>0</wp:posOffset>
            </wp:positionH>
            <wp:positionV relativeFrom="paragraph">
              <wp:posOffset>337185</wp:posOffset>
            </wp:positionV>
            <wp:extent cx="5904865" cy="3376295"/>
            <wp:effectExtent l="0" t="0" r="635" b="0"/>
            <wp:wrapTopAndBottom/>
            <wp:docPr id="2082572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72138" name=""/>
                    <pic:cNvPicPr/>
                  </pic:nvPicPr>
                  <pic:blipFill>
                    <a:blip r:embed="rId74">
                      <a:extLst>
                        <a:ext uri="{28A0092B-C50C-407E-A947-70E740481C1C}">
                          <a14:useLocalDpi xmlns:a14="http://schemas.microsoft.com/office/drawing/2010/main" val="0"/>
                        </a:ext>
                      </a:extLst>
                    </a:blip>
                    <a:stretch>
                      <a:fillRect/>
                    </a:stretch>
                  </pic:blipFill>
                  <pic:spPr>
                    <a:xfrm>
                      <a:off x="0" y="0"/>
                      <a:ext cx="5904865" cy="337629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8"/>
          <w:szCs w:val="18"/>
        </w:rPr>
        <w:t>3.1.1.</w:t>
      </w:r>
      <w:r w:rsidRPr="00F238D9">
        <w:rPr>
          <w:rFonts w:ascii="Arial" w:hAnsi="Arial" w:cs="Arial"/>
          <w:sz w:val="18"/>
          <w:szCs w:val="18"/>
        </w:rPr>
        <w:t xml:space="preserve"> attēls: </w:t>
      </w:r>
      <w:r>
        <w:rPr>
          <w:rFonts w:ascii="Arial" w:hAnsi="Arial" w:cs="Arial"/>
          <w:b/>
          <w:sz w:val="18"/>
          <w:szCs w:val="18"/>
        </w:rPr>
        <w:t>Iekļaujošas izglītības pārvaldība un īstenošana RVP</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autoru izstrādāts</w:t>
      </w:r>
      <w:r w:rsidRPr="00F238D9">
        <w:rPr>
          <w:rFonts w:ascii="Arial" w:hAnsi="Arial" w:cs="Arial"/>
          <w:sz w:val="18"/>
          <w:szCs w:val="18"/>
        </w:rPr>
        <w:t>)</w:t>
      </w:r>
    </w:p>
    <w:p w14:paraId="5E363024" w14:textId="77777777" w:rsidR="00C871B1" w:rsidRDefault="00144A1B" w:rsidP="00C871B1">
      <w:pPr>
        <w:shd w:val="clear" w:color="auto" w:fill="AAD0FF"/>
        <w:spacing w:before="120" w:after="120" w:line="240" w:lineRule="exact"/>
        <w:jc w:val="both"/>
        <w:rPr>
          <w:rFonts w:ascii="Arial" w:hAnsi="Arial" w:cs="Arial"/>
          <w:sz w:val="18"/>
          <w:szCs w:val="18"/>
        </w:rPr>
      </w:pPr>
      <w:r>
        <w:rPr>
          <w:rFonts w:ascii="Arial" w:hAnsi="Arial" w:cs="Arial"/>
          <w:sz w:val="18"/>
          <w:szCs w:val="18"/>
        </w:rPr>
        <w:lastRenderedPageBreak/>
        <w:t>IZGLĪTĪBAS ATBALSTA UN KONSULTATĪVIE CENTRI</w:t>
      </w:r>
    </w:p>
    <w:p w14:paraId="5FE1C3AC" w14:textId="77777777" w:rsidR="00C871B1" w:rsidRDefault="00144A1B" w:rsidP="00C871B1">
      <w:pPr>
        <w:spacing w:before="120" w:after="120" w:line="240" w:lineRule="exact"/>
        <w:jc w:val="both"/>
        <w:rPr>
          <w:rStyle w:val="cf01"/>
          <w:rFonts w:ascii="Arial" w:hAnsi="Arial" w:cs="Arial"/>
        </w:rPr>
      </w:pPr>
      <w:r>
        <w:rPr>
          <w:rFonts w:ascii="Arial" w:hAnsi="Arial" w:cs="Arial"/>
          <w:sz w:val="18"/>
          <w:szCs w:val="18"/>
        </w:rPr>
        <w:t>6 RVP pirmsskolas izglītības iestādes, 25 vispārizglītojošās skolas un 3 speciālās izglītības iestādes pilda arī atbalsta, konsultatīvās un metodiskās funkcijas Rīgas izglītības ekosistēmā.</w:t>
      </w:r>
    </w:p>
    <w:p w14:paraId="731C7B38" w14:textId="77777777" w:rsidR="00C871B1" w:rsidRPr="00445A26" w:rsidRDefault="00144A1B" w:rsidP="00C871B1">
      <w:pPr>
        <w:spacing w:before="120" w:after="120" w:line="240" w:lineRule="exact"/>
        <w:jc w:val="both"/>
        <w:rPr>
          <w:rFonts w:ascii="Arial" w:hAnsi="Arial" w:cs="Arial"/>
          <w:sz w:val="18"/>
          <w:szCs w:val="18"/>
        </w:rPr>
      </w:pPr>
      <w:r w:rsidRPr="005F105E">
        <w:rPr>
          <w:rStyle w:val="cf01"/>
          <w:rFonts w:ascii="Arial" w:hAnsi="Arial" w:cs="Arial"/>
          <w:b/>
          <w:bCs/>
        </w:rPr>
        <w:t xml:space="preserve">Pirmsskolu konsultatīvie centri </w:t>
      </w:r>
      <w:r w:rsidRPr="005F105E">
        <w:rPr>
          <w:rStyle w:val="cf01"/>
          <w:rFonts w:ascii="Arial" w:hAnsi="Arial" w:cs="Arial"/>
        </w:rPr>
        <w:t xml:space="preserve">ir </w:t>
      </w:r>
      <w:r w:rsidRPr="005F105E">
        <w:rPr>
          <w:rFonts w:ascii="Arial" w:hAnsi="Arial" w:cs="Arial"/>
          <w:sz w:val="18"/>
          <w:szCs w:val="18"/>
        </w:rPr>
        <w:t>RVP IKSD izveidotas struktūrvienības 6 Rīgas pirmsskolas izglītības iestādēs</w:t>
      </w:r>
      <w:r w:rsidRPr="005F105E">
        <w:rPr>
          <w:rStyle w:val="cf01"/>
          <w:rFonts w:ascii="Arial" w:hAnsi="Arial" w:cs="Arial"/>
        </w:rPr>
        <w:t xml:space="preserve">, </w:t>
      </w:r>
      <w:r w:rsidR="00744A54" w:rsidRPr="00744A54">
        <w:rPr>
          <w:rStyle w:val="cf01"/>
          <w:rFonts w:ascii="Arial" w:hAnsi="Arial" w:cs="Arial"/>
        </w:rPr>
        <w:t xml:space="preserve">kuros tiek sniegts metodisks, informatīvs un citāda veida </w:t>
      </w:r>
      <w:r w:rsidRPr="005F105E">
        <w:rPr>
          <w:rStyle w:val="cf01"/>
          <w:rFonts w:ascii="Arial" w:hAnsi="Arial" w:cs="Arial"/>
        </w:rPr>
        <w:t>intelektuāl</w:t>
      </w:r>
      <w:r w:rsidR="00744A54">
        <w:rPr>
          <w:rStyle w:val="cf01"/>
          <w:rFonts w:ascii="Arial" w:hAnsi="Arial" w:cs="Arial"/>
        </w:rPr>
        <w:t>s</w:t>
      </w:r>
      <w:r w:rsidRPr="005F105E">
        <w:rPr>
          <w:rStyle w:val="cf01"/>
          <w:rFonts w:ascii="Arial" w:hAnsi="Arial" w:cs="Arial"/>
        </w:rPr>
        <w:t xml:space="preserve"> atbalst</w:t>
      </w:r>
      <w:r w:rsidR="00744A54">
        <w:rPr>
          <w:rStyle w:val="cf01"/>
          <w:rFonts w:ascii="Arial" w:hAnsi="Arial" w:cs="Arial"/>
        </w:rPr>
        <w:t>s</w:t>
      </w:r>
      <w:r w:rsidRPr="005F105E">
        <w:rPr>
          <w:rStyle w:val="cf01"/>
          <w:rFonts w:ascii="Arial" w:hAnsi="Arial" w:cs="Arial"/>
        </w:rPr>
        <w:t xml:space="preserve"> RVP administratīvajā teritorijā deklarētajiem pirmsskolas vecuma bērniem un viņu vecākiem, bērnu uzraudzības pakalpojumu sniedzējiem un RVP izglītības iestāžu pirmsskolas izglītības pedagogiem. Konsultatīvie centri organizē metodiskā atbalsta pasākumus, pedagogu profesionālās pieredzes apmaiņu, sniedz individuālas konsultācijas, sekmē pedagogu sadarbību izglītības jautājumos. </w:t>
      </w:r>
    </w:p>
    <w:p w14:paraId="26AFF61A"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 xml:space="preserve">Arī RVP </w:t>
      </w:r>
      <w:r w:rsidRPr="00723E96">
        <w:rPr>
          <w:rFonts w:ascii="Arial" w:hAnsi="Arial" w:cs="Arial"/>
          <w:b/>
          <w:bCs/>
          <w:sz w:val="18"/>
          <w:szCs w:val="18"/>
        </w:rPr>
        <w:t>skolām</w:t>
      </w:r>
      <w:r>
        <w:rPr>
          <w:rFonts w:ascii="Arial" w:hAnsi="Arial" w:cs="Arial"/>
          <w:sz w:val="18"/>
          <w:szCs w:val="18"/>
        </w:rPr>
        <w:t xml:space="preserve"> tiek piedāvāti </w:t>
      </w:r>
      <w:r w:rsidRPr="00723E96">
        <w:rPr>
          <w:rFonts w:ascii="Arial" w:hAnsi="Arial" w:cs="Arial"/>
          <w:b/>
          <w:bCs/>
          <w:sz w:val="18"/>
          <w:szCs w:val="18"/>
        </w:rPr>
        <w:t>atbalsta pasākumi dažādās izglītības jomās</w:t>
      </w:r>
      <w:r w:rsidRPr="00723E96">
        <w:rPr>
          <w:rFonts w:ascii="Arial" w:hAnsi="Arial" w:cs="Arial"/>
          <w:sz w:val="18"/>
          <w:szCs w:val="18"/>
        </w:rPr>
        <w:t>:</w:t>
      </w:r>
      <w:r>
        <w:rPr>
          <w:rFonts w:ascii="Arial" w:hAnsi="Arial" w:cs="Arial"/>
          <w:sz w:val="18"/>
          <w:szCs w:val="18"/>
        </w:rPr>
        <w:t xml:space="preserve"> karjeras izglītībā, pārejā uz vienotu skolu, speciālās izglītības programmu īstenošanā, metodiskajā darbā, darbā ar jauniebraucējiem, ukraiņu bērniem, kā arī darbā ar ilgstoši slimojošiem bērniem.</w:t>
      </w:r>
    </w:p>
    <w:p w14:paraId="47810682" w14:textId="77777777" w:rsidR="00C871B1" w:rsidRPr="00F238D9" w:rsidRDefault="00144A1B" w:rsidP="00C871B1">
      <w:pPr>
        <w:spacing w:before="120" w:after="120" w:line="240" w:lineRule="exact"/>
        <w:jc w:val="right"/>
        <w:rPr>
          <w:rFonts w:ascii="Arial" w:hAnsi="Arial" w:cs="Arial"/>
          <w:sz w:val="18"/>
          <w:szCs w:val="18"/>
        </w:rPr>
      </w:pPr>
      <w:r>
        <w:rPr>
          <w:rFonts w:ascii="Arial" w:hAnsi="Arial" w:cs="Arial"/>
          <w:sz w:val="18"/>
          <w:szCs w:val="18"/>
        </w:rPr>
        <w:t>3.1.1.</w:t>
      </w:r>
      <w:r w:rsidRPr="00F238D9">
        <w:rPr>
          <w:rFonts w:ascii="Arial" w:hAnsi="Arial" w:cs="Arial"/>
          <w:sz w:val="18"/>
          <w:szCs w:val="18"/>
        </w:rPr>
        <w:t xml:space="preserve"> tabula: </w:t>
      </w:r>
      <w:r>
        <w:rPr>
          <w:rFonts w:ascii="Arial" w:hAnsi="Arial" w:cs="Arial"/>
          <w:b/>
          <w:sz w:val="18"/>
          <w:szCs w:val="18"/>
        </w:rPr>
        <w:t>RVP izglītības iestādes – atbalsta centri</w:t>
      </w:r>
      <w:r w:rsidRPr="00F238D9">
        <w:rPr>
          <w:rFonts w:ascii="Arial" w:hAnsi="Arial" w:cs="Arial"/>
          <w:b/>
          <w:sz w:val="18"/>
          <w:szCs w:val="18"/>
        </w:rPr>
        <w:t xml:space="preserve"> (</w:t>
      </w:r>
      <w:r>
        <w:rPr>
          <w:rFonts w:ascii="Arial" w:hAnsi="Arial" w:cs="Arial"/>
          <w:b/>
          <w:sz w:val="18"/>
          <w:szCs w:val="18"/>
        </w:rPr>
        <w:t>2024</w:t>
      </w:r>
      <w:r w:rsidRPr="00F238D9">
        <w:rPr>
          <w:rFonts w:ascii="Arial" w:hAnsi="Arial" w:cs="Arial"/>
          <w:b/>
          <w:sz w:val="18"/>
          <w:szCs w:val="18"/>
        </w:rPr>
        <w:t>./</w:t>
      </w:r>
      <w:r>
        <w:rPr>
          <w:rFonts w:ascii="Arial" w:hAnsi="Arial" w:cs="Arial"/>
          <w:b/>
          <w:sz w:val="18"/>
          <w:szCs w:val="18"/>
        </w:rPr>
        <w:t>2025</w:t>
      </w:r>
      <w:r w:rsidRPr="00F238D9">
        <w:rPr>
          <w:rFonts w:ascii="Arial" w:hAnsi="Arial" w:cs="Arial"/>
          <w:b/>
          <w:sz w:val="18"/>
          <w:szCs w:val="18"/>
        </w:rPr>
        <w:t>. m.</w:t>
      </w:r>
      <w:r w:rsidR="00377FC0">
        <w:rPr>
          <w:rFonts w:ascii="Arial" w:hAnsi="Arial" w:cs="Arial"/>
          <w:b/>
          <w:sz w:val="18"/>
          <w:szCs w:val="18"/>
        </w:rPr>
        <w:t xml:space="preserve"> </w:t>
      </w:r>
      <w:r w:rsidRPr="00F238D9">
        <w:rPr>
          <w:rFonts w:ascii="Arial" w:hAnsi="Arial" w:cs="Arial"/>
          <w:b/>
          <w:sz w:val="18"/>
          <w:szCs w:val="18"/>
        </w:rPr>
        <w:t>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tbl>
      <w:tblPr>
        <w:tblStyle w:val="Reatabula"/>
        <w:tblW w:w="8937"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2263"/>
        <w:gridCol w:w="6674"/>
      </w:tblGrid>
      <w:tr w:rsidR="00B21FED" w14:paraId="3F1F9863" w14:textId="77777777" w:rsidTr="00AE0A7E">
        <w:trPr>
          <w:trHeight w:val="416"/>
          <w:tblHeader/>
          <w:jc w:val="right"/>
        </w:trPr>
        <w:tc>
          <w:tcPr>
            <w:tcW w:w="2263"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3BE37282" w14:textId="77777777" w:rsidR="00C871B1" w:rsidRPr="00F238D9" w:rsidRDefault="00144A1B" w:rsidP="00AE0A7E">
            <w:pPr>
              <w:pStyle w:val="Tabletitle"/>
              <w:jc w:val="center"/>
              <w:rPr>
                <w:rFonts w:cs="Arial"/>
                <w:szCs w:val="18"/>
              </w:rPr>
            </w:pPr>
            <w:r>
              <w:rPr>
                <w:rFonts w:cs="Arial"/>
                <w:szCs w:val="18"/>
              </w:rPr>
              <w:t>ATBALSTA JOMA</w:t>
            </w:r>
          </w:p>
        </w:tc>
        <w:tc>
          <w:tcPr>
            <w:tcW w:w="6674"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1FACB16E" w14:textId="77777777" w:rsidR="00C871B1" w:rsidRPr="00F238D9" w:rsidRDefault="00144A1B" w:rsidP="00AE0A7E">
            <w:pPr>
              <w:pStyle w:val="Tabletitle"/>
              <w:jc w:val="center"/>
              <w:rPr>
                <w:rFonts w:cs="Arial"/>
                <w:szCs w:val="18"/>
              </w:rPr>
            </w:pPr>
            <w:r>
              <w:rPr>
                <w:rFonts w:cs="Arial"/>
                <w:szCs w:val="18"/>
              </w:rPr>
              <w:t>IZGLĪTĪBAS IESTĀDES</w:t>
            </w:r>
          </w:p>
        </w:tc>
      </w:tr>
      <w:tr w:rsidR="00B21FED" w14:paraId="4983056B" w14:textId="77777777" w:rsidTr="00AE0A7E">
        <w:trPr>
          <w:trHeight w:val="40"/>
          <w:tblHeader/>
          <w:jc w:val="right"/>
        </w:trPr>
        <w:tc>
          <w:tcPr>
            <w:tcW w:w="2263" w:type="dxa"/>
            <w:tcBorders>
              <w:top w:val="single" w:sz="4" w:space="0" w:color="000B40"/>
            </w:tcBorders>
            <w:shd w:val="clear" w:color="auto" w:fill="B8B6A4"/>
            <w:vAlign w:val="center"/>
          </w:tcPr>
          <w:p w14:paraId="3A25D61F" w14:textId="77777777" w:rsidR="00C871B1" w:rsidRPr="00B330E5" w:rsidRDefault="00144A1B" w:rsidP="00AE0A7E">
            <w:pPr>
              <w:pStyle w:val="Tabletitle"/>
              <w:spacing w:before="0" w:after="0" w:line="240" w:lineRule="auto"/>
              <w:jc w:val="center"/>
              <w:rPr>
                <w:rFonts w:cs="Arial"/>
                <w:i/>
                <w:color w:val="000000" w:themeColor="text1"/>
                <w:sz w:val="14"/>
                <w:szCs w:val="14"/>
              </w:rPr>
            </w:pPr>
            <w:r w:rsidRPr="00B330E5">
              <w:rPr>
                <w:rFonts w:cs="Arial"/>
                <w:i/>
                <w:color w:val="000000" w:themeColor="text1"/>
                <w:sz w:val="14"/>
                <w:szCs w:val="14"/>
              </w:rPr>
              <w:t>1</w:t>
            </w:r>
          </w:p>
        </w:tc>
        <w:tc>
          <w:tcPr>
            <w:tcW w:w="6674" w:type="dxa"/>
            <w:tcBorders>
              <w:top w:val="single" w:sz="4" w:space="0" w:color="000B40"/>
            </w:tcBorders>
            <w:shd w:val="clear" w:color="auto" w:fill="B8B6A4"/>
          </w:tcPr>
          <w:p w14:paraId="58943A07" w14:textId="77777777" w:rsidR="00C871B1" w:rsidRPr="00B330E5" w:rsidRDefault="00144A1B" w:rsidP="00AE0A7E">
            <w:pPr>
              <w:pStyle w:val="Tabletitle"/>
              <w:spacing w:before="0" w:after="0" w:line="240" w:lineRule="auto"/>
              <w:jc w:val="center"/>
              <w:rPr>
                <w:rFonts w:cs="Arial"/>
                <w:i/>
                <w:color w:val="000000" w:themeColor="text1"/>
                <w:sz w:val="14"/>
                <w:szCs w:val="14"/>
              </w:rPr>
            </w:pPr>
            <w:r w:rsidRPr="00B330E5">
              <w:rPr>
                <w:rFonts w:cs="Arial"/>
                <w:i/>
                <w:color w:val="000000" w:themeColor="text1"/>
                <w:sz w:val="14"/>
                <w:szCs w:val="14"/>
              </w:rPr>
              <w:t>2</w:t>
            </w:r>
          </w:p>
        </w:tc>
      </w:tr>
      <w:tr w:rsidR="00B21FED" w14:paraId="6E03E4CB" w14:textId="77777777" w:rsidTr="00AE0A7E">
        <w:trPr>
          <w:trHeight w:val="40"/>
          <w:jc w:val="right"/>
        </w:trPr>
        <w:tc>
          <w:tcPr>
            <w:tcW w:w="8937" w:type="dxa"/>
            <w:gridSpan w:val="2"/>
            <w:tcBorders>
              <w:top w:val="single" w:sz="4" w:space="0" w:color="000B40"/>
            </w:tcBorders>
            <w:shd w:val="clear" w:color="auto" w:fill="254CD4"/>
            <w:vAlign w:val="center"/>
          </w:tcPr>
          <w:p w14:paraId="4273C2C5" w14:textId="77777777" w:rsidR="00C871B1" w:rsidRPr="00133054" w:rsidRDefault="00144A1B" w:rsidP="00AE0A7E">
            <w:pPr>
              <w:pStyle w:val="Tabletitle"/>
              <w:spacing w:line="240" w:lineRule="atLeast"/>
              <w:rPr>
                <w:rFonts w:cs="Arial"/>
                <w:i/>
                <w:szCs w:val="18"/>
              </w:rPr>
            </w:pPr>
            <w:r>
              <w:rPr>
                <w:rFonts w:cs="Arial"/>
                <w:i/>
                <w:szCs w:val="18"/>
              </w:rPr>
              <w:t>ATBALSTS PIRMSSKOLAS IZGLĪTĪBAS IESTĀDĒM, PEDAGOGIEM, IZGLĪTOJAMAJIEM UN VECĀKIEM</w:t>
            </w:r>
          </w:p>
        </w:tc>
      </w:tr>
      <w:tr w:rsidR="00B21FED" w14:paraId="04271932" w14:textId="77777777" w:rsidTr="00AE0A7E">
        <w:trPr>
          <w:trHeight w:val="40"/>
          <w:jc w:val="right"/>
        </w:trPr>
        <w:tc>
          <w:tcPr>
            <w:tcW w:w="2263" w:type="dxa"/>
            <w:tcBorders>
              <w:top w:val="single" w:sz="4" w:space="0" w:color="000B40"/>
            </w:tcBorders>
            <w:shd w:val="clear" w:color="auto" w:fill="auto"/>
            <w:vAlign w:val="center"/>
          </w:tcPr>
          <w:p w14:paraId="266D28CC" w14:textId="77777777" w:rsidR="00C871B1" w:rsidRPr="00776DB4" w:rsidRDefault="00144A1B" w:rsidP="00AE0A7E">
            <w:pPr>
              <w:pStyle w:val="tabuluteksts"/>
              <w:spacing w:before="120" w:after="120"/>
              <w:jc w:val="left"/>
              <w:rPr>
                <w:rFonts w:eastAsia="Arial" w:cs="Arial"/>
                <w:color w:val="000000" w:themeColor="text1"/>
                <w:szCs w:val="18"/>
              </w:rPr>
            </w:pPr>
            <w:r>
              <w:rPr>
                <w:rFonts w:eastAsia="Arial" w:cs="Arial"/>
                <w:color w:val="000000" w:themeColor="text1"/>
                <w:szCs w:val="18"/>
              </w:rPr>
              <w:t>Pirmsskolu konsultatīvie centri</w:t>
            </w:r>
          </w:p>
        </w:tc>
        <w:tc>
          <w:tcPr>
            <w:tcW w:w="6674" w:type="dxa"/>
            <w:tcBorders>
              <w:top w:val="single" w:sz="4" w:space="0" w:color="000B40"/>
            </w:tcBorders>
            <w:shd w:val="clear" w:color="auto" w:fill="auto"/>
          </w:tcPr>
          <w:p w14:paraId="44C2E710" w14:textId="77777777" w:rsidR="00C871B1" w:rsidRPr="00776DB4" w:rsidRDefault="00144A1B" w:rsidP="00AE0A7E">
            <w:pPr>
              <w:pStyle w:val="tabuluteksts"/>
              <w:spacing w:before="120" w:after="120"/>
              <w:jc w:val="center"/>
              <w:rPr>
                <w:rFonts w:eastAsia="Arial" w:cs="Arial"/>
                <w:color w:val="000000" w:themeColor="text1"/>
                <w:szCs w:val="18"/>
              </w:rPr>
            </w:pPr>
            <w:r>
              <w:rPr>
                <w:rFonts w:cs="Arial"/>
                <w:color w:val="000000" w:themeColor="text1"/>
                <w:szCs w:val="18"/>
              </w:rPr>
              <w:t>■</w:t>
            </w:r>
            <w:r w:rsidRPr="00776DB4">
              <w:rPr>
                <w:rFonts w:eastAsia="Arial" w:cs="Arial"/>
                <w:color w:val="000000" w:themeColor="text1"/>
                <w:szCs w:val="18"/>
              </w:rPr>
              <w:t xml:space="preserve">Rīgas PII “Madariņa” </w:t>
            </w:r>
            <w:r>
              <w:rPr>
                <w:rFonts w:cs="Arial"/>
                <w:color w:val="000000" w:themeColor="text1"/>
                <w:szCs w:val="18"/>
              </w:rPr>
              <w:t>■</w:t>
            </w:r>
            <w:r w:rsidRPr="00776DB4">
              <w:rPr>
                <w:rFonts w:eastAsia="Arial" w:cs="Arial"/>
                <w:color w:val="000000" w:themeColor="text1"/>
                <w:szCs w:val="18"/>
              </w:rPr>
              <w:t xml:space="preserve">Rīgas PII “Mārdega” </w:t>
            </w:r>
            <w:r>
              <w:rPr>
                <w:rFonts w:cs="Arial"/>
                <w:color w:val="000000" w:themeColor="text1"/>
                <w:szCs w:val="18"/>
              </w:rPr>
              <w:t>■</w:t>
            </w:r>
            <w:r w:rsidRPr="00776DB4">
              <w:rPr>
                <w:rFonts w:eastAsia="Arial" w:cs="Arial"/>
                <w:color w:val="000000" w:themeColor="text1"/>
                <w:szCs w:val="18"/>
              </w:rPr>
              <w:t xml:space="preserve">Rīgas 13. PII “Ābecītis” </w:t>
            </w:r>
            <w:r>
              <w:rPr>
                <w:rFonts w:eastAsia="Arial" w:cs="Arial"/>
                <w:color w:val="000000" w:themeColor="text1"/>
                <w:szCs w:val="18"/>
              </w:rPr>
              <w:br/>
            </w:r>
            <w:r>
              <w:rPr>
                <w:rFonts w:cs="Arial"/>
                <w:color w:val="000000" w:themeColor="text1"/>
                <w:szCs w:val="18"/>
              </w:rPr>
              <w:t>■</w:t>
            </w:r>
            <w:r w:rsidRPr="00776DB4">
              <w:rPr>
                <w:rFonts w:eastAsia="Arial" w:cs="Arial"/>
                <w:color w:val="000000" w:themeColor="text1"/>
                <w:szCs w:val="18"/>
              </w:rPr>
              <w:t xml:space="preserve">Rīgas 273. PII </w:t>
            </w:r>
            <w:r>
              <w:rPr>
                <w:rFonts w:cs="Arial"/>
                <w:color w:val="000000" w:themeColor="text1"/>
                <w:szCs w:val="18"/>
              </w:rPr>
              <w:t>■</w:t>
            </w:r>
            <w:r w:rsidRPr="00776DB4">
              <w:rPr>
                <w:rFonts w:eastAsia="Arial" w:cs="Arial"/>
                <w:color w:val="000000" w:themeColor="text1"/>
                <w:szCs w:val="18"/>
              </w:rPr>
              <w:t xml:space="preserve">Rīgas PII “Blāzmiņa” </w:t>
            </w:r>
            <w:r>
              <w:rPr>
                <w:rFonts w:cs="Arial"/>
                <w:color w:val="000000" w:themeColor="text1"/>
                <w:szCs w:val="18"/>
              </w:rPr>
              <w:t>■</w:t>
            </w:r>
            <w:r w:rsidRPr="00776DB4">
              <w:rPr>
                <w:rFonts w:eastAsia="Arial" w:cs="Arial"/>
                <w:color w:val="000000" w:themeColor="text1"/>
                <w:szCs w:val="18"/>
              </w:rPr>
              <w:t>Rīgas 239. PII</w:t>
            </w:r>
          </w:p>
        </w:tc>
      </w:tr>
      <w:tr w:rsidR="00B21FED" w14:paraId="3A94F479" w14:textId="77777777" w:rsidTr="00AE0A7E">
        <w:trPr>
          <w:trHeight w:val="40"/>
          <w:jc w:val="right"/>
        </w:trPr>
        <w:tc>
          <w:tcPr>
            <w:tcW w:w="8937" w:type="dxa"/>
            <w:gridSpan w:val="2"/>
            <w:tcBorders>
              <w:top w:val="single" w:sz="4" w:space="0" w:color="000B40"/>
            </w:tcBorders>
            <w:shd w:val="clear" w:color="auto" w:fill="254CD4"/>
            <w:vAlign w:val="center"/>
          </w:tcPr>
          <w:p w14:paraId="6AFE5878" w14:textId="77777777" w:rsidR="00C871B1" w:rsidRPr="00133054" w:rsidRDefault="00144A1B" w:rsidP="00AE0A7E">
            <w:pPr>
              <w:pStyle w:val="Tabletitle"/>
              <w:spacing w:line="240" w:lineRule="atLeast"/>
              <w:rPr>
                <w:rFonts w:cs="Arial"/>
                <w:i/>
                <w:szCs w:val="18"/>
              </w:rPr>
            </w:pPr>
            <w:r>
              <w:rPr>
                <w:rFonts w:cs="Arial"/>
                <w:i/>
                <w:szCs w:val="18"/>
              </w:rPr>
              <w:t>ATBALSTS SKOLĀM, PEDAGOGIEM, IZGLĪTOJAMAJIEM UN VECĀKIEM</w:t>
            </w:r>
          </w:p>
        </w:tc>
      </w:tr>
      <w:tr w:rsidR="00B21FED" w14:paraId="7860308E" w14:textId="77777777" w:rsidTr="00AE0A7E">
        <w:trPr>
          <w:jc w:val="right"/>
        </w:trPr>
        <w:tc>
          <w:tcPr>
            <w:tcW w:w="2263" w:type="dxa"/>
            <w:shd w:val="clear" w:color="auto" w:fill="auto"/>
            <w:vAlign w:val="center"/>
          </w:tcPr>
          <w:p w14:paraId="7F73899D" w14:textId="77777777" w:rsidR="00C871B1" w:rsidRPr="00F238D9" w:rsidRDefault="00144A1B" w:rsidP="00AE0A7E">
            <w:pPr>
              <w:pStyle w:val="tabuluteksts"/>
              <w:spacing w:before="120" w:after="120"/>
              <w:jc w:val="left"/>
              <w:rPr>
                <w:rFonts w:eastAsia="Arial" w:cs="Arial"/>
                <w:color w:val="000000" w:themeColor="text1"/>
                <w:szCs w:val="18"/>
              </w:rPr>
            </w:pPr>
            <w:r>
              <w:rPr>
                <w:rFonts w:eastAsia="Arial" w:cs="Arial"/>
                <w:color w:val="000000" w:themeColor="text1"/>
                <w:szCs w:val="18"/>
              </w:rPr>
              <w:t>Karjeras izglītības atbalsta centri</w:t>
            </w:r>
          </w:p>
        </w:tc>
        <w:tc>
          <w:tcPr>
            <w:tcW w:w="6674" w:type="dxa"/>
            <w:vAlign w:val="center"/>
          </w:tcPr>
          <w:p w14:paraId="0E734D11" w14:textId="77777777" w:rsidR="00C871B1" w:rsidRPr="00F238D9"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447932">
              <w:rPr>
                <w:rFonts w:cs="Arial"/>
                <w:color w:val="000000" w:themeColor="text1"/>
                <w:szCs w:val="18"/>
              </w:rPr>
              <w:t xml:space="preserve">Rīgas Teikas vidusskola </w:t>
            </w:r>
            <w:r>
              <w:rPr>
                <w:rFonts w:cs="Arial"/>
                <w:color w:val="000000" w:themeColor="text1"/>
                <w:szCs w:val="18"/>
              </w:rPr>
              <w:t>■</w:t>
            </w:r>
            <w:r w:rsidRPr="00447932">
              <w:rPr>
                <w:rFonts w:cs="Arial"/>
                <w:color w:val="000000" w:themeColor="text1"/>
                <w:szCs w:val="18"/>
              </w:rPr>
              <w:t>Rīgas 25.</w:t>
            </w:r>
            <w:r>
              <w:rPr>
                <w:rFonts w:cs="Arial"/>
                <w:color w:val="000000" w:themeColor="text1"/>
                <w:szCs w:val="18"/>
              </w:rPr>
              <w:t xml:space="preserve"> </w:t>
            </w:r>
            <w:r w:rsidRPr="00447932">
              <w:rPr>
                <w:rFonts w:cs="Arial"/>
                <w:color w:val="000000" w:themeColor="text1"/>
                <w:szCs w:val="18"/>
              </w:rPr>
              <w:t xml:space="preserve">vidusskola </w:t>
            </w:r>
            <w:r>
              <w:rPr>
                <w:rFonts w:cs="Arial"/>
                <w:color w:val="000000" w:themeColor="text1"/>
                <w:szCs w:val="18"/>
              </w:rPr>
              <w:t xml:space="preserve">■Rīgas </w:t>
            </w:r>
            <w:r w:rsidRPr="00447932">
              <w:rPr>
                <w:rFonts w:cs="Arial"/>
                <w:color w:val="000000" w:themeColor="text1"/>
                <w:szCs w:val="18"/>
              </w:rPr>
              <w:t>Ziemeļvalstu ģimnāzija</w:t>
            </w:r>
          </w:p>
        </w:tc>
      </w:tr>
      <w:tr w:rsidR="00B21FED" w14:paraId="7DC9B8B3" w14:textId="77777777" w:rsidTr="00AE0A7E">
        <w:trPr>
          <w:jc w:val="right"/>
        </w:trPr>
        <w:tc>
          <w:tcPr>
            <w:tcW w:w="2263" w:type="dxa"/>
            <w:shd w:val="clear" w:color="auto" w:fill="auto"/>
            <w:vAlign w:val="center"/>
          </w:tcPr>
          <w:p w14:paraId="1D33BE4F" w14:textId="77777777" w:rsidR="00C871B1" w:rsidRPr="00F238D9" w:rsidRDefault="00144A1B" w:rsidP="00AE0A7E">
            <w:pPr>
              <w:pStyle w:val="tabuluteksts"/>
              <w:spacing w:before="120" w:after="120"/>
              <w:jc w:val="left"/>
              <w:rPr>
                <w:rFonts w:eastAsia="Arial" w:cs="Arial"/>
                <w:color w:val="000000" w:themeColor="text1"/>
                <w:szCs w:val="18"/>
              </w:rPr>
            </w:pPr>
            <w:r w:rsidRPr="00E05EC4">
              <w:t xml:space="preserve">Speciālās izglītības iestādes </w:t>
            </w:r>
            <w:r>
              <w:rPr>
                <w:rFonts w:cs="Arial"/>
              </w:rPr>
              <w:t>−</w:t>
            </w:r>
            <w:r w:rsidRPr="00E05EC4">
              <w:t xml:space="preserve"> attīstības centri</w:t>
            </w:r>
          </w:p>
        </w:tc>
        <w:tc>
          <w:tcPr>
            <w:tcW w:w="6674" w:type="dxa"/>
            <w:vAlign w:val="center"/>
          </w:tcPr>
          <w:p w14:paraId="6518A6F4" w14:textId="77777777" w:rsidR="00C871B1" w:rsidRPr="00F238D9"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D94018">
              <w:rPr>
                <w:rFonts w:cs="Arial"/>
                <w:color w:val="000000" w:themeColor="text1"/>
                <w:szCs w:val="18"/>
              </w:rPr>
              <w:t>Rīgas 1.</w:t>
            </w:r>
            <w:r>
              <w:rPr>
                <w:rFonts w:cs="Arial"/>
                <w:color w:val="000000" w:themeColor="text1"/>
                <w:szCs w:val="18"/>
              </w:rPr>
              <w:t> </w:t>
            </w:r>
            <w:r w:rsidRPr="00D94018">
              <w:rPr>
                <w:rFonts w:cs="Arial"/>
                <w:color w:val="000000" w:themeColor="text1"/>
                <w:szCs w:val="18"/>
              </w:rPr>
              <w:t xml:space="preserve">pamatskola </w:t>
            </w:r>
            <w:r>
              <w:rPr>
                <w:rFonts w:cs="Arial"/>
                <w:color w:val="000000" w:themeColor="text1"/>
                <w:szCs w:val="18"/>
              </w:rPr>
              <w:t>−</w:t>
            </w:r>
            <w:r w:rsidRPr="00D94018">
              <w:rPr>
                <w:rFonts w:cs="Arial"/>
                <w:color w:val="000000" w:themeColor="text1"/>
                <w:szCs w:val="18"/>
              </w:rPr>
              <w:t xml:space="preserve"> attīstības centrs </w:t>
            </w:r>
            <w:r>
              <w:rPr>
                <w:rFonts w:cs="Arial"/>
                <w:color w:val="000000" w:themeColor="text1"/>
                <w:szCs w:val="18"/>
              </w:rPr>
              <w:t xml:space="preserve">■ </w:t>
            </w:r>
            <w:r w:rsidRPr="00D94018">
              <w:rPr>
                <w:rFonts w:cs="Arial"/>
                <w:color w:val="000000" w:themeColor="text1"/>
                <w:szCs w:val="18"/>
              </w:rPr>
              <w:t>Rīgas 5.</w:t>
            </w:r>
            <w:r>
              <w:rPr>
                <w:rFonts w:cs="Arial"/>
                <w:color w:val="000000" w:themeColor="text1"/>
                <w:szCs w:val="18"/>
              </w:rPr>
              <w:t> </w:t>
            </w:r>
            <w:r w:rsidRPr="00D94018">
              <w:rPr>
                <w:rFonts w:cs="Arial"/>
                <w:color w:val="000000" w:themeColor="text1"/>
                <w:szCs w:val="18"/>
              </w:rPr>
              <w:t xml:space="preserve">pamatskola </w:t>
            </w:r>
            <w:r>
              <w:rPr>
                <w:rFonts w:cs="Arial"/>
                <w:color w:val="000000" w:themeColor="text1"/>
                <w:szCs w:val="18"/>
              </w:rPr>
              <w:t>−</w:t>
            </w:r>
            <w:r w:rsidRPr="00D94018">
              <w:rPr>
                <w:rFonts w:cs="Arial"/>
                <w:color w:val="000000" w:themeColor="text1"/>
                <w:szCs w:val="18"/>
              </w:rPr>
              <w:t xml:space="preserve"> attīstības centrs</w:t>
            </w:r>
            <w:r>
              <w:rPr>
                <w:rFonts w:cs="Arial"/>
                <w:color w:val="000000" w:themeColor="text1"/>
                <w:szCs w:val="18"/>
              </w:rPr>
              <w:t xml:space="preserve"> ■ </w:t>
            </w:r>
            <w:r w:rsidRPr="00D94018">
              <w:rPr>
                <w:rFonts w:cs="Arial"/>
                <w:color w:val="000000" w:themeColor="text1"/>
                <w:szCs w:val="18"/>
              </w:rPr>
              <w:t xml:space="preserve">Rīgas Strazdumuižas vidusskola </w:t>
            </w:r>
            <w:r>
              <w:rPr>
                <w:rFonts w:cs="Arial"/>
                <w:color w:val="000000" w:themeColor="text1"/>
                <w:szCs w:val="18"/>
              </w:rPr>
              <w:t>−</w:t>
            </w:r>
            <w:r w:rsidRPr="00D94018">
              <w:rPr>
                <w:rFonts w:cs="Arial"/>
                <w:color w:val="000000" w:themeColor="text1"/>
                <w:szCs w:val="18"/>
              </w:rPr>
              <w:t xml:space="preserve"> attīstības centrs</w:t>
            </w:r>
          </w:p>
        </w:tc>
      </w:tr>
      <w:tr w:rsidR="00B21FED" w14:paraId="3E86BE7B" w14:textId="77777777" w:rsidTr="00AE0A7E">
        <w:trPr>
          <w:jc w:val="right"/>
        </w:trPr>
        <w:tc>
          <w:tcPr>
            <w:tcW w:w="2263" w:type="dxa"/>
            <w:shd w:val="clear" w:color="auto" w:fill="auto"/>
            <w:vAlign w:val="center"/>
          </w:tcPr>
          <w:p w14:paraId="3EBFB7F8" w14:textId="77777777" w:rsidR="00C871B1" w:rsidRPr="00F238D9" w:rsidRDefault="00144A1B" w:rsidP="00AE0A7E">
            <w:pPr>
              <w:pStyle w:val="tabuluteksts"/>
              <w:spacing w:before="120" w:after="120"/>
              <w:jc w:val="left"/>
              <w:rPr>
                <w:rFonts w:eastAsia="Arial" w:cs="Arial"/>
                <w:color w:val="000000" w:themeColor="text1"/>
                <w:szCs w:val="18"/>
              </w:rPr>
            </w:pPr>
            <w:r w:rsidRPr="007311F4">
              <w:rPr>
                <w:rFonts w:eastAsia="Arial" w:cs="Arial"/>
                <w:color w:val="000000" w:themeColor="text1"/>
                <w:szCs w:val="18"/>
              </w:rPr>
              <w:t xml:space="preserve">Valsts ģimnāzijas </w:t>
            </w:r>
            <w:r>
              <w:rPr>
                <w:rFonts w:eastAsia="Arial" w:cs="Arial"/>
                <w:color w:val="000000" w:themeColor="text1"/>
                <w:szCs w:val="18"/>
              </w:rPr>
              <w:t>−</w:t>
            </w:r>
            <w:r w:rsidRPr="007311F4">
              <w:rPr>
                <w:rFonts w:eastAsia="Arial" w:cs="Arial"/>
                <w:color w:val="000000" w:themeColor="text1"/>
                <w:szCs w:val="18"/>
              </w:rPr>
              <w:t xml:space="preserve"> metodiskā atbalsta centri</w:t>
            </w:r>
          </w:p>
        </w:tc>
        <w:tc>
          <w:tcPr>
            <w:tcW w:w="6674" w:type="dxa"/>
            <w:vAlign w:val="center"/>
          </w:tcPr>
          <w:p w14:paraId="5C017232" w14:textId="77777777" w:rsidR="00C871B1" w:rsidRPr="00F238D9"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D5324D">
              <w:rPr>
                <w:rFonts w:cs="Arial"/>
                <w:color w:val="000000" w:themeColor="text1"/>
                <w:szCs w:val="18"/>
              </w:rPr>
              <w:t>Rīgas Valsts 1.</w:t>
            </w:r>
            <w:r>
              <w:rPr>
                <w:rFonts w:cs="Arial"/>
                <w:color w:val="000000" w:themeColor="text1"/>
                <w:szCs w:val="18"/>
              </w:rPr>
              <w:t> </w:t>
            </w:r>
            <w:r w:rsidRPr="00D5324D">
              <w:rPr>
                <w:rFonts w:cs="Arial"/>
                <w:color w:val="000000" w:themeColor="text1"/>
                <w:szCs w:val="18"/>
              </w:rPr>
              <w:t xml:space="preserve">ģimnāzija </w:t>
            </w:r>
            <w:r>
              <w:rPr>
                <w:rFonts w:cs="Arial"/>
                <w:color w:val="000000" w:themeColor="text1"/>
                <w:szCs w:val="18"/>
              </w:rPr>
              <w:t>■</w:t>
            </w:r>
            <w:r w:rsidRPr="00D5324D">
              <w:rPr>
                <w:rFonts w:cs="Arial"/>
                <w:color w:val="000000" w:themeColor="text1"/>
                <w:szCs w:val="18"/>
              </w:rPr>
              <w:t>Rīgas Valsts 2.</w:t>
            </w:r>
            <w:r>
              <w:rPr>
                <w:rFonts w:cs="Arial"/>
                <w:color w:val="000000" w:themeColor="text1"/>
                <w:szCs w:val="18"/>
              </w:rPr>
              <w:t> </w:t>
            </w:r>
            <w:r w:rsidRPr="00D5324D">
              <w:rPr>
                <w:rFonts w:cs="Arial"/>
                <w:color w:val="000000" w:themeColor="text1"/>
                <w:szCs w:val="18"/>
              </w:rPr>
              <w:t>ģimnāzija</w:t>
            </w:r>
            <w:r>
              <w:rPr>
                <w:rFonts w:cs="Arial"/>
                <w:color w:val="000000" w:themeColor="text1"/>
                <w:szCs w:val="18"/>
              </w:rPr>
              <w:t xml:space="preserve"> </w:t>
            </w:r>
            <w:r>
              <w:rPr>
                <w:rFonts w:cs="Arial"/>
                <w:color w:val="000000" w:themeColor="text1"/>
                <w:szCs w:val="18"/>
              </w:rPr>
              <w:br/>
              <w:t>■</w:t>
            </w:r>
            <w:r w:rsidRPr="00D5324D">
              <w:rPr>
                <w:rFonts w:cs="Arial"/>
                <w:color w:val="000000" w:themeColor="text1"/>
                <w:szCs w:val="18"/>
              </w:rPr>
              <w:t>Rīgas Valsts 3.</w:t>
            </w:r>
            <w:r>
              <w:rPr>
                <w:rFonts w:cs="Arial"/>
                <w:color w:val="000000" w:themeColor="text1"/>
                <w:szCs w:val="18"/>
              </w:rPr>
              <w:t> </w:t>
            </w:r>
            <w:r w:rsidRPr="00D5324D">
              <w:rPr>
                <w:rFonts w:cs="Arial"/>
                <w:color w:val="000000" w:themeColor="text1"/>
                <w:szCs w:val="18"/>
              </w:rPr>
              <w:t>ģimnāzija</w:t>
            </w:r>
            <w:r>
              <w:rPr>
                <w:rFonts w:cs="Arial"/>
                <w:color w:val="000000" w:themeColor="text1"/>
                <w:szCs w:val="18"/>
              </w:rPr>
              <w:t xml:space="preserve"> ■</w:t>
            </w:r>
            <w:r w:rsidRPr="00D5324D">
              <w:rPr>
                <w:rFonts w:cs="Arial"/>
                <w:color w:val="000000" w:themeColor="text1"/>
                <w:szCs w:val="18"/>
              </w:rPr>
              <w:t>Rīgas Valsts vācu ģimnāzija</w:t>
            </w:r>
            <w:r>
              <w:rPr>
                <w:rFonts w:cs="Arial"/>
                <w:color w:val="000000" w:themeColor="text1"/>
                <w:szCs w:val="18"/>
              </w:rPr>
              <w:t xml:space="preserve"> </w:t>
            </w:r>
            <w:r>
              <w:rPr>
                <w:rFonts w:cs="Arial"/>
                <w:color w:val="000000" w:themeColor="text1"/>
                <w:szCs w:val="18"/>
              </w:rPr>
              <w:br/>
              <w:t>■Rīgas</w:t>
            </w:r>
            <w:r w:rsidRPr="00D5324D">
              <w:rPr>
                <w:rFonts w:cs="Arial"/>
                <w:color w:val="000000" w:themeColor="text1"/>
                <w:szCs w:val="18"/>
              </w:rPr>
              <w:t xml:space="preserve"> </w:t>
            </w:r>
            <w:r>
              <w:rPr>
                <w:rFonts w:cs="Arial"/>
                <w:color w:val="000000" w:themeColor="text1"/>
                <w:szCs w:val="18"/>
              </w:rPr>
              <w:t>Āgenskalna</w:t>
            </w:r>
            <w:r w:rsidRPr="00D5324D">
              <w:rPr>
                <w:rFonts w:cs="Arial"/>
                <w:color w:val="000000" w:themeColor="text1"/>
                <w:szCs w:val="18"/>
              </w:rPr>
              <w:t xml:space="preserve"> </w:t>
            </w:r>
            <w:r>
              <w:rPr>
                <w:rFonts w:cs="Arial"/>
                <w:color w:val="000000" w:themeColor="text1"/>
                <w:szCs w:val="18"/>
              </w:rPr>
              <w:t>Valsts</w:t>
            </w:r>
            <w:r w:rsidRPr="00D5324D">
              <w:rPr>
                <w:rFonts w:cs="Arial"/>
                <w:color w:val="000000" w:themeColor="text1"/>
                <w:szCs w:val="18"/>
              </w:rPr>
              <w:t xml:space="preserve"> ģimnāzija</w:t>
            </w:r>
            <w:r>
              <w:rPr>
                <w:rFonts w:cs="Arial"/>
                <w:color w:val="000000" w:themeColor="text1"/>
                <w:szCs w:val="18"/>
              </w:rPr>
              <w:t xml:space="preserve"> ■</w:t>
            </w:r>
            <w:r w:rsidRPr="00D5324D">
              <w:rPr>
                <w:rFonts w:cs="Arial"/>
                <w:color w:val="000000" w:themeColor="text1"/>
                <w:szCs w:val="18"/>
              </w:rPr>
              <w:t>Rīgas Valsts klasiskā ģimnāzija</w:t>
            </w:r>
          </w:p>
        </w:tc>
      </w:tr>
      <w:tr w:rsidR="00B21FED" w14:paraId="2E301417" w14:textId="77777777" w:rsidTr="00AE0A7E">
        <w:trPr>
          <w:jc w:val="right"/>
        </w:trPr>
        <w:tc>
          <w:tcPr>
            <w:tcW w:w="2263" w:type="dxa"/>
            <w:shd w:val="clear" w:color="auto" w:fill="auto"/>
            <w:vAlign w:val="center"/>
          </w:tcPr>
          <w:p w14:paraId="5246581D" w14:textId="77777777" w:rsidR="00C871B1" w:rsidRPr="00F238D9" w:rsidRDefault="00144A1B" w:rsidP="00AE0A7E">
            <w:pPr>
              <w:pStyle w:val="tabuluteksts"/>
              <w:spacing w:before="120" w:after="120"/>
              <w:jc w:val="left"/>
              <w:rPr>
                <w:rFonts w:eastAsia="Arial" w:cs="Arial"/>
                <w:color w:val="000000" w:themeColor="text1"/>
                <w:szCs w:val="18"/>
              </w:rPr>
            </w:pPr>
            <w:r w:rsidRPr="00D8651E">
              <w:rPr>
                <w:rFonts w:eastAsia="Arial" w:cs="Arial"/>
                <w:color w:val="000000" w:themeColor="text1"/>
                <w:szCs w:val="18"/>
              </w:rPr>
              <w:t>Atbalsta centrs darbam ar jauniebraucējiem</w:t>
            </w:r>
          </w:p>
        </w:tc>
        <w:tc>
          <w:tcPr>
            <w:tcW w:w="6674" w:type="dxa"/>
            <w:vAlign w:val="center"/>
          </w:tcPr>
          <w:p w14:paraId="6FAF2BCC" w14:textId="77777777" w:rsidR="00C871B1" w:rsidRPr="00F238D9"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0C1189">
              <w:rPr>
                <w:rFonts w:cs="Arial"/>
                <w:color w:val="000000" w:themeColor="text1"/>
                <w:szCs w:val="18"/>
              </w:rPr>
              <w:t>Rīgas 93.</w:t>
            </w:r>
            <w:r>
              <w:rPr>
                <w:rFonts w:cs="Arial"/>
                <w:color w:val="000000" w:themeColor="text1"/>
                <w:szCs w:val="18"/>
              </w:rPr>
              <w:t> </w:t>
            </w:r>
            <w:r w:rsidRPr="000C1189">
              <w:rPr>
                <w:rFonts w:cs="Arial"/>
                <w:color w:val="000000" w:themeColor="text1"/>
                <w:szCs w:val="18"/>
              </w:rPr>
              <w:t>vidusskola (no 01.09.2024.</w:t>
            </w:r>
            <w:r w:rsidR="00C66CCC">
              <w:rPr>
                <w:rFonts w:cs="Arial"/>
                <w:color w:val="000000" w:themeColor="text1"/>
                <w:szCs w:val="18"/>
              </w:rPr>
              <w:t xml:space="preserve"> </w:t>
            </w:r>
            <w:r w:rsidR="00C66CCC" w:rsidRPr="000C1189">
              <w:rPr>
                <w:rFonts w:cs="Arial"/>
                <w:color w:val="000000" w:themeColor="text1"/>
                <w:szCs w:val="18"/>
              </w:rPr>
              <w:t>Rīgas Dārzciema vidusskola</w:t>
            </w:r>
            <w:r w:rsidRPr="000C1189">
              <w:rPr>
                <w:rFonts w:cs="Arial"/>
                <w:color w:val="000000" w:themeColor="text1"/>
                <w:szCs w:val="18"/>
              </w:rPr>
              <w:t>)</w:t>
            </w:r>
          </w:p>
        </w:tc>
      </w:tr>
      <w:tr w:rsidR="00B21FED" w14:paraId="3098ECFA" w14:textId="77777777" w:rsidTr="00AE0A7E">
        <w:trPr>
          <w:jc w:val="right"/>
        </w:trPr>
        <w:tc>
          <w:tcPr>
            <w:tcW w:w="2263" w:type="dxa"/>
            <w:shd w:val="clear" w:color="auto" w:fill="auto"/>
            <w:vAlign w:val="center"/>
          </w:tcPr>
          <w:p w14:paraId="057F8E40" w14:textId="77777777" w:rsidR="00C871B1" w:rsidRPr="00F238D9" w:rsidRDefault="00144A1B" w:rsidP="00AE0A7E">
            <w:pPr>
              <w:pStyle w:val="tabuluteksts"/>
              <w:spacing w:before="120" w:after="120"/>
              <w:jc w:val="left"/>
              <w:rPr>
                <w:rFonts w:eastAsia="Arial" w:cs="Arial"/>
                <w:color w:val="000000" w:themeColor="text1"/>
                <w:szCs w:val="18"/>
              </w:rPr>
            </w:pPr>
            <w:r w:rsidRPr="009733FD">
              <w:rPr>
                <w:rFonts w:eastAsia="Arial" w:cs="Arial"/>
                <w:color w:val="000000" w:themeColor="text1"/>
                <w:szCs w:val="18"/>
              </w:rPr>
              <w:t>Atbalsta centri pārejai uz vienotu skolu</w:t>
            </w:r>
          </w:p>
        </w:tc>
        <w:tc>
          <w:tcPr>
            <w:tcW w:w="6674" w:type="dxa"/>
            <w:vAlign w:val="center"/>
          </w:tcPr>
          <w:p w14:paraId="0980E334" w14:textId="77777777" w:rsidR="00C871B1" w:rsidRPr="00F238D9"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A25F85">
              <w:rPr>
                <w:rFonts w:cs="Arial"/>
                <w:color w:val="000000" w:themeColor="text1"/>
                <w:szCs w:val="18"/>
              </w:rPr>
              <w:t>Rīgas Valsts klasiskā ģimnāzija</w:t>
            </w:r>
            <w:r>
              <w:rPr>
                <w:rFonts w:cs="Arial"/>
                <w:color w:val="000000" w:themeColor="text1"/>
                <w:szCs w:val="18"/>
              </w:rPr>
              <w:t xml:space="preserve"> ■</w:t>
            </w:r>
            <w:r w:rsidRPr="00A25F85">
              <w:rPr>
                <w:rFonts w:cs="Arial"/>
                <w:color w:val="000000" w:themeColor="text1"/>
                <w:szCs w:val="18"/>
              </w:rPr>
              <w:t>Rīgas Zolitūdes ģimnāzija</w:t>
            </w:r>
            <w:r>
              <w:rPr>
                <w:rFonts w:cs="Arial"/>
                <w:color w:val="000000" w:themeColor="text1"/>
                <w:szCs w:val="18"/>
              </w:rPr>
              <w:t xml:space="preserve"> </w:t>
            </w:r>
            <w:r>
              <w:rPr>
                <w:rFonts w:cs="Arial"/>
                <w:color w:val="000000" w:themeColor="text1"/>
                <w:szCs w:val="18"/>
              </w:rPr>
              <w:br/>
              <w:t>■</w:t>
            </w:r>
            <w:r w:rsidRPr="00A25F85">
              <w:rPr>
                <w:rFonts w:cs="Arial"/>
                <w:color w:val="000000" w:themeColor="text1"/>
                <w:szCs w:val="18"/>
              </w:rPr>
              <w:t>Rīgas 34.</w:t>
            </w:r>
            <w:r>
              <w:rPr>
                <w:rFonts w:cs="Arial"/>
                <w:color w:val="000000" w:themeColor="text1"/>
                <w:szCs w:val="18"/>
              </w:rPr>
              <w:t> </w:t>
            </w:r>
            <w:r w:rsidRPr="00A25F85">
              <w:rPr>
                <w:rFonts w:cs="Arial"/>
                <w:color w:val="000000" w:themeColor="text1"/>
                <w:szCs w:val="18"/>
              </w:rPr>
              <w:t>vidusskola</w:t>
            </w:r>
          </w:p>
        </w:tc>
      </w:tr>
      <w:tr w:rsidR="00B21FED" w14:paraId="7BF25FCC" w14:textId="77777777" w:rsidTr="00AE0A7E">
        <w:trPr>
          <w:jc w:val="right"/>
        </w:trPr>
        <w:tc>
          <w:tcPr>
            <w:tcW w:w="2263" w:type="dxa"/>
            <w:shd w:val="clear" w:color="auto" w:fill="auto"/>
            <w:vAlign w:val="center"/>
          </w:tcPr>
          <w:p w14:paraId="75C7F74D" w14:textId="77777777" w:rsidR="00C871B1" w:rsidRPr="00F238D9" w:rsidRDefault="00144A1B" w:rsidP="00AE0A7E">
            <w:pPr>
              <w:pStyle w:val="tabuluteksts"/>
              <w:spacing w:before="120" w:after="120"/>
              <w:jc w:val="left"/>
              <w:rPr>
                <w:rFonts w:eastAsia="Arial" w:cs="Arial"/>
                <w:color w:val="000000" w:themeColor="text1"/>
                <w:szCs w:val="18"/>
              </w:rPr>
            </w:pPr>
            <w:r>
              <w:rPr>
                <w:rFonts w:eastAsia="Arial" w:cs="Arial"/>
                <w:color w:val="000000" w:themeColor="text1"/>
                <w:szCs w:val="18"/>
              </w:rPr>
              <w:t>Atbalsta centri U</w:t>
            </w:r>
            <w:r w:rsidRPr="00A22317">
              <w:rPr>
                <w:rFonts w:eastAsia="Arial" w:cs="Arial"/>
                <w:color w:val="000000" w:themeColor="text1"/>
                <w:szCs w:val="18"/>
              </w:rPr>
              <w:t>krai</w:t>
            </w:r>
            <w:r>
              <w:rPr>
                <w:rFonts w:eastAsia="Arial" w:cs="Arial"/>
                <w:color w:val="000000" w:themeColor="text1"/>
                <w:szCs w:val="18"/>
              </w:rPr>
              <w:t>nas civiliedzīvotāju</w:t>
            </w:r>
            <w:r w:rsidRPr="00A22317">
              <w:rPr>
                <w:rFonts w:eastAsia="Arial" w:cs="Arial"/>
                <w:color w:val="000000" w:themeColor="text1"/>
                <w:szCs w:val="18"/>
              </w:rPr>
              <w:t xml:space="preserve"> izglītības nodrošināšanai</w:t>
            </w:r>
          </w:p>
        </w:tc>
        <w:tc>
          <w:tcPr>
            <w:tcW w:w="6674" w:type="dxa"/>
            <w:vAlign w:val="center"/>
          </w:tcPr>
          <w:p w14:paraId="136745ED" w14:textId="77777777" w:rsidR="00C871B1" w:rsidRPr="00F238D9"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9C6A81">
              <w:rPr>
                <w:rFonts w:cs="Arial"/>
                <w:color w:val="000000" w:themeColor="text1"/>
                <w:szCs w:val="18"/>
              </w:rPr>
              <w:t xml:space="preserve">Rīgas Sarkandaugavas pamatskola </w:t>
            </w:r>
            <w:r>
              <w:rPr>
                <w:rFonts w:cs="Arial"/>
                <w:color w:val="000000" w:themeColor="text1"/>
                <w:szCs w:val="18"/>
              </w:rPr>
              <w:t>■</w:t>
            </w:r>
            <w:r w:rsidRPr="009C6A81">
              <w:rPr>
                <w:rFonts w:cs="Arial"/>
                <w:color w:val="000000" w:themeColor="text1"/>
                <w:szCs w:val="18"/>
              </w:rPr>
              <w:t>Rīgas 15.</w:t>
            </w:r>
            <w:r>
              <w:rPr>
                <w:rFonts w:cs="Arial"/>
                <w:color w:val="000000" w:themeColor="text1"/>
                <w:szCs w:val="18"/>
              </w:rPr>
              <w:t> </w:t>
            </w:r>
            <w:r w:rsidRPr="009C6A81">
              <w:rPr>
                <w:rFonts w:cs="Arial"/>
                <w:color w:val="000000" w:themeColor="text1"/>
                <w:szCs w:val="18"/>
              </w:rPr>
              <w:t xml:space="preserve">vidusskola </w:t>
            </w:r>
            <w:r>
              <w:rPr>
                <w:rFonts w:cs="Arial"/>
                <w:color w:val="000000" w:themeColor="text1"/>
                <w:szCs w:val="18"/>
              </w:rPr>
              <w:br/>
              <w:t>■</w:t>
            </w:r>
            <w:r w:rsidRPr="009C6A81">
              <w:rPr>
                <w:rFonts w:cs="Arial"/>
                <w:color w:val="000000" w:themeColor="text1"/>
                <w:szCs w:val="18"/>
              </w:rPr>
              <w:t>Rīgas 47.</w:t>
            </w:r>
            <w:r>
              <w:rPr>
                <w:rFonts w:cs="Arial"/>
                <w:color w:val="000000" w:themeColor="text1"/>
                <w:szCs w:val="18"/>
              </w:rPr>
              <w:t> </w:t>
            </w:r>
            <w:r w:rsidRPr="009C6A81">
              <w:rPr>
                <w:rFonts w:cs="Arial"/>
                <w:color w:val="000000" w:themeColor="text1"/>
                <w:szCs w:val="18"/>
              </w:rPr>
              <w:t>vidusskola</w:t>
            </w:r>
            <w:r>
              <w:rPr>
                <w:rFonts w:cs="Arial"/>
                <w:color w:val="000000" w:themeColor="text1"/>
                <w:szCs w:val="18"/>
              </w:rPr>
              <w:t xml:space="preserve"> ■Rīgas Ukraiņu vidusskola</w:t>
            </w:r>
          </w:p>
        </w:tc>
      </w:tr>
      <w:tr w:rsidR="00B21FED" w14:paraId="3E2D9D54" w14:textId="77777777" w:rsidTr="00AE0A7E">
        <w:trPr>
          <w:jc w:val="right"/>
        </w:trPr>
        <w:tc>
          <w:tcPr>
            <w:tcW w:w="2263" w:type="dxa"/>
            <w:shd w:val="clear" w:color="auto" w:fill="auto"/>
            <w:vAlign w:val="center"/>
          </w:tcPr>
          <w:p w14:paraId="1C5218FC" w14:textId="77777777" w:rsidR="00C871B1" w:rsidRPr="00A22317" w:rsidRDefault="00144A1B" w:rsidP="00AE0A7E">
            <w:pPr>
              <w:pStyle w:val="tabuluteksts"/>
              <w:spacing w:before="120" w:after="120"/>
              <w:jc w:val="left"/>
              <w:rPr>
                <w:rFonts w:eastAsia="Arial" w:cs="Arial"/>
                <w:color w:val="000000" w:themeColor="text1"/>
                <w:szCs w:val="18"/>
              </w:rPr>
            </w:pPr>
            <w:r w:rsidRPr="00CE37DA">
              <w:rPr>
                <w:rFonts w:eastAsia="Arial" w:cs="Arial"/>
                <w:color w:val="000000" w:themeColor="text1"/>
                <w:szCs w:val="18"/>
              </w:rPr>
              <w:t>Ilgstoši slimojošo apmācības centri</w:t>
            </w:r>
          </w:p>
        </w:tc>
        <w:tc>
          <w:tcPr>
            <w:tcW w:w="6674" w:type="dxa"/>
            <w:vAlign w:val="center"/>
          </w:tcPr>
          <w:p w14:paraId="14954966" w14:textId="77777777" w:rsidR="00C871B1" w:rsidRDefault="00144A1B" w:rsidP="00AE0A7E">
            <w:pPr>
              <w:pStyle w:val="tabuluteksts"/>
              <w:spacing w:before="120" w:after="120"/>
              <w:jc w:val="center"/>
              <w:rPr>
                <w:rFonts w:cs="Arial"/>
                <w:color w:val="000000" w:themeColor="text1"/>
                <w:szCs w:val="18"/>
              </w:rPr>
            </w:pPr>
            <w:r>
              <w:rPr>
                <w:rFonts w:cs="Arial"/>
                <w:color w:val="000000" w:themeColor="text1"/>
                <w:szCs w:val="18"/>
              </w:rPr>
              <w:t>■</w:t>
            </w:r>
            <w:r w:rsidRPr="00CE37DA">
              <w:rPr>
                <w:rFonts w:cs="Arial"/>
                <w:color w:val="000000" w:themeColor="text1"/>
                <w:szCs w:val="18"/>
              </w:rPr>
              <w:t>Rīgas Arkādijas vidusskola</w:t>
            </w:r>
            <w:r>
              <w:rPr>
                <w:rFonts w:cs="Arial"/>
                <w:color w:val="000000" w:themeColor="text1"/>
                <w:szCs w:val="18"/>
              </w:rPr>
              <w:t xml:space="preserve"> ■</w:t>
            </w:r>
            <w:r w:rsidRPr="00CE37DA">
              <w:rPr>
                <w:rFonts w:cs="Arial"/>
                <w:color w:val="000000" w:themeColor="text1"/>
                <w:szCs w:val="18"/>
              </w:rPr>
              <w:t>Rīgas 71.</w:t>
            </w:r>
            <w:r>
              <w:rPr>
                <w:rFonts w:cs="Arial"/>
                <w:color w:val="000000" w:themeColor="text1"/>
                <w:szCs w:val="18"/>
              </w:rPr>
              <w:t> </w:t>
            </w:r>
            <w:r w:rsidRPr="00CE37DA">
              <w:rPr>
                <w:rFonts w:cs="Arial"/>
                <w:color w:val="000000" w:themeColor="text1"/>
                <w:szCs w:val="18"/>
              </w:rPr>
              <w:t xml:space="preserve">vidusskola </w:t>
            </w:r>
            <w:r>
              <w:rPr>
                <w:rFonts w:cs="Arial"/>
                <w:color w:val="000000" w:themeColor="text1"/>
                <w:szCs w:val="18"/>
              </w:rPr>
              <w:t>■</w:t>
            </w:r>
            <w:r w:rsidRPr="00CE37DA">
              <w:rPr>
                <w:rFonts w:cs="Arial"/>
                <w:color w:val="000000" w:themeColor="text1"/>
                <w:szCs w:val="18"/>
              </w:rPr>
              <w:t>Rīgas 15.</w:t>
            </w:r>
            <w:r>
              <w:rPr>
                <w:rFonts w:cs="Arial"/>
                <w:color w:val="000000" w:themeColor="text1"/>
                <w:szCs w:val="18"/>
              </w:rPr>
              <w:t> </w:t>
            </w:r>
            <w:r w:rsidRPr="00CE37DA">
              <w:rPr>
                <w:rFonts w:cs="Arial"/>
                <w:color w:val="000000" w:themeColor="text1"/>
                <w:szCs w:val="18"/>
              </w:rPr>
              <w:t xml:space="preserve">vidusskola </w:t>
            </w:r>
            <w:r>
              <w:rPr>
                <w:rFonts w:cs="Arial"/>
                <w:color w:val="000000" w:themeColor="text1"/>
                <w:szCs w:val="18"/>
              </w:rPr>
              <w:t>■</w:t>
            </w:r>
            <w:r w:rsidRPr="00CE37DA">
              <w:rPr>
                <w:rFonts w:cs="Arial"/>
                <w:color w:val="000000" w:themeColor="text1"/>
                <w:szCs w:val="18"/>
              </w:rPr>
              <w:t>Rīgas 74.</w:t>
            </w:r>
            <w:r>
              <w:rPr>
                <w:rFonts w:cs="Arial"/>
                <w:color w:val="000000" w:themeColor="text1"/>
                <w:szCs w:val="18"/>
              </w:rPr>
              <w:t> </w:t>
            </w:r>
            <w:r w:rsidRPr="00CE37DA">
              <w:rPr>
                <w:rFonts w:cs="Arial"/>
                <w:color w:val="000000" w:themeColor="text1"/>
                <w:szCs w:val="18"/>
              </w:rPr>
              <w:t xml:space="preserve">pamatskola </w:t>
            </w:r>
            <w:r>
              <w:rPr>
                <w:rFonts w:cs="Arial"/>
                <w:color w:val="000000" w:themeColor="text1"/>
                <w:szCs w:val="18"/>
              </w:rPr>
              <w:t>■</w:t>
            </w:r>
            <w:r w:rsidRPr="00CE37DA">
              <w:rPr>
                <w:rFonts w:cs="Arial"/>
                <w:color w:val="000000" w:themeColor="text1"/>
                <w:szCs w:val="18"/>
              </w:rPr>
              <w:t>Rīgas 84.</w:t>
            </w:r>
            <w:r>
              <w:rPr>
                <w:rFonts w:cs="Arial"/>
                <w:color w:val="000000" w:themeColor="text1"/>
                <w:szCs w:val="18"/>
              </w:rPr>
              <w:t> </w:t>
            </w:r>
            <w:r w:rsidRPr="00CE37DA">
              <w:rPr>
                <w:rFonts w:cs="Arial"/>
                <w:color w:val="000000" w:themeColor="text1"/>
                <w:szCs w:val="18"/>
              </w:rPr>
              <w:t>vidusskola</w:t>
            </w:r>
          </w:p>
        </w:tc>
      </w:tr>
    </w:tbl>
    <w:p w14:paraId="76F98018" w14:textId="77777777" w:rsidR="00C871B1" w:rsidRDefault="00144A1B" w:rsidP="00C871B1">
      <w:pPr>
        <w:spacing w:before="120" w:after="120" w:line="240" w:lineRule="exact"/>
        <w:jc w:val="both"/>
        <w:rPr>
          <w:rFonts w:ascii="Arial" w:hAnsi="Arial" w:cs="Arial"/>
          <w:sz w:val="18"/>
          <w:szCs w:val="18"/>
        </w:rPr>
      </w:pPr>
      <w:r w:rsidRPr="00730D4F">
        <w:rPr>
          <w:rFonts w:ascii="Arial" w:hAnsi="Arial" w:cs="Arial"/>
          <w:noProof/>
          <w:sz w:val="16"/>
          <w:szCs w:val="16"/>
        </w:rPr>
        <w:lastRenderedPageBreak/>
        <w:drawing>
          <wp:anchor distT="0" distB="0" distL="114300" distR="114300" simplePos="0" relativeHeight="251736064" behindDoc="1" locked="0" layoutInCell="1" allowOverlap="1" wp14:anchorId="00E7C88D" wp14:editId="570582B1">
            <wp:simplePos x="0" y="0"/>
            <wp:positionH relativeFrom="column">
              <wp:posOffset>3009900</wp:posOffset>
            </wp:positionH>
            <wp:positionV relativeFrom="paragraph">
              <wp:posOffset>85725</wp:posOffset>
            </wp:positionV>
            <wp:extent cx="2637155" cy="1619250"/>
            <wp:effectExtent l="0" t="0" r="0" b="0"/>
            <wp:wrapSquare wrapText="bothSides"/>
            <wp:docPr id="8" name="Chart 8">
              <a:extLst xmlns:a="http://schemas.openxmlformats.org/drawingml/2006/main">
                <a:ext uri="{FF2B5EF4-FFF2-40B4-BE49-F238E27FC236}">
                  <a16:creationId xmlns:a16="http://schemas.microsoft.com/office/drawing/2014/main" id="{1BE11096-573C-8243-A42C-E615F91AB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page">
              <wp14:pctWidth>0</wp14:pctWidth>
            </wp14:sizeRelH>
            <wp14:sizeRelV relativeFrom="page">
              <wp14:pctHeight>0</wp14:pctHeight>
            </wp14:sizeRelV>
          </wp:anchor>
        </w:drawing>
      </w:r>
      <w:r w:rsidRPr="00F14B16">
        <w:rPr>
          <w:noProof/>
        </w:rPr>
        <mc:AlternateContent>
          <mc:Choice Requires="wps">
            <w:drawing>
              <wp:anchor distT="0" distB="0" distL="114300" distR="114300" simplePos="0" relativeHeight="251756544" behindDoc="1" locked="0" layoutInCell="1" allowOverlap="1" wp14:anchorId="0973A65C" wp14:editId="34C1BF23">
                <wp:simplePos x="0" y="0"/>
                <wp:positionH relativeFrom="column">
                  <wp:posOffset>2943225</wp:posOffset>
                </wp:positionH>
                <wp:positionV relativeFrom="paragraph">
                  <wp:posOffset>0</wp:posOffset>
                </wp:positionV>
                <wp:extent cx="2729865" cy="895350"/>
                <wp:effectExtent l="0" t="0" r="0" b="0"/>
                <wp:wrapTight wrapText="bothSides">
                  <wp:wrapPolygon edited="0">
                    <wp:start x="452" y="0"/>
                    <wp:lineTo x="452" y="21140"/>
                    <wp:lineTo x="21103" y="21140"/>
                    <wp:lineTo x="21103" y="0"/>
                    <wp:lineTo x="452" y="0"/>
                  </wp:wrapPolygon>
                </wp:wrapTight>
                <wp:docPr id="11" name="Text Box 1"/>
                <wp:cNvGraphicFramePr/>
                <a:graphic xmlns:a="http://schemas.openxmlformats.org/drawingml/2006/main">
                  <a:graphicData uri="http://schemas.microsoft.com/office/word/2010/wordprocessingShape">
                    <wps:wsp>
                      <wps:cNvSpPr txBox="1"/>
                      <wps:spPr>
                        <a:xfrm>
                          <a:off x="0" y="0"/>
                          <a:ext cx="2729865" cy="895350"/>
                        </a:xfrm>
                        <a:prstGeom prst="rect">
                          <a:avLst/>
                        </a:prstGeom>
                        <a:noFill/>
                        <a:ln w="6350">
                          <a:noFill/>
                        </a:ln>
                      </wps:spPr>
                      <wps:txbx>
                        <w:txbxContent>
                          <w:p w14:paraId="18EF43B2" w14:textId="77777777" w:rsidR="00BE6C56" w:rsidRPr="000D37E9" w:rsidRDefault="00144A1B" w:rsidP="007D328A">
                            <w:pPr>
                              <w:spacing w:after="0" w:line="240" w:lineRule="auto"/>
                              <w:jc w:val="right"/>
                              <w:rPr>
                                <w:rFonts w:ascii="Arial" w:hAnsi="Arial" w:cs="Arial"/>
                                <w:sz w:val="18"/>
                                <w:szCs w:val="18"/>
                              </w:rPr>
                            </w:pPr>
                            <w:r>
                              <w:rPr>
                                <w:rFonts w:ascii="Arial" w:hAnsi="Arial" w:cs="Arial"/>
                                <w:sz w:val="18"/>
                                <w:szCs w:val="18"/>
                              </w:rPr>
                              <w:t>3</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Ukrainas civiliedzīvotāju/ skolēnu skaits RVP izglītības iestādēs.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53" type="#_x0000_t202" style="width:214.95pt;height:70.5pt;margin-top:0;margin-left:231.75pt;mso-height-percent:0;mso-height-relative:margin;mso-width-percent:0;mso-width-relative:margin;mso-wrap-distance-bottom:0;mso-wrap-distance-left:9pt;mso-wrap-distance-right:9pt;mso-wrap-distance-top:0;mso-wrap-style:square;position:absolute;v-text-anchor:top;visibility:visible;z-index:-251558912" filled="f" stroked="f" strokeweight="0.5pt">
                <v:textbox>
                  <w:txbxContent>
                    <w:p w:rsidR="00BE6C56" w:rsidRPr="000D37E9" w:rsidP="007D328A" w14:paraId="7FB1FC94" w14:textId="77777777">
                      <w:pPr>
                        <w:spacing w:after="0" w:line="240" w:lineRule="auto"/>
                        <w:jc w:val="right"/>
                        <w:rPr>
                          <w:rFonts w:ascii="Arial" w:hAnsi="Arial" w:cs="Arial"/>
                          <w:sz w:val="18"/>
                          <w:szCs w:val="18"/>
                        </w:rPr>
                      </w:pPr>
                      <w:r>
                        <w:rPr>
                          <w:rFonts w:ascii="Arial" w:hAnsi="Arial" w:cs="Arial"/>
                          <w:sz w:val="18"/>
                          <w:szCs w:val="18"/>
                        </w:rPr>
                        <w:t>3</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Ukrainas civiliedzīvotāju/ skolēnu skaits RVP izglītības iestādēs.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ight"/>
              </v:shape>
            </w:pict>
          </mc:Fallback>
        </mc:AlternateContent>
      </w:r>
      <w:r w:rsidR="000F43C3">
        <w:rPr>
          <w:rFonts w:ascii="Arial" w:hAnsi="Arial" w:cs="Arial"/>
          <w:sz w:val="18"/>
          <w:szCs w:val="18"/>
        </w:rPr>
        <w:t>Trīs</w:t>
      </w:r>
      <w:r w:rsidR="00C871B1" w:rsidRPr="006763D1">
        <w:rPr>
          <w:rFonts w:ascii="Arial" w:hAnsi="Arial" w:cs="Arial"/>
          <w:sz w:val="18"/>
          <w:szCs w:val="18"/>
        </w:rPr>
        <w:t xml:space="preserve"> gadu periodā RVP izglītības iestādēs (gan privātajās, gan pašvaldības</w:t>
      </w:r>
      <w:r w:rsidR="00C871B1">
        <w:rPr>
          <w:rFonts w:ascii="Arial" w:hAnsi="Arial" w:cs="Arial"/>
          <w:sz w:val="18"/>
          <w:szCs w:val="18"/>
        </w:rPr>
        <w:t xml:space="preserve"> dibinātajās</w:t>
      </w:r>
      <w:r w:rsidR="00C871B1" w:rsidRPr="006763D1">
        <w:rPr>
          <w:rFonts w:ascii="Arial" w:hAnsi="Arial" w:cs="Arial"/>
          <w:sz w:val="18"/>
          <w:szCs w:val="18"/>
        </w:rPr>
        <w:t xml:space="preserve">) tiek nodrošināti atbalsta pasākumi Ukrainas </w:t>
      </w:r>
      <w:r w:rsidR="00C871B1">
        <w:rPr>
          <w:rFonts w:ascii="Arial" w:hAnsi="Arial" w:cs="Arial"/>
          <w:sz w:val="18"/>
          <w:szCs w:val="18"/>
        </w:rPr>
        <w:t xml:space="preserve">nepilngadīgo </w:t>
      </w:r>
      <w:r w:rsidR="00C871B1" w:rsidRPr="006763D1">
        <w:rPr>
          <w:rFonts w:ascii="Arial" w:hAnsi="Arial" w:cs="Arial"/>
          <w:sz w:val="18"/>
          <w:szCs w:val="18"/>
        </w:rPr>
        <w:t>civiliedzīvotāju integrēšanai Rīgas izglītības telpā. Izglītības iestādēs ik gadu izglītību ieguvuši vidēji 1700 izglītojamo. Dati liecina, ka 2024. gadā pirmsskolas</w:t>
      </w:r>
      <w:r w:rsidR="00C871B1">
        <w:rPr>
          <w:rFonts w:ascii="Arial" w:hAnsi="Arial" w:cs="Arial"/>
          <w:sz w:val="18"/>
          <w:szCs w:val="18"/>
        </w:rPr>
        <w:t xml:space="preserve"> (kopskaitā 77 pirmsskolas izglītības iestādes)</w:t>
      </w:r>
      <w:r w:rsidR="00C871B1" w:rsidRPr="006763D1">
        <w:rPr>
          <w:rFonts w:ascii="Arial" w:hAnsi="Arial" w:cs="Arial"/>
          <w:sz w:val="18"/>
          <w:szCs w:val="18"/>
        </w:rPr>
        <w:t xml:space="preserve"> apmeklēja 326 Ukrainas </w:t>
      </w:r>
      <w:r w:rsidR="00C871B1">
        <w:rPr>
          <w:rFonts w:ascii="Arial" w:hAnsi="Arial" w:cs="Arial"/>
          <w:sz w:val="18"/>
          <w:szCs w:val="18"/>
        </w:rPr>
        <w:t>bērni,</w:t>
      </w:r>
      <w:r w:rsidR="00C871B1" w:rsidRPr="006763D1">
        <w:rPr>
          <w:rFonts w:ascii="Arial" w:hAnsi="Arial" w:cs="Arial"/>
          <w:sz w:val="18"/>
          <w:szCs w:val="18"/>
        </w:rPr>
        <w:t xml:space="preserve"> savukārt, skolās </w:t>
      </w:r>
      <w:r w:rsidR="00C871B1">
        <w:rPr>
          <w:rFonts w:ascii="Arial" w:hAnsi="Arial" w:cs="Arial"/>
          <w:sz w:val="18"/>
          <w:szCs w:val="18"/>
        </w:rPr>
        <w:t>(kopskaitā 83 skolās)</w:t>
      </w:r>
      <w:r w:rsidR="00C871B1" w:rsidRPr="006763D1">
        <w:rPr>
          <w:rFonts w:ascii="Arial" w:hAnsi="Arial" w:cs="Arial"/>
          <w:sz w:val="18"/>
          <w:szCs w:val="18"/>
        </w:rPr>
        <w:t xml:space="preserve"> mācījās 1286 Ukrainas </w:t>
      </w:r>
      <w:r w:rsidR="00C871B1">
        <w:rPr>
          <w:rFonts w:ascii="Arial" w:hAnsi="Arial" w:cs="Arial"/>
          <w:sz w:val="18"/>
          <w:szCs w:val="18"/>
        </w:rPr>
        <w:t>nepilngadīgie civiliedzīvotāji</w:t>
      </w:r>
      <w:r w:rsidR="00C871B1" w:rsidRPr="006763D1">
        <w:rPr>
          <w:rFonts w:ascii="Arial" w:hAnsi="Arial" w:cs="Arial"/>
          <w:sz w:val="18"/>
          <w:szCs w:val="18"/>
        </w:rPr>
        <w:t>.</w:t>
      </w:r>
      <w:r w:rsidR="00C871B1">
        <w:rPr>
          <w:rFonts w:ascii="Arial" w:hAnsi="Arial" w:cs="Arial"/>
          <w:sz w:val="18"/>
          <w:szCs w:val="18"/>
        </w:rPr>
        <w:t xml:space="preserve"> Uzsākot 2024./2025. m. g. RVP izglītības iestādēs reģistrēti 1696 izglītojamie no Ukrainas.</w:t>
      </w:r>
    </w:p>
    <w:p w14:paraId="5CB41E17" w14:textId="77777777" w:rsidR="00C871B1" w:rsidRDefault="00144A1B" w:rsidP="00C871B1">
      <w:pPr>
        <w:pStyle w:val="Virsraksts2"/>
        <w:numPr>
          <w:ilvl w:val="1"/>
          <w:numId w:val="3"/>
        </w:numPr>
        <w:ind w:left="567" w:hanging="567"/>
      </w:pPr>
      <w:bookmarkStart w:id="19" w:name="_Toc184299348"/>
      <w:r>
        <w:t>Atbalsta pasākumi</w:t>
      </w:r>
      <w:bookmarkEnd w:id="19"/>
    </w:p>
    <w:p w14:paraId="04F33E7D" w14:textId="77777777" w:rsidR="00C871B1" w:rsidRPr="00253FC0" w:rsidRDefault="00144A1B" w:rsidP="00C871B1">
      <w:pPr>
        <w:shd w:val="clear" w:color="auto" w:fill="AAD0FF"/>
        <w:spacing w:before="120" w:after="120" w:line="240" w:lineRule="exact"/>
        <w:jc w:val="both"/>
        <w:rPr>
          <w:rFonts w:ascii="Arial" w:hAnsi="Arial" w:cs="Arial"/>
          <w:sz w:val="18"/>
          <w:szCs w:val="18"/>
        </w:rPr>
      </w:pPr>
      <w:r>
        <w:rPr>
          <w:rFonts w:ascii="Arial" w:hAnsi="Arial" w:cs="Arial"/>
          <w:sz w:val="18"/>
          <w:szCs w:val="18"/>
        </w:rPr>
        <w:t>BĒRNU TIESĪBU AIZSARDZĪBAS SADARBĪBAS GRUPA</w:t>
      </w:r>
    </w:p>
    <w:p w14:paraId="02B0E4A1" w14:textId="77777777" w:rsidR="00C871B1" w:rsidRDefault="00144A1B" w:rsidP="00C871B1">
      <w:pPr>
        <w:spacing w:before="120" w:after="120" w:line="240" w:lineRule="exact"/>
        <w:jc w:val="both"/>
        <w:rPr>
          <w:rFonts w:ascii="Arial" w:hAnsi="Arial" w:cs="Arial"/>
          <w:sz w:val="18"/>
          <w:szCs w:val="18"/>
        </w:rPr>
      </w:pPr>
      <w:r w:rsidRPr="002C563E">
        <w:rPr>
          <w:rFonts w:ascii="Arial" w:hAnsi="Arial" w:cs="Arial"/>
          <w:noProof/>
          <w:sz w:val="18"/>
          <w:szCs w:val="18"/>
        </w:rPr>
        <w:drawing>
          <wp:anchor distT="0" distB="0" distL="114300" distR="114300" simplePos="0" relativeHeight="251734016" behindDoc="0" locked="0" layoutInCell="1" allowOverlap="1" wp14:anchorId="07CE5F89" wp14:editId="1333B8A1">
            <wp:simplePos x="0" y="0"/>
            <wp:positionH relativeFrom="column">
              <wp:posOffset>1978025</wp:posOffset>
            </wp:positionH>
            <wp:positionV relativeFrom="paragraph">
              <wp:posOffset>369570</wp:posOffset>
            </wp:positionV>
            <wp:extent cx="3698875" cy="175895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76">
                      <a:extLst>
                        <a:ext uri="{28A0092B-C50C-407E-A947-70E740481C1C}">
                          <a14:useLocalDpi xmlns:a14="http://schemas.microsoft.com/office/drawing/2010/main" val="0"/>
                        </a:ext>
                      </a:extLst>
                    </a:blip>
                    <a:stretch>
                      <a:fillRect/>
                    </a:stretch>
                  </pic:blipFill>
                  <pic:spPr>
                    <a:xfrm>
                      <a:off x="0" y="0"/>
                      <a:ext cx="3698875" cy="1758950"/>
                    </a:xfrm>
                    <a:prstGeom prst="rect">
                      <a:avLst/>
                    </a:prstGeom>
                  </pic:spPr>
                </pic:pic>
              </a:graphicData>
            </a:graphic>
            <wp14:sizeRelH relativeFrom="page">
              <wp14:pctWidth>0</wp14:pctWidth>
            </wp14:sizeRelH>
            <wp14:sizeRelV relativeFrom="page">
              <wp14:pctHeight>0</wp14:pctHeight>
            </wp14:sizeRelV>
          </wp:anchor>
        </w:drawing>
      </w:r>
      <w:r w:rsidRPr="00F14B16">
        <w:rPr>
          <w:noProof/>
        </w:rPr>
        <mc:AlternateContent>
          <mc:Choice Requires="wps">
            <w:drawing>
              <wp:anchor distT="0" distB="0" distL="114300" distR="114300" simplePos="0" relativeHeight="251729920" behindDoc="0" locked="0" layoutInCell="1" allowOverlap="1" wp14:anchorId="423EB242" wp14:editId="7A496989">
                <wp:simplePos x="0" y="0"/>
                <wp:positionH relativeFrom="column">
                  <wp:posOffset>-76267</wp:posOffset>
                </wp:positionH>
                <wp:positionV relativeFrom="paragraph">
                  <wp:posOffset>371475</wp:posOffset>
                </wp:positionV>
                <wp:extent cx="2538095" cy="925830"/>
                <wp:effectExtent l="0" t="0" r="0" b="7620"/>
                <wp:wrapTopAndBottom/>
                <wp:docPr id="25" name="Text Box 1"/>
                <wp:cNvGraphicFramePr/>
                <a:graphic xmlns:a="http://schemas.openxmlformats.org/drawingml/2006/main">
                  <a:graphicData uri="http://schemas.microsoft.com/office/word/2010/wordprocessingShape">
                    <wps:wsp>
                      <wps:cNvSpPr txBox="1"/>
                      <wps:spPr>
                        <a:xfrm>
                          <a:off x="0" y="0"/>
                          <a:ext cx="2538095" cy="925830"/>
                        </a:xfrm>
                        <a:prstGeom prst="rect">
                          <a:avLst/>
                        </a:prstGeom>
                        <a:solidFill>
                          <a:schemeClr val="lt1"/>
                        </a:solidFill>
                        <a:ln w="6350">
                          <a:noFill/>
                        </a:ln>
                      </wps:spPr>
                      <wps:txbx>
                        <w:txbxContent>
                          <w:p w14:paraId="068B0AE6" w14:textId="77777777" w:rsidR="00BE6C56" w:rsidRPr="000D37E9" w:rsidRDefault="00144A1B" w:rsidP="00C871B1">
                            <w:pPr>
                              <w:spacing w:before="120" w:after="120" w:line="240" w:lineRule="exact"/>
                              <w:rPr>
                                <w:rFonts w:ascii="Arial" w:hAnsi="Arial" w:cs="Arial"/>
                                <w:sz w:val="18"/>
                                <w:szCs w:val="18"/>
                              </w:rPr>
                            </w:pPr>
                            <w:r>
                              <w:rPr>
                                <w:rFonts w:ascii="Arial" w:hAnsi="Arial" w:cs="Arial"/>
                                <w:sz w:val="18"/>
                                <w:szCs w:val="18"/>
                              </w:rPr>
                              <w:t>3</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Bērnu tiesību aizsardzības </w:t>
                            </w:r>
                            <w:r>
                              <w:rPr>
                                <w:rFonts w:ascii="Arial" w:hAnsi="Arial" w:cs="Arial"/>
                                <w:b/>
                                <w:sz w:val="18"/>
                                <w:szCs w:val="18"/>
                              </w:rPr>
                              <w:br/>
                              <w:t xml:space="preserve">sadarbības grupas darbība.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54" type="#_x0000_t202" style="width:199.85pt;height:72.9pt;margin-top:29.25pt;margin-left:-6pt;mso-height-percent:0;mso-height-relative:margin;mso-width-percent:0;mso-width-relative:margin;mso-wrap-distance-bottom:0;mso-wrap-distance-left:9pt;mso-wrap-distance-right:9pt;mso-wrap-distance-top:0;mso-wrap-style:square;position:absolute;v-text-anchor:top;visibility:visible;z-index:251730944" fillcolor="white" stroked="f" strokeweight="0.5pt">
                <v:textbox>
                  <w:txbxContent>
                    <w:p w:rsidR="00BE6C56" w:rsidRPr="000D37E9" w:rsidP="00C871B1" w14:paraId="2E78D7A5" w14:textId="77777777">
                      <w:pPr>
                        <w:spacing w:before="120" w:after="120" w:line="240" w:lineRule="exact"/>
                        <w:rPr>
                          <w:rFonts w:ascii="Arial" w:hAnsi="Arial" w:cs="Arial"/>
                          <w:sz w:val="18"/>
                          <w:szCs w:val="18"/>
                        </w:rPr>
                      </w:pPr>
                      <w:r>
                        <w:rPr>
                          <w:rFonts w:ascii="Arial" w:hAnsi="Arial" w:cs="Arial"/>
                          <w:sz w:val="18"/>
                          <w:szCs w:val="18"/>
                        </w:rPr>
                        <w:t>3</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sz w:val="18"/>
                          <w:szCs w:val="18"/>
                        </w:rPr>
                        <w:br/>
                      </w:r>
                      <w:r>
                        <w:rPr>
                          <w:rFonts w:ascii="Arial" w:hAnsi="Arial" w:cs="Arial"/>
                          <w:b/>
                          <w:sz w:val="18"/>
                          <w:szCs w:val="18"/>
                        </w:rPr>
                        <w:t xml:space="preserve">Bērnu tiesību aizsardzības </w:t>
                      </w:r>
                      <w:r>
                        <w:rPr>
                          <w:rFonts w:ascii="Arial" w:hAnsi="Arial" w:cs="Arial"/>
                          <w:b/>
                          <w:sz w:val="18"/>
                          <w:szCs w:val="18"/>
                        </w:rPr>
                        <w:br/>
                        <w:t xml:space="preserve">sadarbības grupas darbība. </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opAndBottom"/>
              </v:shape>
            </w:pict>
          </mc:Fallback>
        </mc:AlternateContent>
      </w:r>
      <w:r w:rsidR="00C871B1">
        <w:rPr>
          <w:rFonts w:ascii="Arial" w:hAnsi="Arial" w:cs="Arial"/>
          <w:sz w:val="18"/>
          <w:szCs w:val="18"/>
        </w:rPr>
        <w:t xml:space="preserve">Lai sekmētu efektīvu institūciju sadarbību bērnu tiesību aizsardzības jomā, RVP darbojas Bērnu tiesību aizsardzības sadarbības grupa 2 līmeņos: vadības grupa un speciālistu grupa. </w:t>
      </w:r>
    </w:p>
    <w:p w14:paraId="573FB633" w14:textId="77777777" w:rsidR="00C871B1" w:rsidRDefault="00144A1B" w:rsidP="00163A21">
      <w:pPr>
        <w:tabs>
          <w:tab w:val="num" w:pos="720"/>
        </w:tabs>
        <w:spacing w:before="120" w:after="120" w:line="240" w:lineRule="exact"/>
        <w:jc w:val="both"/>
        <w:rPr>
          <w:rFonts w:ascii="Arial" w:hAnsi="Arial" w:cs="Arial"/>
          <w:b/>
          <w:bCs/>
          <w:sz w:val="18"/>
          <w:szCs w:val="18"/>
        </w:rPr>
      </w:pPr>
      <w:r>
        <w:rPr>
          <w:rFonts w:ascii="Arial" w:hAnsi="Arial" w:cs="Arial"/>
          <w:sz w:val="18"/>
          <w:szCs w:val="18"/>
        </w:rPr>
        <w:t xml:space="preserve">Bērnu tiesību aizsardzības sadarbības grupas pārraudzībā </w:t>
      </w:r>
      <w:r w:rsidRPr="002E47FC">
        <w:rPr>
          <w:rFonts w:ascii="Arial" w:hAnsi="Arial" w:cs="Arial"/>
          <w:sz w:val="18"/>
          <w:szCs w:val="18"/>
        </w:rPr>
        <w:t>RVP īsteno</w:t>
      </w:r>
      <w:r w:rsidRPr="0045681F">
        <w:rPr>
          <w:rFonts w:ascii="Arial" w:hAnsi="Arial" w:cs="Arial"/>
          <w:i/>
          <w:sz w:val="18"/>
          <w:szCs w:val="18"/>
        </w:rPr>
        <w:t xml:space="preserve"> Priekšlaicīgas mācību pārtraukšanas prevencijas sistēmas ieviešanas plānu 2024.</w:t>
      </w:r>
      <w:r>
        <w:rPr>
          <w:rFonts w:ascii="Arial" w:hAnsi="Arial" w:cs="Arial"/>
          <w:i/>
          <w:sz w:val="18"/>
          <w:szCs w:val="18"/>
        </w:rPr>
        <w:t xml:space="preserve"> </w:t>
      </w:r>
      <w:r w:rsidRPr="0045681F">
        <w:rPr>
          <w:rFonts w:ascii="Arial" w:hAnsi="Arial" w:cs="Arial"/>
          <w:i/>
          <w:sz w:val="18"/>
          <w:szCs w:val="18"/>
        </w:rPr>
        <w:t>– 2028. gadam</w:t>
      </w:r>
      <w:r>
        <w:rPr>
          <w:rFonts w:ascii="Arial" w:hAnsi="Arial" w:cs="Arial"/>
          <w:sz w:val="18"/>
          <w:szCs w:val="18"/>
        </w:rPr>
        <w:t xml:space="preserve"> ar mērķi stiprināt prevencijas sistēmu izglītības jomā. Kā stratēģiskie mērķi šajā plānā ir izvirzīti:</w:t>
      </w:r>
    </w:p>
    <w:p w14:paraId="423DA7D5" w14:textId="77777777" w:rsidR="00C871B1" w:rsidRPr="002C563E" w:rsidRDefault="00144A1B" w:rsidP="00C871B1">
      <w:pPr>
        <w:pStyle w:val="Sarakstarindkopa"/>
        <w:numPr>
          <w:ilvl w:val="0"/>
          <w:numId w:val="1"/>
        </w:numPr>
        <w:spacing w:before="60" w:after="60" w:line="240" w:lineRule="exact"/>
        <w:ind w:left="714" w:hanging="357"/>
        <w:contextualSpacing w:val="0"/>
        <w:jc w:val="both"/>
        <w:rPr>
          <w:rFonts w:ascii="Arial" w:hAnsi="Arial" w:cs="Arial"/>
          <w:sz w:val="18"/>
          <w:szCs w:val="18"/>
        </w:rPr>
      </w:pPr>
      <w:r w:rsidRPr="0064739F">
        <w:rPr>
          <w:rFonts w:ascii="Arial" w:hAnsi="Arial" w:cs="Arial"/>
          <w:sz w:val="18"/>
          <w:szCs w:val="18"/>
        </w:rPr>
        <w:t>Audzināšanas jautājumos kompetenti vecāki</w:t>
      </w:r>
      <w:r w:rsidR="00F1342D">
        <w:rPr>
          <w:rFonts w:ascii="Arial" w:hAnsi="Arial" w:cs="Arial"/>
          <w:sz w:val="18"/>
          <w:szCs w:val="18"/>
        </w:rPr>
        <w:t>.</w:t>
      </w:r>
    </w:p>
    <w:p w14:paraId="525C7709" w14:textId="77777777" w:rsidR="00C871B1" w:rsidRPr="002C563E" w:rsidRDefault="00144A1B" w:rsidP="00C871B1">
      <w:pPr>
        <w:pStyle w:val="Sarakstarindkopa"/>
        <w:numPr>
          <w:ilvl w:val="0"/>
          <w:numId w:val="1"/>
        </w:numPr>
        <w:spacing w:before="60" w:after="60" w:line="240" w:lineRule="exact"/>
        <w:ind w:left="714" w:hanging="357"/>
        <w:contextualSpacing w:val="0"/>
        <w:jc w:val="both"/>
        <w:rPr>
          <w:rFonts w:ascii="Arial" w:hAnsi="Arial" w:cs="Arial"/>
          <w:sz w:val="18"/>
          <w:szCs w:val="18"/>
        </w:rPr>
      </w:pPr>
      <w:r w:rsidRPr="0064739F">
        <w:rPr>
          <w:rFonts w:ascii="Arial" w:hAnsi="Arial" w:cs="Arial"/>
          <w:sz w:val="18"/>
          <w:szCs w:val="18"/>
        </w:rPr>
        <w:t>Spēcīga jauniešu kopiena</w:t>
      </w:r>
      <w:r w:rsidR="00F1342D">
        <w:rPr>
          <w:rFonts w:ascii="Arial" w:hAnsi="Arial" w:cs="Arial"/>
          <w:sz w:val="18"/>
          <w:szCs w:val="18"/>
        </w:rPr>
        <w:t>.</w:t>
      </w:r>
    </w:p>
    <w:p w14:paraId="404F7A3F" w14:textId="77777777" w:rsidR="00C871B1" w:rsidRPr="002C563E" w:rsidRDefault="00144A1B" w:rsidP="00C871B1">
      <w:pPr>
        <w:pStyle w:val="Sarakstarindkopa"/>
        <w:numPr>
          <w:ilvl w:val="0"/>
          <w:numId w:val="1"/>
        </w:numPr>
        <w:spacing w:before="60" w:after="60" w:line="240" w:lineRule="exact"/>
        <w:ind w:left="714" w:hanging="357"/>
        <w:contextualSpacing w:val="0"/>
        <w:jc w:val="both"/>
        <w:rPr>
          <w:rFonts w:ascii="Arial" w:hAnsi="Arial" w:cs="Arial"/>
          <w:sz w:val="18"/>
          <w:szCs w:val="18"/>
        </w:rPr>
      </w:pPr>
      <w:r w:rsidRPr="0064739F">
        <w:rPr>
          <w:rFonts w:ascii="Arial" w:hAnsi="Arial" w:cs="Arial"/>
          <w:sz w:val="18"/>
          <w:szCs w:val="18"/>
        </w:rPr>
        <w:t>PMP jomā izglītota sabiedrība</w:t>
      </w:r>
      <w:r w:rsidR="00F1342D">
        <w:rPr>
          <w:rFonts w:ascii="Arial" w:hAnsi="Arial" w:cs="Arial"/>
          <w:sz w:val="18"/>
          <w:szCs w:val="18"/>
        </w:rPr>
        <w:t>.</w:t>
      </w:r>
    </w:p>
    <w:p w14:paraId="4411A4E5" w14:textId="77777777" w:rsidR="00C871B1" w:rsidRPr="002C563E" w:rsidRDefault="00144A1B" w:rsidP="00C871B1">
      <w:pPr>
        <w:pStyle w:val="Sarakstarindkopa"/>
        <w:numPr>
          <w:ilvl w:val="0"/>
          <w:numId w:val="1"/>
        </w:numPr>
        <w:spacing w:before="60" w:after="60" w:line="240" w:lineRule="exact"/>
        <w:ind w:left="714" w:hanging="357"/>
        <w:contextualSpacing w:val="0"/>
        <w:jc w:val="both"/>
        <w:rPr>
          <w:rFonts w:ascii="Arial" w:hAnsi="Arial" w:cs="Arial"/>
          <w:sz w:val="18"/>
          <w:szCs w:val="18"/>
        </w:rPr>
      </w:pPr>
      <w:r w:rsidRPr="0064739F">
        <w:rPr>
          <w:rFonts w:ascii="Arial" w:hAnsi="Arial" w:cs="Arial"/>
          <w:sz w:val="18"/>
          <w:szCs w:val="18"/>
        </w:rPr>
        <w:t>Augsta pedagogu kompetence darbā ar PMP</w:t>
      </w:r>
      <w:r w:rsidR="00F1342D">
        <w:rPr>
          <w:rFonts w:ascii="Arial" w:hAnsi="Arial" w:cs="Arial"/>
          <w:sz w:val="18"/>
          <w:szCs w:val="18"/>
        </w:rPr>
        <w:t>.</w:t>
      </w:r>
    </w:p>
    <w:p w14:paraId="73EFAF25" w14:textId="77777777" w:rsidR="00C871B1" w:rsidRPr="002C563E" w:rsidRDefault="00144A1B" w:rsidP="00C871B1">
      <w:pPr>
        <w:pStyle w:val="Sarakstarindkopa"/>
        <w:numPr>
          <w:ilvl w:val="0"/>
          <w:numId w:val="1"/>
        </w:numPr>
        <w:spacing w:before="60" w:after="60" w:line="240" w:lineRule="exact"/>
        <w:ind w:left="714" w:hanging="357"/>
        <w:contextualSpacing w:val="0"/>
        <w:jc w:val="both"/>
        <w:rPr>
          <w:rFonts w:ascii="Arial" w:hAnsi="Arial" w:cs="Arial"/>
          <w:sz w:val="18"/>
          <w:szCs w:val="18"/>
        </w:rPr>
      </w:pPr>
      <w:r w:rsidRPr="0064739F">
        <w:rPr>
          <w:rFonts w:ascii="Arial" w:hAnsi="Arial" w:cs="Arial"/>
          <w:sz w:val="18"/>
          <w:szCs w:val="18"/>
        </w:rPr>
        <w:t>Labas vienaudžu savstarpējās attiecības izglītības iestādēs</w:t>
      </w:r>
      <w:r w:rsidR="00F1342D">
        <w:rPr>
          <w:rFonts w:ascii="Arial" w:hAnsi="Arial" w:cs="Arial"/>
          <w:sz w:val="18"/>
          <w:szCs w:val="18"/>
        </w:rPr>
        <w:t>.</w:t>
      </w:r>
    </w:p>
    <w:p w14:paraId="4D1F02FF" w14:textId="77777777" w:rsidR="00C871B1" w:rsidRPr="002C563E" w:rsidRDefault="00144A1B" w:rsidP="00C871B1">
      <w:pPr>
        <w:pStyle w:val="Sarakstarindkopa"/>
        <w:numPr>
          <w:ilvl w:val="0"/>
          <w:numId w:val="1"/>
        </w:numPr>
        <w:spacing w:before="60" w:after="60" w:line="240" w:lineRule="exact"/>
        <w:ind w:left="714" w:hanging="357"/>
        <w:contextualSpacing w:val="0"/>
        <w:jc w:val="both"/>
        <w:rPr>
          <w:rFonts w:ascii="Arial" w:hAnsi="Arial" w:cs="Arial"/>
          <w:sz w:val="18"/>
          <w:szCs w:val="18"/>
        </w:rPr>
      </w:pPr>
      <w:r w:rsidRPr="0064739F">
        <w:rPr>
          <w:rFonts w:ascii="Arial" w:hAnsi="Arial" w:cs="Arial"/>
          <w:sz w:val="18"/>
          <w:szCs w:val="18"/>
        </w:rPr>
        <w:t>Pieejami atbalsta pasākumi</w:t>
      </w:r>
      <w:r>
        <w:rPr>
          <w:rFonts w:ascii="Arial" w:hAnsi="Arial" w:cs="Arial"/>
          <w:sz w:val="18"/>
          <w:szCs w:val="18"/>
        </w:rPr>
        <w:t>.</w:t>
      </w:r>
    </w:p>
    <w:p w14:paraId="39C2C17C" w14:textId="77777777" w:rsidR="00C871B1" w:rsidRDefault="00144A1B" w:rsidP="00C871B1">
      <w:pPr>
        <w:shd w:val="clear" w:color="auto" w:fill="AAD0FF"/>
        <w:spacing w:before="120" w:after="120" w:line="240" w:lineRule="exact"/>
        <w:jc w:val="both"/>
        <w:rPr>
          <w:rFonts w:ascii="Arial" w:hAnsi="Arial" w:cs="Arial"/>
          <w:sz w:val="18"/>
          <w:szCs w:val="18"/>
        </w:rPr>
      </w:pPr>
      <w:r>
        <w:rPr>
          <w:rFonts w:ascii="Arial" w:hAnsi="Arial" w:cs="Arial"/>
          <w:sz w:val="18"/>
          <w:szCs w:val="18"/>
        </w:rPr>
        <w:t>IZGLĪTOJAMIE AR ATBALSTA PASĀKUMIEM</w:t>
      </w:r>
    </w:p>
    <w:p w14:paraId="7F858B82"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Lai nodrošinātu ikvienam iespējas iegūt savām spējām un vajadzībām atbilstošu izglītību, arī RVP izglītības iestāžu līmenī izglītojamiem tiek nodrošināti dažādi atbalsta pasākumi.</w:t>
      </w:r>
    </w:p>
    <w:p w14:paraId="4145F5C9"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 xml:space="preserve">85 vispārizglītojošās skolas īsteno atbalsta pasākumus, pamatojoties un saskaņā ar speciālistu atzinumiem. Par nodrošinātajiem atbalsta pasākumiem pirmsskolas posmā informācija netiek uzkrāta un apkopota. </w:t>
      </w:r>
      <w:r w:rsidR="00ED27CD">
        <w:rPr>
          <w:rFonts w:ascii="Arial" w:hAnsi="Arial" w:cs="Arial"/>
          <w:sz w:val="18"/>
          <w:szCs w:val="18"/>
        </w:rPr>
        <w:t>Trīs</w:t>
      </w:r>
      <w:r>
        <w:rPr>
          <w:rFonts w:ascii="Arial" w:hAnsi="Arial" w:cs="Arial"/>
          <w:sz w:val="18"/>
          <w:szCs w:val="18"/>
        </w:rPr>
        <w:t xml:space="preserve"> gadu periodā izglītojamo skaits ar atbalsta pasākumiem skolās bijis ar augošu tendenci un veido vidēji </w:t>
      </w:r>
      <w:r w:rsidRPr="008C6491">
        <w:rPr>
          <w:rFonts w:ascii="Arial" w:hAnsi="Arial" w:cs="Arial"/>
          <w:sz w:val="18"/>
          <w:szCs w:val="18"/>
        </w:rPr>
        <w:t>9-10</w:t>
      </w:r>
      <w:r>
        <w:rPr>
          <w:rFonts w:ascii="Arial" w:hAnsi="Arial" w:cs="Arial"/>
          <w:sz w:val="18"/>
          <w:szCs w:val="18"/>
        </w:rPr>
        <w:t> </w:t>
      </w:r>
      <w:r w:rsidRPr="008C6491">
        <w:rPr>
          <w:rFonts w:ascii="Arial" w:hAnsi="Arial" w:cs="Arial"/>
          <w:sz w:val="18"/>
          <w:szCs w:val="18"/>
        </w:rPr>
        <w:t>%</w:t>
      </w:r>
      <w:r>
        <w:rPr>
          <w:rFonts w:ascii="Arial" w:hAnsi="Arial" w:cs="Arial"/>
          <w:sz w:val="18"/>
          <w:szCs w:val="18"/>
        </w:rPr>
        <w:t xml:space="preserve"> no kopējā izglītojamo skaita.</w:t>
      </w:r>
    </w:p>
    <w:p w14:paraId="33F2E7BA" w14:textId="77777777" w:rsidR="00C871B1" w:rsidRDefault="00144A1B" w:rsidP="00C871B1">
      <w:pPr>
        <w:spacing w:before="120" w:after="120" w:line="240" w:lineRule="exact"/>
        <w:jc w:val="right"/>
        <w:rPr>
          <w:rFonts w:ascii="Arial" w:hAnsi="Arial" w:cs="Arial"/>
          <w:sz w:val="18"/>
          <w:szCs w:val="18"/>
        </w:rPr>
      </w:pPr>
      <w:r>
        <w:rPr>
          <w:noProof/>
        </w:rPr>
        <w:lastRenderedPageBreak/>
        <w:drawing>
          <wp:anchor distT="0" distB="0" distL="114300" distR="114300" simplePos="0" relativeHeight="251738112" behindDoc="0" locked="0" layoutInCell="1" allowOverlap="1" wp14:anchorId="6D62AB9F" wp14:editId="7D5EE087">
            <wp:simplePos x="0" y="0"/>
            <wp:positionH relativeFrom="column">
              <wp:posOffset>2409825</wp:posOffset>
            </wp:positionH>
            <wp:positionV relativeFrom="paragraph">
              <wp:posOffset>528320</wp:posOffset>
            </wp:positionV>
            <wp:extent cx="3288665" cy="1466850"/>
            <wp:effectExtent l="0" t="0" r="6985" b="0"/>
            <wp:wrapTopAndBottom/>
            <wp:docPr id="1976248591" name="Chart 1">
              <a:extLst xmlns:a="http://schemas.openxmlformats.org/drawingml/2006/main">
                <a:ext uri="{FF2B5EF4-FFF2-40B4-BE49-F238E27FC236}">
                  <a16:creationId xmlns:a16="http://schemas.microsoft.com/office/drawing/2014/main" id="{B555A0D6-EB64-6E41-BC1A-34B802912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088" behindDoc="0" locked="0" layoutInCell="1" allowOverlap="1" wp14:anchorId="3BD89F4B" wp14:editId="0063CAA7">
            <wp:simplePos x="0" y="0"/>
            <wp:positionH relativeFrom="column">
              <wp:posOffset>90170</wp:posOffset>
            </wp:positionH>
            <wp:positionV relativeFrom="paragraph">
              <wp:posOffset>504825</wp:posOffset>
            </wp:positionV>
            <wp:extent cx="2352675" cy="1452245"/>
            <wp:effectExtent l="0" t="0" r="0" b="0"/>
            <wp:wrapTopAndBottom/>
            <wp:docPr id="1236982503" name="Chart 1">
              <a:extLst xmlns:a="http://schemas.openxmlformats.org/drawingml/2006/main">
                <a:ext uri="{FF2B5EF4-FFF2-40B4-BE49-F238E27FC236}">
                  <a16:creationId xmlns:a16="http://schemas.microsoft.com/office/drawing/2014/main" id="{9DFBC5AC-0391-3445-B0C2-878DEF8FA8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r>
        <w:rPr>
          <w:rFonts w:ascii="Arial" w:hAnsi="Arial" w:cs="Arial"/>
          <w:sz w:val="18"/>
          <w:szCs w:val="18"/>
        </w:rPr>
        <w:t>3.2.2.</w:t>
      </w:r>
      <w:r w:rsidRPr="00F238D9">
        <w:rPr>
          <w:rFonts w:ascii="Arial" w:hAnsi="Arial" w:cs="Arial"/>
          <w:sz w:val="18"/>
          <w:szCs w:val="18"/>
        </w:rPr>
        <w:t xml:space="preserve"> attēls: </w:t>
      </w:r>
      <w:r>
        <w:rPr>
          <w:rFonts w:ascii="Arial" w:hAnsi="Arial" w:cs="Arial"/>
          <w:b/>
          <w:sz w:val="18"/>
          <w:szCs w:val="18"/>
        </w:rPr>
        <w:t xml:space="preserve">Izglītojamo skaits ar atbalsta pasākumiem RVP vispārizglītojošajās skolās </w:t>
      </w:r>
      <w:r>
        <w:rPr>
          <w:rFonts w:ascii="Arial" w:hAnsi="Arial" w:cs="Arial"/>
          <w:b/>
          <w:sz w:val="18"/>
          <w:szCs w:val="18"/>
        </w:rPr>
        <w:br/>
        <w:t>3 gadu periodā (2021.</w:t>
      </w:r>
      <w:r w:rsidR="00377FC0">
        <w:rPr>
          <w:rFonts w:ascii="Arial" w:hAnsi="Arial" w:cs="Arial"/>
          <w:b/>
          <w:sz w:val="18"/>
          <w:szCs w:val="18"/>
        </w:rPr>
        <w:t xml:space="preserve"> </w:t>
      </w:r>
      <w:r>
        <w:rPr>
          <w:rFonts w:ascii="Arial" w:hAnsi="Arial" w:cs="Arial"/>
          <w:b/>
          <w:sz w:val="18"/>
          <w:szCs w:val="18"/>
        </w:rPr>
        <w:t>–</w:t>
      </w:r>
      <w:r w:rsidR="00377FC0">
        <w:rPr>
          <w:rFonts w:ascii="Arial" w:hAnsi="Arial" w:cs="Arial"/>
          <w:b/>
          <w:sz w:val="18"/>
          <w:szCs w:val="18"/>
        </w:rPr>
        <w:t xml:space="preserve"> </w:t>
      </w:r>
      <w:r>
        <w:rPr>
          <w:rFonts w:ascii="Arial" w:hAnsi="Arial" w:cs="Arial"/>
          <w:b/>
          <w:sz w:val="18"/>
          <w:szCs w:val="18"/>
        </w:rPr>
        <w:t>2023. g.)</w:t>
      </w:r>
      <w:r w:rsidRPr="00F238D9">
        <w:rPr>
          <w:rFonts w:ascii="Arial" w:hAnsi="Arial" w:cs="Arial"/>
          <w:b/>
          <w:sz w:val="18"/>
          <w:szCs w:val="18"/>
        </w:rPr>
        <w:t>.</w:t>
      </w:r>
      <w:r w:rsidRPr="00F238D9">
        <w:rPr>
          <w:rFonts w:ascii="Arial" w:hAnsi="Arial" w:cs="Arial"/>
          <w:sz w:val="18"/>
          <w:szCs w:val="18"/>
        </w:rPr>
        <w:br/>
      </w:r>
      <w:r w:rsidRPr="007E1817">
        <w:rPr>
          <w:rFonts w:ascii="Arial" w:hAnsi="Arial" w:cs="Arial"/>
          <w:sz w:val="18"/>
          <w:szCs w:val="18"/>
        </w:rPr>
        <w:t xml:space="preserve"> </w:t>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p>
    <w:p w14:paraId="08B09DE5"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Vislielāko izglītojamo grupu, kuri saņem atbalstu skolās, veido izglītojamie 1.-4. klašu posmā</w:t>
      </w:r>
      <w:r w:rsidR="00BB60BD">
        <w:rPr>
          <w:rFonts w:ascii="Arial" w:hAnsi="Arial" w:cs="Arial"/>
          <w:sz w:val="18"/>
          <w:szCs w:val="18"/>
        </w:rPr>
        <w:t>,</w:t>
      </w:r>
      <w:r>
        <w:rPr>
          <w:rFonts w:ascii="Arial" w:hAnsi="Arial" w:cs="Arial"/>
          <w:sz w:val="18"/>
          <w:szCs w:val="18"/>
        </w:rPr>
        <w:t xml:space="preserve"> sastādot 55 %, tai seko 22 % izglītojamo 7.-9. klašu posmā un 20 % 5.-6. klašu posmā. </w:t>
      </w:r>
      <w:r w:rsidR="003172C0">
        <w:rPr>
          <w:rFonts w:ascii="Arial" w:hAnsi="Arial" w:cs="Arial"/>
          <w:sz w:val="18"/>
          <w:szCs w:val="18"/>
        </w:rPr>
        <w:t>Savukārt v</w:t>
      </w:r>
      <w:r>
        <w:rPr>
          <w:rFonts w:ascii="Arial" w:hAnsi="Arial" w:cs="Arial"/>
          <w:sz w:val="18"/>
          <w:szCs w:val="18"/>
        </w:rPr>
        <w:t>idusskolēni veido 3 % no kopējā izglītojamo skaita ar atbalsta pasākumiem.</w:t>
      </w:r>
    </w:p>
    <w:p w14:paraId="7AA60D11" w14:textId="77777777" w:rsidR="00C871B1" w:rsidRDefault="00144A1B" w:rsidP="00C871B1">
      <w:pPr>
        <w:shd w:val="clear" w:color="auto" w:fill="AAD0FF"/>
        <w:spacing w:before="120" w:after="120" w:line="240" w:lineRule="exact"/>
        <w:jc w:val="both"/>
        <w:rPr>
          <w:rFonts w:ascii="Arial" w:hAnsi="Arial" w:cs="Arial"/>
          <w:sz w:val="18"/>
          <w:szCs w:val="18"/>
        </w:rPr>
      </w:pPr>
      <w:r w:rsidRPr="0016279C">
        <w:rPr>
          <w:rFonts w:ascii="Arial" w:hAnsi="Arial" w:cs="Arial"/>
          <w:noProof/>
          <w:sz w:val="18"/>
          <w:szCs w:val="18"/>
          <w:highlight w:val="yellow"/>
        </w:rPr>
        <w:drawing>
          <wp:anchor distT="0" distB="0" distL="114300" distR="114300" simplePos="0" relativeHeight="251735040" behindDoc="0" locked="0" layoutInCell="1" allowOverlap="1" wp14:anchorId="0F622A4F" wp14:editId="43FDD0AC">
            <wp:simplePos x="0" y="0"/>
            <wp:positionH relativeFrom="column">
              <wp:posOffset>3938270</wp:posOffset>
            </wp:positionH>
            <wp:positionV relativeFrom="paragraph">
              <wp:posOffset>225425</wp:posOffset>
            </wp:positionV>
            <wp:extent cx="1762125" cy="1616075"/>
            <wp:effectExtent l="0" t="0" r="9525" b="317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79">
                      <a:extLst>
                        <a:ext uri="{28A0092B-C50C-407E-A947-70E740481C1C}">
                          <a14:useLocalDpi xmlns:a14="http://schemas.microsoft.com/office/drawing/2010/main" val="0"/>
                        </a:ext>
                      </a:extLst>
                    </a:blip>
                    <a:stretch>
                      <a:fillRect/>
                    </a:stretch>
                  </pic:blipFill>
                  <pic:spPr>
                    <a:xfrm>
                      <a:off x="0" y="0"/>
                      <a:ext cx="1762125" cy="16160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8"/>
          <w:szCs w:val="18"/>
        </w:rPr>
        <w:t>SPECIĀLĀ IZGLĪTĪBA</w:t>
      </w:r>
    </w:p>
    <w:p w14:paraId="4F502BD4" w14:textId="77777777" w:rsidR="00C871B1" w:rsidRPr="00534534" w:rsidRDefault="00144A1B" w:rsidP="00C871B1">
      <w:pPr>
        <w:spacing w:before="120" w:after="120" w:line="240" w:lineRule="exact"/>
        <w:jc w:val="both"/>
        <w:rPr>
          <w:rFonts w:ascii="Arial" w:hAnsi="Arial" w:cs="Arial"/>
          <w:sz w:val="18"/>
          <w:szCs w:val="18"/>
        </w:rPr>
      </w:pPr>
      <w:r w:rsidRPr="00805139">
        <w:rPr>
          <w:rFonts w:ascii="Arial" w:hAnsi="Arial" w:cs="Arial"/>
          <w:sz w:val="18"/>
          <w:szCs w:val="18"/>
        </w:rPr>
        <w:t xml:space="preserve">Izglītojamajiem ar speciālām vajadzībām iespēju iegūt savam veselības stāvoklim, spējām un attīstības līmenim atbilstošu izglītību, vienlaikus īstenojot pedagoģiski psiholoģisko un medicīnisko korekciju, Rīgā nodrošina </w:t>
      </w:r>
      <w:r w:rsidRPr="00AD2AEE">
        <w:rPr>
          <w:rFonts w:ascii="Arial" w:hAnsi="Arial" w:cs="Arial"/>
          <w:b/>
          <w:bCs/>
          <w:sz w:val="18"/>
          <w:szCs w:val="18"/>
        </w:rPr>
        <w:t>8 speciālās izglītības iestādes</w:t>
      </w:r>
      <w:r>
        <w:rPr>
          <w:rFonts w:ascii="Arial" w:hAnsi="Arial" w:cs="Arial"/>
          <w:bCs/>
          <w:sz w:val="18"/>
          <w:szCs w:val="18"/>
        </w:rPr>
        <w:t xml:space="preserve"> (7 pamatskolas un 1 vidusskola)</w:t>
      </w:r>
      <w:r w:rsidRPr="00203109">
        <w:rPr>
          <w:rFonts w:ascii="Arial" w:hAnsi="Arial" w:cs="Arial"/>
          <w:sz w:val="18"/>
          <w:szCs w:val="18"/>
        </w:rPr>
        <w:t>.</w:t>
      </w:r>
      <w:r w:rsidRPr="00805139">
        <w:rPr>
          <w:rFonts w:ascii="Arial" w:hAnsi="Arial" w:cs="Arial"/>
          <w:sz w:val="18"/>
          <w:szCs w:val="18"/>
        </w:rPr>
        <w:t xml:space="preserve"> Speciālās izglītības programmas īsteno </w:t>
      </w:r>
      <w:r>
        <w:rPr>
          <w:rFonts w:ascii="Arial" w:hAnsi="Arial" w:cs="Arial"/>
          <w:sz w:val="18"/>
          <w:szCs w:val="18"/>
        </w:rPr>
        <w:t>arī</w:t>
      </w:r>
      <w:r w:rsidRPr="00805139">
        <w:rPr>
          <w:rFonts w:ascii="Arial" w:hAnsi="Arial" w:cs="Arial"/>
          <w:sz w:val="18"/>
          <w:szCs w:val="18"/>
        </w:rPr>
        <w:t xml:space="preserve"> </w:t>
      </w:r>
      <w:r w:rsidRPr="00AD2AEE">
        <w:rPr>
          <w:rFonts w:ascii="Arial" w:hAnsi="Arial" w:cs="Arial"/>
          <w:b/>
          <w:sz w:val="18"/>
          <w:szCs w:val="18"/>
        </w:rPr>
        <w:t>2</w:t>
      </w:r>
      <w:r>
        <w:rPr>
          <w:rFonts w:ascii="Arial" w:hAnsi="Arial" w:cs="Arial"/>
          <w:b/>
          <w:sz w:val="18"/>
          <w:szCs w:val="18"/>
        </w:rPr>
        <w:t>4</w:t>
      </w:r>
      <w:r w:rsidRPr="00AD2AEE">
        <w:rPr>
          <w:rFonts w:ascii="Arial" w:hAnsi="Arial" w:cs="Arial"/>
          <w:b/>
          <w:sz w:val="18"/>
          <w:szCs w:val="18"/>
        </w:rPr>
        <w:t xml:space="preserve"> vispārizglītojošās skolas</w:t>
      </w:r>
      <w:r w:rsidR="00E43EDC">
        <w:rPr>
          <w:rFonts w:ascii="Arial" w:hAnsi="Arial" w:cs="Arial"/>
          <w:b/>
          <w:sz w:val="18"/>
          <w:szCs w:val="18"/>
        </w:rPr>
        <w:t xml:space="preserve"> un</w:t>
      </w:r>
      <w:r w:rsidRPr="00AD2AEE">
        <w:rPr>
          <w:rFonts w:ascii="Arial" w:hAnsi="Arial" w:cs="Arial"/>
          <w:b/>
          <w:sz w:val="18"/>
          <w:szCs w:val="18"/>
        </w:rPr>
        <w:t xml:space="preserve"> 2</w:t>
      </w:r>
      <w:r>
        <w:rPr>
          <w:rFonts w:ascii="Arial" w:hAnsi="Arial" w:cs="Arial"/>
          <w:b/>
          <w:sz w:val="18"/>
          <w:szCs w:val="18"/>
        </w:rPr>
        <w:t>0</w:t>
      </w:r>
      <w:r w:rsidRPr="00AD2AEE">
        <w:rPr>
          <w:rFonts w:ascii="Arial" w:hAnsi="Arial" w:cs="Arial"/>
          <w:b/>
          <w:sz w:val="18"/>
          <w:szCs w:val="18"/>
        </w:rPr>
        <w:t xml:space="preserve"> pirmsskolas</w:t>
      </w:r>
      <w:r w:rsidRPr="00805139">
        <w:rPr>
          <w:rFonts w:ascii="Arial" w:hAnsi="Arial" w:cs="Arial"/>
          <w:sz w:val="18"/>
          <w:szCs w:val="18"/>
        </w:rPr>
        <w:t xml:space="preserve">, nodrošinot bērniem ar speciālām vajadzībām iespējas mācīties integratīvā un iekļaujošā vidē. </w:t>
      </w:r>
      <w:r>
        <w:rPr>
          <w:rFonts w:ascii="Arial" w:hAnsi="Arial" w:cs="Arial"/>
          <w:sz w:val="18"/>
          <w:szCs w:val="18"/>
        </w:rPr>
        <w:t xml:space="preserve">3 no vispārizglītojošajām skolām (Rīgas 66. vidusskola, Rīgas Valda Avotiņa pamatskola un Rīgas sākumskola “Valodiņa”) īsteno tikai speciālās izglītības programmas. </w:t>
      </w:r>
      <w:r w:rsidRPr="00805139">
        <w:rPr>
          <w:rFonts w:ascii="Arial" w:hAnsi="Arial" w:cs="Arial"/>
          <w:sz w:val="18"/>
          <w:szCs w:val="18"/>
        </w:rPr>
        <w:t>6 speciālās izglītības iestādes īsteno arī profesionālās pamatizglītības programmas</w:t>
      </w:r>
      <w:r>
        <w:rPr>
          <w:rFonts w:ascii="Arial" w:hAnsi="Arial" w:cs="Arial"/>
          <w:sz w:val="18"/>
          <w:szCs w:val="18"/>
        </w:rPr>
        <w:t xml:space="preserve">, </w:t>
      </w:r>
      <w:r w:rsidRPr="00094DA2">
        <w:rPr>
          <w:rFonts w:ascii="Arial" w:hAnsi="Arial" w:cs="Arial"/>
          <w:sz w:val="18"/>
          <w:szCs w:val="18"/>
        </w:rPr>
        <w:t>kurās ik gadu izglītojamo skaits ir audzis – no 109 izglītojamajiem 2021. gadā līdz 135 izglītojamajiem 2023. gadā.</w:t>
      </w:r>
      <w:r>
        <w:rPr>
          <w:rFonts w:ascii="Arial" w:hAnsi="Arial" w:cs="Arial"/>
          <w:sz w:val="18"/>
          <w:szCs w:val="18"/>
        </w:rPr>
        <w:t xml:space="preserve"> Trīs speciālās izglītības iestādes (Rīgas 1. pamatskola – attīstības centrs, </w:t>
      </w:r>
      <w:r w:rsidRPr="009A4F2A">
        <w:rPr>
          <w:rFonts w:ascii="Arial" w:hAnsi="Arial" w:cs="Arial"/>
          <w:sz w:val="18"/>
          <w:szCs w:val="18"/>
        </w:rPr>
        <w:t>Rīgas 5.</w:t>
      </w:r>
      <w:r>
        <w:rPr>
          <w:rFonts w:ascii="Arial" w:hAnsi="Arial" w:cs="Arial"/>
          <w:sz w:val="18"/>
          <w:szCs w:val="18"/>
        </w:rPr>
        <w:t> </w:t>
      </w:r>
      <w:r w:rsidRPr="009A4F2A">
        <w:rPr>
          <w:rFonts w:ascii="Arial" w:hAnsi="Arial" w:cs="Arial"/>
          <w:sz w:val="18"/>
          <w:szCs w:val="18"/>
        </w:rPr>
        <w:t>pamatskola</w:t>
      </w:r>
      <w:r>
        <w:rPr>
          <w:rFonts w:ascii="Arial" w:hAnsi="Arial" w:cs="Arial"/>
          <w:sz w:val="18"/>
          <w:szCs w:val="18"/>
        </w:rPr>
        <w:t xml:space="preserve"> – </w:t>
      </w:r>
      <w:r w:rsidRPr="009A4F2A">
        <w:rPr>
          <w:rFonts w:ascii="Arial" w:hAnsi="Arial" w:cs="Arial"/>
          <w:sz w:val="18"/>
          <w:szCs w:val="18"/>
        </w:rPr>
        <w:t>attīstības</w:t>
      </w:r>
      <w:r>
        <w:rPr>
          <w:rFonts w:ascii="Arial" w:hAnsi="Arial" w:cs="Arial"/>
          <w:sz w:val="18"/>
          <w:szCs w:val="18"/>
        </w:rPr>
        <w:t xml:space="preserve"> </w:t>
      </w:r>
      <w:r w:rsidRPr="009A4F2A">
        <w:rPr>
          <w:rFonts w:ascii="Arial" w:hAnsi="Arial" w:cs="Arial"/>
          <w:sz w:val="18"/>
          <w:szCs w:val="18"/>
        </w:rPr>
        <w:t>centrs</w:t>
      </w:r>
      <w:r>
        <w:rPr>
          <w:rFonts w:ascii="Arial" w:hAnsi="Arial" w:cs="Arial"/>
          <w:sz w:val="18"/>
          <w:szCs w:val="18"/>
        </w:rPr>
        <w:t xml:space="preserve">, </w:t>
      </w:r>
      <w:r w:rsidRPr="00F3710F">
        <w:rPr>
          <w:rFonts w:ascii="Arial" w:hAnsi="Arial" w:cs="Arial"/>
          <w:sz w:val="18"/>
          <w:szCs w:val="18"/>
        </w:rPr>
        <w:t>Rīgas Strazdumuižas vidusskola</w:t>
      </w:r>
      <w:r>
        <w:rPr>
          <w:rFonts w:ascii="Arial" w:hAnsi="Arial" w:cs="Arial"/>
          <w:sz w:val="18"/>
          <w:szCs w:val="18"/>
        </w:rPr>
        <w:t xml:space="preserve"> – </w:t>
      </w:r>
      <w:r w:rsidRPr="00F3710F">
        <w:rPr>
          <w:rFonts w:ascii="Arial" w:hAnsi="Arial" w:cs="Arial"/>
          <w:sz w:val="18"/>
          <w:szCs w:val="18"/>
        </w:rPr>
        <w:t>attīstības</w:t>
      </w:r>
      <w:r>
        <w:rPr>
          <w:rFonts w:ascii="Arial" w:hAnsi="Arial" w:cs="Arial"/>
          <w:sz w:val="18"/>
          <w:szCs w:val="18"/>
        </w:rPr>
        <w:t xml:space="preserve"> </w:t>
      </w:r>
      <w:r w:rsidRPr="00F3710F">
        <w:rPr>
          <w:rFonts w:ascii="Arial" w:hAnsi="Arial" w:cs="Arial"/>
          <w:sz w:val="18"/>
          <w:szCs w:val="18"/>
        </w:rPr>
        <w:t>centrs</w:t>
      </w:r>
      <w:r>
        <w:rPr>
          <w:rFonts w:ascii="Arial" w:hAnsi="Arial" w:cs="Arial"/>
          <w:sz w:val="18"/>
          <w:szCs w:val="18"/>
        </w:rPr>
        <w:t xml:space="preserve">) pilda </w:t>
      </w:r>
      <w:r w:rsidRPr="005D7FF0">
        <w:rPr>
          <w:rFonts w:ascii="Arial" w:hAnsi="Arial" w:cs="Arial"/>
          <w:bCs/>
          <w:sz w:val="18"/>
          <w:szCs w:val="18"/>
        </w:rPr>
        <w:t>attīstības centru</w:t>
      </w:r>
      <w:r>
        <w:rPr>
          <w:rFonts w:ascii="Arial" w:hAnsi="Arial" w:cs="Arial"/>
          <w:sz w:val="18"/>
          <w:szCs w:val="18"/>
        </w:rPr>
        <w:t xml:space="preserve"> funkcijas, sniedzot konsultatīvu un metodisko atbalstu pedagogiem un vecākiem par speciālo un iekļaujošo izglītību, t. sk. organizējot lekcijas, pieredzes apmaiņas seminārus, meistarklases un izstrādājot metodiskos materiālus. </w:t>
      </w:r>
      <w:r w:rsidRPr="00A827A2">
        <w:rPr>
          <w:rFonts w:ascii="Arial" w:hAnsi="Arial" w:cs="Arial"/>
          <w:sz w:val="18"/>
          <w:szCs w:val="18"/>
        </w:rPr>
        <w:t xml:space="preserve">2023./2024. māc. g. </w:t>
      </w:r>
      <w:r>
        <w:rPr>
          <w:rFonts w:ascii="Arial" w:hAnsi="Arial" w:cs="Arial"/>
          <w:sz w:val="18"/>
          <w:szCs w:val="18"/>
        </w:rPr>
        <w:t>RVP</w:t>
      </w:r>
      <w:r w:rsidRPr="00A827A2">
        <w:rPr>
          <w:rFonts w:ascii="Arial" w:hAnsi="Arial" w:cs="Arial"/>
          <w:sz w:val="18"/>
          <w:szCs w:val="18"/>
        </w:rPr>
        <w:t xml:space="preserve"> izglītības iestādēs speciālās izglītības programmās mācījās </w:t>
      </w:r>
      <w:r>
        <w:rPr>
          <w:rFonts w:ascii="Arial" w:hAnsi="Arial" w:cs="Arial"/>
          <w:sz w:val="18"/>
          <w:szCs w:val="18"/>
        </w:rPr>
        <w:t>4039</w:t>
      </w:r>
      <w:r w:rsidRPr="00A827A2">
        <w:rPr>
          <w:rFonts w:ascii="Arial" w:hAnsi="Arial" w:cs="Arial"/>
          <w:sz w:val="18"/>
          <w:szCs w:val="18"/>
        </w:rPr>
        <w:t xml:space="preserve"> izglītojamie, no kuriem </w:t>
      </w:r>
      <w:r w:rsidRPr="001D7154">
        <w:rPr>
          <w:rFonts w:ascii="Arial" w:hAnsi="Arial" w:cs="Arial"/>
          <w:sz w:val="18"/>
          <w:szCs w:val="18"/>
        </w:rPr>
        <w:t>897</w:t>
      </w:r>
      <w:r w:rsidRPr="00A827A2">
        <w:rPr>
          <w:rFonts w:ascii="Arial" w:hAnsi="Arial" w:cs="Arial"/>
          <w:sz w:val="18"/>
          <w:szCs w:val="18"/>
        </w:rPr>
        <w:t> pirmsskol</w:t>
      </w:r>
      <w:r>
        <w:rPr>
          <w:rFonts w:ascii="Arial" w:hAnsi="Arial" w:cs="Arial"/>
          <w:sz w:val="18"/>
          <w:szCs w:val="18"/>
        </w:rPr>
        <w:t>ās, 1621 vispārizglītojošajās skolās un 1521 speciālās izglītības iestādēs</w:t>
      </w:r>
      <w:r w:rsidRPr="00A827A2">
        <w:rPr>
          <w:rFonts w:ascii="Arial" w:hAnsi="Arial" w:cs="Arial"/>
          <w:sz w:val="18"/>
          <w:szCs w:val="18"/>
        </w:rPr>
        <w:t xml:space="preserve">. Trīs gadu laikā izglītojamo skaits speciālās izglītības programmās ir </w:t>
      </w:r>
      <w:r>
        <w:rPr>
          <w:rFonts w:ascii="Arial" w:hAnsi="Arial" w:cs="Arial"/>
          <w:sz w:val="18"/>
          <w:szCs w:val="18"/>
        </w:rPr>
        <w:t>sarucis</w:t>
      </w:r>
      <w:r w:rsidR="00461FC1">
        <w:rPr>
          <w:rFonts w:ascii="Arial" w:hAnsi="Arial" w:cs="Arial"/>
          <w:sz w:val="18"/>
          <w:szCs w:val="18"/>
        </w:rPr>
        <w:t>, kā arī</w:t>
      </w:r>
      <w:r>
        <w:rPr>
          <w:rFonts w:ascii="Arial" w:hAnsi="Arial" w:cs="Arial"/>
          <w:sz w:val="18"/>
          <w:szCs w:val="18"/>
        </w:rPr>
        <w:t xml:space="preserve"> </w:t>
      </w:r>
      <w:r w:rsidRPr="00A827A2">
        <w:rPr>
          <w:rFonts w:ascii="Arial" w:hAnsi="Arial" w:cs="Arial"/>
          <w:sz w:val="18"/>
          <w:szCs w:val="18"/>
        </w:rPr>
        <w:t xml:space="preserve">tas ir </w:t>
      </w:r>
      <w:r>
        <w:rPr>
          <w:rFonts w:ascii="Arial" w:hAnsi="Arial" w:cs="Arial"/>
          <w:sz w:val="18"/>
          <w:szCs w:val="18"/>
        </w:rPr>
        <w:t>mazinājies visās grupās.</w:t>
      </w:r>
      <w:r w:rsidRPr="00A827A2">
        <w:rPr>
          <w:rFonts w:ascii="Arial" w:hAnsi="Arial" w:cs="Arial"/>
          <w:sz w:val="18"/>
          <w:szCs w:val="18"/>
        </w:rPr>
        <w:t xml:space="preserve"> </w:t>
      </w:r>
      <w:r>
        <w:rPr>
          <w:rFonts w:ascii="Arial" w:hAnsi="Arial" w:cs="Arial"/>
          <w:sz w:val="18"/>
          <w:szCs w:val="18"/>
        </w:rPr>
        <w:t xml:space="preserve">Izglītojamo ar speciālām vajadzībām īpatsvars pirmsskolas vecumā veido </w:t>
      </w:r>
      <w:r w:rsidRPr="00DB1047">
        <w:rPr>
          <w:rFonts w:ascii="Arial" w:hAnsi="Arial" w:cs="Arial"/>
          <w:sz w:val="18"/>
          <w:szCs w:val="18"/>
        </w:rPr>
        <w:t>4</w:t>
      </w:r>
      <w:r>
        <w:rPr>
          <w:rFonts w:ascii="Arial" w:hAnsi="Arial" w:cs="Arial"/>
          <w:sz w:val="18"/>
          <w:szCs w:val="18"/>
        </w:rPr>
        <w:t> </w:t>
      </w:r>
      <w:r w:rsidRPr="00DB1047">
        <w:rPr>
          <w:rFonts w:ascii="Arial" w:hAnsi="Arial" w:cs="Arial"/>
          <w:sz w:val="18"/>
          <w:szCs w:val="18"/>
        </w:rPr>
        <w:t>%</w:t>
      </w:r>
      <w:r>
        <w:rPr>
          <w:rFonts w:ascii="Arial" w:hAnsi="Arial" w:cs="Arial"/>
          <w:sz w:val="18"/>
          <w:szCs w:val="18"/>
        </w:rPr>
        <w:t xml:space="preserve">, </w:t>
      </w:r>
      <w:r w:rsidRPr="00DB1047">
        <w:rPr>
          <w:rFonts w:ascii="Arial" w:hAnsi="Arial" w:cs="Arial"/>
          <w:sz w:val="18"/>
          <w:szCs w:val="18"/>
        </w:rPr>
        <w:t>pamatskolas</w:t>
      </w:r>
      <w:r>
        <w:rPr>
          <w:rFonts w:ascii="Arial" w:hAnsi="Arial" w:cs="Arial"/>
          <w:sz w:val="18"/>
          <w:szCs w:val="18"/>
        </w:rPr>
        <w:t xml:space="preserve"> posmā – </w:t>
      </w:r>
      <w:r w:rsidRPr="00DB1047">
        <w:rPr>
          <w:rFonts w:ascii="Arial" w:hAnsi="Arial" w:cs="Arial"/>
          <w:sz w:val="18"/>
          <w:szCs w:val="18"/>
        </w:rPr>
        <w:t>5</w:t>
      </w:r>
      <w:r>
        <w:rPr>
          <w:rFonts w:ascii="Arial" w:hAnsi="Arial" w:cs="Arial"/>
          <w:sz w:val="18"/>
          <w:szCs w:val="18"/>
        </w:rPr>
        <w:t> </w:t>
      </w:r>
      <w:r w:rsidRPr="00DB1047">
        <w:rPr>
          <w:rFonts w:ascii="Arial" w:hAnsi="Arial" w:cs="Arial"/>
          <w:sz w:val="18"/>
          <w:szCs w:val="18"/>
        </w:rPr>
        <w:t>%</w:t>
      </w:r>
      <w:r>
        <w:rPr>
          <w:rFonts w:ascii="Arial" w:hAnsi="Arial" w:cs="Arial"/>
          <w:sz w:val="18"/>
          <w:szCs w:val="18"/>
        </w:rPr>
        <w:t xml:space="preserve"> no visiem izglītojamajiem</w:t>
      </w:r>
      <w:r w:rsidRPr="00DB1047">
        <w:rPr>
          <w:rFonts w:ascii="Arial" w:hAnsi="Arial" w:cs="Arial"/>
          <w:sz w:val="18"/>
          <w:szCs w:val="18"/>
        </w:rPr>
        <w:t xml:space="preserve">. </w:t>
      </w:r>
    </w:p>
    <w:p w14:paraId="51AE3829" w14:textId="77777777" w:rsidR="00C871B1" w:rsidRDefault="00144A1B" w:rsidP="00C871B1">
      <w:pPr>
        <w:spacing w:before="120" w:after="120" w:line="240" w:lineRule="exact"/>
        <w:jc w:val="right"/>
        <w:rPr>
          <w:rFonts w:ascii="Arial" w:hAnsi="Arial" w:cs="Arial"/>
          <w:sz w:val="18"/>
          <w:szCs w:val="18"/>
        </w:rPr>
      </w:pPr>
      <w:r>
        <w:rPr>
          <w:noProof/>
        </w:rPr>
        <w:drawing>
          <wp:anchor distT="0" distB="0" distL="114300" distR="114300" simplePos="0" relativeHeight="251739136" behindDoc="0" locked="0" layoutInCell="1" allowOverlap="1" wp14:anchorId="7B3B32A0" wp14:editId="291215DE">
            <wp:simplePos x="0" y="0"/>
            <wp:positionH relativeFrom="column">
              <wp:posOffset>1270</wp:posOffset>
            </wp:positionH>
            <wp:positionV relativeFrom="paragraph">
              <wp:posOffset>470824</wp:posOffset>
            </wp:positionV>
            <wp:extent cx="2244725" cy="1680845"/>
            <wp:effectExtent l="0" t="0" r="3175" b="0"/>
            <wp:wrapTopAndBottom/>
            <wp:docPr id="678269232" name="Chart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0160" behindDoc="0" locked="0" layoutInCell="1" allowOverlap="1" wp14:anchorId="35DDB54C" wp14:editId="158101AC">
            <wp:simplePos x="0" y="0"/>
            <wp:positionH relativeFrom="column">
              <wp:posOffset>2190115</wp:posOffset>
            </wp:positionH>
            <wp:positionV relativeFrom="paragraph">
              <wp:posOffset>469900</wp:posOffset>
            </wp:positionV>
            <wp:extent cx="3483610" cy="1898015"/>
            <wp:effectExtent l="0" t="0" r="2540" b="6985"/>
            <wp:wrapTopAndBottom/>
            <wp:docPr id="2136957972" name="Chart 1">
              <a:extLst xmlns:a="http://schemas.openxmlformats.org/drawingml/2006/main">
                <a:ext uri="{FF2B5EF4-FFF2-40B4-BE49-F238E27FC236}">
                  <a16:creationId xmlns:a16="http://schemas.microsoft.com/office/drawing/2014/main" id="{7FF7858F-6BB0-4918-8EC0-CC19B0AD9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r>
        <w:rPr>
          <w:rFonts w:ascii="Arial" w:hAnsi="Arial" w:cs="Arial"/>
          <w:sz w:val="18"/>
          <w:szCs w:val="18"/>
        </w:rPr>
        <w:t>3.2.3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 xml:space="preserve">Izglītojamo ar </w:t>
      </w:r>
      <w:r w:rsidRPr="001E06B0">
        <w:rPr>
          <w:rFonts w:ascii="Arial" w:hAnsi="Arial" w:cs="Arial"/>
          <w:b/>
          <w:bCs/>
          <w:sz w:val="18"/>
          <w:szCs w:val="18"/>
        </w:rPr>
        <w:t>speciālām vajadzībām</w:t>
      </w:r>
      <w:r>
        <w:rPr>
          <w:rFonts w:ascii="Arial" w:hAnsi="Arial" w:cs="Arial"/>
          <w:b/>
          <w:sz w:val="18"/>
          <w:szCs w:val="18"/>
        </w:rPr>
        <w:t xml:space="preserve"> skaits RVP izglītības iestādēs</w:t>
      </w:r>
      <w:r w:rsidRPr="00F238D9">
        <w:rPr>
          <w:rFonts w:ascii="Arial" w:hAnsi="Arial" w:cs="Arial"/>
          <w:b/>
          <w:sz w:val="18"/>
          <w:szCs w:val="18"/>
        </w:rPr>
        <w:t xml:space="preserve"> </w:t>
      </w:r>
      <w:r>
        <w:rPr>
          <w:rFonts w:ascii="Arial" w:hAnsi="Arial" w:cs="Arial"/>
          <w:b/>
          <w:sz w:val="18"/>
          <w:szCs w:val="18"/>
        </w:rPr>
        <w:br/>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2022.–2023./2024. m. g.</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23AD5610" w14:textId="77777777" w:rsidR="00C871B1" w:rsidRPr="00364576" w:rsidRDefault="00144A1B" w:rsidP="00C871B1">
      <w:pPr>
        <w:spacing w:before="120" w:after="120" w:line="240" w:lineRule="exact"/>
        <w:jc w:val="both"/>
        <w:rPr>
          <w:rFonts w:ascii="Arial" w:hAnsi="Arial" w:cs="Arial"/>
          <w:sz w:val="18"/>
          <w:szCs w:val="18"/>
        </w:rPr>
      </w:pPr>
      <w:r>
        <w:rPr>
          <w:rFonts w:ascii="Arial" w:hAnsi="Arial" w:cs="Arial"/>
          <w:sz w:val="18"/>
          <w:szCs w:val="18"/>
        </w:rPr>
        <w:t>Uzsākot 2024./2025. m.g. RVP izglītības iestādēs reģistrēti 3777 izglītojamie ar speciālām vajadzībām, no tiem 634 pirmsskolās, 1532 vispārizglītojošajās skolās un 1611 speciālās izglītības iestādēs. V</w:t>
      </w:r>
      <w:r w:rsidRPr="00DC020D">
        <w:rPr>
          <w:rFonts w:ascii="Arial" w:hAnsi="Arial" w:cs="Arial"/>
          <w:sz w:val="18"/>
          <w:szCs w:val="18"/>
        </w:rPr>
        <w:t>islielāko</w:t>
      </w:r>
      <w:r>
        <w:rPr>
          <w:rFonts w:ascii="Arial" w:hAnsi="Arial" w:cs="Arial"/>
          <w:sz w:val="18"/>
          <w:szCs w:val="18"/>
        </w:rPr>
        <w:t xml:space="preserve"> </w:t>
      </w:r>
      <w:r w:rsidRPr="00DC020D">
        <w:rPr>
          <w:rFonts w:ascii="Arial" w:hAnsi="Arial" w:cs="Arial"/>
          <w:sz w:val="18"/>
          <w:szCs w:val="18"/>
        </w:rPr>
        <w:t xml:space="preserve">īpatsvaru speciālajā izglītībā veido izglītojamie ar valodas traucējumiem </w:t>
      </w:r>
      <w:r>
        <w:rPr>
          <w:rFonts w:ascii="Arial" w:hAnsi="Arial" w:cs="Arial"/>
          <w:sz w:val="18"/>
          <w:szCs w:val="18"/>
        </w:rPr>
        <w:t>(</w:t>
      </w:r>
      <w:r w:rsidRPr="00DC020D">
        <w:rPr>
          <w:rFonts w:ascii="Arial" w:hAnsi="Arial" w:cs="Arial"/>
          <w:sz w:val="18"/>
          <w:szCs w:val="18"/>
        </w:rPr>
        <w:t>26</w:t>
      </w:r>
      <w:r>
        <w:rPr>
          <w:rFonts w:ascii="Arial" w:hAnsi="Arial" w:cs="Arial"/>
          <w:sz w:val="18"/>
          <w:szCs w:val="18"/>
        </w:rPr>
        <w:t> </w:t>
      </w:r>
      <w:r w:rsidRPr="00DC020D">
        <w:rPr>
          <w:rFonts w:ascii="Arial" w:hAnsi="Arial" w:cs="Arial"/>
          <w:sz w:val="18"/>
          <w:szCs w:val="18"/>
        </w:rPr>
        <w:t>%</w:t>
      </w:r>
      <w:r>
        <w:rPr>
          <w:rFonts w:ascii="Arial" w:hAnsi="Arial" w:cs="Arial"/>
          <w:sz w:val="18"/>
          <w:szCs w:val="18"/>
        </w:rPr>
        <w:t xml:space="preserve"> no visiem izglītojamiem speciālās izglītības </w:t>
      </w:r>
      <w:r>
        <w:rPr>
          <w:rFonts w:ascii="Arial" w:hAnsi="Arial" w:cs="Arial"/>
          <w:sz w:val="18"/>
          <w:szCs w:val="18"/>
        </w:rPr>
        <w:lastRenderedPageBreak/>
        <w:t>programmās),</w:t>
      </w:r>
      <w:r w:rsidRPr="00DC020D">
        <w:rPr>
          <w:rFonts w:ascii="Arial" w:hAnsi="Arial" w:cs="Arial"/>
          <w:sz w:val="18"/>
          <w:szCs w:val="18"/>
        </w:rPr>
        <w:t xml:space="preserve"> izglītojamie ar jauktiem attīstības traucējumiem (pirmsskolā) un </w:t>
      </w:r>
      <w:r>
        <w:rPr>
          <w:rFonts w:ascii="Arial" w:hAnsi="Arial" w:cs="Arial"/>
          <w:sz w:val="18"/>
          <w:szCs w:val="18"/>
        </w:rPr>
        <w:t xml:space="preserve">ar </w:t>
      </w:r>
      <w:r w:rsidRPr="00DC020D">
        <w:rPr>
          <w:rFonts w:ascii="Arial" w:hAnsi="Arial" w:cs="Arial"/>
          <w:sz w:val="18"/>
          <w:szCs w:val="18"/>
        </w:rPr>
        <w:t xml:space="preserve">mācīšanās traucējumiem </w:t>
      </w:r>
      <w:r>
        <w:rPr>
          <w:rFonts w:ascii="Arial" w:hAnsi="Arial" w:cs="Arial"/>
          <w:sz w:val="18"/>
          <w:szCs w:val="18"/>
        </w:rPr>
        <w:t>(</w:t>
      </w:r>
      <w:r w:rsidRPr="00DC020D">
        <w:rPr>
          <w:rFonts w:ascii="Arial" w:hAnsi="Arial" w:cs="Arial"/>
          <w:sz w:val="18"/>
          <w:szCs w:val="18"/>
        </w:rPr>
        <w:t>pamatskolā</w:t>
      </w:r>
      <w:r>
        <w:rPr>
          <w:rFonts w:ascii="Arial" w:hAnsi="Arial" w:cs="Arial"/>
          <w:sz w:val="18"/>
          <w:szCs w:val="18"/>
        </w:rPr>
        <w:t>)</w:t>
      </w:r>
      <w:r w:rsidRPr="00DC020D">
        <w:rPr>
          <w:rFonts w:ascii="Arial" w:hAnsi="Arial" w:cs="Arial"/>
          <w:sz w:val="18"/>
          <w:szCs w:val="18"/>
        </w:rPr>
        <w:t xml:space="preserve"> veido otru lielāko grupu</w:t>
      </w:r>
      <w:r>
        <w:rPr>
          <w:rFonts w:ascii="Arial" w:hAnsi="Arial" w:cs="Arial"/>
          <w:sz w:val="18"/>
          <w:szCs w:val="18"/>
        </w:rPr>
        <w:t xml:space="preserve"> (</w:t>
      </w:r>
      <w:r w:rsidRPr="00DC020D">
        <w:rPr>
          <w:rFonts w:ascii="Arial" w:hAnsi="Arial" w:cs="Arial"/>
          <w:sz w:val="18"/>
          <w:szCs w:val="18"/>
        </w:rPr>
        <w:t>22</w:t>
      </w:r>
      <w:r>
        <w:rPr>
          <w:rFonts w:ascii="Arial" w:hAnsi="Arial" w:cs="Arial"/>
          <w:sz w:val="18"/>
          <w:szCs w:val="18"/>
        </w:rPr>
        <w:t xml:space="preserve"> </w:t>
      </w:r>
      <w:r w:rsidRPr="00DC020D">
        <w:rPr>
          <w:rFonts w:ascii="Arial" w:hAnsi="Arial" w:cs="Arial"/>
          <w:sz w:val="18"/>
          <w:szCs w:val="18"/>
        </w:rPr>
        <w:t>%</w:t>
      </w:r>
      <w:r>
        <w:rPr>
          <w:rFonts w:ascii="Arial" w:hAnsi="Arial" w:cs="Arial"/>
          <w:sz w:val="18"/>
          <w:szCs w:val="18"/>
        </w:rPr>
        <w:t>)</w:t>
      </w:r>
      <w:r w:rsidRPr="00DC020D">
        <w:rPr>
          <w:rFonts w:ascii="Arial" w:hAnsi="Arial" w:cs="Arial"/>
          <w:sz w:val="18"/>
          <w:szCs w:val="18"/>
        </w:rPr>
        <w:t xml:space="preserve">. </w:t>
      </w:r>
      <w:r>
        <w:rPr>
          <w:rFonts w:ascii="Arial" w:hAnsi="Arial" w:cs="Arial"/>
          <w:sz w:val="18"/>
          <w:szCs w:val="18"/>
        </w:rPr>
        <w:t>Savukārt, i</w:t>
      </w:r>
      <w:r w:rsidRPr="00DC020D">
        <w:rPr>
          <w:rFonts w:ascii="Arial" w:hAnsi="Arial" w:cs="Arial"/>
          <w:sz w:val="18"/>
          <w:szCs w:val="18"/>
        </w:rPr>
        <w:t>zglītojamo grupa ar garīgās attīstības traucējumiem veido 18</w:t>
      </w:r>
      <w:r>
        <w:rPr>
          <w:rFonts w:ascii="Arial" w:hAnsi="Arial" w:cs="Arial"/>
          <w:sz w:val="18"/>
          <w:szCs w:val="18"/>
        </w:rPr>
        <w:t> </w:t>
      </w:r>
      <w:r w:rsidRPr="00DC020D">
        <w:rPr>
          <w:rFonts w:ascii="Arial" w:hAnsi="Arial" w:cs="Arial"/>
          <w:sz w:val="18"/>
          <w:szCs w:val="18"/>
        </w:rPr>
        <w:t>%</w:t>
      </w:r>
      <w:r w:rsidR="003715DD">
        <w:rPr>
          <w:rFonts w:ascii="Arial" w:hAnsi="Arial" w:cs="Arial"/>
          <w:sz w:val="18"/>
          <w:szCs w:val="18"/>
        </w:rPr>
        <w:t xml:space="preserve">, savukārt </w:t>
      </w:r>
      <w:r w:rsidRPr="00DC020D">
        <w:rPr>
          <w:rFonts w:ascii="Arial" w:hAnsi="Arial" w:cs="Arial"/>
          <w:sz w:val="18"/>
          <w:szCs w:val="18"/>
        </w:rPr>
        <w:t>ar smagiem garīgās attīstības traucējumiem 19</w:t>
      </w:r>
      <w:r>
        <w:rPr>
          <w:rFonts w:ascii="Arial" w:hAnsi="Arial" w:cs="Arial"/>
          <w:sz w:val="18"/>
          <w:szCs w:val="18"/>
        </w:rPr>
        <w:t xml:space="preserve"> </w:t>
      </w:r>
      <w:r w:rsidRPr="00DC020D">
        <w:rPr>
          <w:rFonts w:ascii="Arial" w:hAnsi="Arial" w:cs="Arial"/>
          <w:sz w:val="18"/>
          <w:szCs w:val="18"/>
        </w:rPr>
        <w:t>%</w:t>
      </w:r>
      <w:r>
        <w:rPr>
          <w:rFonts w:ascii="Arial" w:hAnsi="Arial" w:cs="Arial"/>
          <w:sz w:val="18"/>
          <w:szCs w:val="18"/>
        </w:rPr>
        <w:t xml:space="preserve"> īpatsvaru no visiem izglītojamajiem ar speciālām vajadzībām. 8 speciālajās izglītības iestādēs mācās 43 % no visiem izglītojamajiem ar speciālajām vajadzībām. </w:t>
      </w:r>
    </w:p>
    <w:p w14:paraId="4BCB5D22" w14:textId="77777777" w:rsidR="00C871B1" w:rsidRDefault="00144A1B" w:rsidP="00C871B1">
      <w:pPr>
        <w:spacing w:before="120" w:after="120" w:line="240" w:lineRule="exact"/>
        <w:jc w:val="right"/>
        <w:rPr>
          <w:rFonts w:ascii="Arial" w:hAnsi="Arial" w:cs="Arial"/>
          <w:sz w:val="18"/>
          <w:szCs w:val="18"/>
        </w:rPr>
      </w:pPr>
      <w:r>
        <w:rPr>
          <w:rFonts w:ascii="Arial" w:hAnsi="Arial" w:cs="Arial"/>
          <w:sz w:val="18"/>
          <w:szCs w:val="18"/>
        </w:rPr>
        <w:t>3.2.1</w:t>
      </w:r>
      <w:r w:rsidRPr="00F238D9">
        <w:rPr>
          <w:rFonts w:ascii="Arial" w:hAnsi="Arial" w:cs="Arial"/>
          <w:sz w:val="18"/>
          <w:szCs w:val="18"/>
        </w:rPr>
        <w:t xml:space="preserve">. tabula: </w:t>
      </w:r>
      <w:r>
        <w:rPr>
          <w:rFonts w:ascii="Arial" w:hAnsi="Arial" w:cs="Arial"/>
          <w:b/>
          <w:sz w:val="18"/>
          <w:szCs w:val="18"/>
        </w:rPr>
        <w:t>Izglītojamo skaits speciālās izglītības programmās RVP izglītības iestādēs</w:t>
      </w:r>
      <w:r w:rsidRPr="00F238D9">
        <w:rPr>
          <w:rFonts w:ascii="Arial" w:hAnsi="Arial" w:cs="Arial"/>
          <w:b/>
          <w:sz w:val="18"/>
          <w:szCs w:val="18"/>
        </w:rPr>
        <w:t xml:space="preserve"> (</w:t>
      </w:r>
      <w:r w:rsidR="00CE2D56">
        <w:rPr>
          <w:rFonts w:ascii="Arial" w:hAnsi="Arial" w:cs="Arial"/>
          <w:b/>
          <w:sz w:val="18"/>
          <w:szCs w:val="18"/>
        </w:rPr>
        <w:t xml:space="preserve">uz </w:t>
      </w:r>
      <w:r>
        <w:rPr>
          <w:rFonts w:ascii="Arial" w:hAnsi="Arial" w:cs="Arial"/>
          <w:b/>
          <w:sz w:val="18"/>
          <w:szCs w:val="18"/>
        </w:rPr>
        <w:t>04.09.2024</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bl>
      <w:tblPr>
        <w:tblStyle w:val="Reatabula"/>
        <w:tblW w:w="0" w:type="auto"/>
        <w:jc w:val="righ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1845"/>
        <w:gridCol w:w="766"/>
        <w:gridCol w:w="583"/>
        <w:gridCol w:w="632"/>
        <w:gridCol w:w="766"/>
        <w:gridCol w:w="705"/>
        <w:gridCol w:w="705"/>
        <w:gridCol w:w="632"/>
        <w:gridCol w:w="705"/>
        <w:gridCol w:w="705"/>
        <w:gridCol w:w="876"/>
      </w:tblGrid>
      <w:tr w:rsidR="00B21FED" w14:paraId="54B6F6E5" w14:textId="77777777" w:rsidTr="00AE0A7E">
        <w:trPr>
          <w:trHeight w:val="416"/>
          <w:tblHeader/>
          <w:jc w:val="right"/>
        </w:trPr>
        <w:tc>
          <w:tcPr>
            <w:tcW w:w="0" w:type="auto"/>
            <w:vMerge w:val="restart"/>
            <w:tcBorders>
              <w:top w:val="single" w:sz="4" w:space="0" w:color="004233"/>
              <w:left w:val="single" w:sz="4" w:space="0" w:color="004233"/>
              <w:bottom w:val="single" w:sz="4" w:space="0" w:color="FFFFFF" w:themeColor="background1"/>
              <w:right w:val="single" w:sz="4" w:space="0" w:color="FFFFFF" w:themeColor="background1"/>
            </w:tcBorders>
            <w:shd w:val="clear" w:color="auto" w:fill="000B40"/>
            <w:vAlign w:val="center"/>
          </w:tcPr>
          <w:p w14:paraId="53C0B977" w14:textId="77777777" w:rsidR="00C871B1" w:rsidRPr="00637C70" w:rsidRDefault="00144A1B" w:rsidP="00AE0A7E">
            <w:pPr>
              <w:pStyle w:val="Tabletitle"/>
              <w:spacing w:before="40" w:after="40" w:line="240" w:lineRule="atLeast"/>
              <w:jc w:val="center"/>
              <w:rPr>
                <w:rFonts w:cs="Arial"/>
                <w:szCs w:val="18"/>
              </w:rPr>
            </w:pPr>
            <w:r w:rsidRPr="00637C70">
              <w:rPr>
                <w:rFonts w:cs="Arial"/>
                <w:szCs w:val="18"/>
                <w:lang w:bidi="lv-LV"/>
              </w:rPr>
              <w:t>IZGLĪTĪBAS IESTĀDE</w:t>
            </w:r>
          </w:p>
        </w:tc>
        <w:tc>
          <w:tcPr>
            <w:tcW w:w="0" w:type="auto"/>
            <w:gridSpan w:val="9"/>
            <w:tcBorders>
              <w:top w:val="single" w:sz="4" w:space="0" w:color="004233"/>
              <w:left w:val="single" w:sz="4" w:space="0" w:color="FFFFFF" w:themeColor="background1"/>
              <w:bottom w:val="single" w:sz="4" w:space="0" w:color="FFFFFF" w:themeColor="background1"/>
              <w:right w:val="single" w:sz="4" w:space="0" w:color="FFFFFF" w:themeColor="background1"/>
            </w:tcBorders>
            <w:shd w:val="clear" w:color="auto" w:fill="000B40"/>
          </w:tcPr>
          <w:p w14:paraId="2397FB73" w14:textId="77777777" w:rsidR="00C871B1" w:rsidRPr="00637C70" w:rsidRDefault="00144A1B" w:rsidP="00AE0A7E">
            <w:pPr>
              <w:pStyle w:val="Tabletitle"/>
              <w:spacing w:before="40" w:after="40" w:line="240" w:lineRule="atLeast"/>
              <w:jc w:val="center"/>
              <w:rPr>
                <w:rFonts w:cs="Arial"/>
                <w:color w:val="000000" w:themeColor="text1"/>
                <w:szCs w:val="18"/>
              </w:rPr>
            </w:pPr>
            <w:r w:rsidRPr="00637C70">
              <w:rPr>
                <w:rFonts w:cs="Arial"/>
                <w:szCs w:val="18"/>
                <w:lang w:bidi="lv-LV"/>
              </w:rPr>
              <w:t>DALĪJUMS PA SPECIĀLĀS IZGLĪTĪBAS PROGRAMMĀM*</w:t>
            </w:r>
          </w:p>
        </w:tc>
        <w:tc>
          <w:tcPr>
            <w:tcW w:w="0" w:type="auto"/>
            <w:vMerge w:val="restart"/>
            <w:tcBorders>
              <w:top w:val="single" w:sz="4" w:space="0" w:color="004233"/>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18962FDD" w14:textId="77777777" w:rsidR="00C871B1" w:rsidRPr="00637C70" w:rsidRDefault="00144A1B" w:rsidP="00AE0A7E">
            <w:pPr>
              <w:pStyle w:val="Tabletitle"/>
              <w:spacing w:before="40" w:after="40" w:line="240" w:lineRule="atLeast"/>
              <w:jc w:val="center"/>
              <w:rPr>
                <w:rFonts w:cs="Arial"/>
                <w:szCs w:val="18"/>
                <w:lang w:bidi="lv-LV"/>
              </w:rPr>
            </w:pPr>
            <w:r>
              <w:rPr>
                <w:rFonts w:cs="Arial"/>
                <w:szCs w:val="18"/>
                <w:lang w:bidi="lv-LV"/>
              </w:rPr>
              <w:t>KOPĀ</w:t>
            </w:r>
          </w:p>
        </w:tc>
      </w:tr>
      <w:tr w:rsidR="00B21FED" w14:paraId="696A5D18" w14:textId="77777777" w:rsidTr="00AE0A7E">
        <w:trPr>
          <w:trHeight w:val="177"/>
          <w:tblHeader/>
          <w:jc w:val="right"/>
        </w:trPr>
        <w:tc>
          <w:tcPr>
            <w:tcW w:w="0" w:type="auto"/>
            <w:vMerge/>
            <w:tcBorders>
              <w:top w:val="single" w:sz="4" w:space="0" w:color="FFFFFF" w:themeColor="background1"/>
              <w:left w:val="single" w:sz="4" w:space="0" w:color="004233"/>
              <w:bottom w:val="single" w:sz="4" w:space="0" w:color="004233"/>
              <w:right w:val="single" w:sz="4" w:space="0" w:color="FFFFFF" w:themeColor="background1"/>
            </w:tcBorders>
            <w:shd w:val="clear" w:color="auto" w:fill="000B40"/>
            <w:vAlign w:val="center"/>
          </w:tcPr>
          <w:p w14:paraId="0A2A7F38" w14:textId="77777777" w:rsidR="00C871B1" w:rsidRPr="00637C70" w:rsidRDefault="00C871B1" w:rsidP="00AE0A7E">
            <w:pPr>
              <w:pStyle w:val="Tabletitle"/>
              <w:spacing w:before="40" w:after="40" w:line="240" w:lineRule="atLeast"/>
              <w:jc w:val="center"/>
              <w:rPr>
                <w:rFonts w:cs="Arial"/>
                <w:szCs w:val="18"/>
              </w:rPr>
            </w:pP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vAlign w:val="center"/>
          </w:tcPr>
          <w:p w14:paraId="1B5F3A86" w14:textId="77777777" w:rsidR="00C871B1" w:rsidRPr="00637C70" w:rsidRDefault="00144A1B" w:rsidP="00AE0A7E">
            <w:pPr>
              <w:pStyle w:val="Tabletitle"/>
              <w:spacing w:before="40" w:after="40" w:line="240" w:lineRule="atLeast"/>
              <w:jc w:val="center"/>
              <w:rPr>
                <w:rFonts w:cs="Arial"/>
                <w:sz w:val="16"/>
                <w:szCs w:val="16"/>
              </w:rPr>
            </w:pPr>
            <w:r>
              <w:rPr>
                <w:rFonts w:cs="Arial"/>
                <w:sz w:val="16"/>
                <w:szCs w:val="16"/>
              </w:rPr>
              <w:t>51</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tcPr>
          <w:p w14:paraId="2F54DC7B" w14:textId="77777777" w:rsidR="00C871B1" w:rsidRDefault="00144A1B" w:rsidP="00AE0A7E">
            <w:pPr>
              <w:pStyle w:val="Tabletitle"/>
              <w:spacing w:before="40" w:after="40" w:line="240" w:lineRule="atLeast"/>
              <w:jc w:val="center"/>
              <w:rPr>
                <w:rFonts w:cs="Arial"/>
                <w:sz w:val="16"/>
                <w:szCs w:val="16"/>
                <w:lang w:bidi="lv-LV"/>
              </w:rPr>
            </w:pPr>
            <w:r>
              <w:rPr>
                <w:rFonts w:cs="Arial"/>
                <w:sz w:val="16"/>
                <w:szCs w:val="16"/>
              </w:rPr>
              <w:t>52</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tcPr>
          <w:p w14:paraId="659B1E31" w14:textId="77777777" w:rsidR="00C871B1" w:rsidRPr="00637C70" w:rsidRDefault="00144A1B" w:rsidP="00AE0A7E">
            <w:pPr>
              <w:pStyle w:val="Tabletitle"/>
              <w:spacing w:before="40" w:after="40" w:line="240" w:lineRule="atLeast"/>
              <w:jc w:val="center"/>
              <w:rPr>
                <w:rFonts w:cs="Arial"/>
                <w:sz w:val="16"/>
                <w:szCs w:val="16"/>
                <w:lang w:bidi="lv-LV"/>
              </w:rPr>
            </w:pPr>
            <w:r>
              <w:rPr>
                <w:rFonts w:cs="Arial"/>
                <w:sz w:val="16"/>
                <w:szCs w:val="16"/>
                <w:lang w:bidi="lv-LV"/>
              </w:rPr>
              <w:t>53</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tcPr>
          <w:p w14:paraId="0AE230E5" w14:textId="77777777" w:rsidR="00C871B1" w:rsidRPr="00637C70" w:rsidRDefault="00144A1B" w:rsidP="00AE0A7E">
            <w:pPr>
              <w:pStyle w:val="Tabletitle"/>
              <w:spacing w:before="40" w:after="40" w:line="240" w:lineRule="atLeast"/>
              <w:jc w:val="center"/>
              <w:rPr>
                <w:rFonts w:cs="Arial"/>
                <w:sz w:val="16"/>
                <w:szCs w:val="16"/>
                <w:lang w:bidi="lv-LV"/>
              </w:rPr>
            </w:pPr>
            <w:r w:rsidRPr="00637C70">
              <w:rPr>
                <w:rFonts w:cs="Arial"/>
                <w:sz w:val="16"/>
                <w:szCs w:val="16"/>
                <w:lang w:bidi="lv-LV"/>
              </w:rPr>
              <w:t>54</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vAlign w:val="center"/>
          </w:tcPr>
          <w:p w14:paraId="227A74AB" w14:textId="77777777" w:rsidR="00C871B1" w:rsidRPr="00637C70" w:rsidRDefault="00144A1B" w:rsidP="00AE0A7E">
            <w:pPr>
              <w:pStyle w:val="Tabletitle"/>
              <w:spacing w:before="40" w:after="40" w:line="240" w:lineRule="atLeast"/>
              <w:jc w:val="center"/>
              <w:rPr>
                <w:rFonts w:cs="Arial"/>
                <w:sz w:val="16"/>
                <w:szCs w:val="16"/>
              </w:rPr>
            </w:pPr>
            <w:r w:rsidRPr="00637C70">
              <w:rPr>
                <w:rFonts w:cs="Arial"/>
                <w:sz w:val="16"/>
                <w:szCs w:val="16"/>
                <w:lang w:bidi="lv-LV"/>
              </w:rPr>
              <w:t>55</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vAlign w:val="center"/>
          </w:tcPr>
          <w:p w14:paraId="4EDA95CB" w14:textId="77777777" w:rsidR="00C871B1" w:rsidRPr="00637C70" w:rsidRDefault="00144A1B" w:rsidP="00AE0A7E">
            <w:pPr>
              <w:pStyle w:val="Tabletitle"/>
              <w:spacing w:before="40" w:after="40" w:line="240" w:lineRule="atLeast"/>
              <w:jc w:val="center"/>
              <w:rPr>
                <w:rFonts w:cs="Arial"/>
                <w:sz w:val="16"/>
                <w:szCs w:val="16"/>
              </w:rPr>
            </w:pPr>
            <w:r w:rsidRPr="00637C70">
              <w:rPr>
                <w:rFonts w:cs="Arial"/>
                <w:sz w:val="16"/>
                <w:szCs w:val="16"/>
                <w:lang w:bidi="lv-LV"/>
              </w:rPr>
              <w:t>56</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vAlign w:val="center"/>
          </w:tcPr>
          <w:p w14:paraId="32B16623" w14:textId="77777777" w:rsidR="00C871B1" w:rsidRPr="00637C70" w:rsidRDefault="00144A1B" w:rsidP="00AE0A7E">
            <w:pPr>
              <w:pStyle w:val="Tabletitle"/>
              <w:spacing w:before="40" w:after="40" w:line="240" w:lineRule="atLeast"/>
              <w:jc w:val="center"/>
              <w:rPr>
                <w:rFonts w:cs="Arial"/>
                <w:sz w:val="16"/>
                <w:szCs w:val="16"/>
              </w:rPr>
            </w:pPr>
            <w:r w:rsidRPr="00637C70">
              <w:rPr>
                <w:rFonts w:cs="Arial"/>
                <w:sz w:val="16"/>
                <w:szCs w:val="16"/>
                <w:lang w:bidi="lv-LV"/>
              </w:rPr>
              <w:t>57</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vAlign w:val="center"/>
          </w:tcPr>
          <w:p w14:paraId="5AA81AF0" w14:textId="77777777" w:rsidR="00C871B1" w:rsidRPr="00637C70" w:rsidRDefault="00144A1B" w:rsidP="00AE0A7E">
            <w:pPr>
              <w:pStyle w:val="Tabletitle"/>
              <w:spacing w:before="40" w:after="40" w:line="240" w:lineRule="atLeast"/>
              <w:jc w:val="center"/>
              <w:rPr>
                <w:rFonts w:cs="Arial"/>
                <w:sz w:val="16"/>
                <w:szCs w:val="16"/>
              </w:rPr>
            </w:pPr>
            <w:r w:rsidRPr="00637C70">
              <w:rPr>
                <w:rFonts w:cs="Arial"/>
                <w:sz w:val="16"/>
                <w:szCs w:val="16"/>
                <w:lang w:bidi="lv-LV"/>
              </w:rPr>
              <w:t>58</w:t>
            </w:r>
          </w:p>
        </w:tc>
        <w:tc>
          <w:tcPr>
            <w:tcW w:w="0" w:type="auto"/>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vAlign w:val="center"/>
          </w:tcPr>
          <w:p w14:paraId="7E1E5B4D" w14:textId="77777777" w:rsidR="00C871B1" w:rsidRPr="00637C70" w:rsidRDefault="00144A1B" w:rsidP="00AE0A7E">
            <w:pPr>
              <w:pStyle w:val="Tabletitle"/>
              <w:spacing w:before="40" w:after="40" w:line="240" w:lineRule="atLeast"/>
              <w:jc w:val="center"/>
              <w:rPr>
                <w:rFonts w:cs="Arial"/>
                <w:sz w:val="16"/>
                <w:szCs w:val="16"/>
              </w:rPr>
            </w:pPr>
            <w:r w:rsidRPr="00637C70">
              <w:rPr>
                <w:rFonts w:cs="Arial"/>
                <w:sz w:val="16"/>
                <w:szCs w:val="16"/>
                <w:lang w:bidi="lv-LV"/>
              </w:rPr>
              <w:t>59</w:t>
            </w:r>
          </w:p>
        </w:tc>
        <w:tc>
          <w:tcPr>
            <w:tcW w:w="0" w:type="auto"/>
            <w:vMerge/>
            <w:tcBorders>
              <w:top w:val="single" w:sz="4" w:space="0" w:color="FFFFFF" w:themeColor="background1"/>
              <w:left w:val="single" w:sz="4" w:space="0" w:color="FFFFFF" w:themeColor="background1"/>
              <w:bottom w:val="single" w:sz="4" w:space="0" w:color="004233"/>
              <w:right w:val="single" w:sz="4" w:space="0" w:color="FFFFFF" w:themeColor="background1"/>
            </w:tcBorders>
            <w:shd w:val="clear" w:color="auto" w:fill="000B40"/>
          </w:tcPr>
          <w:p w14:paraId="6DA18B50" w14:textId="77777777" w:rsidR="00C871B1" w:rsidRPr="00637C70" w:rsidRDefault="00C871B1" w:rsidP="00AE0A7E">
            <w:pPr>
              <w:pStyle w:val="Tabletitle"/>
              <w:spacing w:before="40" w:after="40" w:line="240" w:lineRule="atLeast"/>
              <w:jc w:val="center"/>
              <w:rPr>
                <w:rFonts w:cs="Arial"/>
                <w:sz w:val="16"/>
                <w:szCs w:val="16"/>
                <w:lang w:bidi="lv-LV"/>
              </w:rPr>
            </w:pPr>
          </w:p>
        </w:tc>
      </w:tr>
      <w:tr w:rsidR="00B21FED" w14:paraId="75582311" w14:textId="77777777" w:rsidTr="00AE0A7E">
        <w:trPr>
          <w:trHeight w:val="40"/>
          <w:tblHeader/>
          <w:jc w:val="right"/>
        </w:trPr>
        <w:tc>
          <w:tcPr>
            <w:tcW w:w="0" w:type="auto"/>
            <w:tcBorders>
              <w:top w:val="single" w:sz="4" w:space="0" w:color="004233"/>
            </w:tcBorders>
            <w:shd w:val="clear" w:color="auto" w:fill="B8B6A4"/>
            <w:vAlign w:val="center"/>
          </w:tcPr>
          <w:p w14:paraId="30824440" w14:textId="77777777" w:rsidR="00C871B1" w:rsidRPr="00637C70" w:rsidRDefault="00144A1B" w:rsidP="00AE0A7E">
            <w:pPr>
              <w:pStyle w:val="Tabletitle"/>
              <w:spacing w:before="0" w:after="0" w:line="240" w:lineRule="auto"/>
              <w:jc w:val="center"/>
              <w:rPr>
                <w:rFonts w:cs="Arial"/>
                <w:i/>
                <w:color w:val="000000" w:themeColor="text1"/>
                <w:sz w:val="16"/>
                <w:szCs w:val="16"/>
              </w:rPr>
            </w:pPr>
            <w:r w:rsidRPr="00637C70">
              <w:rPr>
                <w:rFonts w:cs="Arial"/>
                <w:i/>
                <w:color w:val="000000" w:themeColor="text1"/>
                <w:sz w:val="16"/>
                <w:szCs w:val="16"/>
                <w:lang w:bidi="lv-LV"/>
              </w:rPr>
              <w:t>1</w:t>
            </w:r>
          </w:p>
        </w:tc>
        <w:tc>
          <w:tcPr>
            <w:tcW w:w="0" w:type="auto"/>
            <w:tcBorders>
              <w:top w:val="single" w:sz="4" w:space="0" w:color="004233"/>
            </w:tcBorders>
            <w:shd w:val="clear" w:color="auto" w:fill="B8B6A4"/>
          </w:tcPr>
          <w:p w14:paraId="10811F9F" w14:textId="77777777" w:rsidR="00C871B1" w:rsidRPr="00637C70" w:rsidRDefault="00144A1B" w:rsidP="00AE0A7E">
            <w:pPr>
              <w:pStyle w:val="Tabletitle"/>
              <w:spacing w:before="0" w:after="0" w:line="240" w:lineRule="auto"/>
              <w:jc w:val="center"/>
              <w:rPr>
                <w:rFonts w:cs="Arial"/>
                <w:i/>
                <w:color w:val="000000" w:themeColor="text1"/>
                <w:sz w:val="16"/>
                <w:szCs w:val="16"/>
              </w:rPr>
            </w:pPr>
            <w:r w:rsidRPr="00637C70">
              <w:rPr>
                <w:rFonts w:cs="Arial"/>
                <w:i/>
                <w:color w:val="000000" w:themeColor="text1"/>
                <w:sz w:val="16"/>
                <w:szCs w:val="16"/>
                <w:lang w:bidi="lv-LV"/>
              </w:rPr>
              <w:t>2</w:t>
            </w:r>
          </w:p>
        </w:tc>
        <w:tc>
          <w:tcPr>
            <w:tcW w:w="0" w:type="auto"/>
            <w:tcBorders>
              <w:top w:val="single" w:sz="4" w:space="0" w:color="004233"/>
            </w:tcBorders>
            <w:shd w:val="clear" w:color="auto" w:fill="B8B6A4"/>
          </w:tcPr>
          <w:p w14:paraId="44A6DE78" w14:textId="77777777" w:rsidR="00C871B1" w:rsidRPr="00637C70" w:rsidRDefault="00144A1B" w:rsidP="00AE0A7E">
            <w:pPr>
              <w:pStyle w:val="Tabletitle"/>
              <w:spacing w:before="0" w:after="0" w:line="240" w:lineRule="auto"/>
              <w:jc w:val="center"/>
              <w:rPr>
                <w:rFonts w:cs="Arial"/>
                <w:i/>
                <w:color w:val="000000" w:themeColor="text1"/>
                <w:sz w:val="16"/>
                <w:szCs w:val="16"/>
                <w:lang w:bidi="lv-LV"/>
              </w:rPr>
            </w:pPr>
            <w:r w:rsidRPr="00637C70">
              <w:rPr>
                <w:rFonts w:cs="Arial"/>
                <w:i/>
                <w:color w:val="000000" w:themeColor="text1"/>
                <w:sz w:val="16"/>
                <w:szCs w:val="16"/>
                <w:lang w:bidi="lv-LV"/>
              </w:rPr>
              <w:t>3</w:t>
            </w:r>
          </w:p>
        </w:tc>
        <w:tc>
          <w:tcPr>
            <w:tcW w:w="0" w:type="auto"/>
            <w:tcBorders>
              <w:top w:val="single" w:sz="4" w:space="0" w:color="004233"/>
            </w:tcBorders>
            <w:shd w:val="clear" w:color="auto" w:fill="B8B6A4"/>
          </w:tcPr>
          <w:p w14:paraId="50B174EA" w14:textId="77777777" w:rsidR="00C871B1" w:rsidRPr="00637C70" w:rsidRDefault="00144A1B" w:rsidP="00AE0A7E">
            <w:pPr>
              <w:pStyle w:val="Tabletitle"/>
              <w:spacing w:before="0" w:after="0" w:line="240" w:lineRule="auto"/>
              <w:jc w:val="center"/>
              <w:rPr>
                <w:rFonts w:cs="Arial"/>
                <w:i/>
                <w:color w:val="000000" w:themeColor="text1"/>
                <w:sz w:val="16"/>
                <w:szCs w:val="16"/>
                <w:lang w:bidi="lv-LV"/>
              </w:rPr>
            </w:pPr>
            <w:r w:rsidRPr="00637C70">
              <w:rPr>
                <w:rFonts w:cs="Arial"/>
                <w:i/>
                <w:color w:val="000000" w:themeColor="text1"/>
                <w:sz w:val="16"/>
                <w:szCs w:val="16"/>
                <w:lang w:bidi="lv-LV"/>
              </w:rPr>
              <w:t>4</w:t>
            </w:r>
          </w:p>
        </w:tc>
        <w:tc>
          <w:tcPr>
            <w:tcW w:w="0" w:type="auto"/>
            <w:tcBorders>
              <w:top w:val="single" w:sz="4" w:space="0" w:color="004233"/>
            </w:tcBorders>
            <w:shd w:val="clear" w:color="auto" w:fill="B8B6A4"/>
          </w:tcPr>
          <w:p w14:paraId="42DF0E3F" w14:textId="77777777" w:rsidR="00C871B1" w:rsidRPr="00637C70" w:rsidRDefault="00144A1B" w:rsidP="00AE0A7E">
            <w:pPr>
              <w:pStyle w:val="Tabletitle"/>
              <w:spacing w:before="0" w:after="0" w:line="240" w:lineRule="auto"/>
              <w:jc w:val="center"/>
              <w:rPr>
                <w:rFonts w:cs="Arial"/>
                <w:i/>
                <w:color w:val="000000" w:themeColor="text1"/>
                <w:sz w:val="16"/>
                <w:szCs w:val="16"/>
                <w:lang w:bidi="lv-LV"/>
              </w:rPr>
            </w:pPr>
            <w:r w:rsidRPr="00637C70">
              <w:rPr>
                <w:rFonts w:cs="Arial"/>
                <w:i/>
                <w:color w:val="000000" w:themeColor="text1"/>
                <w:sz w:val="16"/>
                <w:szCs w:val="16"/>
                <w:lang w:bidi="lv-LV"/>
              </w:rPr>
              <w:t>5</w:t>
            </w:r>
          </w:p>
        </w:tc>
        <w:tc>
          <w:tcPr>
            <w:tcW w:w="0" w:type="auto"/>
            <w:tcBorders>
              <w:top w:val="single" w:sz="4" w:space="0" w:color="004233"/>
            </w:tcBorders>
            <w:shd w:val="clear" w:color="auto" w:fill="B8B6A4"/>
          </w:tcPr>
          <w:p w14:paraId="02326D8B" w14:textId="77777777" w:rsidR="00C871B1" w:rsidRPr="00637C70" w:rsidRDefault="00144A1B" w:rsidP="00AE0A7E">
            <w:pPr>
              <w:pStyle w:val="Tabletitle"/>
              <w:spacing w:before="0" w:after="0" w:line="240" w:lineRule="auto"/>
              <w:jc w:val="center"/>
              <w:rPr>
                <w:rFonts w:cs="Arial"/>
                <w:i/>
                <w:color w:val="000000" w:themeColor="text1"/>
                <w:sz w:val="16"/>
                <w:szCs w:val="16"/>
              </w:rPr>
            </w:pPr>
            <w:r w:rsidRPr="00637C70">
              <w:rPr>
                <w:rFonts w:cs="Arial"/>
                <w:i/>
                <w:color w:val="000000" w:themeColor="text1"/>
                <w:sz w:val="16"/>
                <w:szCs w:val="16"/>
                <w:lang w:bidi="lv-LV"/>
              </w:rPr>
              <w:t>6</w:t>
            </w:r>
          </w:p>
        </w:tc>
        <w:tc>
          <w:tcPr>
            <w:tcW w:w="0" w:type="auto"/>
            <w:tcBorders>
              <w:top w:val="single" w:sz="4" w:space="0" w:color="004233"/>
            </w:tcBorders>
            <w:shd w:val="clear" w:color="auto" w:fill="B8B6A4"/>
          </w:tcPr>
          <w:p w14:paraId="63A11B20" w14:textId="77777777" w:rsidR="00C871B1" w:rsidRPr="00637C70" w:rsidRDefault="00144A1B" w:rsidP="00AE0A7E">
            <w:pPr>
              <w:pStyle w:val="Tabletitle"/>
              <w:spacing w:before="0" w:after="0" w:line="240" w:lineRule="auto"/>
              <w:jc w:val="center"/>
              <w:rPr>
                <w:rFonts w:cs="Arial"/>
                <w:i/>
                <w:color w:val="000000" w:themeColor="text1"/>
                <w:sz w:val="16"/>
                <w:szCs w:val="16"/>
              </w:rPr>
            </w:pPr>
            <w:r w:rsidRPr="00637C70">
              <w:rPr>
                <w:rFonts w:cs="Arial"/>
                <w:i/>
                <w:color w:val="000000" w:themeColor="text1"/>
                <w:sz w:val="16"/>
                <w:szCs w:val="16"/>
                <w:lang w:bidi="lv-LV"/>
              </w:rPr>
              <w:t>7</w:t>
            </w:r>
          </w:p>
        </w:tc>
        <w:tc>
          <w:tcPr>
            <w:tcW w:w="0" w:type="auto"/>
            <w:tcBorders>
              <w:top w:val="single" w:sz="4" w:space="0" w:color="004233"/>
            </w:tcBorders>
            <w:shd w:val="clear" w:color="auto" w:fill="B8B6A4"/>
          </w:tcPr>
          <w:p w14:paraId="369A8C38" w14:textId="77777777" w:rsidR="00C871B1" w:rsidRPr="00637C70" w:rsidRDefault="00144A1B" w:rsidP="00AE0A7E">
            <w:pPr>
              <w:pStyle w:val="Tabletitle"/>
              <w:spacing w:before="0" w:after="0" w:line="240" w:lineRule="auto"/>
              <w:jc w:val="center"/>
              <w:rPr>
                <w:rFonts w:cs="Arial"/>
                <w:i/>
                <w:color w:val="000000" w:themeColor="text1"/>
                <w:sz w:val="16"/>
                <w:szCs w:val="16"/>
              </w:rPr>
            </w:pPr>
            <w:r>
              <w:rPr>
                <w:rFonts w:cs="Arial"/>
                <w:i/>
                <w:color w:val="000000" w:themeColor="text1"/>
                <w:sz w:val="16"/>
                <w:szCs w:val="16"/>
              </w:rPr>
              <w:t>8</w:t>
            </w:r>
          </w:p>
        </w:tc>
        <w:tc>
          <w:tcPr>
            <w:tcW w:w="0" w:type="auto"/>
            <w:tcBorders>
              <w:top w:val="single" w:sz="4" w:space="0" w:color="004233"/>
            </w:tcBorders>
            <w:shd w:val="clear" w:color="auto" w:fill="B8B6A4"/>
          </w:tcPr>
          <w:p w14:paraId="620218E8" w14:textId="77777777" w:rsidR="00C871B1" w:rsidRPr="00637C70" w:rsidRDefault="00144A1B" w:rsidP="00AE0A7E">
            <w:pPr>
              <w:pStyle w:val="Tabletitle"/>
              <w:spacing w:before="0" w:after="0" w:line="240" w:lineRule="auto"/>
              <w:jc w:val="center"/>
              <w:rPr>
                <w:rFonts w:cs="Arial"/>
                <w:i/>
                <w:color w:val="000000" w:themeColor="text1"/>
                <w:sz w:val="16"/>
                <w:szCs w:val="16"/>
              </w:rPr>
            </w:pPr>
            <w:r>
              <w:rPr>
                <w:rFonts w:cs="Arial"/>
                <w:i/>
                <w:color w:val="000000" w:themeColor="text1"/>
                <w:sz w:val="16"/>
                <w:szCs w:val="16"/>
              </w:rPr>
              <w:t>9</w:t>
            </w:r>
          </w:p>
        </w:tc>
        <w:tc>
          <w:tcPr>
            <w:tcW w:w="0" w:type="auto"/>
            <w:tcBorders>
              <w:top w:val="single" w:sz="4" w:space="0" w:color="004233"/>
            </w:tcBorders>
            <w:shd w:val="clear" w:color="auto" w:fill="B8B6A4"/>
          </w:tcPr>
          <w:p w14:paraId="058270F3" w14:textId="77777777" w:rsidR="00C871B1" w:rsidRPr="00637C70" w:rsidRDefault="00144A1B" w:rsidP="00AE0A7E">
            <w:pPr>
              <w:pStyle w:val="Tabletitle"/>
              <w:spacing w:before="0" w:after="0" w:line="240" w:lineRule="auto"/>
              <w:jc w:val="center"/>
              <w:rPr>
                <w:rFonts w:cs="Arial"/>
                <w:i/>
                <w:color w:val="000000" w:themeColor="text1"/>
                <w:sz w:val="16"/>
                <w:szCs w:val="16"/>
              </w:rPr>
            </w:pPr>
            <w:r>
              <w:rPr>
                <w:rFonts w:cs="Arial"/>
                <w:i/>
                <w:color w:val="000000" w:themeColor="text1"/>
                <w:sz w:val="16"/>
                <w:szCs w:val="16"/>
                <w:lang w:bidi="lv-LV"/>
              </w:rPr>
              <w:t>10</w:t>
            </w:r>
          </w:p>
        </w:tc>
        <w:tc>
          <w:tcPr>
            <w:tcW w:w="0" w:type="auto"/>
            <w:tcBorders>
              <w:top w:val="single" w:sz="4" w:space="0" w:color="004233"/>
            </w:tcBorders>
            <w:shd w:val="clear" w:color="auto" w:fill="B8B6A4"/>
          </w:tcPr>
          <w:p w14:paraId="7833C6A2" w14:textId="77777777" w:rsidR="00C871B1" w:rsidRPr="00637C70" w:rsidRDefault="00144A1B" w:rsidP="00AE0A7E">
            <w:pPr>
              <w:pStyle w:val="Tabletitle"/>
              <w:spacing w:before="0" w:after="0" w:line="240" w:lineRule="auto"/>
              <w:jc w:val="center"/>
              <w:rPr>
                <w:rFonts w:cs="Arial"/>
                <w:i/>
                <w:color w:val="000000" w:themeColor="text1"/>
                <w:sz w:val="16"/>
                <w:szCs w:val="16"/>
                <w:lang w:bidi="lv-LV"/>
              </w:rPr>
            </w:pPr>
            <w:r>
              <w:rPr>
                <w:rFonts w:cs="Arial"/>
                <w:i/>
                <w:color w:val="000000" w:themeColor="text1"/>
                <w:sz w:val="16"/>
                <w:szCs w:val="16"/>
                <w:lang w:bidi="lv-LV"/>
              </w:rPr>
              <w:t>11</w:t>
            </w:r>
          </w:p>
        </w:tc>
      </w:tr>
      <w:tr w:rsidR="00B21FED" w14:paraId="0BE07ED8" w14:textId="77777777" w:rsidTr="00AE0A7E">
        <w:trPr>
          <w:jc w:val="right"/>
        </w:trPr>
        <w:tc>
          <w:tcPr>
            <w:tcW w:w="0" w:type="auto"/>
            <w:shd w:val="clear" w:color="auto" w:fill="auto"/>
          </w:tcPr>
          <w:p w14:paraId="51464ADF" w14:textId="77777777" w:rsidR="00C871B1" w:rsidRPr="00060A9C" w:rsidRDefault="00144A1B" w:rsidP="00AE0A7E">
            <w:pPr>
              <w:pStyle w:val="tabuluteksts"/>
              <w:jc w:val="left"/>
              <w:rPr>
                <w:rFonts w:eastAsia="Arial" w:cs="Arial"/>
                <w:color w:val="000000" w:themeColor="text1"/>
                <w:szCs w:val="18"/>
              </w:rPr>
            </w:pPr>
            <w:r w:rsidRPr="00060A9C">
              <w:rPr>
                <w:rFonts w:eastAsia="Arial" w:cs="Arial"/>
                <w:color w:val="000000" w:themeColor="text1"/>
                <w:szCs w:val="18"/>
              </w:rPr>
              <w:t>Speciālās izglītības iestād</w:t>
            </w:r>
            <w:r>
              <w:rPr>
                <w:rFonts w:eastAsia="Arial" w:cs="Arial"/>
                <w:color w:val="000000" w:themeColor="text1"/>
                <w:szCs w:val="18"/>
              </w:rPr>
              <w:t>e</w:t>
            </w:r>
            <w:r w:rsidRPr="00060A9C">
              <w:rPr>
                <w:rFonts w:eastAsia="Arial" w:cs="Arial"/>
                <w:color w:val="000000" w:themeColor="text1"/>
                <w:szCs w:val="18"/>
              </w:rPr>
              <w:t xml:space="preserve">s </w:t>
            </w:r>
          </w:p>
        </w:tc>
        <w:tc>
          <w:tcPr>
            <w:tcW w:w="0" w:type="auto"/>
            <w:shd w:val="clear" w:color="auto" w:fill="auto"/>
            <w:vAlign w:val="center"/>
          </w:tcPr>
          <w:p w14:paraId="10B3250E"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87</w:t>
            </w:r>
          </w:p>
        </w:tc>
        <w:tc>
          <w:tcPr>
            <w:tcW w:w="0" w:type="auto"/>
            <w:shd w:val="clear" w:color="auto" w:fill="auto"/>
            <w:vAlign w:val="center"/>
          </w:tcPr>
          <w:p w14:paraId="43A14DF9"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51</w:t>
            </w:r>
          </w:p>
        </w:tc>
        <w:tc>
          <w:tcPr>
            <w:tcW w:w="0" w:type="auto"/>
            <w:shd w:val="clear" w:color="auto" w:fill="auto"/>
            <w:vAlign w:val="center"/>
          </w:tcPr>
          <w:p w14:paraId="1E3912AA" w14:textId="77777777" w:rsidR="00C871B1" w:rsidRPr="00060A9C" w:rsidRDefault="00C871B1" w:rsidP="00AE0A7E">
            <w:pPr>
              <w:pStyle w:val="tabuluteksts"/>
              <w:jc w:val="center"/>
              <w:rPr>
                <w:rFonts w:cs="Arial"/>
                <w:color w:val="000000" w:themeColor="text1"/>
                <w:szCs w:val="18"/>
              </w:rPr>
            </w:pPr>
          </w:p>
        </w:tc>
        <w:tc>
          <w:tcPr>
            <w:tcW w:w="0" w:type="auto"/>
            <w:shd w:val="clear" w:color="auto" w:fill="auto"/>
            <w:vAlign w:val="center"/>
          </w:tcPr>
          <w:p w14:paraId="0E8DC8FF" w14:textId="77777777" w:rsidR="00C871B1" w:rsidRPr="00060A9C" w:rsidRDefault="00C871B1" w:rsidP="00AE0A7E">
            <w:pPr>
              <w:pStyle w:val="tabuluteksts"/>
              <w:jc w:val="center"/>
              <w:rPr>
                <w:rFonts w:cs="Arial"/>
                <w:color w:val="000000" w:themeColor="text1"/>
                <w:szCs w:val="18"/>
              </w:rPr>
            </w:pPr>
          </w:p>
        </w:tc>
        <w:tc>
          <w:tcPr>
            <w:tcW w:w="0" w:type="auto"/>
            <w:shd w:val="clear" w:color="auto" w:fill="auto"/>
            <w:vAlign w:val="center"/>
          </w:tcPr>
          <w:p w14:paraId="70648BD1" w14:textId="77777777" w:rsidR="00C871B1" w:rsidRPr="00060A9C" w:rsidRDefault="00C871B1" w:rsidP="00AE0A7E">
            <w:pPr>
              <w:pStyle w:val="tabuluteksts"/>
              <w:jc w:val="center"/>
              <w:rPr>
                <w:rFonts w:cs="Arial"/>
                <w:color w:val="000000" w:themeColor="text1"/>
                <w:szCs w:val="18"/>
              </w:rPr>
            </w:pPr>
          </w:p>
        </w:tc>
        <w:tc>
          <w:tcPr>
            <w:tcW w:w="0" w:type="auto"/>
            <w:shd w:val="clear" w:color="auto" w:fill="auto"/>
            <w:vAlign w:val="center"/>
          </w:tcPr>
          <w:p w14:paraId="5C54BF12"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58</w:t>
            </w:r>
          </w:p>
        </w:tc>
        <w:tc>
          <w:tcPr>
            <w:tcW w:w="0" w:type="auto"/>
            <w:shd w:val="clear" w:color="auto" w:fill="auto"/>
            <w:vAlign w:val="center"/>
          </w:tcPr>
          <w:p w14:paraId="3A32EFFA"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109</w:t>
            </w:r>
          </w:p>
        </w:tc>
        <w:tc>
          <w:tcPr>
            <w:tcW w:w="0" w:type="auto"/>
            <w:shd w:val="clear" w:color="auto" w:fill="auto"/>
            <w:vAlign w:val="center"/>
          </w:tcPr>
          <w:p w14:paraId="4F2D2CE0"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616</w:t>
            </w:r>
          </w:p>
        </w:tc>
        <w:tc>
          <w:tcPr>
            <w:tcW w:w="0" w:type="auto"/>
            <w:shd w:val="clear" w:color="auto" w:fill="auto"/>
            <w:vAlign w:val="center"/>
          </w:tcPr>
          <w:p w14:paraId="131F6C2A"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690</w:t>
            </w:r>
          </w:p>
        </w:tc>
        <w:tc>
          <w:tcPr>
            <w:tcW w:w="0" w:type="auto"/>
            <w:shd w:val="clear" w:color="auto" w:fill="auto"/>
            <w:vAlign w:val="center"/>
          </w:tcPr>
          <w:p w14:paraId="3785321E" w14:textId="77777777" w:rsidR="00C871B1" w:rsidRPr="00060A9C" w:rsidRDefault="00144A1B" w:rsidP="00AE0A7E">
            <w:pPr>
              <w:pStyle w:val="tabuluteksts"/>
              <w:jc w:val="center"/>
              <w:rPr>
                <w:rFonts w:cs="Arial"/>
                <w:b/>
                <w:color w:val="000000" w:themeColor="text1"/>
                <w:szCs w:val="18"/>
              </w:rPr>
            </w:pPr>
            <w:r w:rsidRPr="00060A9C">
              <w:rPr>
                <w:rFonts w:cs="Arial"/>
                <w:b/>
                <w:color w:val="000000" w:themeColor="text1"/>
                <w:szCs w:val="18"/>
              </w:rPr>
              <w:t>1611</w:t>
            </w:r>
          </w:p>
        </w:tc>
      </w:tr>
      <w:tr w:rsidR="00B21FED" w14:paraId="10A4BBA0" w14:textId="77777777" w:rsidTr="00AE0A7E">
        <w:trPr>
          <w:trHeight w:val="193"/>
          <w:jc w:val="right"/>
        </w:trPr>
        <w:tc>
          <w:tcPr>
            <w:tcW w:w="0" w:type="auto"/>
            <w:shd w:val="clear" w:color="auto" w:fill="auto"/>
          </w:tcPr>
          <w:p w14:paraId="3E6EE50F" w14:textId="77777777" w:rsidR="00C871B1" w:rsidRPr="00060A9C" w:rsidRDefault="00144A1B" w:rsidP="00AE0A7E">
            <w:pPr>
              <w:pStyle w:val="tabuluteksts"/>
              <w:jc w:val="left"/>
            </w:pPr>
            <w:r w:rsidRPr="00060A9C">
              <w:rPr>
                <w:lang w:bidi="lv-LV"/>
              </w:rPr>
              <w:t>Pirmsskol</w:t>
            </w:r>
            <w:r>
              <w:rPr>
                <w:lang w:bidi="lv-LV"/>
              </w:rPr>
              <w:t>a</w:t>
            </w:r>
            <w:r w:rsidRPr="00060A9C">
              <w:rPr>
                <w:lang w:bidi="lv-LV"/>
              </w:rPr>
              <w:t xml:space="preserve">s </w:t>
            </w:r>
          </w:p>
        </w:tc>
        <w:tc>
          <w:tcPr>
            <w:tcW w:w="0" w:type="auto"/>
            <w:shd w:val="clear" w:color="auto" w:fill="auto"/>
          </w:tcPr>
          <w:p w14:paraId="3F5639F4" w14:textId="77777777" w:rsidR="00C871B1" w:rsidRPr="00060A9C" w:rsidRDefault="00C871B1" w:rsidP="00AE0A7E">
            <w:pPr>
              <w:pStyle w:val="tabuluteksts"/>
              <w:jc w:val="center"/>
              <w:rPr>
                <w:rFonts w:cs="Arial"/>
                <w:color w:val="000000" w:themeColor="text1"/>
                <w:szCs w:val="18"/>
              </w:rPr>
            </w:pPr>
          </w:p>
        </w:tc>
        <w:tc>
          <w:tcPr>
            <w:tcW w:w="0" w:type="auto"/>
            <w:shd w:val="clear" w:color="auto" w:fill="auto"/>
          </w:tcPr>
          <w:p w14:paraId="69FA26BF"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21</w:t>
            </w:r>
          </w:p>
        </w:tc>
        <w:tc>
          <w:tcPr>
            <w:tcW w:w="0" w:type="auto"/>
            <w:shd w:val="clear" w:color="auto" w:fill="auto"/>
          </w:tcPr>
          <w:p w14:paraId="3CAD56D0"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11</w:t>
            </w:r>
          </w:p>
        </w:tc>
        <w:tc>
          <w:tcPr>
            <w:tcW w:w="0" w:type="auto"/>
            <w:shd w:val="clear" w:color="auto" w:fill="auto"/>
          </w:tcPr>
          <w:p w14:paraId="60E832D7"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9</w:t>
            </w:r>
          </w:p>
        </w:tc>
        <w:tc>
          <w:tcPr>
            <w:tcW w:w="0" w:type="auto"/>
            <w:shd w:val="clear" w:color="auto" w:fill="auto"/>
          </w:tcPr>
          <w:p w14:paraId="46F354AC"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406</w:t>
            </w:r>
          </w:p>
        </w:tc>
        <w:tc>
          <w:tcPr>
            <w:tcW w:w="0" w:type="auto"/>
            <w:shd w:val="clear" w:color="auto" w:fill="auto"/>
          </w:tcPr>
          <w:p w14:paraId="000419EA"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137</w:t>
            </w:r>
          </w:p>
        </w:tc>
        <w:tc>
          <w:tcPr>
            <w:tcW w:w="0" w:type="auto"/>
            <w:shd w:val="clear" w:color="auto" w:fill="auto"/>
          </w:tcPr>
          <w:p w14:paraId="3862C7CD"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3</w:t>
            </w:r>
          </w:p>
        </w:tc>
        <w:tc>
          <w:tcPr>
            <w:tcW w:w="0" w:type="auto"/>
            <w:shd w:val="clear" w:color="auto" w:fill="auto"/>
          </w:tcPr>
          <w:p w14:paraId="4097DA3E"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28</w:t>
            </w:r>
          </w:p>
        </w:tc>
        <w:tc>
          <w:tcPr>
            <w:tcW w:w="0" w:type="auto"/>
            <w:shd w:val="clear" w:color="auto" w:fill="auto"/>
          </w:tcPr>
          <w:p w14:paraId="1C9C4AE7"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19</w:t>
            </w:r>
          </w:p>
        </w:tc>
        <w:tc>
          <w:tcPr>
            <w:tcW w:w="0" w:type="auto"/>
            <w:shd w:val="clear" w:color="auto" w:fill="auto"/>
          </w:tcPr>
          <w:p w14:paraId="32F2333F" w14:textId="77777777" w:rsidR="00C871B1" w:rsidRPr="00060A9C" w:rsidRDefault="00144A1B" w:rsidP="00AE0A7E">
            <w:pPr>
              <w:pStyle w:val="tabuluteksts"/>
              <w:jc w:val="center"/>
              <w:rPr>
                <w:rFonts w:cs="Arial"/>
                <w:b/>
                <w:color w:val="000000" w:themeColor="text1"/>
                <w:szCs w:val="18"/>
              </w:rPr>
            </w:pPr>
            <w:r w:rsidRPr="00060A9C">
              <w:rPr>
                <w:rFonts w:cs="Arial"/>
                <w:b/>
                <w:color w:val="000000" w:themeColor="text1"/>
                <w:szCs w:val="18"/>
              </w:rPr>
              <w:t>634</w:t>
            </w:r>
          </w:p>
        </w:tc>
      </w:tr>
      <w:tr w:rsidR="00B21FED" w14:paraId="11F44CAF" w14:textId="77777777" w:rsidTr="00AE0A7E">
        <w:trPr>
          <w:jc w:val="right"/>
        </w:trPr>
        <w:tc>
          <w:tcPr>
            <w:tcW w:w="0" w:type="auto"/>
            <w:shd w:val="clear" w:color="auto" w:fill="auto"/>
          </w:tcPr>
          <w:p w14:paraId="1ABEA465" w14:textId="77777777" w:rsidR="00C871B1" w:rsidRPr="00637C70" w:rsidRDefault="00144A1B" w:rsidP="00AE0A7E">
            <w:pPr>
              <w:pStyle w:val="tabuluteksts"/>
              <w:tabs>
                <w:tab w:val="left" w:pos="318"/>
              </w:tabs>
              <w:jc w:val="left"/>
            </w:pPr>
            <w:r w:rsidRPr="00060A9C">
              <w:rPr>
                <w:lang w:bidi="lv-LV"/>
              </w:rPr>
              <w:t>Skol</w:t>
            </w:r>
            <w:r>
              <w:rPr>
                <w:lang w:bidi="lv-LV"/>
              </w:rPr>
              <w:t>a</w:t>
            </w:r>
            <w:r w:rsidRPr="00060A9C">
              <w:rPr>
                <w:lang w:bidi="lv-LV"/>
              </w:rPr>
              <w:t xml:space="preserve">s </w:t>
            </w:r>
          </w:p>
        </w:tc>
        <w:tc>
          <w:tcPr>
            <w:tcW w:w="0" w:type="auto"/>
            <w:shd w:val="clear" w:color="auto" w:fill="auto"/>
          </w:tcPr>
          <w:p w14:paraId="1EB5842B" w14:textId="77777777" w:rsidR="00C871B1" w:rsidRPr="00060A9C" w:rsidRDefault="00C871B1" w:rsidP="00AE0A7E">
            <w:pPr>
              <w:pStyle w:val="tabuluteksts"/>
              <w:jc w:val="center"/>
              <w:rPr>
                <w:rFonts w:cs="Arial"/>
                <w:color w:val="000000" w:themeColor="text1"/>
                <w:szCs w:val="18"/>
              </w:rPr>
            </w:pPr>
          </w:p>
        </w:tc>
        <w:tc>
          <w:tcPr>
            <w:tcW w:w="0" w:type="auto"/>
            <w:shd w:val="clear" w:color="auto" w:fill="auto"/>
          </w:tcPr>
          <w:p w14:paraId="349C386B" w14:textId="77777777" w:rsidR="00C871B1" w:rsidRPr="00060A9C" w:rsidRDefault="00144A1B" w:rsidP="00AE0A7E">
            <w:pPr>
              <w:pStyle w:val="tabuluteksts"/>
              <w:jc w:val="center"/>
              <w:rPr>
                <w:lang w:bidi="lv-LV"/>
              </w:rPr>
            </w:pPr>
            <w:r w:rsidRPr="00060A9C">
              <w:rPr>
                <w:lang w:bidi="lv-LV"/>
              </w:rPr>
              <w:t>12</w:t>
            </w:r>
          </w:p>
        </w:tc>
        <w:tc>
          <w:tcPr>
            <w:tcW w:w="0" w:type="auto"/>
            <w:shd w:val="clear" w:color="auto" w:fill="auto"/>
          </w:tcPr>
          <w:p w14:paraId="682D2FB2" w14:textId="77777777" w:rsidR="00C871B1" w:rsidRPr="00060A9C" w:rsidRDefault="00144A1B" w:rsidP="00AE0A7E">
            <w:pPr>
              <w:pStyle w:val="tabuluteksts"/>
              <w:jc w:val="center"/>
              <w:rPr>
                <w:lang w:bidi="lv-LV"/>
              </w:rPr>
            </w:pPr>
            <w:r w:rsidRPr="00060A9C">
              <w:rPr>
                <w:lang w:bidi="lv-LV"/>
              </w:rPr>
              <w:t>238</w:t>
            </w:r>
          </w:p>
        </w:tc>
        <w:tc>
          <w:tcPr>
            <w:tcW w:w="0" w:type="auto"/>
            <w:shd w:val="clear" w:color="auto" w:fill="auto"/>
          </w:tcPr>
          <w:p w14:paraId="288B9CCD" w14:textId="77777777" w:rsidR="00C871B1" w:rsidRPr="00060A9C" w:rsidRDefault="00144A1B" w:rsidP="00AE0A7E">
            <w:pPr>
              <w:pStyle w:val="tabuluteksts"/>
              <w:jc w:val="center"/>
              <w:rPr>
                <w:lang w:bidi="lv-LV"/>
              </w:rPr>
            </w:pPr>
            <w:r w:rsidRPr="00060A9C">
              <w:rPr>
                <w:lang w:bidi="lv-LV"/>
              </w:rPr>
              <w:t>1</w:t>
            </w:r>
          </w:p>
        </w:tc>
        <w:tc>
          <w:tcPr>
            <w:tcW w:w="0" w:type="auto"/>
            <w:shd w:val="clear" w:color="auto" w:fill="auto"/>
          </w:tcPr>
          <w:p w14:paraId="0F0B35D9"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569</w:t>
            </w:r>
          </w:p>
        </w:tc>
        <w:tc>
          <w:tcPr>
            <w:tcW w:w="0" w:type="auto"/>
            <w:shd w:val="clear" w:color="auto" w:fill="auto"/>
          </w:tcPr>
          <w:p w14:paraId="3C1D8359" w14:textId="77777777" w:rsidR="00C871B1" w:rsidRPr="00060A9C" w:rsidRDefault="00144A1B" w:rsidP="00AE0A7E">
            <w:pPr>
              <w:pStyle w:val="tabuluteksts"/>
              <w:jc w:val="center"/>
              <w:rPr>
                <w:rFonts w:cs="Arial"/>
                <w:color w:val="000000" w:themeColor="text1"/>
                <w:szCs w:val="18"/>
              </w:rPr>
            </w:pPr>
            <w:r w:rsidRPr="00060A9C">
              <w:rPr>
                <w:lang w:bidi="lv-LV"/>
              </w:rPr>
              <w:t>639</w:t>
            </w:r>
          </w:p>
        </w:tc>
        <w:tc>
          <w:tcPr>
            <w:tcW w:w="0" w:type="auto"/>
            <w:shd w:val="clear" w:color="auto" w:fill="auto"/>
          </w:tcPr>
          <w:p w14:paraId="5344CC0A" w14:textId="77777777" w:rsidR="00C871B1" w:rsidRPr="00060A9C" w:rsidRDefault="00144A1B" w:rsidP="00AE0A7E">
            <w:pPr>
              <w:pStyle w:val="tabuluteksts"/>
              <w:jc w:val="center"/>
              <w:rPr>
                <w:rFonts w:cs="Arial"/>
                <w:color w:val="000000" w:themeColor="text1"/>
                <w:szCs w:val="18"/>
              </w:rPr>
            </w:pPr>
            <w:r w:rsidRPr="00060A9C">
              <w:rPr>
                <w:rFonts w:cs="Arial"/>
                <w:color w:val="000000" w:themeColor="text1"/>
                <w:szCs w:val="18"/>
              </w:rPr>
              <w:t>12</w:t>
            </w:r>
          </w:p>
        </w:tc>
        <w:tc>
          <w:tcPr>
            <w:tcW w:w="0" w:type="auto"/>
            <w:shd w:val="clear" w:color="auto" w:fill="auto"/>
          </w:tcPr>
          <w:p w14:paraId="11548C41" w14:textId="77777777" w:rsidR="00C871B1" w:rsidRPr="00060A9C" w:rsidRDefault="00144A1B" w:rsidP="00AE0A7E">
            <w:pPr>
              <w:pStyle w:val="tabuluteksts"/>
              <w:jc w:val="center"/>
              <w:rPr>
                <w:rFonts w:cs="Arial"/>
                <w:color w:val="000000" w:themeColor="text1"/>
                <w:szCs w:val="18"/>
              </w:rPr>
            </w:pPr>
            <w:r w:rsidRPr="00060A9C">
              <w:rPr>
                <w:lang w:bidi="lv-LV"/>
              </w:rPr>
              <w:t>51</w:t>
            </w:r>
          </w:p>
        </w:tc>
        <w:tc>
          <w:tcPr>
            <w:tcW w:w="0" w:type="auto"/>
            <w:shd w:val="clear" w:color="auto" w:fill="auto"/>
          </w:tcPr>
          <w:p w14:paraId="73954D50" w14:textId="77777777" w:rsidR="00C871B1" w:rsidRPr="00060A9C" w:rsidRDefault="00144A1B" w:rsidP="00AE0A7E">
            <w:pPr>
              <w:pStyle w:val="tabuluteksts"/>
              <w:jc w:val="center"/>
              <w:rPr>
                <w:rFonts w:cs="Arial"/>
                <w:color w:val="000000" w:themeColor="text1"/>
                <w:szCs w:val="18"/>
              </w:rPr>
            </w:pPr>
            <w:r w:rsidRPr="00060A9C">
              <w:rPr>
                <w:lang w:bidi="lv-LV"/>
              </w:rPr>
              <w:t>10</w:t>
            </w:r>
          </w:p>
        </w:tc>
        <w:tc>
          <w:tcPr>
            <w:tcW w:w="0" w:type="auto"/>
            <w:shd w:val="clear" w:color="auto" w:fill="auto"/>
          </w:tcPr>
          <w:p w14:paraId="41C3DCA4" w14:textId="77777777" w:rsidR="00C871B1" w:rsidRPr="00F75C10" w:rsidRDefault="00144A1B" w:rsidP="00AE0A7E">
            <w:pPr>
              <w:pStyle w:val="tabuluteksts"/>
              <w:jc w:val="center"/>
              <w:rPr>
                <w:b/>
                <w:lang w:bidi="lv-LV"/>
              </w:rPr>
            </w:pPr>
            <w:r w:rsidRPr="00F75C10">
              <w:rPr>
                <w:b/>
                <w:lang w:bidi="lv-LV"/>
              </w:rPr>
              <w:t>1532</w:t>
            </w:r>
          </w:p>
        </w:tc>
      </w:tr>
      <w:tr w:rsidR="00B21FED" w14:paraId="7F70A9EC" w14:textId="77777777" w:rsidTr="00AE0A7E">
        <w:trPr>
          <w:trHeight w:val="207"/>
          <w:jc w:val="right"/>
        </w:trPr>
        <w:tc>
          <w:tcPr>
            <w:tcW w:w="0" w:type="auto"/>
            <w:shd w:val="clear" w:color="auto" w:fill="AAD0FF"/>
          </w:tcPr>
          <w:p w14:paraId="642E8587" w14:textId="77777777" w:rsidR="00C871B1" w:rsidRPr="00637C70" w:rsidRDefault="00144A1B" w:rsidP="00AE0A7E">
            <w:pPr>
              <w:pStyle w:val="tabuluteksts"/>
              <w:tabs>
                <w:tab w:val="left" w:pos="318"/>
              </w:tabs>
              <w:ind w:left="176"/>
              <w:jc w:val="right"/>
              <w:rPr>
                <w:b/>
                <w:bCs/>
              </w:rPr>
            </w:pPr>
            <w:r>
              <w:rPr>
                <w:b/>
                <w:lang w:bidi="lv-LV"/>
              </w:rPr>
              <w:t>RVP</w:t>
            </w:r>
            <w:r w:rsidRPr="00637C70">
              <w:rPr>
                <w:b/>
                <w:lang w:bidi="lv-LV"/>
              </w:rPr>
              <w:t xml:space="preserve"> KOPĀ:</w:t>
            </w:r>
          </w:p>
        </w:tc>
        <w:tc>
          <w:tcPr>
            <w:tcW w:w="0" w:type="auto"/>
            <w:shd w:val="clear" w:color="auto" w:fill="AAD0FF"/>
          </w:tcPr>
          <w:p w14:paraId="67C56F79" w14:textId="77777777" w:rsidR="00C871B1" w:rsidRPr="00637C70" w:rsidRDefault="00144A1B" w:rsidP="00AE0A7E">
            <w:pPr>
              <w:pStyle w:val="tabuluteksts"/>
              <w:jc w:val="center"/>
              <w:rPr>
                <w:rFonts w:cs="Arial"/>
                <w:b/>
                <w:bCs/>
                <w:color w:val="000000" w:themeColor="text1"/>
                <w:szCs w:val="18"/>
                <w:u w:val="single"/>
              </w:rPr>
            </w:pPr>
            <w:r>
              <w:rPr>
                <w:rFonts w:cs="Arial"/>
                <w:b/>
                <w:bCs/>
                <w:color w:val="000000" w:themeColor="text1"/>
                <w:szCs w:val="18"/>
                <w:u w:val="single"/>
              </w:rPr>
              <w:t>87</w:t>
            </w:r>
          </w:p>
        </w:tc>
        <w:tc>
          <w:tcPr>
            <w:tcW w:w="0" w:type="auto"/>
            <w:shd w:val="clear" w:color="auto" w:fill="AAD0FF"/>
          </w:tcPr>
          <w:p w14:paraId="1C525039" w14:textId="77777777" w:rsidR="00C871B1" w:rsidRPr="007F54BC" w:rsidRDefault="00144A1B" w:rsidP="00AE0A7E">
            <w:pPr>
              <w:pStyle w:val="tabuluteksts"/>
              <w:jc w:val="center"/>
              <w:rPr>
                <w:b/>
                <w:u w:val="single"/>
                <w:lang w:bidi="lv-LV"/>
              </w:rPr>
            </w:pPr>
            <w:r w:rsidRPr="007F54BC">
              <w:rPr>
                <w:b/>
                <w:u w:val="single"/>
                <w:lang w:bidi="lv-LV"/>
              </w:rPr>
              <w:t>84</w:t>
            </w:r>
          </w:p>
        </w:tc>
        <w:tc>
          <w:tcPr>
            <w:tcW w:w="0" w:type="auto"/>
            <w:shd w:val="clear" w:color="auto" w:fill="AAD0FF"/>
          </w:tcPr>
          <w:p w14:paraId="1CDC5754" w14:textId="77777777" w:rsidR="00C871B1" w:rsidRPr="007F54BC" w:rsidRDefault="00144A1B" w:rsidP="00AE0A7E">
            <w:pPr>
              <w:pStyle w:val="tabuluteksts"/>
              <w:jc w:val="center"/>
              <w:rPr>
                <w:b/>
                <w:u w:val="single"/>
                <w:lang w:bidi="lv-LV"/>
              </w:rPr>
            </w:pPr>
            <w:r w:rsidRPr="007F54BC">
              <w:rPr>
                <w:b/>
                <w:u w:val="single"/>
                <w:lang w:bidi="lv-LV"/>
              </w:rPr>
              <w:t>249</w:t>
            </w:r>
          </w:p>
        </w:tc>
        <w:tc>
          <w:tcPr>
            <w:tcW w:w="0" w:type="auto"/>
            <w:shd w:val="clear" w:color="auto" w:fill="AAD0FF"/>
          </w:tcPr>
          <w:p w14:paraId="4C0EE2F8" w14:textId="77777777" w:rsidR="00C871B1" w:rsidRPr="007F54BC" w:rsidRDefault="00144A1B" w:rsidP="00AE0A7E">
            <w:pPr>
              <w:pStyle w:val="tabuluteksts"/>
              <w:jc w:val="center"/>
              <w:rPr>
                <w:b/>
                <w:u w:val="single"/>
                <w:lang w:bidi="lv-LV"/>
              </w:rPr>
            </w:pPr>
            <w:r w:rsidRPr="007F54BC">
              <w:rPr>
                <w:b/>
                <w:u w:val="single"/>
                <w:lang w:bidi="lv-LV"/>
              </w:rPr>
              <w:t>10</w:t>
            </w:r>
          </w:p>
        </w:tc>
        <w:tc>
          <w:tcPr>
            <w:tcW w:w="0" w:type="auto"/>
            <w:shd w:val="clear" w:color="auto" w:fill="AAD0FF"/>
          </w:tcPr>
          <w:p w14:paraId="7226196F" w14:textId="77777777" w:rsidR="00C871B1" w:rsidRPr="00637C70" w:rsidRDefault="00144A1B" w:rsidP="00AE0A7E">
            <w:pPr>
              <w:pStyle w:val="tabuluteksts"/>
              <w:jc w:val="center"/>
              <w:rPr>
                <w:b/>
                <w:bCs/>
                <w:u w:val="single"/>
              </w:rPr>
            </w:pPr>
            <w:r>
              <w:rPr>
                <w:b/>
                <w:bCs/>
                <w:u w:val="single"/>
              </w:rPr>
              <w:t>975</w:t>
            </w:r>
          </w:p>
        </w:tc>
        <w:tc>
          <w:tcPr>
            <w:tcW w:w="0" w:type="auto"/>
            <w:shd w:val="clear" w:color="auto" w:fill="AAD0FF"/>
          </w:tcPr>
          <w:p w14:paraId="3AAAB342" w14:textId="77777777" w:rsidR="00C871B1" w:rsidRPr="00637C70" w:rsidRDefault="00144A1B" w:rsidP="00AE0A7E">
            <w:pPr>
              <w:pStyle w:val="tabuluteksts"/>
              <w:jc w:val="center"/>
              <w:rPr>
                <w:b/>
                <w:bCs/>
                <w:u w:val="single"/>
              </w:rPr>
            </w:pPr>
            <w:r>
              <w:rPr>
                <w:b/>
                <w:bCs/>
                <w:u w:val="single"/>
              </w:rPr>
              <w:t>834</w:t>
            </w:r>
          </w:p>
        </w:tc>
        <w:tc>
          <w:tcPr>
            <w:tcW w:w="0" w:type="auto"/>
            <w:shd w:val="clear" w:color="auto" w:fill="AAD0FF"/>
          </w:tcPr>
          <w:p w14:paraId="41ABAF3D" w14:textId="77777777" w:rsidR="00C871B1" w:rsidRPr="00637C70" w:rsidRDefault="00144A1B" w:rsidP="00AE0A7E">
            <w:pPr>
              <w:pStyle w:val="tabuluteksts"/>
              <w:jc w:val="center"/>
              <w:rPr>
                <w:rFonts w:cs="Arial"/>
                <w:b/>
                <w:bCs/>
                <w:color w:val="000000" w:themeColor="text1"/>
                <w:szCs w:val="18"/>
                <w:u w:val="single"/>
              </w:rPr>
            </w:pPr>
            <w:r>
              <w:rPr>
                <w:rFonts w:cs="Arial"/>
                <w:b/>
                <w:bCs/>
                <w:color w:val="000000" w:themeColor="text1"/>
                <w:szCs w:val="18"/>
                <w:u w:val="single"/>
              </w:rPr>
              <w:t>124</w:t>
            </w:r>
          </w:p>
        </w:tc>
        <w:tc>
          <w:tcPr>
            <w:tcW w:w="0" w:type="auto"/>
            <w:shd w:val="clear" w:color="auto" w:fill="AAD0FF"/>
          </w:tcPr>
          <w:p w14:paraId="726E7CD7" w14:textId="77777777" w:rsidR="00C871B1" w:rsidRPr="00637C70" w:rsidRDefault="00144A1B" w:rsidP="00AE0A7E">
            <w:pPr>
              <w:pStyle w:val="tabuluteksts"/>
              <w:jc w:val="center"/>
              <w:rPr>
                <w:b/>
                <w:bCs/>
                <w:u w:val="single"/>
              </w:rPr>
            </w:pPr>
            <w:r>
              <w:rPr>
                <w:b/>
                <w:bCs/>
                <w:u w:val="single"/>
              </w:rPr>
              <w:t>695</w:t>
            </w:r>
          </w:p>
        </w:tc>
        <w:tc>
          <w:tcPr>
            <w:tcW w:w="0" w:type="auto"/>
            <w:shd w:val="clear" w:color="auto" w:fill="AAD0FF"/>
          </w:tcPr>
          <w:p w14:paraId="13B84177" w14:textId="77777777" w:rsidR="00C871B1" w:rsidRPr="00637C70" w:rsidRDefault="00144A1B" w:rsidP="00AE0A7E">
            <w:pPr>
              <w:pStyle w:val="tabuluteksts"/>
              <w:jc w:val="center"/>
              <w:rPr>
                <w:b/>
                <w:bCs/>
                <w:u w:val="single"/>
              </w:rPr>
            </w:pPr>
            <w:r>
              <w:rPr>
                <w:b/>
                <w:bCs/>
                <w:u w:val="single"/>
              </w:rPr>
              <w:t>719</w:t>
            </w:r>
          </w:p>
        </w:tc>
        <w:tc>
          <w:tcPr>
            <w:tcW w:w="0" w:type="auto"/>
            <w:shd w:val="clear" w:color="auto" w:fill="AAD0FF"/>
          </w:tcPr>
          <w:p w14:paraId="1EB4215D" w14:textId="77777777" w:rsidR="00C871B1" w:rsidRPr="007F54BC" w:rsidRDefault="00144A1B" w:rsidP="00AE0A7E">
            <w:pPr>
              <w:pStyle w:val="tabuluteksts"/>
              <w:jc w:val="center"/>
              <w:rPr>
                <w:b/>
                <w:u w:val="single"/>
                <w:lang w:bidi="lv-LV"/>
              </w:rPr>
            </w:pPr>
            <w:r w:rsidRPr="007F54BC">
              <w:rPr>
                <w:b/>
                <w:u w:val="single"/>
                <w:lang w:bidi="lv-LV"/>
              </w:rPr>
              <w:t>3777</w:t>
            </w:r>
          </w:p>
        </w:tc>
      </w:tr>
      <w:tr w:rsidR="00B21FED" w14:paraId="2E61CB15" w14:textId="77777777" w:rsidTr="00AE0A7E">
        <w:trPr>
          <w:trHeight w:val="207"/>
          <w:jc w:val="right"/>
        </w:trPr>
        <w:tc>
          <w:tcPr>
            <w:tcW w:w="0" w:type="auto"/>
            <w:shd w:val="clear" w:color="auto" w:fill="AAD0FF"/>
          </w:tcPr>
          <w:p w14:paraId="2033CB55" w14:textId="77777777" w:rsidR="00C871B1" w:rsidRDefault="00144A1B" w:rsidP="00AE0A7E">
            <w:pPr>
              <w:pStyle w:val="tabuluteksts"/>
              <w:tabs>
                <w:tab w:val="left" w:pos="318"/>
              </w:tabs>
              <w:ind w:left="176"/>
              <w:jc w:val="right"/>
              <w:rPr>
                <w:b/>
                <w:lang w:bidi="lv-LV"/>
              </w:rPr>
            </w:pPr>
            <w:r>
              <w:rPr>
                <w:b/>
                <w:lang w:bidi="lv-LV"/>
              </w:rPr>
              <w:t>Īpatsvars no SV</w:t>
            </w:r>
          </w:p>
        </w:tc>
        <w:tc>
          <w:tcPr>
            <w:tcW w:w="0" w:type="auto"/>
            <w:shd w:val="clear" w:color="auto" w:fill="AAD0FF"/>
          </w:tcPr>
          <w:p w14:paraId="7E0C3472" w14:textId="77777777" w:rsidR="00C871B1" w:rsidRPr="00E70559" w:rsidRDefault="00144A1B" w:rsidP="00AE0A7E">
            <w:pPr>
              <w:pStyle w:val="tabuluteksts"/>
              <w:jc w:val="center"/>
              <w:rPr>
                <w:rFonts w:cs="Arial"/>
                <w:bCs/>
                <w:color w:val="000000" w:themeColor="text1"/>
                <w:szCs w:val="18"/>
              </w:rPr>
            </w:pPr>
            <w:r w:rsidRPr="00E70559">
              <w:rPr>
                <w:rFonts w:cs="Arial"/>
                <w:bCs/>
                <w:color w:val="000000" w:themeColor="text1"/>
                <w:szCs w:val="18"/>
              </w:rPr>
              <w:t>2,5%</w:t>
            </w:r>
          </w:p>
        </w:tc>
        <w:tc>
          <w:tcPr>
            <w:tcW w:w="0" w:type="auto"/>
            <w:shd w:val="clear" w:color="auto" w:fill="AAD0FF"/>
          </w:tcPr>
          <w:p w14:paraId="3544FEF0" w14:textId="77777777" w:rsidR="00C871B1" w:rsidRPr="00E70559" w:rsidRDefault="00144A1B" w:rsidP="00AE0A7E">
            <w:pPr>
              <w:pStyle w:val="tabuluteksts"/>
              <w:jc w:val="center"/>
              <w:rPr>
                <w:lang w:bidi="lv-LV"/>
              </w:rPr>
            </w:pPr>
            <w:r w:rsidRPr="00E70559">
              <w:rPr>
                <w:lang w:bidi="lv-LV"/>
              </w:rPr>
              <w:t>2%</w:t>
            </w:r>
          </w:p>
        </w:tc>
        <w:tc>
          <w:tcPr>
            <w:tcW w:w="0" w:type="auto"/>
            <w:shd w:val="clear" w:color="auto" w:fill="AAD0FF"/>
          </w:tcPr>
          <w:p w14:paraId="32F50B0A" w14:textId="77777777" w:rsidR="00C871B1" w:rsidRPr="00E70559" w:rsidRDefault="00144A1B" w:rsidP="00AE0A7E">
            <w:pPr>
              <w:pStyle w:val="tabuluteksts"/>
              <w:jc w:val="center"/>
              <w:rPr>
                <w:lang w:bidi="lv-LV"/>
              </w:rPr>
            </w:pPr>
            <w:r w:rsidRPr="00E70559">
              <w:rPr>
                <w:lang w:bidi="lv-LV"/>
              </w:rPr>
              <w:t>7%</w:t>
            </w:r>
          </w:p>
        </w:tc>
        <w:tc>
          <w:tcPr>
            <w:tcW w:w="0" w:type="auto"/>
            <w:shd w:val="clear" w:color="auto" w:fill="AAD0FF"/>
          </w:tcPr>
          <w:p w14:paraId="7DB54DE7" w14:textId="77777777" w:rsidR="00C871B1" w:rsidRPr="00E70559" w:rsidRDefault="00144A1B" w:rsidP="00AE0A7E">
            <w:pPr>
              <w:pStyle w:val="tabuluteksts"/>
              <w:jc w:val="center"/>
              <w:rPr>
                <w:lang w:bidi="lv-LV"/>
              </w:rPr>
            </w:pPr>
            <w:r w:rsidRPr="00E70559">
              <w:rPr>
                <w:lang w:bidi="lv-LV"/>
              </w:rPr>
              <w:t>0,5</w:t>
            </w:r>
            <w:r w:rsidR="007C740A">
              <w:rPr>
                <w:lang w:bidi="lv-LV"/>
              </w:rPr>
              <w:t>%</w:t>
            </w:r>
          </w:p>
        </w:tc>
        <w:tc>
          <w:tcPr>
            <w:tcW w:w="0" w:type="auto"/>
            <w:shd w:val="clear" w:color="auto" w:fill="AAD0FF"/>
          </w:tcPr>
          <w:p w14:paraId="2F7A9DDD" w14:textId="77777777" w:rsidR="00C871B1" w:rsidRPr="00E70559" w:rsidRDefault="00144A1B" w:rsidP="00AE0A7E">
            <w:pPr>
              <w:pStyle w:val="tabuluteksts"/>
              <w:jc w:val="center"/>
              <w:rPr>
                <w:bCs/>
              </w:rPr>
            </w:pPr>
            <w:r w:rsidRPr="00E70559">
              <w:rPr>
                <w:bCs/>
              </w:rPr>
              <w:t>26%</w:t>
            </w:r>
          </w:p>
        </w:tc>
        <w:tc>
          <w:tcPr>
            <w:tcW w:w="0" w:type="auto"/>
            <w:shd w:val="clear" w:color="auto" w:fill="AAD0FF"/>
          </w:tcPr>
          <w:p w14:paraId="0E07065F" w14:textId="77777777" w:rsidR="00C871B1" w:rsidRPr="00E70559" w:rsidRDefault="00144A1B" w:rsidP="00AE0A7E">
            <w:pPr>
              <w:pStyle w:val="tabuluteksts"/>
              <w:jc w:val="center"/>
              <w:rPr>
                <w:bCs/>
              </w:rPr>
            </w:pPr>
            <w:r w:rsidRPr="00E70559">
              <w:rPr>
                <w:bCs/>
              </w:rPr>
              <w:t>22%</w:t>
            </w:r>
          </w:p>
        </w:tc>
        <w:tc>
          <w:tcPr>
            <w:tcW w:w="0" w:type="auto"/>
            <w:shd w:val="clear" w:color="auto" w:fill="AAD0FF"/>
          </w:tcPr>
          <w:p w14:paraId="3E8C313F" w14:textId="77777777" w:rsidR="00C871B1" w:rsidRPr="00E70559" w:rsidRDefault="00144A1B" w:rsidP="00AE0A7E">
            <w:pPr>
              <w:pStyle w:val="tabuluteksts"/>
              <w:jc w:val="center"/>
              <w:rPr>
                <w:rFonts w:cs="Arial"/>
                <w:bCs/>
                <w:color w:val="000000" w:themeColor="text1"/>
                <w:szCs w:val="18"/>
              </w:rPr>
            </w:pPr>
            <w:r w:rsidRPr="00E70559">
              <w:rPr>
                <w:rFonts w:cs="Arial"/>
                <w:bCs/>
                <w:color w:val="000000" w:themeColor="text1"/>
                <w:szCs w:val="18"/>
              </w:rPr>
              <w:t>3%</w:t>
            </w:r>
          </w:p>
        </w:tc>
        <w:tc>
          <w:tcPr>
            <w:tcW w:w="0" w:type="auto"/>
            <w:shd w:val="clear" w:color="auto" w:fill="AAD0FF"/>
          </w:tcPr>
          <w:p w14:paraId="234A0359" w14:textId="77777777" w:rsidR="00C871B1" w:rsidRPr="00E70559" w:rsidRDefault="00144A1B" w:rsidP="00AE0A7E">
            <w:pPr>
              <w:pStyle w:val="tabuluteksts"/>
              <w:jc w:val="center"/>
              <w:rPr>
                <w:bCs/>
              </w:rPr>
            </w:pPr>
            <w:r w:rsidRPr="00E70559">
              <w:rPr>
                <w:bCs/>
              </w:rPr>
              <w:t>18%</w:t>
            </w:r>
          </w:p>
        </w:tc>
        <w:tc>
          <w:tcPr>
            <w:tcW w:w="0" w:type="auto"/>
            <w:shd w:val="clear" w:color="auto" w:fill="AAD0FF"/>
          </w:tcPr>
          <w:p w14:paraId="696F2F6B" w14:textId="77777777" w:rsidR="00C871B1" w:rsidRPr="00E70559" w:rsidRDefault="00144A1B" w:rsidP="00AE0A7E">
            <w:pPr>
              <w:pStyle w:val="tabuluteksts"/>
              <w:jc w:val="center"/>
              <w:rPr>
                <w:bCs/>
              </w:rPr>
            </w:pPr>
            <w:r w:rsidRPr="00E70559">
              <w:rPr>
                <w:bCs/>
              </w:rPr>
              <w:t>19%</w:t>
            </w:r>
          </w:p>
        </w:tc>
        <w:tc>
          <w:tcPr>
            <w:tcW w:w="0" w:type="auto"/>
            <w:shd w:val="clear" w:color="auto" w:fill="AAD0FF"/>
          </w:tcPr>
          <w:p w14:paraId="697AFDA6" w14:textId="77777777" w:rsidR="00C871B1" w:rsidRPr="00E70559" w:rsidRDefault="00144A1B" w:rsidP="00AE0A7E">
            <w:pPr>
              <w:pStyle w:val="tabuluteksts"/>
              <w:jc w:val="center"/>
              <w:rPr>
                <w:lang w:bidi="lv-LV"/>
              </w:rPr>
            </w:pPr>
            <w:r w:rsidRPr="00E70559">
              <w:rPr>
                <w:lang w:bidi="lv-LV"/>
              </w:rPr>
              <w:t>100%</w:t>
            </w:r>
          </w:p>
        </w:tc>
      </w:tr>
      <w:tr w:rsidR="00B21FED" w14:paraId="60256DA5" w14:textId="77777777" w:rsidTr="00AE0A7E">
        <w:trPr>
          <w:trHeight w:val="207"/>
          <w:jc w:val="right"/>
        </w:trPr>
        <w:tc>
          <w:tcPr>
            <w:tcW w:w="0" w:type="auto"/>
            <w:gridSpan w:val="11"/>
            <w:shd w:val="clear" w:color="auto" w:fill="B8B6A4"/>
          </w:tcPr>
          <w:p w14:paraId="78B8AF2E" w14:textId="77777777" w:rsidR="00C871B1" w:rsidRPr="00637C70" w:rsidRDefault="00144A1B" w:rsidP="00AE0A7E">
            <w:pPr>
              <w:pStyle w:val="tabuluteksts"/>
              <w:jc w:val="center"/>
              <w:rPr>
                <w:b/>
                <w:lang w:bidi="lv-LV"/>
              </w:rPr>
            </w:pPr>
            <w:r w:rsidRPr="00637C70">
              <w:rPr>
                <w:lang w:bidi="lv-LV"/>
              </w:rPr>
              <w:t>*</w:t>
            </w:r>
            <w:r>
              <w:rPr>
                <w:lang w:bidi="lv-LV"/>
              </w:rPr>
              <w:t xml:space="preserve">51 – redzes traucējumi; 52 – dzirdes traucējumi; 53 – fiziskās attīstības traucējumi; </w:t>
            </w:r>
            <w:r w:rsidRPr="00637C70">
              <w:rPr>
                <w:lang w:bidi="lv-LV"/>
              </w:rPr>
              <w:t>54 – somatiskas saslimšanas; 55 – valodas traucējumi; 56 – jaukti attīstības traucējumi (pirmsskola) un mācīšanās traucējumi (pamatizglītība); 57 – garīgās veselības traucējumi; 58 – garīgās attīstības traucējumi; 59 – smagi garīgās attīstības traucējumi vai vairāki smagi attīstības traucējumi.</w:t>
            </w:r>
          </w:p>
        </w:tc>
      </w:tr>
    </w:tbl>
    <w:p w14:paraId="16EC4F8D" w14:textId="77777777" w:rsidR="00C871B1" w:rsidRDefault="00144A1B" w:rsidP="00C871B1">
      <w:pPr>
        <w:spacing w:before="120" w:after="120" w:line="240" w:lineRule="exact"/>
        <w:jc w:val="both"/>
        <w:rPr>
          <w:rFonts w:ascii="Arial" w:hAnsi="Arial" w:cs="Arial"/>
          <w:sz w:val="18"/>
          <w:szCs w:val="18"/>
        </w:rPr>
      </w:pPr>
      <w:r w:rsidRPr="00AD2AEE">
        <w:rPr>
          <w:rFonts w:ascii="Arial" w:hAnsi="Arial" w:cs="Arial"/>
          <w:b/>
          <w:sz w:val="18"/>
          <w:szCs w:val="18"/>
        </w:rPr>
        <w:t xml:space="preserve">6 speciālās izglītības iestādes īsteno </w:t>
      </w:r>
      <w:r>
        <w:rPr>
          <w:rFonts w:ascii="Arial" w:hAnsi="Arial" w:cs="Arial"/>
          <w:b/>
          <w:sz w:val="18"/>
          <w:szCs w:val="18"/>
        </w:rPr>
        <w:t xml:space="preserve">arī </w:t>
      </w:r>
      <w:r w:rsidRPr="00AD2AEE">
        <w:rPr>
          <w:rFonts w:ascii="Arial" w:hAnsi="Arial" w:cs="Arial"/>
          <w:b/>
          <w:sz w:val="18"/>
          <w:szCs w:val="18"/>
        </w:rPr>
        <w:t>profesionālās pamatizglītības programmas</w:t>
      </w:r>
      <w:r>
        <w:rPr>
          <w:rFonts w:ascii="Arial" w:hAnsi="Arial" w:cs="Arial"/>
          <w:sz w:val="18"/>
          <w:szCs w:val="18"/>
        </w:rPr>
        <w:t xml:space="preserve">. </w:t>
      </w:r>
      <w:r w:rsidR="00366149">
        <w:rPr>
          <w:rFonts w:ascii="Arial" w:hAnsi="Arial" w:cs="Arial"/>
          <w:sz w:val="18"/>
          <w:szCs w:val="18"/>
        </w:rPr>
        <w:t>Trīs</w:t>
      </w:r>
      <w:r>
        <w:rPr>
          <w:rFonts w:ascii="Arial" w:hAnsi="Arial" w:cs="Arial"/>
          <w:sz w:val="18"/>
          <w:szCs w:val="18"/>
        </w:rPr>
        <w:t xml:space="preserve"> </w:t>
      </w:r>
      <w:r w:rsidRPr="00094DA2">
        <w:rPr>
          <w:rFonts w:ascii="Arial" w:hAnsi="Arial" w:cs="Arial"/>
          <w:sz w:val="18"/>
          <w:szCs w:val="18"/>
        </w:rPr>
        <w:t xml:space="preserve">gadu </w:t>
      </w:r>
      <w:r>
        <w:rPr>
          <w:rFonts w:ascii="Arial" w:hAnsi="Arial" w:cs="Arial"/>
          <w:sz w:val="18"/>
          <w:szCs w:val="18"/>
        </w:rPr>
        <w:t>periodā i</w:t>
      </w:r>
      <w:r w:rsidRPr="00094DA2">
        <w:rPr>
          <w:rFonts w:ascii="Arial" w:hAnsi="Arial" w:cs="Arial"/>
          <w:sz w:val="18"/>
          <w:szCs w:val="18"/>
        </w:rPr>
        <w:t xml:space="preserve">zglītojamo skaits </w:t>
      </w:r>
      <w:r>
        <w:rPr>
          <w:rFonts w:ascii="Arial" w:hAnsi="Arial" w:cs="Arial"/>
          <w:sz w:val="18"/>
          <w:szCs w:val="18"/>
        </w:rPr>
        <w:t xml:space="preserve">arodizglītības programmās </w:t>
      </w:r>
      <w:r w:rsidRPr="00094DA2">
        <w:rPr>
          <w:rFonts w:ascii="Arial" w:hAnsi="Arial" w:cs="Arial"/>
          <w:sz w:val="18"/>
          <w:szCs w:val="18"/>
        </w:rPr>
        <w:t>ir audzis – no 109 izglītojamajiem 2021. gadā līdz 135 izglītojamajiem 2023. gadā.</w:t>
      </w:r>
      <w:r>
        <w:rPr>
          <w:rFonts w:ascii="Arial" w:hAnsi="Arial" w:cs="Arial"/>
          <w:sz w:val="18"/>
          <w:szCs w:val="18"/>
        </w:rPr>
        <w:t xml:space="preserve"> Uz 2024. gada 1. septembri arodprogrammās reģistrēti 106 izglītojamie.</w:t>
      </w:r>
    </w:p>
    <w:p w14:paraId="02B48A53" w14:textId="77777777" w:rsidR="00C871B1" w:rsidRDefault="00144A1B" w:rsidP="00C871B1">
      <w:pPr>
        <w:spacing w:before="120" w:after="120" w:line="240" w:lineRule="exact"/>
        <w:jc w:val="right"/>
        <w:rPr>
          <w:rFonts w:ascii="Arial" w:hAnsi="Arial" w:cs="Arial"/>
          <w:sz w:val="18"/>
          <w:szCs w:val="18"/>
        </w:rPr>
      </w:pPr>
      <w:r>
        <w:rPr>
          <w:rFonts w:ascii="Arial" w:hAnsi="Arial" w:cs="Arial"/>
          <w:sz w:val="18"/>
          <w:szCs w:val="18"/>
        </w:rPr>
        <w:t>3.2.2.</w:t>
      </w:r>
      <w:r w:rsidRPr="00F238D9">
        <w:rPr>
          <w:rFonts w:ascii="Arial" w:hAnsi="Arial" w:cs="Arial"/>
          <w:sz w:val="18"/>
          <w:szCs w:val="18"/>
        </w:rPr>
        <w:t xml:space="preserve"> tabula: </w:t>
      </w:r>
      <w:r>
        <w:rPr>
          <w:rFonts w:ascii="Arial" w:hAnsi="Arial" w:cs="Arial"/>
          <w:b/>
          <w:sz w:val="18"/>
          <w:szCs w:val="18"/>
        </w:rPr>
        <w:t xml:space="preserve">Izglītojamo skaits profesionālās pamatizglītības programmās </w:t>
      </w:r>
      <w:r w:rsidRPr="00F238D9">
        <w:rPr>
          <w:rFonts w:ascii="Arial" w:hAnsi="Arial" w:cs="Arial"/>
          <w:b/>
          <w:sz w:val="18"/>
          <w:szCs w:val="18"/>
        </w:rPr>
        <w:t>(</w:t>
      </w:r>
      <w:r>
        <w:rPr>
          <w:rFonts w:ascii="Arial" w:hAnsi="Arial" w:cs="Arial"/>
          <w:b/>
          <w:sz w:val="18"/>
          <w:szCs w:val="18"/>
        </w:rPr>
        <w:t>uz 01.09.2023</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bl>
      <w:tblPr>
        <w:tblStyle w:val="Reatabula"/>
        <w:tblW w:w="5000" w:type="pct"/>
        <w:jc w:val="righ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397"/>
        <w:gridCol w:w="3969"/>
        <w:gridCol w:w="1554"/>
      </w:tblGrid>
      <w:tr w:rsidR="00B21FED" w14:paraId="1DAFC833" w14:textId="77777777" w:rsidTr="00AE0A7E">
        <w:trPr>
          <w:trHeight w:val="38"/>
          <w:tblHeader/>
          <w:jc w:val="right"/>
        </w:trPr>
        <w:tc>
          <w:tcPr>
            <w:tcW w:w="1904" w:type="pct"/>
            <w:tcBorders>
              <w:top w:val="single" w:sz="4" w:space="0" w:color="004233"/>
              <w:left w:val="single" w:sz="4" w:space="0" w:color="004233"/>
              <w:bottom w:val="single" w:sz="4" w:space="0" w:color="004233"/>
              <w:right w:val="single" w:sz="4" w:space="0" w:color="FFFFFF" w:themeColor="background1"/>
            </w:tcBorders>
            <w:shd w:val="clear" w:color="auto" w:fill="000B40"/>
            <w:vAlign w:val="center"/>
          </w:tcPr>
          <w:p w14:paraId="632B4B2C" w14:textId="77777777" w:rsidR="00C871B1" w:rsidRPr="00637C70" w:rsidRDefault="00144A1B" w:rsidP="00AE0A7E">
            <w:pPr>
              <w:pStyle w:val="Tabletitle"/>
              <w:jc w:val="center"/>
              <w:rPr>
                <w:rFonts w:cs="Arial"/>
                <w:szCs w:val="18"/>
                <w:lang w:bidi="lv-LV"/>
              </w:rPr>
            </w:pPr>
            <w:r w:rsidRPr="00637C70">
              <w:rPr>
                <w:rFonts w:cs="Arial"/>
                <w:szCs w:val="18"/>
                <w:lang w:bidi="lv-LV"/>
              </w:rPr>
              <w:t>IZGLĪTĪBAS IESTĀDE</w:t>
            </w:r>
          </w:p>
        </w:tc>
        <w:tc>
          <w:tcPr>
            <w:tcW w:w="3096" w:type="pct"/>
            <w:gridSpan w:val="2"/>
            <w:tcBorders>
              <w:top w:val="single" w:sz="4" w:space="0" w:color="004233"/>
              <w:left w:val="single" w:sz="4" w:space="0" w:color="FFFFFF" w:themeColor="background1"/>
              <w:bottom w:val="single" w:sz="4" w:space="0" w:color="004233"/>
            </w:tcBorders>
            <w:shd w:val="clear" w:color="auto" w:fill="000B40"/>
            <w:vAlign w:val="center"/>
          </w:tcPr>
          <w:p w14:paraId="0EEFB998" w14:textId="77777777" w:rsidR="00C871B1" w:rsidRPr="00637C70" w:rsidRDefault="00144A1B" w:rsidP="00AE0A7E">
            <w:pPr>
              <w:pStyle w:val="Tabletitle"/>
              <w:jc w:val="center"/>
              <w:rPr>
                <w:rFonts w:cs="Arial"/>
                <w:szCs w:val="18"/>
                <w:lang w:bidi="lv-LV"/>
              </w:rPr>
            </w:pPr>
            <w:r>
              <w:rPr>
                <w:rFonts w:cs="Arial"/>
                <w:szCs w:val="18"/>
                <w:lang w:bidi="lv-LV"/>
              </w:rPr>
              <w:t>IZGLĪTOJAMO SKAITS ARODPROGRAMMĀS</w:t>
            </w:r>
          </w:p>
        </w:tc>
      </w:tr>
      <w:tr w:rsidR="00B21FED" w14:paraId="0A0F2C63" w14:textId="77777777" w:rsidTr="00AE0A7E">
        <w:trPr>
          <w:trHeight w:val="40"/>
          <w:tblHeader/>
          <w:jc w:val="right"/>
        </w:trPr>
        <w:tc>
          <w:tcPr>
            <w:tcW w:w="1904" w:type="pct"/>
            <w:tcBorders>
              <w:top w:val="single" w:sz="4" w:space="0" w:color="004233"/>
            </w:tcBorders>
            <w:shd w:val="clear" w:color="auto" w:fill="B8B6A4"/>
            <w:vAlign w:val="center"/>
          </w:tcPr>
          <w:p w14:paraId="7BA0070B" w14:textId="77777777" w:rsidR="00C871B1" w:rsidRPr="00637C70" w:rsidRDefault="00144A1B" w:rsidP="00AE0A7E">
            <w:pPr>
              <w:pStyle w:val="Tabletitle"/>
              <w:spacing w:before="0" w:after="0" w:line="240" w:lineRule="auto"/>
              <w:jc w:val="center"/>
              <w:rPr>
                <w:rFonts w:cs="Arial"/>
                <w:i/>
                <w:color w:val="000000" w:themeColor="text1"/>
                <w:sz w:val="16"/>
                <w:szCs w:val="16"/>
              </w:rPr>
            </w:pPr>
            <w:r w:rsidRPr="00637C70">
              <w:rPr>
                <w:rFonts w:cs="Arial"/>
                <w:i/>
                <w:color w:val="000000" w:themeColor="text1"/>
                <w:sz w:val="16"/>
                <w:szCs w:val="16"/>
                <w:lang w:bidi="lv-LV"/>
              </w:rPr>
              <w:t>1</w:t>
            </w:r>
          </w:p>
        </w:tc>
        <w:tc>
          <w:tcPr>
            <w:tcW w:w="3096" w:type="pct"/>
            <w:gridSpan w:val="2"/>
            <w:tcBorders>
              <w:top w:val="single" w:sz="4" w:space="0" w:color="004233"/>
            </w:tcBorders>
            <w:shd w:val="clear" w:color="auto" w:fill="B8B6A4"/>
          </w:tcPr>
          <w:p w14:paraId="453B2BE1" w14:textId="77777777" w:rsidR="00C871B1" w:rsidRPr="00637C70" w:rsidRDefault="00144A1B" w:rsidP="00AE0A7E">
            <w:pPr>
              <w:pStyle w:val="Tabletitle"/>
              <w:spacing w:before="0" w:after="0" w:line="240" w:lineRule="auto"/>
              <w:jc w:val="center"/>
              <w:rPr>
                <w:rFonts w:cs="Arial"/>
                <w:i/>
                <w:color w:val="000000" w:themeColor="text1"/>
                <w:sz w:val="16"/>
                <w:szCs w:val="16"/>
                <w:lang w:bidi="lv-LV"/>
              </w:rPr>
            </w:pPr>
            <w:r>
              <w:rPr>
                <w:rFonts w:cs="Arial"/>
                <w:i/>
                <w:color w:val="000000" w:themeColor="text1"/>
                <w:sz w:val="16"/>
                <w:szCs w:val="16"/>
                <w:lang w:bidi="lv-LV"/>
              </w:rPr>
              <w:t>2</w:t>
            </w:r>
          </w:p>
        </w:tc>
      </w:tr>
      <w:tr w:rsidR="00B21FED" w14:paraId="3C977DF1" w14:textId="77777777" w:rsidTr="00AE0A7E">
        <w:trPr>
          <w:trHeight w:val="260"/>
          <w:jc w:val="right"/>
        </w:trPr>
        <w:tc>
          <w:tcPr>
            <w:tcW w:w="1904" w:type="pct"/>
            <w:vMerge w:val="restart"/>
            <w:shd w:val="clear" w:color="auto" w:fill="auto"/>
            <w:vAlign w:val="center"/>
          </w:tcPr>
          <w:p w14:paraId="032676AF" w14:textId="77777777" w:rsidR="00C871B1" w:rsidRPr="00637C70" w:rsidRDefault="00144A1B" w:rsidP="00AE0A7E">
            <w:pPr>
              <w:pStyle w:val="tabuluteksts"/>
              <w:jc w:val="left"/>
              <w:rPr>
                <w:rFonts w:eastAsia="Arial" w:cs="Arial"/>
                <w:color w:val="000000" w:themeColor="text1"/>
                <w:szCs w:val="18"/>
              </w:rPr>
            </w:pPr>
            <w:r>
              <w:rPr>
                <w:rFonts w:eastAsia="Arial" w:cs="Arial"/>
                <w:color w:val="000000" w:themeColor="text1"/>
                <w:szCs w:val="18"/>
              </w:rPr>
              <w:t>Rīgas 1. pamatskola – attīstības centrs</w:t>
            </w:r>
          </w:p>
        </w:tc>
        <w:tc>
          <w:tcPr>
            <w:tcW w:w="2225" w:type="pct"/>
            <w:vAlign w:val="center"/>
          </w:tcPr>
          <w:p w14:paraId="75A3CB32" w14:textId="77777777" w:rsidR="00C871B1" w:rsidRDefault="00144A1B" w:rsidP="00AE0A7E">
            <w:pPr>
              <w:pStyle w:val="tabuluteksts"/>
              <w:jc w:val="left"/>
              <w:rPr>
                <w:rFonts w:cs="Arial"/>
                <w:color w:val="000000" w:themeColor="text1"/>
                <w:szCs w:val="18"/>
              </w:rPr>
            </w:pPr>
            <w:r>
              <w:rPr>
                <w:rFonts w:cs="Arial"/>
                <w:color w:val="000000" w:themeColor="text1"/>
                <w:szCs w:val="18"/>
              </w:rPr>
              <w:t>Grāmatu iesiešana</w:t>
            </w:r>
          </w:p>
        </w:tc>
        <w:tc>
          <w:tcPr>
            <w:tcW w:w="871" w:type="pct"/>
            <w:vAlign w:val="center"/>
          </w:tcPr>
          <w:p w14:paraId="27B74324"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4</w:t>
            </w:r>
          </w:p>
        </w:tc>
      </w:tr>
      <w:tr w:rsidR="00B21FED" w14:paraId="073A0A7A" w14:textId="77777777" w:rsidTr="00AE0A7E">
        <w:trPr>
          <w:trHeight w:val="260"/>
          <w:jc w:val="right"/>
        </w:trPr>
        <w:tc>
          <w:tcPr>
            <w:tcW w:w="1904" w:type="pct"/>
            <w:vMerge/>
            <w:shd w:val="clear" w:color="auto" w:fill="auto"/>
            <w:vAlign w:val="center"/>
          </w:tcPr>
          <w:p w14:paraId="1AC7536E" w14:textId="77777777" w:rsidR="00C871B1" w:rsidRDefault="00C871B1" w:rsidP="00AE0A7E">
            <w:pPr>
              <w:pStyle w:val="tabuluteksts"/>
              <w:jc w:val="left"/>
              <w:rPr>
                <w:rFonts w:eastAsia="Arial" w:cs="Arial"/>
                <w:color w:val="000000" w:themeColor="text1"/>
                <w:szCs w:val="18"/>
              </w:rPr>
            </w:pPr>
          </w:p>
        </w:tc>
        <w:tc>
          <w:tcPr>
            <w:tcW w:w="2225" w:type="pct"/>
            <w:vAlign w:val="center"/>
          </w:tcPr>
          <w:p w14:paraId="6BD8645F" w14:textId="77777777" w:rsidR="00C871B1" w:rsidRDefault="00144A1B" w:rsidP="00AE0A7E">
            <w:pPr>
              <w:pStyle w:val="tabuluteksts"/>
              <w:jc w:val="left"/>
              <w:rPr>
                <w:rFonts w:cs="Arial"/>
                <w:color w:val="000000" w:themeColor="text1"/>
                <w:szCs w:val="18"/>
              </w:rPr>
            </w:pPr>
            <w:r>
              <w:rPr>
                <w:rFonts w:cs="Arial"/>
                <w:color w:val="000000" w:themeColor="text1"/>
                <w:szCs w:val="18"/>
              </w:rPr>
              <w:t>Ēdināšanas pakalpojumi</w:t>
            </w:r>
          </w:p>
        </w:tc>
        <w:tc>
          <w:tcPr>
            <w:tcW w:w="871" w:type="pct"/>
            <w:vAlign w:val="center"/>
          </w:tcPr>
          <w:p w14:paraId="678F804D" w14:textId="77777777" w:rsidR="00C871B1" w:rsidRDefault="00144A1B" w:rsidP="00AE0A7E">
            <w:pPr>
              <w:pStyle w:val="tabuluteksts"/>
              <w:jc w:val="left"/>
              <w:rPr>
                <w:rFonts w:cs="Arial"/>
                <w:color w:val="000000" w:themeColor="text1"/>
                <w:szCs w:val="18"/>
              </w:rPr>
            </w:pPr>
            <w:r>
              <w:rPr>
                <w:rFonts w:cs="Arial"/>
                <w:color w:val="000000" w:themeColor="text1"/>
                <w:szCs w:val="18"/>
              </w:rPr>
              <w:t>29</w:t>
            </w:r>
          </w:p>
        </w:tc>
      </w:tr>
      <w:tr w:rsidR="00B21FED" w14:paraId="0F7215EA" w14:textId="77777777" w:rsidTr="00AE0A7E">
        <w:trPr>
          <w:trHeight w:val="260"/>
          <w:jc w:val="right"/>
        </w:trPr>
        <w:tc>
          <w:tcPr>
            <w:tcW w:w="1904" w:type="pct"/>
            <w:vMerge w:val="restart"/>
            <w:shd w:val="clear" w:color="auto" w:fill="auto"/>
            <w:vAlign w:val="center"/>
          </w:tcPr>
          <w:p w14:paraId="58B0B180" w14:textId="77777777" w:rsidR="00C871B1" w:rsidRPr="00637C70" w:rsidRDefault="00144A1B" w:rsidP="00AE0A7E">
            <w:pPr>
              <w:pStyle w:val="tabuluteksts"/>
              <w:jc w:val="left"/>
              <w:rPr>
                <w:rFonts w:eastAsia="Arial" w:cs="Arial"/>
                <w:color w:val="000000" w:themeColor="text1"/>
                <w:szCs w:val="18"/>
              </w:rPr>
            </w:pPr>
            <w:r>
              <w:t xml:space="preserve">Rīgas 2. </w:t>
            </w:r>
            <w:r>
              <w:rPr>
                <w:rFonts w:eastAsia="Arial" w:cs="Arial"/>
                <w:color w:val="000000" w:themeColor="text1"/>
                <w:szCs w:val="18"/>
              </w:rPr>
              <w:t>pamatskola</w:t>
            </w:r>
          </w:p>
        </w:tc>
        <w:tc>
          <w:tcPr>
            <w:tcW w:w="2225" w:type="pct"/>
            <w:vAlign w:val="center"/>
          </w:tcPr>
          <w:p w14:paraId="0D966AC6" w14:textId="77777777" w:rsidR="00C871B1" w:rsidRDefault="00144A1B" w:rsidP="00AE0A7E">
            <w:pPr>
              <w:pStyle w:val="tabuluteksts"/>
              <w:jc w:val="left"/>
              <w:rPr>
                <w:rFonts w:cs="Arial"/>
                <w:color w:val="000000" w:themeColor="text1"/>
                <w:szCs w:val="18"/>
              </w:rPr>
            </w:pPr>
            <w:r>
              <w:rPr>
                <w:rFonts w:cs="Arial"/>
                <w:color w:val="000000" w:themeColor="text1"/>
                <w:szCs w:val="18"/>
              </w:rPr>
              <w:t>Būvdarbi</w:t>
            </w:r>
          </w:p>
        </w:tc>
        <w:tc>
          <w:tcPr>
            <w:tcW w:w="871" w:type="pct"/>
            <w:vAlign w:val="center"/>
          </w:tcPr>
          <w:p w14:paraId="5E8AD74A"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24</w:t>
            </w:r>
          </w:p>
        </w:tc>
      </w:tr>
      <w:tr w:rsidR="00B21FED" w14:paraId="5039B9EA" w14:textId="77777777" w:rsidTr="00AE0A7E">
        <w:trPr>
          <w:trHeight w:val="260"/>
          <w:jc w:val="right"/>
        </w:trPr>
        <w:tc>
          <w:tcPr>
            <w:tcW w:w="1904" w:type="pct"/>
            <w:vMerge/>
            <w:shd w:val="clear" w:color="auto" w:fill="auto"/>
            <w:vAlign w:val="center"/>
          </w:tcPr>
          <w:p w14:paraId="26BF784B" w14:textId="77777777" w:rsidR="00C871B1" w:rsidRDefault="00C871B1" w:rsidP="00AE0A7E">
            <w:pPr>
              <w:pStyle w:val="tabuluteksts"/>
              <w:jc w:val="left"/>
            </w:pPr>
          </w:p>
        </w:tc>
        <w:tc>
          <w:tcPr>
            <w:tcW w:w="2225" w:type="pct"/>
            <w:vAlign w:val="center"/>
          </w:tcPr>
          <w:p w14:paraId="1A769743" w14:textId="77777777" w:rsidR="00C871B1" w:rsidRDefault="00144A1B" w:rsidP="00AE0A7E">
            <w:pPr>
              <w:pStyle w:val="tabuluteksts"/>
              <w:jc w:val="left"/>
              <w:rPr>
                <w:rFonts w:cs="Arial"/>
                <w:color w:val="000000" w:themeColor="text1"/>
                <w:szCs w:val="18"/>
              </w:rPr>
            </w:pPr>
            <w:r>
              <w:rPr>
                <w:rFonts w:cs="Arial"/>
                <w:color w:val="000000" w:themeColor="text1"/>
                <w:szCs w:val="18"/>
              </w:rPr>
              <w:t>Ēdināšanas pakalpojumi</w:t>
            </w:r>
          </w:p>
        </w:tc>
        <w:tc>
          <w:tcPr>
            <w:tcW w:w="871" w:type="pct"/>
            <w:vAlign w:val="center"/>
          </w:tcPr>
          <w:p w14:paraId="529599CA" w14:textId="77777777" w:rsidR="00C871B1" w:rsidRDefault="00144A1B" w:rsidP="00AE0A7E">
            <w:pPr>
              <w:pStyle w:val="tabuluteksts"/>
              <w:jc w:val="left"/>
              <w:rPr>
                <w:rFonts w:cs="Arial"/>
                <w:color w:val="000000" w:themeColor="text1"/>
                <w:szCs w:val="18"/>
              </w:rPr>
            </w:pPr>
            <w:r>
              <w:rPr>
                <w:rFonts w:cs="Arial"/>
                <w:color w:val="000000" w:themeColor="text1"/>
                <w:szCs w:val="18"/>
              </w:rPr>
              <w:t>37</w:t>
            </w:r>
          </w:p>
        </w:tc>
      </w:tr>
      <w:tr w:rsidR="00B21FED" w14:paraId="4A535047" w14:textId="77777777" w:rsidTr="00AE0A7E">
        <w:trPr>
          <w:trHeight w:val="260"/>
          <w:jc w:val="right"/>
        </w:trPr>
        <w:tc>
          <w:tcPr>
            <w:tcW w:w="1904" w:type="pct"/>
            <w:vMerge w:val="restart"/>
            <w:shd w:val="clear" w:color="auto" w:fill="auto"/>
            <w:vAlign w:val="center"/>
          </w:tcPr>
          <w:p w14:paraId="519E368D" w14:textId="77777777" w:rsidR="00C871B1" w:rsidRPr="00637C70" w:rsidRDefault="00144A1B" w:rsidP="00AE0A7E">
            <w:pPr>
              <w:pStyle w:val="tabuluteksts"/>
              <w:jc w:val="left"/>
              <w:rPr>
                <w:rFonts w:eastAsia="Arial" w:cs="Arial"/>
                <w:color w:val="000000" w:themeColor="text1"/>
                <w:szCs w:val="18"/>
              </w:rPr>
            </w:pPr>
            <w:r>
              <w:t xml:space="preserve">Rīgas 3. </w:t>
            </w:r>
            <w:r>
              <w:rPr>
                <w:rFonts w:eastAsia="Arial" w:cs="Arial"/>
                <w:color w:val="000000" w:themeColor="text1"/>
                <w:szCs w:val="18"/>
              </w:rPr>
              <w:t>pamatskola</w:t>
            </w:r>
          </w:p>
        </w:tc>
        <w:tc>
          <w:tcPr>
            <w:tcW w:w="2225" w:type="pct"/>
            <w:vAlign w:val="center"/>
          </w:tcPr>
          <w:p w14:paraId="3D9F9252" w14:textId="77777777" w:rsidR="00C871B1" w:rsidRDefault="00144A1B" w:rsidP="00AE0A7E">
            <w:pPr>
              <w:pStyle w:val="tabuluteksts"/>
              <w:jc w:val="left"/>
              <w:rPr>
                <w:rFonts w:cs="Arial"/>
                <w:color w:val="000000" w:themeColor="text1"/>
                <w:szCs w:val="18"/>
              </w:rPr>
            </w:pPr>
            <w:r>
              <w:rPr>
                <w:rFonts w:cs="Arial"/>
                <w:color w:val="000000" w:themeColor="text1"/>
                <w:szCs w:val="18"/>
              </w:rPr>
              <w:t>Būvdarbi</w:t>
            </w:r>
          </w:p>
        </w:tc>
        <w:tc>
          <w:tcPr>
            <w:tcW w:w="871" w:type="pct"/>
            <w:vAlign w:val="center"/>
          </w:tcPr>
          <w:p w14:paraId="2DBD1820"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12</w:t>
            </w:r>
          </w:p>
        </w:tc>
      </w:tr>
      <w:tr w:rsidR="00B21FED" w14:paraId="5CCD4CDA" w14:textId="77777777" w:rsidTr="00AE0A7E">
        <w:trPr>
          <w:trHeight w:val="260"/>
          <w:jc w:val="right"/>
        </w:trPr>
        <w:tc>
          <w:tcPr>
            <w:tcW w:w="1904" w:type="pct"/>
            <w:vMerge/>
            <w:shd w:val="clear" w:color="auto" w:fill="auto"/>
            <w:vAlign w:val="center"/>
          </w:tcPr>
          <w:p w14:paraId="793B86A9" w14:textId="77777777" w:rsidR="00C871B1" w:rsidRDefault="00C871B1" w:rsidP="00AE0A7E">
            <w:pPr>
              <w:pStyle w:val="tabuluteksts"/>
              <w:jc w:val="left"/>
            </w:pPr>
          </w:p>
        </w:tc>
        <w:tc>
          <w:tcPr>
            <w:tcW w:w="2225" w:type="pct"/>
            <w:vAlign w:val="center"/>
          </w:tcPr>
          <w:p w14:paraId="7BA9FD8C" w14:textId="77777777" w:rsidR="00C871B1" w:rsidRDefault="00144A1B" w:rsidP="00AE0A7E">
            <w:pPr>
              <w:pStyle w:val="tabuluteksts"/>
              <w:jc w:val="left"/>
              <w:rPr>
                <w:rFonts w:cs="Arial"/>
                <w:color w:val="000000" w:themeColor="text1"/>
                <w:szCs w:val="18"/>
              </w:rPr>
            </w:pPr>
            <w:r>
              <w:rPr>
                <w:rFonts w:cs="Arial"/>
                <w:color w:val="000000" w:themeColor="text1"/>
                <w:szCs w:val="18"/>
              </w:rPr>
              <w:t>Ēdināšanas pakalpojumi</w:t>
            </w:r>
          </w:p>
        </w:tc>
        <w:tc>
          <w:tcPr>
            <w:tcW w:w="871" w:type="pct"/>
            <w:vAlign w:val="center"/>
          </w:tcPr>
          <w:p w14:paraId="4370E350" w14:textId="77777777" w:rsidR="00C871B1" w:rsidRDefault="00144A1B" w:rsidP="00AE0A7E">
            <w:pPr>
              <w:pStyle w:val="tabuluteksts"/>
              <w:jc w:val="left"/>
              <w:rPr>
                <w:rFonts w:cs="Arial"/>
                <w:color w:val="000000" w:themeColor="text1"/>
                <w:szCs w:val="18"/>
              </w:rPr>
            </w:pPr>
            <w:r>
              <w:rPr>
                <w:rFonts w:cs="Arial"/>
                <w:color w:val="000000" w:themeColor="text1"/>
                <w:szCs w:val="18"/>
              </w:rPr>
              <w:t>10</w:t>
            </w:r>
          </w:p>
        </w:tc>
      </w:tr>
      <w:tr w:rsidR="00B21FED" w14:paraId="79DD121E" w14:textId="77777777" w:rsidTr="00AE0A7E">
        <w:trPr>
          <w:jc w:val="right"/>
        </w:trPr>
        <w:tc>
          <w:tcPr>
            <w:tcW w:w="1904" w:type="pct"/>
            <w:shd w:val="clear" w:color="auto" w:fill="auto"/>
            <w:vAlign w:val="center"/>
          </w:tcPr>
          <w:p w14:paraId="4B0A2A66" w14:textId="77777777" w:rsidR="00C871B1" w:rsidRPr="00637C70" w:rsidRDefault="00144A1B" w:rsidP="00AE0A7E">
            <w:pPr>
              <w:pStyle w:val="tabuluteksts"/>
              <w:jc w:val="left"/>
              <w:rPr>
                <w:rFonts w:eastAsia="Arial" w:cs="Arial"/>
                <w:color w:val="000000" w:themeColor="text1"/>
                <w:szCs w:val="18"/>
              </w:rPr>
            </w:pPr>
            <w:r>
              <w:t xml:space="preserve">Rīgas 4. </w:t>
            </w:r>
            <w:r>
              <w:rPr>
                <w:rFonts w:eastAsia="Arial" w:cs="Arial"/>
                <w:color w:val="000000" w:themeColor="text1"/>
                <w:szCs w:val="18"/>
              </w:rPr>
              <w:t>pamatskola</w:t>
            </w:r>
          </w:p>
        </w:tc>
        <w:tc>
          <w:tcPr>
            <w:tcW w:w="2225" w:type="pct"/>
            <w:vAlign w:val="center"/>
          </w:tcPr>
          <w:p w14:paraId="600977C6"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Šūto izstrādājumu ražošanas tehnoloģijas</w:t>
            </w:r>
          </w:p>
        </w:tc>
        <w:tc>
          <w:tcPr>
            <w:tcW w:w="871" w:type="pct"/>
            <w:vAlign w:val="center"/>
          </w:tcPr>
          <w:p w14:paraId="6644D645"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3</w:t>
            </w:r>
          </w:p>
        </w:tc>
      </w:tr>
      <w:tr w:rsidR="00B21FED" w14:paraId="3E1E1988" w14:textId="77777777" w:rsidTr="00AE0A7E">
        <w:trPr>
          <w:jc w:val="right"/>
        </w:trPr>
        <w:tc>
          <w:tcPr>
            <w:tcW w:w="1904" w:type="pct"/>
            <w:shd w:val="clear" w:color="auto" w:fill="auto"/>
            <w:vAlign w:val="center"/>
          </w:tcPr>
          <w:p w14:paraId="310D0F2C" w14:textId="77777777" w:rsidR="00C871B1" w:rsidRPr="00637C70" w:rsidRDefault="00144A1B" w:rsidP="00AE0A7E">
            <w:pPr>
              <w:pStyle w:val="tabuluteksts"/>
              <w:jc w:val="left"/>
              <w:rPr>
                <w:rFonts w:eastAsia="Arial" w:cs="Arial"/>
                <w:color w:val="000000" w:themeColor="text1"/>
                <w:szCs w:val="18"/>
              </w:rPr>
            </w:pPr>
            <w:r>
              <w:t xml:space="preserve">Rīgas 5. </w:t>
            </w:r>
            <w:r>
              <w:rPr>
                <w:rFonts w:eastAsia="Arial" w:cs="Arial"/>
                <w:color w:val="000000" w:themeColor="text1"/>
                <w:szCs w:val="18"/>
              </w:rPr>
              <w:t>pamatskola</w:t>
            </w:r>
            <w:r>
              <w:t xml:space="preserve"> – </w:t>
            </w:r>
            <w:r>
              <w:rPr>
                <w:rFonts w:eastAsia="Arial" w:cs="Arial"/>
                <w:color w:val="000000" w:themeColor="text1"/>
                <w:szCs w:val="18"/>
              </w:rPr>
              <w:t>attīstības centrs</w:t>
            </w:r>
          </w:p>
        </w:tc>
        <w:tc>
          <w:tcPr>
            <w:tcW w:w="2225" w:type="pct"/>
            <w:vAlign w:val="center"/>
          </w:tcPr>
          <w:p w14:paraId="5D0BD1A4"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Ēdināšanas pakalpojumi</w:t>
            </w:r>
          </w:p>
        </w:tc>
        <w:tc>
          <w:tcPr>
            <w:tcW w:w="871" w:type="pct"/>
            <w:vAlign w:val="center"/>
          </w:tcPr>
          <w:p w14:paraId="2976656F"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8</w:t>
            </w:r>
          </w:p>
        </w:tc>
      </w:tr>
      <w:tr w:rsidR="00B21FED" w14:paraId="5CC6A94F" w14:textId="77777777" w:rsidTr="00AE0A7E">
        <w:trPr>
          <w:jc w:val="right"/>
        </w:trPr>
        <w:tc>
          <w:tcPr>
            <w:tcW w:w="1904" w:type="pct"/>
            <w:shd w:val="clear" w:color="auto" w:fill="auto"/>
            <w:vAlign w:val="center"/>
          </w:tcPr>
          <w:p w14:paraId="23C657D1" w14:textId="77777777" w:rsidR="00C871B1" w:rsidRPr="00637C70" w:rsidRDefault="00144A1B" w:rsidP="00AE0A7E">
            <w:pPr>
              <w:pStyle w:val="tabuluteksts"/>
              <w:jc w:val="left"/>
              <w:rPr>
                <w:rFonts w:eastAsia="Arial" w:cs="Arial"/>
                <w:color w:val="000000" w:themeColor="text1"/>
                <w:szCs w:val="18"/>
              </w:rPr>
            </w:pPr>
            <w:r>
              <w:rPr>
                <w:rFonts w:eastAsia="Arial" w:cs="Arial"/>
                <w:color w:val="000000" w:themeColor="text1"/>
                <w:szCs w:val="18"/>
              </w:rPr>
              <w:t>Rīgas Ēbelmuižas pamatskola</w:t>
            </w:r>
          </w:p>
        </w:tc>
        <w:tc>
          <w:tcPr>
            <w:tcW w:w="2225" w:type="pct"/>
            <w:vAlign w:val="center"/>
          </w:tcPr>
          <w:p w14:paraId="0B23A580"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Ēdināšanas pakalpojumi</w:t>
            </w:r>
          </w:p>
        </w:tc>
        <w:tc>
          <w:tcPr>
            <w:tcW w:w="871" w:type="pct"/>
            <w:vAlign w:val="center"/>
          </w:tcPr>
          <w:p w14:paraId="7190D84B" w14:textId="77777777" w:rsidR="00C871B1" w:rsidRPr="00637C70" w:rsidRDefault="00144A1B" w:rsidP="00AE0A7E">
            <w:pPr>
              <w:pStyle w:val="tabuluteksts"/>
              <w:jc w:val="left"/>
              <w:rPr>
                <w:rFonts w:cs="Arial"/>
                <w:color w:val="000000" w:themeColor="text1"/>
                <w:szCs w:val="18"/>
              </w:rPr>
            </w:pPr>
            <w:r>
              <w:rPr>
                <w:rFonts w:cs="Arial"/>
                <w:color w:val="000000" w:themeColor="text1"/>
                <w:szCs w:val="18"/>
              </w:rPr>
              <w:t>8</w:t>
            </w:r>
          </w:p>
        </w:tc>
      </w:tr>
    </w:tbl>
    <w:p w14:paraId="4C5A2379" w14:textId="77777777" w:rsidR="00C871B1" w:rsidRDefault="00144A1B" w:rsidP="00C871B1">
      <w:pPr>
        <w:pStyle w:val="Virsraksts2"/>
        <w:numPr>
          <w:ilvl w:val="1"/>
          <w:numId w:val="3"/>
        </w:numPr>
        <w:ind w:left="567" w:hanging="567"/>
      </w:pPr>
      <w:bookmarkStart w:id="20" w:name="_Toc184299349"/>
      <w:r w:rsidRPr="00260D59">
        <w:t>Atbalsta personāla nodrošinājums</w:t>
      </w:r>
      <w:bookmarkEnd w:id="20"/>
      <w:r w:rsidRPr="00260D59">
        <w:t xml:space="preserve"> </w:t>
      </w:r>
    </w:p>
    <w:p w14:paraId="390FC8C0"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RVP</w:t>
      </w:r>
      <w:r w:rsidRPr="008A448D">
        <w:rPr>
          <w:rFonts w:ascii="Arial" w:hAnsi="Arial" w:cs="Arial"/>
          <w:sz w:val="18"/>
          <w:szCs w:val="18"/>
        </w:rPr>
        <w:t xml:space="preserve"> izglītības iestādē</w:t>
      </w:r>
      <w:r>
        <w:rPr>
          <w:rFonts w:ascii="Arial" w:hAnsi="Arial" w:cs="Arial"/>
          <w:sz w:val="18"/>
          <w:szCs w:val="18"/>
        </w:rPr>
        <w:t>s</w:t>
      </w:r>
      <w:r w:rsidRPr="008A448D">
        <w:rPr>
          <w:rFonts w:ascii="Arial" w:hAnsi="Arial" w:cs="Arial"/>
          <w:sz w:val="18"/>
          <w:szCs w:val="18"/>
        </w:rPr>
        <w:t xml:space="preserve"> </w:t>
      </w:r>
      <w:r>
        <w:rPr>
          <w:rFonts w:ascii="Arial" w:hAnsi="Arial" w:cs="Arial"/>
          <w:sz w:val="18"/>
          <w:szCs w:val="18"/>
        </w:rPr>
        <w:t>darbojas</w:t>
      </w:r>
      <w:r w:rsidRPr="008A448D">
        <w:rPr>
          <w:rFonts w:ascii="Arial" w:hAnsi="Arial" w:cs="Arial"/>
          <w:sz w:val="18"/>
          <w:szCs w:val="18"/>
        </w:rPr>
        <w:t xml:space="preserve"> izglītības iestādes atbalsta komanda</w:t>
      </w:r>
      <w:r>
        <w:rPr>
          <w:rFonts w:ascii="Arial" w:hAnsi="Arial" w:cs="Arial"/>
          <w:sz w:val="18"/>
          <w:szCs w:val="18"/>
        </w:rPr>
        <w:t>s</w:t>
      </w:r>
      <w:r w:rsidRPr="008A448D">
        <w:rPr>
          <w:rFonts w:ascii="Arial" w:hAnsi="Arial" w:cs="Arial"/>
          <w:sz w:val="18"/>
          <w:szCs w:val="18"/>
        </w:rPr>
        <w:t>, kas primāri seko līdzi izglītojamo mācīšanās vajadzībām un nodrošina vajadzīgo atbalstu, kā arī veicina drošas un atbalstošas vides veidošan</w:t>
      </w:r>
      <w:r>
        <w:rPr>
          <w:rFonts w:ascii="Arial" w:hAnsi="Arial" w:cs="Arial"/>
          <w:sz w:val="18"/>
          <w:szCs w:val="18"/>
        </w:rPr>
        <w:t>u</w:t>
      </w:r>
      <w:r w:rsidRPr="008A448D">
        <w:rPr>
          <w:rFonts w:ascii="Arial" w:hAnsi="Arial" w:cs="Arial"/>
          <w:sz w:val="18"/>
          <w:szCs w:val="18"/>
        </w:rPr>
        <w:t xml:space="preserve">. Atbalsta speciālisti atbilstoši savai profesionālajai kvalifikācijai īsteno izglītojamo individuālo vajadzību diagnostiku un atzinumu par izglītojamā attīstību sagatavošanu, nodrošina izglītojamajiem, vecākiem un pedagogiem individuālas konsultācijas, </w:t>
      </w:r>
      <w:r>
        <w:rPr>
          <w:rFonts w:ascii="Arial" w:hAnsi="Arial" w:cs="Arial"/>
          <w:sz w:val="18"/>
          <w:szCs w:val="18"/>
        </w:rPr>
        <w:t xml:space="preserve">metodisko atbalstu, </w:t>
      </w:r>
      <w:r w:rsidRPr="008A448D">
        <w:rPr>
          <w:rFonts w:ascii="Arial" w:hAnsi="Arial" w:cs="Arial"/>
          <w:sz w:val="18"/>
          <w:szCs w:val="18"/>
        </w:rPr>
        <w:t xml:space="preserve">kā arī īsteno </w:t>
      </w:r>
      <w:r>
        <w:rPr>
          <w:rFonts w:ascii="Arial" w:hAnsi="Arial" w:cs="Arial"/>
          <w:sz w:val="18"/>
          <w:szCs w:val="18"/>
        </w:rPr>
        <w:t>atbalsta nodarbības</w:t>
      </w:r>
      <w:r w:rsidRPr="008A448D">
        <w:rPr>
          <w:rFonts w:ascii="Arial" w:hAnsi="Arial" w:cs="Arial"/>
          <w:sz w:val="18"/>
          <w:szCs w:val="18"/>
        </w:rPr>
        <w:t xml:space="preserve">. Sociālie pedagogi un </w:t>
      </w:r>
      <w:r>
        <w:rPr>
          <w:rFonts w:ascii="Arial" w:hAnsi="Arial" w:cs="Arial"/>
          <w:sz w:val="18"/>
          <w:szCs w:val="18"/>
        </w:rPr>
        <w:t xml:space="preserve">izglītības </w:t>
      </w:r>
      <w:r w:rsidRPr="008A448D">
        <w:rPr>
          <w:rFonts w:ascii="Arial" w:hAnsi="Arial" w:cs="Arial"/>
          <w:sz w:val="18"/>
          <w:szCs w:val="18"/>
        </w:rPr>
        <w:t xml:space="preserve">psihologi piedalās vecāku sapulcēs, iesaistoties vecāku izglītošanā. </w:t>
      </w:r>
      <w:r>
        <w:rPr>
          <w:rFonts w:ascii="Arial" w:hAnsi="Arial" w:cs="Arial"/>
          <w:sz w:val="18"/>
          <w:szCs w:val="18"/>
        </w:rPr>
        <w:t>Atbalsta personāls</w:t>
      </w:r>
      <w:r w:rsidRPr="008A448D">
        <w:rPr>
          <w:rFonts w:ascii="Arial" w:hAnsi="Arial" w:cs="Arial"/>
          <w:sz w:val="18"/>
          <w:szCs w:val="18"/>
        </w:rPr>
        <w:t xml:space="preserve"> </w:t>
      </w:r>
      <w:r>
        <w:rPr>
          <w:rFonts w:ascii="Arial" w:hAnsi="Arial" w:cs="Arial"/>
          <w:sz w:val="18"/>
          <w:szCs w:val="18"/>
        </w:rPr>
        <w:t xml:space="preserve">pēc nepieciešamības piesaista citus speciālistus, sadarbībā ar </w:t>
      </w:r>
      <w:r w:rsidRPr="00B01D9C">
        <w:rPr>
          <w:rFonts w:ascii="Arial" w:hAnsi="Arial" w:cs="Arial"/>
          <w:sz w:val="18"/>
          <w:szCs w:val="18"/>
        </w:rPr>
        <w:t>RVP IKSD IP IAN</w:t>
      </w:r>
      <w:r>
        <w:rPr>
          <w:rFonts w:ascii="Arial" w:hAnsi="Arial" w:cs="Arial"/>
          <w:sz w:val="18"/>
          <w:szCs w:val="18"/>
        </w:rPr>
        <w:t xml:space="preserve"> sasauc institūciju speciālistu sadarbības grupu sarežģītu gadījumu risināšanā un nepieciešamā atbalsta nodrošināšanā</w:t>
      </w:r>
      <w:r w:rsidRPr="008A448D">
        <w:rPr>
          <w:rFonts w:ascii="Arial" w:hAnsi="Arial" w:cs="Arial"/>
          <w:sz w:val="18"/>
          <w:szCs w:val="18"/>
        </w:rPr>
        <w:t xml:space="preserve">. </w:t>
      </w:r>
    </w:p>
    <w:p w14:paraId="2D9547E4" w14:textId="77777777" w:rsidR="00C871B1" w:rsidRDefault="00144A1B" w:rsidP="00C871B1">
      <w:pPr>
        <w:spacing w:before="120" w:after="120" w:line="240" w:lineRule="exact"/>
        <w:jc w:val="both"/>
        <w:rPr>
          <w:rFonts w:ascii="Arial" w:hAnsi="Arial" w:cs="Arial"/>
          <w:sz w:val="18"/>
          <w:szCs w:val="18"/>
        </w:rPr>
      </w:pPr>
      <w:r w:rsidRPr="00087C17">
        <w:rPr>
          <w:rFonts w:ascii="Arial" w:hAnsi="Arial" w:cs="Arial"/>
          <w:sz w:val="18"/>
          <w:szCs w:val="18"/>
        </w:rPr>
        <w:lastRenderedPageBreak/>
        <w:t xml:space="preserve">Kopējās </w:t>
      </w:r>
      <w:r w:rsidRPr="00087C17">
        <w:rPr>
          <w:rFonts w:ascii="Arial" w:hAnsi="Arial" w:cs="Arial"/>
          <w:b/>
          <w:sz w:val="18"/>
          <w:szCs w:val="18"/>
        </w:rPr>
        <w:t>atbalsta speciālistu slodzes likmes</w:t>
      </w:r>
      <w:r w:rsidRPr="00087C17">
        <w:rPr>
          <w:rFonts w:ascii="Arial" w:hAnsi="Arial" w:cs="Arial"/>
          <w:sz w:val="18"/>
          <w:szCs w:val="18"/>
        </w:rPr>
        <w:t xml:space="preserve"> visās Rīgas valstspilsētas </w:t>
      </w:r>
      <w:r>
        <w:rPr>
          <w:rFonts w:ascii="Arial" w:hAnsi="Arial" w:cs="Arial"/>
          <w:sz w:val="18"/>
          <w:szCs w:val="18"/>
        </w:rPr>
        <w:t>pašvaldības</w:t>
      </w:r>
      <w:r w:rsidRPr="00087C17">
        <w:rPr>
          <w:rFonts w:ascii="Arial" w:hAnsi="Arial" w:cs="Arial"/>
          <w:sz w:val="18"/>
          <w:szCs w:val="18"/>
        </w:rPr>
        <w:t xml:space="preserve"> vispārējās izglītības iestādēs kopā ir </w:t>
      </w:r>
      <w:r>
        <w:rPr>
          <w:rFonts w:ascii="Arial" w:hAnsi="Arial" w:cs="Arial"/>
          <w:b/>
          <w:sz w:val="18"/>
          <w:szCs w:val="18"/>
        </w:rPr>
        <w:t>660</w:t>
      </w:r>
      <w:r w:rsidRPr="007D55CB">
        <w:rPr>
          <w:rFonts w:ascii="Arial" w:hAnsi="Arial" w:cs="Arial"/>
          <w:b/>
          <w:sz w:val="18"/>
          <w:szCs w:val="18"/>
        </w:rPr>
        <w:t>,</w:t>
      </w:r>
      <w:r>
        <w:rPr>
          <w:rFonts w:ascii="Arial" w:hAnsi="Arial" w:cs="Arial"/>
          <w:b/>
          <w:sz w:val="18"/>
          <w:szCs w:val="18"/>
        </w:rPr>
        <w:t>07</w:t>
      </w:r>
      <w:r w:rsidRPr="00087C17">
        <w:rPr>
          <w:rFonts w:ascii="Arial" w:hAnsi="Arial" w:cs="Arial"/>
          <w:sz w:val="18"/>
          <w:szCs w:val="18"/>
        </w:rPr>
        <w:t>, no kurām</w:t>
      </w:r>
      <w:r w:rsidR="0031265A">
        <w:rPr>
          <w:rFonts w:ascii="Arial" w:hAnsi="Arial" w:cs="Arial"/>
          <w:sz w:val="18"/>
          <w:szCs w:val="18"/>
        </w:rPr>
        <w:t xml:space="preserve"> 2023./2024. m.g. </w:t>
      </w:r>
      <w:r w:rsidRPr="00087C17">
        <w:rPr>
          <w:rFonts w:ascii="Arial" w:hAnsi="Arial" w:cs="Arial"/>
          <w:sz w:val="18"/>
          <w:szCs w:val="18"/>
        </w:rPr>
        <w:t xml:space="preserve">faktiski aizpildītas </w:t>
      </w:r>
      <w:r>
        <w:rPr>
          <w:rFonts w:ascii="Arial" w:hAnsi="Arial" w:cs="Arial"/>
          <w:sz w:val="18"/>
          <w:szCs w:val="18"/>
        </w:rPr>
        <w:t>bija</w:t>
      </w:r>
      <w:r w:rsidRPr="00087C17">
        <w:rPr>
          <w:rFonts w:ascii="Arial" w:hAnsi="Arial" w:cs="Arial"/>
          <w:sz w:val="18"/>
          <w:szCs w:val="18"/>
        </w:rPr>
        <w:t xml:space="preserve"> </w:t>
      </w:r>
      <w:r>
        <w:rPr>
          <w:rFonts w:ascii="Arial" w:hAnsi="Arial" w:cs="Arial"/>
          <w:sz w:val="18"/>
          <w:szCs w:val="18"/>
        </w:rPr>
        <w:t>586,39</w:t>
      </w:r>
      <w:r w:rsidRPr="00087C17">
        <w:rPr>
          <w:rFonts w:ascii="Arial" w:hAnsi="Arial" w:cs="Arial"/>
          <w:sz w:val="18"/>
          <w:szCs w:val="18"/>
        </w:rPr>
        <w:t xml:space="preserve"> jeb </w:t>
      </w:r>
      <w:r>
        <w:rPr>
          <w:rFonts w:ascii="Arial" w:hAnsi="Arial" w:cs="Arial"/>
          <w:sz w:val="18"/>
          <w:szCs w:val="18"/>
        </w:rPr>
        <w:t>89 </w:t>
      </w:r>
      <w:r w:rsidRPr="00087C17">
        <w:rPr>
          <w:rFonts w:ascii="Arial" w:hAnsi="Arial" w:cs="Arial"/>
          <w:sz w:val="18"/>
          <w:szCs w:val="18"/>
        </w:rPr>
        <w:t xml:space="preserve">%. Datu apkopojums par vakancēm rāda, ka izglītības iestādēm šobrīd visvairāk trūkst logopēdu. Atbalsta speciālistu vakantās likmes veido  </w:t>
      </w:r>
      <w:r>
        <w:rPr>
          <w:rFonts w:ascii="Arial" w:hAnsi="Arial" w:cs="Arial"/>
          <w:sz w:val="18"/>
          <w:szCs w:val="18"/>
        </w:rPr>
        <w:t>11 </w:t>
      </w:r>
      <w:r w:rsidRPr="00087C17">
        <w:rPr>
          <w:rFonts w:ascii="Arial" w:hAnsi="Arial" w:cs="Arial"/>
          <w:sz w:val="18"/>
          <w:szCs w:val="18"/>
        </w:rPr>
        <w:t>% no kopējā speciālistu likmju skaita. 17.10.2023. vakantas bija 38,29</w:t>
      </w:r>
      <w:r>
        <w:rPr>
          <w:rFonts w:ascii="Arial" w:hAnsi="Arial" w:cs="Arial"/>
          <w:sz w:val="18"/>
          <w:szCs w:val="18"/>
        </w:rPr>
        <w:t xml:space="preserve"> skolotāja logopēda, 22,03 speciālā pedagoga un 13,36 izglītības psihologa likmes (skat. </w:t>
      </w:r>
      <w:r w:rsidR="00D7570C">
        <w:rPr>
          <w:rFonts w:ascii="Arial" w:hAnsi="Arial" w:cs="Arial"/>
          <w:sz w:val="18"/>
          <w:szCs w:val="18"/>
        </w:rPr>
        <w:t xml:space="preserve">6.1.2. </w:t>
      </w:r>
      <w:r w:rsidRPr="008E729B">
        <w:rPr>
          <w:rFonts w:ascii="Arial" w:hAnsi="Arial" w:cs="Arial"/>
          <w:sz w:val="18"/>
          <w:szCs w:val="18"/>
        </w:rPr>
        <w:t>attēlu).</w:t>
      </w:r>
    </w:p>
    <w:p w14:paraId="52F3BD02" w14:textId="77777777" w:rsidR="00C871B1" w:rsidRPr="005D2932" w:rsidRDefault="00144A1B" w:rsidP="00C871B1">
      <w:pPr>
        <w:spacing w:before="120" w:after="120" w:line="240" w:lineRule="exact"/>
        <w:jc w:val="both"/>
        <w:rPr>
          <w:rFonts w:ascii="Arial" w:hAnsi="Arial" w:cs="Arial"/>
          <w:sz w:val="18"/>
          <w:szCs w:val="18"/>
        </w:rPr>
      </w:pPr>
      <w:r w:rsidRPr="00823E07">
        <w:rPr>
          <w:rFonts w:ascii="Arial" w:hAnsi="Arial" w:cs="Arial"/>
          <w:sz w:val="18"/>
          <w:szCs w:val="18"/>
        </w:rPr>
        <w:t xml:space="preserve">Atbalsta speciālistu likmju skaits </w:t>
      </w:r>
      <w:r>
        <w:rPr>
          <w:rFonts w:ascii="Arial" w:hAnsi="Arial" w:cs="Arial"/>
          <w:sz w:val="18"/>
          <w:szCs w:val="18"/>
        </w:rPr>
        <w:t xml:space="preserve">izglītības iestādēs </w:t>
      </w:r>
      <w:r w:rsidR="00442F0D">
        <w:rPr>
          <w:rFonts w:ascii="Arial" w:hAnsi="Arial" w:cs="Arial"/>
          <w:sz w:val="18"/>
          <w:szCs w:val="18"/>
        </w:rPr>
        <w:t>trīs</w:t>
      </w:r>
      <w:r>
        <w:rPr>
          <w:rFonts w:ascii="Arial" w:hAnsi="Arial" w:cs="Arial"/>
          <w:sz w:val="18"/>
          <w:szCs w:val="18"/>
        </w:rPr>
        <w:t xml:space="preserve"> gadu periodā ir pieaudzis par ~ 10 %. Visaugstākais slodžu kopskaits starp atbalsta speciālistiem ir logopēdam, kopskaitā 254,64 likmes, no kurām 56 % pirmsskolās. Otrs augstākais slodžu kopskaits, bet kopskaitā ievērojami zemāks, ir izglītības psihologam, kopskaitā 135,33 likmes, no kurām 58 % vidusskolās. Viszemākais slodžu kopskaits ir karjeras konsultantiem – kopskaitā tikai 28,17 likmes. Profesionālās ievirzes izglītības iestādēs atbalsta speciālisti nav pieejami. Vislielākais izglītojamo skaits uz vienu atbalsta personāla likmi ir valsts ģimnāzijās, kurās atbalsta pasākumi izglītojamajiem ir retāk nepieciešami.  Augsts izglītojamo skaits uz vienu atbalsta personāla likmi ir vidusskolās (166,13), arī pamatskolās (118,98) un pirmsskolās (118,81). Speciālās izglītības iestādēs vidēji ir 31 izglītojamais uz vienu atbalsta personāla likmi. 132 no 148 pirmsskolām ir nodrošināts logopēds, 17 pirmsskolās – psihologs un 17 pirmsskolās, kur</w:t>
      </w:r>
      <w:r w:rsidR="000F3750">
        <w:rPr>
          <w:rFonts w:ascii="Arial" w:hAnsi="Arial" w:cs="Arial"/>
          <w:sz w:val="18"/>
          <w:szCs w:val="18"/>
        </w:rPr>
        <w:t>a</w:t>
      </w:r>
      <w:r>
        <w:rPr>
          <w:rFonts w:ascii="Arial" w:hAnsi="Arial" w:cs="Arial"/>
          <w:sz w:val="18"/>
          <w:szCs w:val="18"/>
        </w:rPr>
        <w:t xml:space="preserve">s īsteno speciālās izglītības </w:t>
      </w:r>
      <w:r w:rsidR="00B17EAD">
        <w:rPr>
          <w:rFonts w:ascii="Arial" w:hAnsi="Arial" w:cs="Arial"/>
          <w:sz w:val="18"/>
          <w:szCs w:val="18"/>
        </w:rPr>
        <w:t>programmas</w:t>
      </w:r>
      <w:r>
        <w:rPr>
          <w:rFonts w:ascii="Arial" w:hAnsi="Arial" w:cs="Arial"/>
          <w:sz w:val="18"/>
          <w:szCs w:val="18"/>
        </w:rPr>
        <w:t xml:space="preserve">, – speciālais pedagogs. Visās vispārizglītojošajās skolās ir sociālā pedagoga un izglītības psihologa likmes. </w:t>
      </w:r>
    </w:p>
    <w:p w14:paraId="6BA6E4FE" w14:textId="77777777" w:rsidR="00C871B1" w:rsidRDefault="00144A1B" w:rsidP="00C871B1">
      <w:pPr>
        <w:spacing w:before="120" w:after="120" w:line="240" w:lineRule="exact"/>
        <w:jc w:val="right"/>
        <w:rPr>
          <w:rFonts w:ascii="Arial" w:hAnsi="Arial" w:cs="Arial"/>
          <w:sz w:val="18"/>
          <w:szCs w:val="18"/>
        </w:rPr>
      </w:pPr>
      <w:r>
        <w:rPr>
          <w:rFonts w:ascii="Arial" w:hAnsi="Arial" w:cs="Arial"/>
          <w:sz w:val="18"/>
          <w:szCs w:val="18"/>
        </w:rPr>
        <w:t>3</w:t>
      </w:r>
      <w:r w:rsidRPr="009C079A">
        <w:rPr>
          <w:rFonts w:ascii="Arial" w:hAnsi="Arial" w:cs="Arial"/>
          <w:sz w:val="18"/>
          <w:szCs w:val="18"/>
        </w:rPr>
        <w:t>.3.1. </w:t>
      </w:r>
      <w:r>
        <w:rPr>
          <w:rFonts w:ascii="Arial" w:hAnsi="Arial" w:cs="Arial"/>
          <w:sz w:val="18"/>
          <w:szCs w:val="18"/>
        </w:rPr>
        <w:t>tabula</w:t>
      </w:r>
      <w:r w:rsidRPr="009C079A">
        <w:rPr>
          <w:rFonts w:ascii="Arial" w:hAnsi="Arial" w:cs="Arial"/>
          <w:sz w:val="18"/>
          <w:szCs w:val="18"/>
        </w:rPr>
        <w:t xml:space="preserve">: </w:t>
      </w:r>
      <w:r w:rsidRPr="007D55CB">
        <w:rPr>
          <w:rFonts w:ascii="Arial" w:hAnsi="Arial" w:cs="Arial"/>
          <w:b/>
          <w:sz w:val="18"/>
          <w:szCs w:val="18"/>
        </w:rPr>
        <w:t xml:space="preserve">Atbalsta speciālistu likmes </w:t>
      </w:r>
      <w:r>
        <w:rPr>
          <w:rFonts w:ascii="Arial" w:hAnsi="Arial" w:cs="Arial"/>
          <w:b/>
          <w:sz w:val="18"/>
          <w:szCs w:val="18"/>
        </w:rPr>
        <w:t>RVP</w:t>
      </w:r>
      <w:r w:rsidRPr="007D55CB">
        <w:rPr>
          <w:rFonts w:ascii="Arial" w:hAnsi="Arial" w:cs="Arial"/>
          <w:b/>
          <w:sz w:val="18"/>
          <w:szCs w:val="18"/>
        </w:rPr>
        <w:t xml:space="preserve"> izglītības iestādēs (uz 17.10.2023.).</w:t>
      </w:r>
      <w:r w:rsidRPr="009C079A">
        <w:rPr>
          <w:rFonts w:ascii="Arial" w:hAnsi="Arial" w:cs="Arial"/>
          <w:sz w:val="18"/>
          <w:szCs w:val="18"/>
        </w:rPr>
        <w:br/>
        <w:t xml:space="preserve"> (Avots: </w:t>
      </w:r>
      <w:r>
        <w:rPr>
          <w:rFonts w:ascii="Arial" w:hAnsi="Arial" w:cs="Arial"/>
          <w:sz w:val="18"/>
          <w:szCs w:val="18"/>
        </w:rPr>
        <w:t>VIIS</w:t>
      </w:r>
      <w:r w:rsidRPr="009C079A">
        <w:rPr>
          <w:rFonts w:ascii="Arial" w:hAnsi="Arial" w:cs="Arial"/>
          <w:sz w:val="18"/>
          <w:szCs w:val="18"/>
        </w:rPr>
        <w:t xml:space="preserve"> dati)</w:t>
      </w:r>
    </w:p>
    <w:tbl>
      <w:tblPr>
        <w:tblW w:w="5000" w:type="pct"/>
        <w:tblCellMar>
          <w:left w:w="0" w:type="dxa"/>
          <w:right w:w="0" w:type="dxa"/>
        </w:tblCellMar>
        <w:tblLook w:val="04A0" w:firstRow="1" w:lastRow="0" w:firstColumn="1" w:lastColumn="0" w:noHBand="0" w:noVBand="1"/>
      </w:tblPr>
      <w:tblGrid>
        <w:gridCol w:w="1287"/>
        <w:gridCol w:w="1240"/>
        <w:gridCol w:w="1217"/>
        <w:gridCol w:w="1007"/>
        <w:gridCol w:w="1007"/>
        <w:gridCol w:w="1037"/>
        <w:gridCol w:w="997"/>
        <w:gridCol w:w="1128"/>
      </w:tblGrid>
      <w:tr w:rsidR="00B21FED" w14:paraId="3D4BC360" w14:textId="77777777" w:rsidTr="00AE0A7E">
        <w:trPr>
          <w:trHeight w:val="340"/>
          <w:tblHeader/>
        </w:trPr>
        <w:tc>
          <w:tcPr>
            <w:tcW w:w="721" w:type="pct"/>
            <w:vMerge w:val="restart"/>
            <w:tcBorders>
              <w:top w:val="single" w:sz="4" w:space="0" w:color="000B40"/>
              <w:left w:val="single" w:sz="4" w:space="0" w:color="000B40"/>
              <w:right w:val="single" w:sz="8" w:space="0" w:color="D9D9D9"/>
            </w:tcBorders>
            <w:shd w:val="clear" w:color="auto" w:fill="002060"/>
            <w:tcMar>
              <w:top w:w="15" w:type="dxa"/>
              <w:left w:w="108" w:type="dxa"/>
              <w:bottom w:w="0" w:type="dxa"/>
              <w:right w:w="108" w:type="dxa"/>
            </w:tcMar>
            <w:vAlign w:val="center"/>
          </w:tcPr>
          <w:p w14:paraId="7CABDA5B" w14:textId="77777777" w:rsidR="00C871B1" w:rsidRPr="006A3A4D" w:rsidRDefault="00144A1B" w:rsidP="00AE0A7E">
            <w:pPr>
              <w:spacing w:before="120" w:after="120" w:line="240" w:lineRule="auto"/>
              <w:jc w:val="center"/>
              <w:rPr>
                <w:rFonts w:ascii="Arial" w:hAnsi="Arial" w:cs="Arial"/>
                <w:bCs/>
                <w:sz w:val="18"/>
                <w:szCs w:val="18"/>
              </w:rPr>
            </w:pPr>
            <w:r w:rsidRPr="006A3A4D">
              <w:rPr>
                <w:rFonts w:ascii="Arial" w:hAnsi="Arial" w:cs="Arial"/>
                <w:bCs/>
                <w:sz w:val="18"/>
                <w:szCs w:val="18"/>
              </w:rPr>
              <w:t>IZGLĪTĪBAS IESTĀDES</w:t>
            </w:r>
            <w:r>
              <w:rPr>
                <w:rFonts w:ascii="Arial" w:hAnsi="Arial" w:cs="Arial"/>
                <w:bCs/>
                <w:sz w:val="18"/>
                <w:szCs w:val="18"/>
              </w:rPr>
              <w:t xml:space="preserve"> TIPS</w:t>
            </w:r>
          </w:p>
        </w:tc>
        <w:tc>
          <w:tcPr>
            <w:tcW w:w="696" w:type="pct"/>
            <w:vMerge w:val="restart"/>
            <w:tcBorders>
              <w:top w:val="single" w:sz="4" w:space="0" w:color="000B40"/>
              <w:left w:val="single" w:sz="8" w:space="0" w:color="D9D9D9"/>
              <w:right w:val="single" w:sz="8" w:space="0" w:color="D9D9D9"/>
            </w:tcBorders>
            <w:shd w:val="clear" w:color="auto" w:fill="002060"/>
            <w:vAlign w:val="center"/>
          </w:tcPr>
          <w:p w14:paraId="67E4DF73" w14:textId="77777777" w:rsidR="00C871B1" w:rsidRPr="006A3A4D" w:rsidRDefault="00144A1B" w:rsidP="00AE0A7E">
            <w:pPr>
              <w:spacing w:before="120" w:after="120" w:line="240" w:lineRule="auto"/>
              <w:jc w:val="center"/>
              <w:rPr>
                <w:rFonts w:ascii="Arial" w:hAnsi="Arial" w:cs="Arial"/>
                <w:bCs/>
                <w:sz w:val="18"/>
                <w:szCs w:val="18"/>
              </w:rPr>
            </w:pPr>
            <w:r w:rsidRPr="006A3A4D">
              <w:rPr>
                <w:rFonts w:ascii="Arial" w:hAnsi="Arial" w:cs="Arial"/>
                <w:bCs/>
                <w:sz w:val="18"/>
                <w:szCs w:val="18"/>
              </w:rPr>
              <w:t xml:space="preserve">ATBALSTA SPECIĀLISTU </w:t>
            </w:r>
            <w:r>
              <w:rPr>
                <w:rFonts w:ascii="Arial" w:hAnsi="Arial" w:cs="Arial"/>
                <w:bCs/>
                <w:sz w:val="18"/>
                <w:szCs w:val="18"/>
              </w:rPr>
              <w:t>SLODŽU KOPSKAITS</w:t>
            </w:r>
          </w:p>
        </w:tc>
        <w:tc>
          <w:tcPr>
            <w:tcW w:w="682" w:type="pct"/>
            <w:vMerge w:val="restart"/>
            <w:tcBorders>
              <w:top w:val="single" w:sz="4" w:space="0" w:color="000B40"/>
              <w:left w:val="single" w:sz="8" w:space="0" w:color="D9D9D9"/>
              <w:right w:val="single" w:sz="8" w:space="0" w:color="D9D9D9"/>
            </w:tcBorders>
            <w:shd w:val="clear" w:color="auto" w:fill="002060"/>
            <w:vAlign w:val="center"/>
          </w:tcPr>
          <w:p w14:paraId="525D2B7F" w14:textId="77777777" w:rsidR="00C871B1" w:rsidRPr="00445931" w:rsidRDefault="00144A1B" w:rsidP="00AE0A7E">
            <w:pPr>
              <w:spacing w:before="120" w:after="120" w:line="240" w:lineRule="auto"/>
              <w:jc w:val="center"/>
              <w:rPr>
                <w:rFonts w:ascii="Arial" w:hAnsi="Arial" w:cs="Arial"/>
                <w:bCs/>
                <w:sz w:val="18"/>
                <w:szCs w:val="18"/>
                <w:highlight w:val="yellow"/>
              </w:rPr>
            </w:pPr>
            <w:r w:rsidRPr="00230654">
              <w:rPr>
                <w:rFonts w:ascii="Arial" w:hAnsi="Arial" w:cs="Arial"/>
                <w:sz w:val="18"/>
                <w:szCs w:val="18"/>
              </w:rPr>
              <w:t>IZGLĪTOJAMO SKAITS UZ VIENU ATBALSTA PERSONĀLA LIKMI</w:t>
            </w:r>
          </w:p>
        </w:tc>
        <w:tc>
          <w:tcPr>
            <w:tcW w:w="2901" w:type="pct"/>
            <w:gridSpan w:val="5"/>
            <w:tcBorders>
              <w:top w:val="single" w:sz="4" w:space="0" w:color="000B40"/>
              <w:left w:val="single" w:sz="8" w:space="0" w:color="D9D9D9"/>
              <w:bottom w:val="single" w:sz="8" w:space="0" w:color="D9D9D9"/>
              <w:right w:val="single" w:sz="4" w:space="0" w:color="000B40"/>
            </w:tcBorders>
            <w:shd w:val="clear" w:color="auto" w:fill="002060"/>
            <w:tcMar>
              <w:top w:w="15" w:type="dxa"/>
              <w:left w:w="108" w:type="dxa"/>
              <w:bottom w:w="0" w:type="dxa"/>
              <w:right w:w="108" w:type="dxa"/>
            </w:tcMar>
            <w:vAlign w:val="center"/>
          </w:tcPr>
          <w:p w14:paraId="5B5A967B" w14:textId="77777777" w:rsidR="00C871B1" w:rsidRPr="006A3A4D" w:rsidRDefault="00144A1B" w:rsidP="00AE0A7E">
            <w:pPr>
              <w:spacing w:before="120" w:after="120" w:line="240" w:lineRule="auto"/>
              <w:jc w:val="center"/>
              <w:rPr>
                <w:rFonts w:ascii="Arial" w:hAnsi="Arial" w:cs="Arial"/>
                <w:sz w:val="18"/>
                <w:szCs w:val="18"/>
              </w:rPr>
            </w:pPr>
            <w:r w:rsidRPr="006A3A4D">
              <w:rPr>
                <w:rFonts w:ascii="Arial" w:hAnsi="Arial" w:cs="Arial"/>
                <w:bCs/>
                <w:sz w:val="18"/>
                <w:szCs w:val="18"/>
              </w:rPr>
              <w:t>ATBALSTA SPECIĀLISTU SLODZES LIKMĒS</w:t>
            </w:r>
          </w:p>
        </w:tc>
      </w:tr>
      <w:tr w:rsidR="00B21FED" w14:paraId="7A3607E0" w14:textId="77777777" w:rsidTr="00AE0A7E">
        <w:trPr>
          <w:trHeight w:val="340"/>
          <w:tblHeader/>
        </w:trPr>
        <w:tc>
          <w:tcPr>
            <w:tcW w:w="721" w:type="pct"/>
            <w:vMerge/>
            <w:tcBorders>
              <w:left w:val="single" w:sz="4" w:space="0" w:color="000B40"/>
              <w:bottom w:val="single" w:sz="8" w:space="0" w:color="D9D9D9"/>
              <w:right w:val="single" w:sz="8" w:space="0" w:color="D9D9D9"/>
            </w:tcBorders>
            <w:shd w:val="clear" w:color="auto" w:fill="002060"/>
            <w:tcMar>
              <w:top w:w="15" w:type="dxa"/>
              <w:left w:w="108" w:type="dxa"/>
              <w:bottom w:w="0" w:type="dxa"/>
              <w:right w:w="108" w:type="dxa"/>
            </w:tcMar>
            <w:vAlign w:val="center"/>
          </w:tcPr>
          <w:p w14:paraId="1E9319C9" w14:textId="77777777" w:rsidR="00C871B1" w:rsidRPr="006A3A4D" w:rsidRDefault="00C871B1" w:rsidP="00AE0A7E">
            <w:pPr>
              <w:spacing w:before="120" w:after="120" w:line="240" w:lineRule="auto"/>
              <w:jc w:val="center"/>
              <w:rPr>
                <w:rFonts w:ascii="Arial" w:hAnsi="Arial" w:cs="Arial"/>
                <w:bCs/>
                <w:sz w:val="18"/>
                <w:szCs w:val="18"/>
              </w:rPr>
            </w:pPr>
          </w:p>
        </w:tc>
        <w:tc>
          <w:tcPr>
            <w:tcW w:w="696" w:type="pct"/>
            <w:vMerge/>
            <w:tcBorders>
              <w:left w:val="single" w:sz="8" w:space="0" w:color="D9D9D9"/>
              <w:bottom w:val="single" w:sz="8" w:space="0" w:color="D9D9D9"/>
              <w:right w:val="single" w:sz="8" w:space="0" w:color="D9D9D9"/>
            </w:tcBorders>
            <w:shd w:val="clear" w:color="auto" w:fill="002060"/>
          </w:tcPr>
          <w:p w14:paraId="0C50FAAE" w14:textId="77777777" w:rsidR="00C871B1" w:rsidRPr="006A3A4D" w:rsidRDefault="00C871B1" w:rsidP="00AE0A7E">
            <w:pPr>
              <w:spacing w:before="120" w:after="120" w:line="240" w:lineRule="auto"/>
              <w:jc w:val="center"/>
              <w:rPr>
                <w:rFonts w:ascii="Arial" w:hAnsi="Arial" w:cs="Arial"/>
                <w:bCs/>
                <w:sz w:val="18"/>
                <w:szCs w:val="18"/>
              </w:rPr>
            </w:pPr>
          </w:p>
        </w:tc>
        <w:tc>
          <w:tcPr>
            <w:tcW w:w="682" w:type="pct"/>
            <w:vMerge/>
            <w:tcBorders>
              <w:left w:val="single" w:sz="8" w:space="0" w:color="D9D9D9"/>
              <w:bottom w:val="single" w:sz="8" w:space="0" w:color="D9D9D9"/>
              <w:right w:val="single" w:sz="8" w:space="0" w:color="D9D9D9"/>
            </w:tcBorders>
            <w:shd w:val="clear" w:color="auto" w:fill="002060"/>
          </w:tcPr>
          <w:p w14:paraId="19ADA3B4" w14:textId="77777777" w:rsidR="00C871B1" w:rsidRPr="00445931" w:rsidRDefault="00C871B1" w:rsidP="00AE0A7E">
            <w:pPr>
              <w:spacing w:before="120" w:after="120" w:line="240" w:lineRule="auto"/>
              <w:jc w:val="center"/>
              <w:rPr>
                <w:rFonts w:ascii="Arial" w:hAnsi="Arial" w:cs="Arial"/>
                <w:bCs/>
                <w:sz w:val="18"/>
                <w:szCs w:val="18"/>
                <w:highlight w:val="yellow"/>
              </w:rPr>
            </w:pPr>
          </w:p>
        </w:tc>
        <w:tc>
          <w:tcPr>
            <w:tcW w:w="564" w:type="pct"/>
            <w:tcBorders>
              <w:top w:val="single" w:sz="8" w:space="0" w:color="D9D9D9"/>
              <w:left w:val="single" w:sz="8" w:space="0" w:color="D9D9D9"/>
              <w:bottom w:val="single" w:sz="8" w:space="0" w:color="D9D9D9"/>
              <w:right w:val="single" w:sz="8" w:space="0" w:color="D9D9D9"/>
            </w:tcBorders>
            <w:shd w:val="clear" w:color="auto" w:fill="002060"/>
            <w:tcMar>
              <w:top w:w="15" w:type="dxa"/>
              <w:left w:w="108" w:type="dxa"/>
              <w:bottom w:w="0" w:type="dxa"/>
              <w:right w:w="108" w:type="dxa"/>
            </w:tcMar>
            <w:vAlign w:val="center"/>
          </w:tcPr>
          <w:p w14:paraId="356DF699" w14:textId="77777777" w:rsidR="00C871B1" w:rsidRPr="006A3A4D" w:rsidRDefault="00144A1B" w:rsidP="00AE0A7E">
            <w:pPr>
              <w:spacing w:before="120" w:after="120" w:line="240" w:lineRule="auto"/>
              <w:jc w:val="center"/>
              <w:rPr>
                <w:rFonts w:ascii="Arial" w:hAnsi="Arial" w:cs="Arial"/>
                <w:sz w:val="18"/>
                <w:szCs w:val="18"/>
              </w:rPr>
            </w:pPr>
            <w:r w:rsidRPr="006A3A4D">
              <w:rPr>
                <w:rFonts w:ascii="Arial" w:hAnsi="Arial" w:cs="Arial"/>
                <w:bCs/>
                <w:sz w:val="18"/>
                <w:szCs w:val="18"/>
              </w:rPr>
              <w:t>Logopēds</w:t>
            </w:r>
          </w:p>
        </w:tc>
        <w:tc>
          <w:tcPr>
            <w:tcW w:w="564" w:type="pct"/>
            <w:tcBorders>
              <w:top w:val="single" w:sz="8" w:space="0" w:color="D9D9D9"/>
              <w:left w:val="single" w:sz="8" w:space="0" w:color="D9D9D9"/>
              <w:bottom w:val="single" w:sz="8" w:space="0" w:color="D9D9D9"/>
              <w:right w:val="single" w:sz="8" w:space="0" w:color="D9D9D9"/>
            </w:tcBorders>
            <w:shd w:val="clear" w:color="auto" w:fill="002060"/>
            <w:tcMar>
              <w:top w:w="15" w:type="dxa"/>
              <w:left w:w="108" w:type="dxa"/>
              <w:bottom w:w="0" w:type="dxa"/>
              <w:right w:w="108" w:type="dxa"/>
            </w:tcMar>
            <w:vAlign w:val="center"/>
          </w:tcPr>
          <w:p w14:paraId="569A2CFD" w14:textId="77777777" w:rsidR="00C871B1" w:rsidRPr="006A3A4D" w:rsidRDefault="00144A1B" w:rsidP="00AE0A7E">
            <w:pPr>
              <w:spacing w:before="120" w:after="120" w:line="240" w:lineRule="auto"/>
              <w:jc w:val="center"/>
              <w:rPr>
                <w:rFonts w:ascii="Arial" w:hAnsi="Arial" w:cs="Arial"/>
                <w:sz w:val="18"/>
                <w:szCs w:val="18"/>
              </w:rPr>
            </w:pPr>
            <w:r w:rsidRPr="006A3A4D">
              <w:rPr>
                <w:rFonts w:ascii="Arial" w:hAnsi="Arial" w:cs="Arial"/>
                <w:bCs/>
                <w:sz w:val="18"/>
                <w:szCs w:val="18"/>
              </w:rPr>
              <w:t>Sociālais pedagogs</w:t>
            </w:r>
          </w:p>
        </w:tc>
        <w:tc>
          <w:tcPr>
            <w:tcW w:w="581" w:type="pct"/>
            <w:tcBorders>
              <w:top w:val="single" w:sz="8" w:space="0" w:color="D9D9D9"/>
              <w:left w:val="single" w:sz="8" w:space="0" w:color="D9D9D9"/>
              <w:bottom w:val="single" w:sz="8" w:space="0" w:color="D9D9D9"/>
              <w:right w:val="single" w:sz="8" w:space="0" w:color="D9D9D9"/>
            </w:tcBorders>
            <w:shd w:val="clear" w:color="auto" w:fill="002060"/>
            <w:tcMar>
              <w:top w:w="15" w:type="dxa"/>
              <w:left w:w="108" w:type="dxa"/>
              <w:bottom w:w="0" w:type="dxa"/>
              <w:right w:w="108" w:type="dxa"/>
            </w:tcMar>
            <w:vAlign w:val="center"/>
          </w:tcPr>
          <w:p w14:paraId="73BCC4D7" w14:textId="77777777" w:rsidR="00C871B1" w:rsidRPr="006A3A4D" w:rsidRDefault="00144A1B" w:rsidP="00AE0A7E">
            <w:pPr>
              <w:spacing w:before="120" w:after="120" w:line="240" w:lineRule="auto"/>
              <w:jc w:val="center"/>
              <w:rPr>
                <w:rFonts w:ascii="Arial" w:hAnsi="Arial" w:cs="Arial"/>
                <w:sz w:val="18"/>
                <w:szCs w:val="18"/>
              </w:rPr>
            </w:pPr>
            <w:r w:rsidRPr="006A3A4D">
              <w:rPr>
                <w:rFonts w:ascii="Arial" w:hAnsi="Arial" w:cs="Arial"/>
                <w:bCs/>
                <w:sz w:val="18"/>
                <w:szCs w:val="18"/>
              </w:rPr>
              <w:t>Speciālais pedagogs</w:t>
            </w:r>
          </w:p>
        </w:tc>
        <w:tc>
          <w:tcPr>
            <w:tcW w:w="559" w:type="pct"/>
            <w:tcBorders>
              <w:top w:val="single" w:sz="8" w:space="0" w:color="D9D9D9"/>
              <w:left w:val="single" w:sz="8" w:space="0" w:color="D9D9D9"/>
              <w:bottom w:val="single" w:sz="8" w:space="0" w:color="D9D9D9"/>
              <w:right w:val="single" w:sz="8" w:space="0" w:color="D9D9D9"/>
            </w:tcBorders>
            <w:shd w:val="clear" w:color="auto" w:fill="002060"/>
            <w:tcMar>
              <w:top w:w="15" w:type="dxa"/>
              <w:left w:w="108" w:type="dxa"/>
              <w:bottom w:w="0" w:type="dxa"/>
              <w:right w:w="108" w:type="dxa"/>
            </w:tcMar>
            <w:vAlign w:val="center"/>
          </w:tcPr>
          <w:p w14:paraId="2BD871A1" w14:textId="77777777" w:rsidR="00C871B1" w:rsidRPr="006A3A4D" w:rsidRDefault="00144A1B" w:rsidP="00AE0A7E">
            <w:pPr>
              <w:spacing w:before="120" w:after="120" w:line="240" w:lineRule="auto"/>
              <w:jc w:val="center"/>
              <w:rPr>
                <w:rFonts w:ascii="Arial" w:hAnsi="Arial" w:cs="Arial"/>
                <w:sz w:val="18"/>
                <w:szCs w:val="18"/>
              </w:rPr>
            </w:pPr>
            <w:r w:rsidRPr="006A3A4D">
              <w:rPr>
                <w:rFonts w:ascii="Arial" w:hAnsi="Arial" w:cs="Arial"/>
                <w:bCs/>
                <w:sz w:val="18"/>
                <w:szCs w:val="18"/>
              </w:rPr>
              <w:t>Psihologs</w:t>
            </w:r>
          </w:p>
        </w:tc>
        <w:tc>
          <w:tcPr>
            <w:tcW w:w="632" w:type="pct"/>
            <w:tcBorders>
              <w:top w:val="single" w:sz="8" w:space="0" w:color="D9D9D9"/>
              <w:left w:val="single" w:sz="8" w:space="0" w:color="D9D9D9"/>
              <w:bottom w:val="single" w:sz="8" w:space="0" w:color="D9D9D9"/>
              <w:right w:val="single" w:sz="4" w:space="0" w:color="000B40"/>
            </w:tcBorders>
            <w:shd w:val="clear" w:color="auto" w:fill="002060"/>
            <w:tcMar>
              <w:top w:w="15" w:type="dxa"/>
              <w:left w:w="108" w:type="dxa"/>
              <w:bottom w:w="0" w:type="dxa"/>
              <w:right w:w="108" w:type="dxa"/>
            </w:tcMar>
            <w:vAlign w:val="center"/>
          </w:tcPr>
          <w:p w14:paraId="298BFB57" w14:textId="77777777" w:rsidR="00C871B1" w:rsidRPr="006A3A4D" w:rsidRDefault="00144A1B" w:rsidP="00AE0A7E">
            <w:pPr>
              <w:spacing w:before="120" w:after="120" w:line="240" w:lineRule="auto"/>
              <w:jc w:val="center"/>
              <w:rPr>
                <w:rFonts w:ascii="Arial" w:hAnsi="Arial" w:cs="Arial"/>
                <w:sz w:val="18"/>
                <w:szCs w:val="18"/>
              </w:rPr>
            </w:pPr>
            <w:r w:rsidRPr="006A3A4D">
              <w:rPr>
                <w:rFonts w:ascii="Arial" w:hAnsi="Arial" w:cs="Arial"/>
                <w:bCs/>
                <w:sz w:val="18"/>
                <w:szCs w:val="18"/>
              </w:rPr>
              <w:t>Karjeras konsultants</w:t>
            </w:r>
          </w:p>
        </w:tc>
      </w:tr>
      <w:tr w:rsidR="00B21FED" w14:paraId="02DF144F" w14:textId="77777777" w:rsidTr="00AE0A7E">
        <w:trPr>
          <w:trHeight w:val="144"/>
        </w:trPr>
        <w:tc>
          <w:tcPr>
            <w:tcW w:w="721" w:type="pct"/>
            <w:tcBorders>
              <w:top w:val="single" w:sz="8" w:space="0" w:color="D9D9D9"/>
              <w:left w:val="single" w:sz="4" w:space="0" w:color="000B40"/>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05D92353"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1</w:t>
            </w:r>
          </w:p>
        </w:tc>
        <w:tc>
          <w:tcPr>
            <w:tcW w:w="696" w:type="pct"/>
            <w:tcBorders>
              <w:top w:val="single" w:sz="8" w:space="0" w:color="D9D9D9"/>
              <w:left w:val="single" w:sz="4" w:space="0" w:color="000B40"/>
              <w:bottom w:val="single" w:sz="4" w:space="0" w:color="000000" w:themeColor="text1"/>
              <w:right w:val="single" w:sz="4" w:space="0" w:color="000B40"/>
            </w:tcBorders>
            <w:shd w:val="clear" w:color="auto" w:fill="B8B6A4"/>
            <w:vAlign w:val="center"/>
          </w:tcPr>
          <w:p w14:paraId="762CDFDF"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2</w:t>
            </w:r>
          </w:p>
        </w:tc>
        <w:tc>
          <w:tcPr>
            <w:tcW w:w="682" w:type="pct"/>
            <w:tcBorders>
              <w:top w:val="single" w:sz="8" w:space="0" w:color="D9D9D9"/>
              <w:left w:val="single" w:sz="4" w:space="0" w:color="000B40"/>
              <w:bottom w:val="single" w:sz="4" w:space="0" w:color="000000" w:themeColor="text1"/>
              <w:right w:val="single" w:sz="4" w:space="0" w:color="000B40"/>
            </w:tcBorders>
            <w:shd w:val="clear" w:color="auto" w:fill="B8B6A4"/>
            <w:vAlign w:val="center"/>
          </w:tcPr>
          <w:p w14:paraId="32955B1C" w14:textId="77777777" w:rsidR="00C871B1" w:rsidRPr="00635B7A" w:rsidRDefault="00144A1B" w:rsidP="00AE0A7E">
            <w:pPr>
              <w:spacing w:after="0" w:line="240" w:lineRule="auto"/>
              <w:jc w:val="center"/>
              <w:rPr>
                <w:rFonts w:ascii="Arial" w:hAnsi="Arial" w:cs="Arial"/>
                <w:i/>
                <w:sz w:val="16"/>
                <w:szCs w:val="16"/>
                <w:highlight w:val="yellow"/>
              </w:rPr>
            </w:pPr>
            <w:r w:rsidRPr="00635B7A">
              <w:rPr>
                <w:rFonts w:ascii="Arial" w:hAnsi="Arial" w:cs="Arial"/>
                <w:i/>
                <w:sz w:val="16"/>
                <w:szCs w:val="16"/>
              </w:rPr>
              <w:t>3</w:t>
            </w:r>
          </w:p>
        </w:tc>
        <w:tc>
          <w:tcPr>
            <w:tcW w:w="564" w:type="pct"/>
            <w:tcBorders>
              <w:top w:val="single" w:sz="8" w:space="0" w:color="D9D9D9"/>
              <w:left w:val="single" w:sz="4" w:space="0" w:color="000B40"/>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26D506A2"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4</w:t>
            </w:r>
          </w:p>
        </w:tc>
        <w:tc>
          <w:tcPr>
            <w:tcW w:w="564" w:type="pct"/>
            <w:tcBorders>
              <w:top w:val="single" w:sz="8" w:space="0" w:color="D9D9D9"/>
              <w:left w:val="single" w:sz="4" w:space="0" w:color="000B40"/>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556C36F0"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5</w:t>
            </w:r>
          </w:p>
        </w:tc>
        <w:tc>
          <w:tcPr>
            <w:tcW w:w="581" w:type="pct"/>
            <w:tcBorders>
              <w:top w:val="single" w:sz="8" w:space="0" w:color="D9D9D9"/>
              <w:left w:val="single" w:sz="4" w:space="0" w:color="000B40"/>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338476F8"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6</w:t>
            </w:r>
          </w:p>
        </w:tc>
        <w:tc>
          <w:tcPr>
            <w:tcW w:w="559" w:type="pct"/>
            <w:tcBorders>
              <w:top w:val="single" w:sz="8" w:space="0" w:color="D9D9D9"/>
              <w:left w:val="single" w:sz="4" w:space="0" w:color="000B40"/>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7BD4E381"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7</w:t>
            </w:r>
          </w:p>
        </w:tc>
        <w:tc>
          <w:tcPr>
            <w:tcW w:w="632" w:type="pct"/>
            <w:tcBorders>
              <w:top w:val="single" w:sz="8" w:space="0" w:color="D9D9D9"/>
              <w:left w:val="single" w:sz="4" w:space="0" w:color="000B40"/>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3128BCC8" w14:textId="77777777" w:rsidR="00C871B1" w:rsidRPr="00635B7A" w:rsidRDefault="00144A1B" w:rsidP="00AE0A7E">
            <w:pPr>
              <w:spacing w:after="0" w:line="240" w:lineRule="auto"/>
              <w:jc w:val="center"/>
              <w:rPr>
                <w:rFonts w:ascii="Arial" w:hAnsi="Arial" w:cs="Arial"/>
                <w:i/>
                <w:sz w:val="16"/>
                <w:szCs w:val="16"/>
              </w:rPr>
            </w:pPr>
            <w:r w:rsidRPr="00635B7A">
              <w:rPr>
                <w:rFonts w:ascii="Arial" w:hAnsi="Arial" w:cs="Arial"/>
                <w:i/>
                <w:sz w:val="16"/>
                <w:szCs w:val="16"/>
              </w:rPr>
              <w:t>8</w:t>
            </w:r>
          </w:p>
        </w:tc>
      </w:tr>
      <w:tr w:rsidR="00B21FED" w14:paraId="641B30A3"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431AD166"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Pirmsskolas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00075"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180</w:t>
            </w:r>
            <w:r>
              <w:rPr>
                <w:rFonts w:ascii="Arial" w:hAnsi="Arial" w:cs="Arial"/>
                <w:sz w:val="18"/>
                <w:szCs w:val="18"/>
              </w:rPr>
              <w:t>,</w:t>
            </w:r>
            <w:r w:rsidRPr="009C330A">
              <w:rPr>
                <w:rFonts w:ascii="Arial" w:hAnsi="Arial" w:cs="Arial"/>
                <w:sz w:val="18"/>
                <w:szCs w:val="18"/>
              </w:rPr>
              <w:t>93</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7E8783" w14:textId="77777777" w:rsidR="00C871B1" w:rsidRPr="00445931" w:rsidRDefault="00144A1B" w:rsidP="00AE0A7E">
            <w:pPr>
              <w:spacing w:before="60" w:after="60" w:line="240" w:lineRule="exact"/>
              <w:jc w:val="center"/>
              <w:rPr>
                <w:rFonts w:ascii="Arial" w:hAnsi="Arial" w:cs="Arial"/>
                <w:sz w:val="18"/>
                <w:szCs w:val="18"/>
                <w:highlight w:val="yellow"/>
              </w:rPr>
            </w:pPr>
            <w:r>
              <w:rPr>
                <w:rFonts w:ascii="Arial" w:hAnsi="Arial" w:cs="Arial"/>
                <w:sz w:val="18"/>
                <w:szCs w:val="18"/>
              </w:rPr>
              <w:t>118.81</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33215B92"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142</w:t>
            </w:r>
            <w:r>
              <w:rPr>
                <w:rFonts w:ascii="Arial" w:hAnsi="Arial" w:cs="Arial"/>
                <w:sz w:val="18"/>
                <w:szCs w:val="18"/>
              </w:rPr>
              <w:t>,</w:t>
            </w:r>
            <w:r w:rsidRPr="009C330A">
              <w:rPr>
                <w:rFonts w:ascii="Arial" w:hAnsi="Arial" w:cs="Arial"/>
                <w:sz w:val="18"/>
                <w:szCs w:val="18"/>
              </w:rPr>
              <w:t>24</w:t>
            </w:r>
          </w:p>
          <w:p w14:paraId="21C2C59C" w14:textId="77777777" w:rsidR="00C871B1" w:rsidRPr="009C330A" w:rsidRDefault="00C871B1" w:rsidP="00AE0A7E">
            <w:pPr>
              <w:spacing w:before="60" w:after="60" w:line="240" w:lineRule="exact"/>
              <w:jc w:val="center"/>
              <w:rPr>
                <w:rFonts w:ascii="Arial" w:hAnsi="Arial" w:cs="Arial"/>
                <w:sz w:val="18"/>
                <w:szCs w:val="18"/>
              </w:rPr>
            </w:pP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4823B5C8"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1D0197C5"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25</w:t>
            </w:r>
            <w:r>
              <w:rPr>
                <w:rFonts w:ascii="Arial" w:hAnsi="Arial" w:cs="Arial"/>
                <w:sz w:val="18"/>
                <w:szCs w:val="18"/>
              </w:rPr>
              <w:t>,</w:t>
            </w:r>
            <w:r w:rsidRPr="009C330A">
              <w:rPr>
                <w:rFonts w:ascii="Arial" w:hAnsi="Arial" w:cs="Arial"/>
                <w:sz w:val="18"/>
                <w:szCs w:val="18"/>
              </w:rPr>
              <w:t>66</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128196F"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13</w:t>
            </w:r>
            <w:r>
              <w:rPr>
                <w:rFonts w:ascii="Arial" w:hAnsi="Arial" w:cs="Arial"/>
                <w:sz w:val="18"/>
                <w:szCs w:val="18"/>
              </w:rPr>
              <w:t>,</w:t>
            </w:r>
            <w:r w:rsidRPr="009C330A">
              <w:rPr>
                <w:rFonts w:ascii="Arial" w:hAnsi="Arial" w:cs="Arial"/>
                <w:sz w:val="18"/>
                <w:szCs w:val="18"/>
              </w:rPr>
              <w:t>03</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5A64B25B"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p>
        </w:tc>
      </w:tr>
      <w:tr w:rsidR="00B21FED" w14:paraId="7027FC27"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225C66B"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Sākumskolas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9AB3E" w14:textId="77777777" w:rsidR="00C871B1" w:rsidRPr="009C330A" w:rsidRDefault="00144A1B" w:rsidP="00AE0A7E">
            <w:pPr>
              <w:spacing w:before="60" w:after="60" w:line="240" w:lineRule="exact"/>
              <w:jc w:val="center"/>
              <w:rPr>
                <w:rFonts w:ascii="Arial" w:hAnsi="Arial" w:cs="Arial"/>
                <w:sz w:val="18"/>
                <w:szCs w:val="18"/>
              </w:rPr>
            </w:pPr>
            <w:r w:rsidRPr="006F1DC5">
              <w:rPr>
                <w:rFonts w:ascii="Arial" w:hAnsi="Arial" w:cs="Arial"/>
                <w:sz w:val="18"/>
                <w:szCs w:val="18"/>
              </w:rPr>
              <w:t>15,92</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B6875" w14:textId="77777777" w:rsidR="00C871B1" w:rsidRPr="00445931" w:rsidRDefault="00144A1B" w:rsidP="00AE0A7E">
            <w:pPr>
              <w:spacing w:before="60" w:after="60" w:line="240" w:lineRule="exact"/>
              <w:jc w:val="center"/>
              <w:rPr>
                <w:rFonts w:ascii="Arial" w:hAnsi="Arial" w:cs="Arial"/>
                <w:sz w:val="18"/>
                <w:szCs w:val="18"/>
                <w:highlight w:val="yellow"/>
              </w:rPr>
            </w:pPr>
            <w:r>
              <w:rPr>
                <w:rFonts w:ascii="Arial" w:hAnsi="Arial" w:cs="Arial"/>
                <w:sz w:val="18"/>
                <w:szCs w:val="18"/>
              </w:rPr>
              <w:t>74,24</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4930F86"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9</w:t>
            </w:r>
            <w:r>
              <w:rPr>
                <w:rFonts w:ascii="Arial" w:hAnsi="Arial" w:cs="Arial"/>
                <w:sz w:val="18"/>
                <w:szCs w:val="18"/>
              </w:rPr>
              <w:t>,</w:t>
            </w:r>
            <w:r w:rsidRPr="009C330A">
              <w:rPr>
                <w:rFonts w:ascii="Arial" w:hAnsi="Arial" w:cs="Arial"/>
                <w:sz w:val="18"/>
                <w:szCs w:val="18"/>
              </w:rPr>
              <w:t>08</w:t>
            </w:r>
          </w:p>
          <w:p w14:paraId="18C731F1" w14:textId="77777777" w:rsidR="00C871B1" w:rsidRPr="009C330A" w:rsidRDefault="00C871B1" w:rsidP="00AE0A7E">
            <w:pPr>
              <w:spacing w:before="60" w:after="60" w:line="240" w:lineRule="exact"/>
              <w:jc w:val="center"/>
              <w:rPr>
                <w:rFonts w:ascii="Arial" w:hAnsi="Arial" w:cs="Arial"/>
                <w:sz w:val="18"/>
                <w:szCs w:val="18"/>
              </w:rPr>
            </w:pP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2CD3AF1D"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w:t>
            </w:r>
            <w:r>
              <w:rPr>
                <w:rFonts w:ascii="Arial" w:hAnsi="Arial" w:cs="Arial"/>
                <w:sz w:val="18"/>
                <w:szCs w:val="18"/>
              </w:rPr>
              <w:t>,</w:t>
            </w:r>
            <w:r w:rsidRPr="009C330A">
              <w:rPr>
                <w:rFonts w:ascii="Arial" w:hAnsi="Arial" w:cs="Arial"/>
                <w:sz w:val="18"/>
                <w:szCs w:val="18"/>
              </w:rPr>
              <w:t>46</w:t>
            </w:r>
          </w:p>
          <w:p w14:paraId="4FF1A6BA" w14:textId="77777777" w:rsidR="00C871B1" w:rsidRPr="009C330A" w:rsidRDefault="00C871B1" w:rsidP="00AE0A7E">
            <w:pPr>
              <w:spacing w:before="60" w:after="60" w:line="240" w:lineRule="exact"/>
              <w:jc w:val="center"/>
              <w:rPr>
                <w:rFonts w:ascii="Arial" w:hAnsi="Arial" w:cs="Arial"/>
                <w:sz w:val="18"/>
                <w:szCs w:val="18"/>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4961A72"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0,96</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D8137F9"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3</w:t>
            </w:r>
            <w:r>
              <w:rPr>
                <w:rFonts w:ascii="Arial" w:hAnsi="Arial" w:cs="Arial"/>
                <w:sz w:val="18"/>
                <w:szCs w:val="18"/>
              </w:rPr>
              <w:t>,</w:t>
            </w:r>
            <w:r w:rsidRPr="009C330A">
              <w:rPr>
                <w:rFonts w:ascii="Arial" w:hAnsi="Arial" w:cs="Arial"/>
                <w:sz w:val="18"/>
                <w:szCs w:val="18"/>
              </w:rPr>
              <w:t>2</w:t>
            </w:r>
            <w:r w:rsidR="009C2856">
              <w:rPr>
                <w:rFonts w:ascii="Arial" w:hAnsi="Arial" w:cs="Arial"/>
                <w:sz w:val="18"/>
                <w:szCs w:val="18"/>
              </w:rPr>
              <w:t>0</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314CF38B"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r>
              <w:rPr>
                <w:rFonts w:ascii="Arial" w:hAnsi="Arial" w:cs="Arial"/>
                <w:sz w:val="18"/>
                <w:szCs w:val="18"/>
              </w:rPr>
              <w:t>,</w:t>
            </w:r>
            <w:r w:rsidRPr="009C330A">
              <w:rPr>
                <w:rFonts w:ascii="Arial" w:hAnsi="Arial" w:cs="Arial"/>
                <w:sz w:val="18"/>
                <w:szCs w:val="18"/>
              </w:rPr>
              <w:t>2</w:t>
            </w:r>
            <w:r w:rsidR="00E70383">
              <w:rPr>
                <w:rFonts w:ascii="Arial" w:hAnsi="Arial" w:cs="Arial"/>
                <w:sz w:val="18"/>
                <w:szCs w:val="18"/>
              </w:rPr>
              <w:t>0</w:t>
            </w:r>
          </w:p>
        </w:tc>
      </w:tr>
      <w:tr w:rsidR="00B21FED" w14:paraId="04D6C535"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49014A25"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Pamatskolas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864F86" w14:textId="77777777" w:rsidR="00C871B1" w:rsidRPr="009C330A" w:rsidRDefault="00144A1B" w:rsidP="00AE0A7E">
            <w:pPr>
              <w:spacing w:before="60" w:after="60" w:line="240" w:lineRule="exact"/>
              <w:jc w:val="center"/>
              <w:rPr>
                <w:rFonts w:ascii="Arial" w:hAnsi="Arial" w:cs="Arial"/>
                <w:sz w:val="18"/>
                <w:szCs w:val="18"/>
              </w:rPr>
            </w:pPr>
            <w:r w:rsidRPr="006F1DC5">
              <w:rPr>
                <w:rFonts w:ascii="Arial" w:hAnsi="Arial" w:cs="Arial"/>
                <w:sz w:val="18"/>
                <w:szCs w:val="18"/>
              </w:rPr>
              <w:t>92,65</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A5989B" w14:textId="77777777" w:rsidR="00C871B1" w:rsidRPr="00445931" w:rsidRDefault="00144A1B" w:rsidP="00AE0A7E">
            <w:pPr>
              <w:spacing w:before="60" w:after="60" w:line="240" w:lineRule="exact"/>
              <w:jc w:val="center"/>
              <w:rPr>
                <w:rFonts w:ascii="Arial" w:hAnsi="Arial" w:cs="Arial"/>
                <w:sz w:val="18"/>
                <w:szCs w:val="18"/>
                <w:highlight w:val="yellow"/>
              </w:rPr>
            </w:pPr>
            <w:r>
              <w:rPr>
                <w:rFonts w:ascii="Arial" w:hAnsi="Arial" w:cs="Arial"/>
                <w:sz w:val="18"/>
                <w:szCs w:val="18"/>
              </w:rPr>
              <w:t>118,98</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73DC2C60"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25</w:t>
            </w:r>
            <w:r>
              <w:rPr>
                <w:rFonts w:ascii="Arial" w:hAnsi="Arial" w:cs="Arial"/>
                <w:sz w:val="18"/>
                <w:szCs w:val="18"/>
              </w:rPr>
              <w:t>,</w:t>
            </w:r>
            <w:r w:rsidRPr="009C330A">
              <w:rPr>
                <w:rFonts w:ascii="Arial" w:hAnsi="Arial" w:cs="Arial"/>
                <w:sz w:val="18"/>
                <w:szCs w:val="18"/>
              </w:rPr>
              <w:t>62</w:t>
            </w:r>
          </w:p>
          <w:p w14:paraId="609F564F" w14:textId="77777777" w:rsidR="00C871B1" w:rsidRPr="009C330A" w:rsidRDefault="00C871B1" w:rsidP="00AE0A7E">
            <w:pPr>
              <w:spacing w:before="60" w:after="60" w:line="240" w:lineRule="exact"/>
              <w:jc w:val="center"/>
              <w:rPr>
                <w:rFonts w:ascii="Arial" w:hAnsi="Arial" w:cs="Arial"/>
                <w:sz w:val="18"/>
                <w:szCs w:val="18"/>
              </w:rPr>
            </w:pP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5BBF0338"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22</w:t>
            </w:r>
            <w:r>
              <w:rPr>
                <w:rFonts w:ascii="Arial" w:hAnsi="Arial" w:cs="Arial"/>
                <w:sz w:val="18"/>
                <w:szCs w:val="18"/>
              </w:rPr>
              <w:t>,</w:t>
            </w:r>
            <w:r w:rsidRPr="009C330A">
              <w:rPr>
                <w:rFonts w:ascii="Arial" w:hAnsi="Arial" w:cs="Arial"/>
                <w:sz w:val="18"/>
                <w:szCs w:val="18"/>
              </w:rPr>
              <w:t>36</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49EB521C"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18,6</w:t>
            </w:r>
            <w:r w:rsidR="006B6C11">
              <w:rPr>
                <w:rFonts w:ascii="Arial" w:hAnsi="Arial" w:cs="Arial"/>
                <w:sz w:val="18"/>
                <w:szCs w:val="18"/>
              </w:rPr>
              <w:t>0</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3B9E30C"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23</w:t>
            </w:r>
            <w:r>
              <w:rPr>
                <w:rFonts w:ascii="Arial" w:hAnsi="Arial" w:cs="Arial"/>
                <w:sz w:val="18"/>
                <w:szCs w:val="18"/>
              </w:rPr>
              <w:t>,</w:t>
            </w:r>
            <w:r w:rsidRPr="009C330A">
              <w:rPr>
                <w:rFonts w:ascii="Arial" w:hAnsi="Arial" w:cs="Arial"/>
                <w:sz w:val="18"/>
                <w:szCs w:val="18"/>
              </w:rPr>
              <w:t>07</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6D482C42"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w:t>
            </w:r>
            <w:r>
              <w:rPr>
                <w:rFonts w:ascii="Arial" w:hAnsi="Arial" w:cs="Arial"/>
                <w:sz w:val="18"/>
                <w:szCs w:val="18"/>
              </w:rPr>
              <w:t>,</w:t>
            </w:r>
            <w:r w:rsidRPr="009C330A">
              <w:rPr>
                <w:rFonts w:ascii="Arial" w:hAnsi="Arial" w:cs="Arial"/>
                <w:sz w:val="18"/>
                <w:szCs w:val="18"/>
              </w:rPr>
              <w:t>99</w:t>
            </w:r>
          </w:p>
        </w:tc>
      </w:tr>
      <w:tr w:rsidR="00B21FED" w14:paraId="7AC4C2C9"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3E584504"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Vidusskolas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C7E39" w14:textId="77777777" w:rsidR="00C871B1" w:rsidRPr="002940F1" w:rsidRDefault="00144A1B" w:rsidP="00AE0A7E">
            <w:pPr>
              <w:spacing w:before="60" w:after="60" w:line="240" w:lineRule="exact"/>
              <w:jc w:val="center"/>
              <w:rPr>
                <w:rFonts w:ascii="Arial" w:hAnsi="Arial" w:cs="Arial"/>
                <w:sz w:val="18"/>
                <w:szCs w:val="18"/>
                <w:highlight w:val="red"/>
              </w:rPr>
            </w:pPr>
            <w:r w:rsidRPr="006F1DC5">
              <w:rPr>
                <w:rFonts w:ascii="Arial" w:hAnsi="Arial" w:cs="Arial"/>
                <w:sz w:val="18"/>
                <w:szCs w:val="18"/>
              </w:rPr>
              <w:t>288,19</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632D66" w14:textId="77777777" w:rsidR="00C871B1" w:rsidRPr="00445931" w:rsidRDefault="00144A1B" w:rsidP="00AE0A7E">
            <w:pPr>
              <w:spacing w:before="60" w:after="60" w:line="240" w:lineRule="exact"/>
              <w:jc w:val="center"/>
              <w:rPr>
                <w:rFonts w:ascii="Arial" w:hAnsi="Arial" w:cs="Arial"/>
                <w:sz w:val="18"/>
                <w:szCs w:val="18"/>
                <w:highlight w:val="yellow"/>
              </w:rPr>
            </w:pPr>
            <w:r>
              <w:rPr>
                <w:rFonts w:ascii="Arial" w:hAnsi="Arial" w:cs="Arial"/>
                <w:sz w:val="18"/>
                <w:szCs w:val="18"/>
              </w:rPr>
              <w:t>166,13</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25D1499E"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65</w:t>
            </w:r>
            <w:r>
              <w:rPr>
                <w:rFonts w:ascii="Arial" w:hAnsi="Arial" w:cs="Arial"/>
                <w:sz w:val="18"/>
                <w:szCs w:val="18"/>
              </w:rPr>
              <w:t>,</w:t>
            </w:r>
            <w:r w:rsidRPr="009C330A">
              <w:rPr>
                <w:rFonts w:ascii="Arial" w:hAnsi="Arial" w:cs="Arial"/>
                <w:sz w:val="18"/>
                <w:szCs w:val="18"/>
              </w:rPr>
              <w:t>26</w:t>
            </w:r>
          </w:p>
          <w:p w14:paraId="690208A4" w14:textId="77777777" w:rsidR="00C871B1" w:rsidRPr="009C330A" w:rsidRDefault="00C871B1" w:rsidP="00AE0A7E">
            <w:pPr>
              <w:spacing w:before="60" w:after="60" w:line="240" w:lineRule="exact"/>
              <w:jc w:val="center"/>
              <w:rPr>
                <w:rFonts w:ascii="Arial" w:hAnsi="Arial" w:cs="Arial"/>
                <w:sz w:val="18"/>
                <w:szCs w:val="18"/>
              </w:rPr>
            </w:pP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E12580B"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81</w:t>
            </w:r>
            <w:r>
              <w:rPr>
                <w:rFonts w:ascii="Arial" w:hAnsi="Arial" w:cs="Arial"/>
                <w:sz w:val="18"/>
                <w:szCs w:val="18"/>
              </w:rPr>
              <w:t>,</w:t>
            </w:r>
            <w:r w:rsidRPr="009C330A">
              <w:rPr>
                <w:rFonts w:ascii="Arial" w:hAnsi="Arial" w:cs="Arial"/>
                <w:sz w:val="18"/>
                <w:szCs w:val="18"/>
              </w:rPr>
              <w:t>94</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70C85704"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41,85</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50BF170F"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78</w:t>
            </w:r>
            <w:r>
              <w:rPr>
                <w:rFonts w:ascii="Arial" w:hAnsi="Arial" w:cs="Arial"/>
                <w:sz w:val="18"/>
                <w:szCs w:val="18"/>
              </w:rPr>
              <w:t>,</w:t>
            </w:r>
            <w:r w:rsidRPr="009C330A">
              <w:rPr>
                <w:rFonts w:ascii="Arial" w:hAnsi="Arial" w:cs="Arial"/>
                <w:sz w:val="18"/>
                <w:szCs w:val="18"/>
              </w:rPr>
              <w:t>86</w:t>
            </w:r>
          </w:p>
          <w:p w14:paraId="4DE475C9" w14:textId="77777777" w:rsidR="00C871B1" w:rsidRPr="009C330A" w:rsidRDefault="00C871B1" w:rsidP="00AE0A7E">
            <w:pPr>
              <w:spacing w:before="60" w:after="60" w:line="240" w:lineRule="exact"/>
              <w:jc w:val="center"/>
              <w:rPr>
                <w:rFonts w:ascii="Arial" w:hAnsi="Arial" w:cs="Arial"/>
                <w:sz w:val="18"/>
                <w:szCs w:val="18"/>
              </w:rPr>
            </w:pP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508789F8"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20</w:t>
            </w:r>
            <w:r>
              <w:rPr>
                <w:rFonts w:ascii="Arial" w:hAnsi="Arial" w:cs="Arial"/>
                <w:sz w:val="18"/>
                <w:szCs w:val="18"/>
              </w:rPr>
              <w:t>,</w:t>
            </w:r>
            <w:r w:rsidRPr="009C330A">
              <w:rPr>
                <w:rFonts w:ascii="Arial" w:hAnsi="Arial" w:cs="Arial"/>
                <w:sz w:val="18"/>
                <w:szCs w:val="18"/>
              </w:rPr>
              <w:t>25</w:t>
            </w:r>
          </w:p>
        </w:tc>
      </w:tr>
      <w:tr w:rsidR="00B21FED" w14:paraId="7716E323"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9719519"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Valsts ģimnāzijas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1D87E" w14:textId="77777777" w:rsidR="00C871B1" w:rsidRPr="002940F1" w:rsidRDefault="00144A1B" w:rsidP="00AE0A7E">
            <w:pPr>
              <w:spacing w:before="60" w:after="60" w:line="240" w:lineRule="exact"/>
              <w:jc w:val="center"/>
              <w:rPr>
                <w:rFonts w:ascii="Arial" w:hAnsi="Arial" w:cs="Arial"/>
                <w:sz w:val="18"/>
                <w:szCs w:val="18"/>
                <w:highlight w:val="red"/>
              </w:rPr>
            </w:pPr>
            <w:r w:rsidRPr="009C330A">
              <w:rPr>
                <w:rFonts w:ascii="Arial" w:hAnsi="Arial" w:cs="Arial"/>
                <w:sz w:val="18"/>
                <w:szCs w:val="18"/>
              </w:rPr>
              <w:t>25</w:t>
            </w:r>
            <w:r>
              <w:rPr>
                <w:rFonts w:ascii="Arial" w:hAnsi="Arial" w:cs="Arial"/>
                <w:sz w:val="18"/>
                <w:szCs w:val="18"/>
              </w:rPr>
              <w:t>,</w:t>
            </w:r>
            <w:r w:rsidRPr="009C330A">
              <w:rPr>
                <w:rFonts w:ascii="Arial" w:hAnsi="Arial" w:cs="Arial"/>
                <w:sz w:val="18"/>
                <w:szCs w:val="18"/>
              </w:rPr>
              <w:t>08</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8B2FA4" w14:textId="77777777" w:rsidR="00C871B1" w:rsidRPr="00445931" w:rsidRDefault="00144A1B" w:rsidP="00AE0A7E">
            <w:pPr>
              <w:spacing w:before="60" w:after="60" w:line="240" w:lineRule="exact"/>
              <w:jc w:val="center"/>
              <w:rPr>
                <w:rFonts w:ascii="Arial" w:hAnsi="Arial" w:cs="Arial"/>
                <w:sz w:val="18"/>
                <w:szCs w:val="18"/>
                <w:highlight w:val="yellow"/>
              </w:rPr>
            </w:pPr>
            <w:r>
              <w:rPr>
                <w:rFonts w:ascii="Arial" w:hAnsi="Arial" w:cs="Arial"/>
                <w:sz w:val="18"/>
                <w:szCs w:val="18"/>
              </w:rPr>
              <w:t>235,60</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5AF868F"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2</w:t>
            </w:r>
            <w:r>
              <w:rPr>
                <w:rFonts w:ascii="Arial" w:hAnsi="Arial" w:cs="Arial"/>
                <w:sz w:val="18"/>
                <w:szCs w:val="18"/>
              </w:rPr>
              <w:t>,</w:t>
            </w:r>
            <w:r w:rsidRPr="009C330A">
              <w:rPr>
                <w:rFonts w:ascii="Arial" w:hAnsi="Arial" w:cs="Arial"/>
                <w:sz w:val="18"/>
                <w:szCs w:val="18"/>
              </w:rPr>
              <w:t>75</w:t>
            </w:r>
          </w:p>
          <w:p w14:paraId="19CA0FF1" w14:textId="77777777" w:rsidR="00C871B1" w:rsidRPr="009C330A" w:rsidRDefault="00C871B1" w:rsidP="00AE0A7E">
            <w:pPr>
              <w:spacing w:before="60" w:after="60" w:line="240" w:lineRule="exact"/>
              <w:jc w:val="center"/>
              <w:rPr>
                <w:rFonts w:ascii="Arial" w:hAnsi="Arial" w:cs="Arial"/>
                <w:sz w:val="18"/>
                <w:szCs w:val="18"/>
              </w:rPr>
            </w:pP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77D24AEB"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8</w:t>
            </w:r>
            <w:r>
              <w:rPr>
                <w:rFonts w:ascii="Arial" w:hAnsi="Arial" w:cs="Arial"/>
                <w:sz w:val="18"/>
                <w:szCs w:val="18"/>
              </w:rPr>
              <w:t>,</w:t>
            </w:r>
            <w:r w:rsidRPr="009C330A">
              <w:rPr>
                <w:rFonts w:ascii="Arial" w:hAnsi="Arial" w:cs="Arial"/>
                <w:sz w:val="18"/>
                <w:szCs w:val="18"/>
              </w:rPr>
              <w:t>55</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59910651"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1</w:t>
            </w:r>
            <w:r w:rsidR="006B6C11">
              <w:rPr>
                <w:rFonts w:ascii="Arial" w:hAnsi="Arial" w:cs="Arial"/>
                <w:sz w:val="18"/>
                <w:szCs w:val="18"/>
              </w:rPr>
              <w:t>,00</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2BAC2F76"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8</w:t>
            </w:r>
            <w:r>
              <w:rPr>
                <w:rFonts w:ascii="Arial" w:hAnsi="Arial" w:cs="Arial"/>
                <w:sz w:val="18"/>
                <w:szCs w:val="18"/>
              </w:rPr>
              <w:t>,</w:t>
            </w:r>
            <w:r w:rsidRPr="009C330A">
              <w:rPr>
                <w:rFonts w:ascii="Arial" w:hAnsi="Arial" w:cs="Arial"/>
                <w:sz w:val="18"/>
                <w:szCs w:val="18"/>
              </w:rPr>
              <w:t>4</w:t>
            </w:r>
            <w:r w:rsidR="0029744C">
              <w:rPr>
                <w:rFonts w:ascii="Arial" w:hAnsi="Arial" w:cs="Arial"/>
                <w:sz w:val="18"/>
                <w:szCs w:val="18"/>
              </w:rPr>
              <w:t>0</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07A59A23"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4</w:t>
            </w:r>
            <w:r>
              <w:rPr>
                <w:rFonts w:ascii="Arial" w:hAnsi="Arial" w:cs="Arial"/>
                <w:sz w:val="18"/>
                <w:szCs w:val="18"/>
              </w:rPr>
              <w:t>,</w:t>
            </w:r>
            <w:r w:rsidRPr="009C330A">
              <w:rPr>
                <w:rFonts w:ascii="Arial" w:hAnsi="Arial" w:cs="Arial"/>
                <w:sz w:val="18"/>
                <w:szCs w:val="18"/>
              </w:rPr>
              <w:t>38</w:t>
            </w:r>
          </w:p>
        </w:tc>
      </w:tr>
      <w:tr w:rsidR="00B21FED" w14:paraId="65DDA80E"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4414BF49"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Speciālās izglītības iestādes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FB19E0" w14:textId="77777777" w:rsidR="00C871B1" w:rsidRPr="002940F1" w:rsidRDefault="00144A1B" w:rsidP="00AE0A7E">
            <w:pPr>
              <w:spacing w:before="60" w:after="60" w:line="240" w:lineRule="exact"/>
              <w:jc w:val="center"/>
              <w:rPr>
                <w:rFonts w:ascii="Arial" w:hAnsi="Arial" w:cs="Arial"/>
                <w:sz w:val="18"/>
                <w:szCs w:val="18"/>
                <w:highlight w:val="red"/>
              </w:rPr>
            </w:pPr>
            <w:r w:rsidRPr="006F1DC5">
              <w:rPr>
                <w:rFonts w:ascii="Arial" w:hAnsi="Arial" w:cs="Arial"/>
                <w:sz w:val="18"/>
                <w:szCs w:val="18"/>
              </w:rPr>
              <w:t>52,80</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1C95B8" w14:textId="77777777" w:rsidR="00C871B1" w:rsidRPr="00445931" w:rsidRDefault="00144A1B" w:rsidP="00AE0A7E">
            <w:pPr>
              <w:spacing w:before="60" w:after="60" w:line="240" w:lineRule="exact"/>
              <w:jc w:val="center"/>
              <w:rPr>
                <w:rFonts w:ascii="Arial" w:hAnsi="Arial" w:cs="Arial"/>
                <w:sz w:val="18"/>
                <w:szCs w:val="18"/>
                <w:highlight w:val="yellow"/>
              </w:rPr>
            </w:pPr>
            <w:r>
              <w:rPr>
                <w:rFonts w:ascii="Arial" w:hAnsi="Arial" w:cs="Arial"/>
                <w:sz w:val="18"/>
                <w:szCs w:val="18"/>
              </w:rPr>
              <w:t>31,51</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9A88AAF"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9</w:t>
            </w:r>
            <w:r>
              <w:rPr>
                <w:rFonts w:ascii="Arial" w:hAnsi="Arial" w:cs="Arial"/>
                <w:sz w:val="18"/>
                <w:szCs w:val="18"/>
              </w:rPr>
              <w:t>,</w:t>
            </w:r>
            <w:r w:rsidRPr="009C330A">
              <w:rPr>
                <w:rFonts w:ascii="Arial" w:hAnsi="Arial" w:cs="Arial"/>
                <w:sz w:val="18"/>
                <w:szCs w:val="18"/>
              </w:rPr>
              <w:t>69</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1DD496C"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9,65</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215672A7"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24,33</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C792FEA"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8</w:t>
            </w:r>
            <w:r>
              <w:rPr>
                <w:rFonts w:ascii="Arial" w:hAnsi="Arial" w:cs="Arial"/>
                <w:sz w:val="18"/>
                <w:szCs w:val="18"/>
              </w:rPr>
              <w:t>,</w:t>
            </w:r>
            <w:r w:rsidRPr="009C330A">
              <w:rPr>
                <w:rFonts w:ascii="Arial" w:hAnsi="Arial" w:cs="Arial"/>
                <w:sz w:val="18"/>
                <w:szCs w:val="18"/>
              </w:rPr>
              <w:t>77</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202FD3D0"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r>
              <w:rPr>
                <w:rFonts w:ascii="Arial" w:hAnsi="Arial" w:cs="Arial"/>
                <w:sz w:val="18"/>
                <w:szCs w:val="18"/>
              </w:rPr>
              <w:t>,</w:t>
            </w:r>
            <w:r w:rsidRPr="009C330A">
              <w:rPr>
                <w:rFonts w:ascii="Arial" w:hAnsi="Arial" w:cs="Arial"/>
                <w:sz w:val="18"/>
                <w:szCs w:val="18"/>
              </w:rPr>
              <w:t>35</w:t>
            </w:r>
          </w:p>
        </w:tc>
      </w:tr>
      <w:tr w:rsidR="00B21FED" w14:paraId="0E9F1724" w14:textId="77777777" w:rsidTr="00AE0A7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03850498"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bCs/>
                <w:sz w:val="18"/>
                <w:szCs w:val="18"/>
              </w:rPr>
              <w:t>Interešu izglītības iestādes</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0DF717" w14:textId="77777777" w:rsidR="00C871B1" w:rsidRPr="002940F1" w:rsidRDefault="00144A1B" w:rsidP="00AE0A7E">
            <w:pPr>
              <w:spacing w:before="60" w:after="60" w:line="240" w:lineRule="exact"/>
              <w:jc w:val="center"/>
              <w:rPr>
                <w:rFonts w:ascii="Arial" w:hAnsi="Arial" w:cs="Arial"/>
                <w:sz w:val="18"/>
                <w:szCs w:val="18"/>
                <w:highlight w:val="red"/>
              </w:rPr>
            </w:pPr>
            <w:r w:rsidRPr="009C330A">
              <w:rPr>
                <w:rFonts w:ascii="Arial" w:hAnsi="Arial" w:cs="Arial"/>
                <w:sz w:val="18"/>
                <w:szCs w:val="18"/>
              </w:rPr>
              <w:t>4</w:t>
            </w:r>
            <w:r>
              <w:rPr>
                <w:rFonts w:ascii="Arial" w:hAnsi="Arial" w:cs="Arial"/>
                <w:sz w:val="18"/>
                <w:szCs w:val="18"/>
              </w:rPr>
              <w:t>,</w:t>
            </w:r>
            <w:r w:rsidRPr="009C330A">
              <w:rPr>
                <w:rFonts w:ascii="Arial" w:hAnsi="Arial" w:cs="Arial"/>
                <w:sz w:val="18"/>
                <w:szCs w:val="18"/>
              </w:rPr>
              <w:t>5</w:t>
            </w:r>
            <w:r w:rsidR="0081535C">
              <w:rPr>
                <w:rFonts w:ascii="Arial" w:hAnsi="Arial" w:cs="Arial"/>
                <w:sz w:val="18"/>
                <w:szCs w:val="18"/>
              </w:rPr>
              <w:t>0</w:t>
            </w:r>
            <w:r>
              <w:rPr>
                <w:rFonts w:ascii="Arial" w:hAnsi="Arial" w:cs="Arial"/>
                <w:sz w:val="18"/>
                <w:szCs w:val="18"/>
              </w:rPr>
              <w:t>*</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CCE5DA" w14:textId="77777777" w:rsidR="00C871B1" w:rsidRPr="00230654" w:rsidRDefault="00144A1B" w:rsidP="00AE0A7E">
            <w:pPr>
              <w:spacing w:before="60" w:after="60" w:line="240" w:lineRule="exact"/>
              <w:jc w:val="center"/>
              <w:rPr>
                <w:rFonts w:ascii="Arial" w:hAnsi="Arial" w:cs="Arial"/>
                <w:sz w:val="18"/>
                <w:szCs w:val="18"/>
              </w:rPr>
            </w:pPr>
            <w:r w:rsidRPr="00230654">
              <w:rPr>
                <w:rFonts w:ascii="Arial" w:hAnsi="Arial" w:cs="Arial"/>
                <w:sz w:val="18"/>
                <w:szCs w:val="18"/>
              </w:rPr>
              <w:t>-</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29AB462"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64070BC9"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4</w:t>
            </w:r>
            <w:r>
              <w:rPr>
                <w:rFonts w:ascii="Arial" w:hAnsi="Arial" w:cs="Arial"/>
                <w:sz w:val="18"/>
                <w:szCs w:val="18"/>
              </w:rPr>
              <w:t>,</w:t>
            </w:r>
            <w:r w:rsidRPr="009C330A">
              <w:rPr>
                <w:rFonts w:ascii="Arial" w:hAnsi="Arial" w:cs="Arial"/>
                <w:sz w:val="18"/>
                <w:szCs w:val="18"/>
              </w:rPr>
              <w:t>5</w:t>
            </w:r>
            <w:r w:rsidR="0081535C">
              <w:rPr>
                <w:rFonts w:ascii="Arial" w:hAnsi="Arial" w:cs="Arial"/>
                <w:sz w:val="18"/>
                <w:szCs w:val="18"/>
              </w:rPr>
              <w:t>0</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7D5C0558"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0" w:type="dxa"/>
              <w:right w:w="108" w:type="dxa"/>
            </w:tcMar>
            <w:vAlign w:val="center"/>
            <w:hideMark/>
          </w:tcPr>
          <w:p w14:paraId="4E45ED51"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auto"/>
            <w:tcMar>
              <w:top w:w="15" w:type="dxa"/>
              <w:left w:w="108" w:type="dxa"/>
              <w:bottom w:w="0" w:type="dxa"/>
              <w:right w:w="108" w:type="dxa"/>
            </w:tcMar>
            <w:vAlign w:val="center"/>
            <w:hideMark/>
          </w:tcPr>
          <w:p w14:paraId="6BAE0913" w14:textId="77777777" w:rsidR="00C871B1" w:rsidRPr="009C330A" w:rsidRDefault="00144A1B" w:rsidP="00AE0A7E">
            <w:pPr>
              <w:spacing w:before="60" w:after="60" w:line="240" w:lineRule="exact"/>
              <w:jc w:val="center"/>
              <w:rPr>
                <w:rFonts w:ascii="Arial" w:hAnsi="Arial" w:cs="Arial"/>
                <w:sz w:val="18"/>
                <w:szCs w:val="18"/>
              </w:rPr>
            </w:pPr>
            <w:r w:rsidRPr="009C330A">
              <w:rPr>
                <w:rFonts w:ascii="Arial" w:hAnsi="Arial" w:cs="Arial"/>
                <w:sz w:val="18"/>
                <w:szCs w:val="18"/>
              </w:rPr>
              <w:t>0</w:t>
            </w:r>
          </w:p>
        </w:tc>
      </w:tr>
      <w:tr w:rsidR="00B21FED" w14:paraId="57F9933E" w14:textId="77777777" w:rsidTr="00D30FDE">
        <w:trPr>
          <w:trHeight w:val="340"/>
        </w:trPr>
        <w:tc>
          <w:tcPr>
            <w:tcW w:w="721" w:type="pct"/>
            <w:tcBorders>
              <w:top w:val="single" w:sz="4" w:space="0" w:color="000000" w:themeColor="text1"/>
              <w:left w:val="single" w:sz="4" w:space="0" w:color="000B40"/>
              <w:bottom w:val="single" w:sz="4" w:space="0" w:color="000000" w:themeColor="text1"/>
              <w:right w:val="single" w:sz="4" w:space="0" w:color="000000" w:themeColor="text1"/>
            </w:tcBorders>
            <w:shd w:val="clear" w:color="auto" w:fill="B8B6A4"/>
            <w:tcMar>
              <w:top w:w="15" w:type="dxa"/>
              <w:left w:w="108" w:type="dxa"/>
              <w:bottom w:w="0" w:type="dxa"/>
              <w:right w:w="108" w:type="dxa"/>
            </w:tcMar>
            <w:vAlign w:val="center"/>
          </w:tcPr>
          <w:p w14:paraId="08476FA9" w14:textId="77777777" w:rsidR="00C871B1" w:rsidRPr="006C140F" w:rsidRDefault="00144A1B" w:rsidP="00AE0A7E">
            <w:pPr>
              <w:spacing w:before="60" w:after="60" w:line="240" w:lineRule="exact"/>
              <w:jc w:val="right"/>
              <w:rPr>
                <w:rFonts w:ascii="Arial" w:hAnsi="Arial" w:cs="Arial"/>
                <w:b/>
                <w:bCs/>
                <w:sz w:val="18"/>
                <w:szCs w:val="18"/>
              </w:rPr>
            </w:pPr>
            <w:r>
              <w:rPr>
                <w:rFonts w:ascii="Arial" w:hAnsi="Arial" w:cs="Arial"/>
                <w:b/>
                <w:bCs/>
                <w:sz w:val="18"/>
                <w:szCs w:val="18"/>
              </w:rPr>
              <w:t>Kopā</w:t>
            </w:r>
          </w:p>
        </w:tc>
        <w:tc>
          <w:tcPr>
            <w:tcW w:w="6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B6A4"/>
            <w:vAlign w:val="center"/>
          </w:tcPr>
          <w:p w14:paraId="379366FC" w14:textId="77777777" w:rsidR="00C871B1" w:rsidRPr="002D642E" w:rsidRDefault="00144A1B" w:rsidP="00AE0A7E">
            <w:pPr>
              <w:spacing w:before="60" w:after="60" w:line="240" w:lineRule="exact"/>
              <w:jc w:val="center"/>
              <w:rPr>
                <w:rFonts w:ascii="Arial" w:hAnsi="Arial" w:cs="Arial"/>
                <w:b/>
                <w:sz w:val="18"/>
                <w:szCs w:val="18"/>
              </w:rPr>
            </w:pPr>
            <w:r>
              <w:rPr>
                <w:rFonts w:ascii="Arial" w:hAnsi="Arial" w:cs="Arial"/>
                <w:b/>
                <w:sz w:val="18"/>
                <w:szCs w:val="18"/>
              </w:rPr>
              <w:t>660,07</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B6A4"/>
            <w:vAlign w:val="center"/>
          </w:tcPr>
          <w:p w14:paraId="2CE29B0E" w14:textId="77777777" w:rsidR="00C871B1" w:rsidRPr="00445931" w:rsidRDefault="00144A1B" w:rsidP="00AE0A7E">
            <w:pPr>
              <w:spacing w:before="60" w:after="60" w:line="240" w:lineRule="exact"/>
              <w:jc w:val="center"/>
              <w:rPr>
                <w:rFonts w:ascii="Arial" w:hAnsi="Arial" w:cs="Arial"/>
                <w:sz w:val="18"/>
                <w:szCs w:val="18"/>
                <w:highlight w:val="yellow"/>
              </w:rPr>
            </w:pPr>
            <w:r w:rsidRPr="00230654">
              <w:rPr>
                <w:rFonts w:ascii="Arial" w:hAnsi="Arial" w:cs="Arial"/>
                <w:sz w:val="18"/>
                <w:szCs w:val="18"/>
              </w:rPr>
              <w:t>-</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B6A4"/>
            <w:tcMar>
              <w:top w:w="15" w:type="dxa"/>
              <w:left w:w="108" w:type="dxa"/>
              <w:bottom w:w="0" w:type="dxa"/>
              <w:right w:w="108" w:type="dxa"/>
            </w:tcMar>
            <w:vAlign w:val="center"/>
          </w:tcPr>
          <w:p w14:paraId="0C6322D5"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254,64</w:t>
            </w:r>
          </w:p>
        </w:tc>
        <w:tc>
          <w:tcPr>
            <w:tcW w:w="5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B6A4"/>
            <w:tcMar>
              <w:top w:w="15" w:type="dxa"/>
              <w:left w:w="108" w:type="dxa"/>
              <w:bottom w:w="0" w:type="dxa"/>
              <w:right w:w="108" w:type="dxa"/>
            </w:tcMar>
            <w:vAlign w:val="center"/>
          </w:tcPr>
          <w:p w14:paraId="523C0870"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129,46</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B6A4"/>
            <w:tcMar>
              <w:top w:w="15" w:type="dxa"/>
              <w:left w:w="108" w:type="dxa"/>
              <w:bottom w:w="0" w:type="dxa"/>
              <w:right w:w="108" w:type="dxa"/>
            </w:tcMar>
            <w:vAlign w:val="center"/>
          </w:tcPr>
          <w:p w14:paraId="641CA054"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112,4</w:t>
            </w:r>
            <w:r w:rsidR="0026191B">
              <w:rPr>
                <w:rFonts w:ascii="Arial" w:hAnsi="Arial" w:cs="Arial"/>
                <w:sz w:val="18"/>
                <w:szCs w:val="18"/>
              </w:rPr>
              <w:t>0</w:t>
            </w:r>
          </w:p>
        </w:tc>
        <w:tc>
          <w:tcPr>
            <w:tcW w:w="5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B6A4"/>
            <w:tcMar>
              <w:top w:w="15" w:type="dxa"/>
              <w:left w:w="108" w:type="dxa"/>
              <w:bottom w:w="0" w:type="dxa"/>
              <w:right w:w="108" w:type="dxa"/>
            </w:tcMar>
            <w:vAlign w:val="center"/>
          </w:tcPr>
          <w:p w14:paraId="393FA915"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135,33</w:t>
            </w:r>
          </w:p>
        </w:tc>
        <w:tc>
          <w:tcPr>
            <w:tcW w:w="632" w:type="pct"/>
            <w:tcBorders>
              <w:top w:val="single" w:sz="4" w:space="0" w:color="000000" w:themeColor="text1"/>
              <w:left w:val="single" w:sz="4" w:space="0" w:color="000000" w:themeColor="text1"/>
              <w:bottom w:val="single" w:sz="4" w:space="0" w:color="000000" w:themeColor="text1"/>
              <w:right w:val="single" w:sz="4" w:space="0" w:color="000B40"/>
            </w:tcBorders>
            <w:shd w:val="clear" w:color="auto" w:fill="B8B6A4"/>
            <w:tcMar>
              <w:top w:w="15" w:type="dxa"/>
              <w:left w:w="108" w:type="dxa"/>
              <w:bottom w:w="0" w:type="dxa"/>
              <w:right w:w="108" w:type="dxa"/>
            </w:tcMar>
            <w:vAlign w:val="center"/>
          </w:tcPr>
          <w:p w14:paraId="5A465A0D" w14:textId="77777777" w:rsidR="00C871B1" w:rsidRPr="009C330A" w:rsidRDefault="00144A1B" w:rsidP="00AE0A7E">
            <w:pPr>
              <w:spacing w:before="60" w:after="60" w:line="240" w:lineRule="exact"/>
              <w:jc w:val="center"/>
              <w:rPr>
                <w:rFonts w:ascii="Arial" w:hAnsi="Arial" w:cs="Arial"/>
                <w:sz w:val="18"/>
                <w:szCs w:val="18"/>
              </w:rPr>
            </w:pPr>
            <w:r>
              <w:rPr>
                <w:rFonts w:ascii="Arial" w:hAnsi="Arial" w:cs="Arial"/>
                <w:sz w:val="18"/>
                <w:szCs w:val="18"/>
              </w:rPr>
              <w:t>28,17</w:t>
            </w:r>
          </w:p>
        </w:tc>
      </w:tr>
      <w:tr w:rsidR="00B21FED" w14:paraId="3C8365C3" w14:textId="77777777" w:rsidTr="00AE0A7E">
        <w:trPr>
          <w:trHeight w:val="242"/>
        </w:trPr>
        <w:tc>
          <w:tcPr>
            <w:tcW w:w="5000" w:type="pct"/>
            <w:gridSpan w:val="8"/>
            <w:tcBorders>
              <w:top w:val="single" w:sz="4" w:space="0" w:color="000000" w:themeColor="text1"/>
              <w:left w:val="single" w:sz="4" w:space="0" w:color="000B40"/>
              <w:bottom w:val="single" w:sz="4" w:space="0" w:color="000B40"/>
              <w:right w:val="single" w:sz="4" w:space="0" w:color="000B40"/>
            </w:tcBorders>
            <w:shd w:val="clear" w:color="auto" w:fill="auto"/>
            <w:tcMar>
              <w:top w:w="15" w:type="dxa"/>
              <w:left w:w="108" w:type="dxa"/>
              <w:bottom w:w="0" w:type="dxa"/>
              <w:right w:w="108" w:type="dxa"/>
            </w:tcMar>
            <w:vAlign w:val="center"/>
          </w:tcPr>
          <w:p w14:paraId="1C92884B" w14:textId="77777777" w:rsidR="00C871B1" w:rsidRPr="001A2C97" w:rsidRDefault="00144A1B" w:rsidP="00AE0A7E">
            <w:pPr>
              <w:spacing w:before="60" w:after="60" w:line="240" w:lineRule="exact"/>
              <w:jc w:val="both"/>
              <w:rPr>
                <w:rFonts w:ascii="Arial" w:hAnsi="Arial" w:cs="Arial"/>
                <w:sz w:val="15"/>
                <w:szCs w:val="15"/>
              </w:rPr>
            </w:pPr>
            <w:r w:rsidRPr="001A2C97">
              <w:rPr>
                <w:rFonts w:ascii="Arial" w:hAnsi="Arial" w:cs="Arial"/>
                <w:sz w:val="15"/>
                <w:szCs w:val="15"/>
              </w:rPr>
              <w:t>*Likmes veido Bērnu un jauniešu centra “IK Auseklis” pirmsskolu grupa</w:t>
            </w:r>
          </w:p>
        </w:tc>
      </w:tr>
    </w:tbl>
    <w:p w14:paraId="17E3AC61" w14:textId="77777777" w:rsidR="00C871B1" w:rsidRPr="00674D75" w:rsidRDefault="00144A1B" w:rsidP="00C871B1">
      <w:pPr>
        <w:shd w:val="clear" w:color="auto" w:fill="AAD0FF"/>
        <w:spacing w:before="120" w:after="120" w:line="240" w:lineRule="exact"/>
        <w:jc w:val="both"/>
        <w:rPr>
          <w:rFonts w:ascii="Arial" w:hAnsi="Arial" w:cs="Arial"/>
          <w:sz w:val="18"/>
          <w:szCs w:val="18"/>
        </w:rPr>
      </w:pPr>
      <w:r>
        <w:rPr>
          <w:rFonts w:ascii="Arial" w:hAnsi="Arial" w:cs="Arial"/>
          <w:sz w:val="18"/>
          <w:szCs w:val="18"/>
        </w:rPr>
        <w:t>ATBALSTA PERSONĀLĀ PROFESIONĀLĀS KAPACITĀTES STIPRINĀŠANA</w:t>
      </w:r>
    </w:p>
    <w:p w14:paraId="1458C41B" w14:textId="77777777" w:rsidR="00C871B1" w:rsidRDefault="00144A1B" w:rsidP="00C871B1">
      <w:pPr>
        <w:spacing w:before="120" w:after="120" w:line="240" w:lineRule="exact"/>
        <w:jc w:val="both"/>
        <w:rPr>
          <w:rFonts w:ascii="Arial" w:hAnsi="Arial" w:cs="Arial"/>
          <w:sz w:val="18"/>
          <w:szCs w:val="18"/>
        </w:rPr>
      </w:pPr>
      <w:r w:rsidRPr="00FA5874">
        <w:rPr>
          <w:rFonts w:ascii="Arial" w:hAnsi="Arial" w:cs="Arial"/>
          <w:sz w:val="18"/>
          <w:szCs w:val="18"/>
        </w:rPr>
        <w:t>Daudzveidīgs atbalsts pedago</w:t>
      </w:r>
      <w:r>
        <w:rPr>
          <w:rFonts w:ascii="Arial" w:hAnsi="Arial" w:cs="Arial"/>
          <w:sz w:val="18"/>
          <w:szCs w:val="18"/>
        </w:rPr>
        <w:t xml:space="preserve">ģiskā personāla </w:t>
      </w:r>
      <w:r w:rsidRPr="00FA5874">
        <w:rPr>
          <w:rFonts w:ascii="Arial" w:hAnsi="Arial" w:cs="Arial"/>
          <w:sz w:val="18"/>
          <w:szCs w:val="18"/>
        </w:rPr>
        <w:t xml:space="preserve">darbam ir viens no galvenajiem faktoriem, kas ietekmē </w:t>
      </w:r>
      <w:r>
        <w:rPr>
          <w:rFonts w:ascii="Arial" w:hAnsi="Arial" w:cs="Arial"/>
          <w:sz w:val="18"/>
          <w:szCs w:val="18"/>
        </w:rPr>
        <w:t>speciālistu</w:t>
      </w:r>
      <w:r w:rsidRPr="00FA5874">
        <w:rPr>
          <w:rFonts w:ascii="Arial" w:hAnsi="Arial" w:cs="Arial"/>
          <w:sz w:val="18"/>
          <w:szCs w:val="18"/>
        </w:rPr>
        <w:t xml:space="preserve"> motivāciju un sniegumu. </w:t>
      </w:r>
      <w:r>
        <w:rPr>
          <w:rFonts w:ascii="Arial" w:hAnsi="Arial" w:cs="Arial"/>
          <w:sz w:val="18"/>
          <w:szCs w:val="18"/>
        </w:rPr>
        <w:t>L</w:t>
      </w:r>
      <w:r w:rsidRPr="00FA5874">
        <w:rPr>
          <w:rFonts w:ascii="Arial" w:hAnsi="Arial" w:cs="Arial"/>
          <w:sz w:val="18"/>
          <w:szCs w:val="18"/>
        </w:rPr>
        <w:t xml:space="preserve">ai nodrošinātu </w:t>
      </w:r>
      <w:r>
        <w:rPr>
          <w:rFonts w:ascii="Arial" w:hAnsi="Arial" w:cs="Arial"/>
          <w:sz w:val="18"/>
          <w:szCs w:val="18"/>
        </w:rPr>
        <w:t>atbalsta personāla</w:t>
      </w:r>
      <w:r w:rsidRPr="00FA5874">
        <w:rPr>
          <w:rFonts w:ascii="Arial" w:hAnsi="Arial" w:cs="Arial"/>
          <w:sz w:val="18"/>
          <w:szCs w:val="18"/>
        </w:rPr>
        <w:t xml:space="preserve"> profesionālo prasmju nepārtrauktu uzlabošanu, </w:t>
      </w:r>
      <w:r>
        <w:rPr>
          <w:rFonts w:ascii="Arial" w:hAnsi="Arial" w:cs="Arial"/>
          <w:sz w:val="18"/>
          <w:szCs w:val="18"/>
        </w:rPr>
        <w:t xml:space="preserve">tiek </w:t>
      </w:r>
      <w:r w:rsidRPr="00FA5874">
        <w:rPr>
          <w:rFonts w:ascii="Arial" w:hAnsi="Arial" w:cs="Arial"/>
          <w:sz w:val="18"/>
          <w:szCs w:val="18"/>
        </w:rPr>
        <w:t>pievērst</w:t>
      </w:r>
      <w:r>
        <w:rPr>
          <w:rFonts w:ascii="Arial" w:hAnsi="Arial" w:cs="Arial"/>
          <w:sz w:val="18"/>
          <w:szCs w:val="18"/>
        </w:rPr>
        <w:t>a</w:t>
      </w:r>
      <w:r w:rsidRPr="00FA5874">
        <w:rPr>
          <w:rFonts w:ascii="Arial" w:hAnsi="Arial" w:cs="Arial"/>
          <w:sz w:val="18"/>
          <w:szCs w:val="18"/>
        </w:rPr>
        <w:t xml:space="preserve"> uzmanīb</w:t>
      </w:r>
      <w:r>
        <w:rPr>
          <w:rFonts w:ascii="Arial" w:hAnsi="Arial" w:cs="Arial"/>
          <w:sz w:val="18"/>
          <w:szCs w:val="18"/>
        </w:rPr>
        <w:t>a</w:t>
      </w:r>
      <w:r w:rsidRPr="00FA5874">
        <w:rPr>
          <w:rFonts w:ascii="Arial" w:hAnsi="Arial" w:cs="Arial"/>
          <w:sz w:val="18"/>
          <w:szCs w:val="18"/>
        </w:rPr>
        <w:t xml:space="preserve"> efektīvai sadarbībai, atgriezeniskās saites starp kolēģiem izveidei</w:t>
      </w:r>
      <w:r>
        <w:rPr>
          <w:rFonts w:ascii="Arial" w:hAnsi="Arial" w:cs="Arial"/>
          <w:sz w:val="18"/>
          <w:szCs w:val="18"/>
        </w:rPr>
        <w:t xml:space="preserve">, zināšanu pilnveidei, profesionālam atbalstam speciālistu darbā. 2023./2024. m.g. īstenoti </w:t>
      </w:r>
      <w:r w:rsidRPr="00864C03">
        <w:rPr>
          <w:rFonts w:ascii="Arial" w:hAnsi="Arial" w:cs="Arial"/>
          <w:sz w:val="18"/>
          <w:szCs w:val="18"/>
        </w:rPr>
        <w:t xml:space="preserve">dažādi atbalsta personāla profesionālo </w:t>
      </w:r>
      <w:r w:rsidRPr="00864C03">
        <w:rPr>
          <w:rFonts w:ascii="Arial" w:hAnsi="Arial" w:cs="Arial"/>
          <w:sz w:val="18"/>
          <w:szCs w:val="18"/>
        </w:rPr>
        <w:lastRenderedPageBreak/>
        <w:t>kapacitāti stiprinoši pasākumi dažādās ar atbalsta personāla profesionālo darbību saistītās tēmās. Tematiskais apkopojum</w:t>
      </w:r>
      <w:r w:rsidR="007E564D">
        <w:rPr>
          <w:rFonts w:ascii="Arial" w:hAnsi="Arial" w:cs="Arial"/>
          <w:sz w:val="18"/>
          <w:szCs w:val="18"/>
        </w:rPr>
        <w:t>s</w:t>
      </w:r>
      <w:r w:rsidRPr="00864C03">
        <w:rPr>
          <w:rFonts w:ascii="Arial" w:hAnsi="Arial" w:cs="Arial"/>
          <w:sz w:val="18"/>
          <w:szCs w:val="18"/>
        </w:rPr>
        <w:t xml:space="preserve"> </w:t>
      </w:r>
      <w:r>
        <w:rPr>
          <w:rFonts w:ascii="Arial" w:hAnsi="Arial" w:cs="Arial"/>
          <w:sz w:val="18"/>
          <w:szCs w:val="18"/>
        </w:rPr>
        <w:t>3</w:t>
      </w:r>
      <w:r w:rsidRPr="00C333DA">
        <w:rPr>
          <w:rFonts w:ascii="Arial" w:hAnsi="Arial" w:cs="Arial"/>
          <w:sz w:val="18"/>
          <w:szCs w:val="18"/>
        </w:rPr>
        <w:t>.3.1.</w:t>
      </w:r>
      <w:r w:rsidRPr="00864C03">
        <w:rPr>
          <w:rFonts w:ascii="Arial" w:hAnsi="Arial" w:cs="Arial"/>
          <w:sz w:val="18"/>
          <w:szCs w:val="18"/>
        </w:rPr>
        <w:t xml:space="preserve"> attēlā.</w:t>
      </w:r>
      <w:r w:rsidRPr="00FA5874">
        <w:rPr>
          <w:rFonts w:ascii="Arial" w:hAnsi="Arial" w:cs="Arial"/>
          <w:sz w:val="18"/>
          <w:szCs w:val="18"/>
        </w:rPr>
        <w:t xml:space="preserve"> </w:t>
      </w:r>
    </w:p>
    <w:p w14:paraId="2C68027F" w14:textId="77777777" w:rsidR="00C871B1" w:rsidRPr="00FA5874" w:rsidRDefault="00144A1B" w:rsidP="00C871B1">
      <w:pPr>
        <w:spacing w:before="120" w:after="120" w:line="240" w:lineRule="exact"/>
        <w:jc w:val="right"/>
        <w:rPr>
          <w:rFonts w:ascii="Arial" w:hAnsi="Arial" w:cs="Arial"/>
          <w:sz w:val="18"/>
          <w:szCs w:val="18"/>
        </w:rPr>
      </w:pPr>
      <w:r>
        <w:rPr>
          <w:rFonts w:ascii="Arial" w:hAnsi="Arial" w:cs="Arial"/>
          <w:noProof/>
          <w:sz w:val="18"/>
          <w:szCs w:val="18"/>
        </w:rPr>
        <w:drawing>
          <wp:anchor distT="0" distB="0" distL="114300" distR="114300" simplePos="0" relativeHeight="251746304" behindDoc="0" locked="0" layoutInCell="1" allowOverlap="1" wp14:anchorId="1129EDE4" wp14:editId="10980578">
            <wp:simplePos x="0" y="0"/>
            <wp:positionH relativeFrom="column">
              <wp:posOffset>36830</wp:posOffset>
            </wp:positionH>
            <wp:positionV relativeFrom="paragraph">
              <wp:posOffset>501650</wp:posOffset>
            </wp:positionV>
            <wp:extent cx="5659755" cy="2217420"/>
            <wp:effectExtent l="0" t="0" r="0" b="11430"/>
            <wp:wrapTopAndBottom/>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14:sizeRelH relativeFrom="page">
              <wp14:pctWidth>0</wp14:pctWidth>
            </wp14:sizeRelH>
            <wp14:sizeRelV relativeFrom="page">
              <wp14:pctHeight>0</wp14:pctHeight>
            </wp14:sizeRelV>
          </wp:anchor>
        </w:drawing>
      </w:r>
      <w:r>
        <w:rPr>
          <w:rFonts w:ascii="Arial" w:hAnsi="Arial" w:cs="Arial"/>
          <w:sz w:val="18"/>
          <w:szCs w:val="18"/>
        </w:rPr>
        <w:t>3</w:t>
      </w:r>
      <w:r w:rsidRPr="009C079A">
        <w:rPr>
          <w:rFonts w:ascii="Arial" w:hAnsi="Arial" w:cs="Arial"/>
          <w:sz w:val="18"/>
          <w:szCs w:val="18"/>
        </w:rPr>
        <w:t>.</w:t>
      </w:r>
      <w:r w:rsidRPr="00C333DA">
        <w:rPr>
          <w:rFonts w:ascii="Arial" w:hAnsi="Arial" w:cs="Arial"/>
          <w:sz w:val="18"/>
          <w:szCs w:val="18"/>
        </w:rPr>
        <w:t>3.1</w:t>
      </w:r>
      <w:r w:rsidRPr="009C079A">
        <w:rPr>
          <w:rFonts w:ascii="Arial" w:hAnsi="Arial" w:cs="Arial"/>
          <w:sz w:val="18"/>
          <w:szCs w:val="18"/>
        </w:rPr>
        <w:t>. attēls:</w:t>
      </w:r>
      <w:r>
        <w:rPr>
          <w:rFonts w:ascii="Arial" w:hAnsi="Arial" w:cs="Arial"/>
          <w:sz w:val="18"/>
          <w:szCs w:val="18"/>
        </w:rPr>
        <w:t xml:space="preserve"> </w:t>
      </w:r>
      <w:r w:rsidRPr="00D31BCA">
        <w:rPr>
          <w:rFonts w:ascii="Arial" w:hAnsi="Arial" w:cs="Arial"/>
          <w:b/>
          <w:sz w:val="18"/>
          <w:szCs w:val="18"/>
        </w:rPr>
        <w:t>Atbalsta personāla profesionālo kapacitāti stiprinošo pasākumu tematiskais tvērums</w:t>
      </w:r>
      <w:r w:rsidRPr="009C079A">
        <w:rPr>
          <w:rFonts w:ascii="Arial" w:hAnsi="Arial" w:cs="Arial"/>
          <w:sz w:val="18"/>
          <w:szCs w:val="18"/>
        </w:rPr>
        <w:t xml:space="preserve"> </w:t>
      </w:r>
      <w:r w:rsidRPr="009C079A">
        <w:rPr>
          <w:rFonts w:ascii="Arial" w:hAnsi="Arial" w:cs="Arial"/>
          <w:sz w:val="18"/>
          <w:szCs w:val="18"/>
        </w:rPr>
        <w:br/>
      </w:r>
      <w:r w:rsidRPr="00377FC0">
        <w:rPr>
          <w:rFonts w:ascii="Arial" w:hAnsi="Arial" w:cs="Arial"/>
          <w:b/>
          <w:sz w:val="18"/>
          <w:szCs w:val="18"/>
        </w:rPr>
        <w:t>(informācija par 2023. gadu)</w:t>
      </w:r>
      <w:r w:rsidR="008E5A8E">
        <w:rPr>
          <w:rFonts w:ascii="Arial" w:hAnsi="Arial" w:cs="Arial"/>
          <w:b/>
          <w:sz w:val="18"/>
          <w:szCs w:val="18"/>
        </w:rPr>
        <w:t>.</w:t>
      </w:r>
      <w:r w:rsidRPr="009C079A">
        <w:rPr>
          <w:rFonts w:ascii="Arial" w:hAnsi="Arial" w:cs="Arial"/>
          <w:sz w:val="18"/>
          <w:szCs w:val="18"/>
        </w:rPr>
        <w:br/>
        <w:t xml:space="preserve"> (</w:t>
      </w:r>
      <w:r w:rsidRPr="004A29C4">
        <w:rPr>
          <w:rFonts w:ascii="Arial" w:hAnsi="Arial" w:cs="Arial"/>
          <w:sz w:val="18"/>
          <w:szCs w:val="18"/>
          <w:u w:val="single"/>
        </w:rPr>
        <w:t>Avots</w:t>
      </w:r>
      <w:r w:rsidRPr="009C079A">
        <w:rPr>
          <w:rFonts w:ascii="Arial" w:hAnsi="Arial" w:cs="Arial"/>
          <w:sz w:val="18"/>
          <w:szCs w:val="18"/>
        </w:rPr>
        <w:t xml:space="preserve">: </w:t>
      </w:r>
      <w:r>
        <w:rPr>
          <w:rFonts w:ascii="Arial" w:hAnsi="Arial" w:cs="Arial"/>
          <w:sz w:val="18"/>
          <w:szCs w:val="18"/>
        </w:rPr>
        <w:t>RVP IKSD</w:t>
      </w:r>
      <w:r w:rsidRPr="009C079A">
        <w:rPr>
          <w:rFonts w:ascii="Arial" w:hAnsi="Arial" w:cs="Arial"/>
          <w:sz w:val="18"/>
          <w:szCs w:val="18"/>
        </w:rPr>
        <w:t xml:space="preserve"> dati</w:t>
      </w:r>
      <w:r>
        <w:rPr>
          <w:rFonts w:ascii="Arial" w:hAnsi="Arial" w:cs="Arial"/>
          <w:sz w:val="18"/>
          <w:szCs w:val="18"/>
        </w:rPr>
        <w:t>: IKSD darba plāna 2023 atskaite)</w:t>
      </w:r>
      <w:r>
        <w:rPr>
          <w:rFonts w:ascii="Arial" w:hAnsi="Arial" w:cs="Arial"/>
          <w:noProof/>
          <w:sz w:val="18"/>
          <w:szCs w:val="18"/>
        </w:rPr>
        <w:t xml:space="preserve"> </w:t>
      </w:r>
    </w:p>
    <w:p w14:paraId="2D348EF1" w14:textId="77777777" w:rsidR="00C871B1" w:rsidRDefault="00144A1B" w:rsidP="00C871B1">
      <w:pPr>
        <w:spacing w:before="120" w:after="120" w:line="240" w:lineRule="exact"/>
        <w:jc w:val="both"/>
        <w:rPr>
          <w:rFonts w:ascii="Arial" w:hAnsi="Arial" w:cs="Arial"/>
          <w:sz w:val="18"/>
          <w:szCs w:val="18"/>
          <w:highlight w:val="yellow"/>
        </w:rPr>
      </w:pPr>
      <w:r>
        <w:rPr>
          <w:rFonts w:ascii="Arial" w:hAnsi="Arial" w:cs="Arial"/>
          <w:sz w:val="18"/>
          <w:szCs w:val="18"/>
        </w:rPr>
        <w:t>Edurio 2024. gada maijā īstenotajā aptaujā “Rīgas skolotāju aptauja skolas pašvērtējumam 2024” k</w:t>
      </w:r>
      <w:r w:rsidRPr="00A86874">
        <w:rPr>
          <w:rFonts w:ascii="Arial" w:hAnsi="Arial" w:cs="Arial"/>
          <w:sz w:val="18"/>
          <w:szCs w:val="18"/>
        </w:rPr>
        <w:t xml:space="preserve">ā </w:t>
      </w:r>
      <w:r>
        <w:rPr>
          <w:rFonts w:ascii="Arial" w:hAnsi="Arial" w:cs="Arial"/>
          <w:sz w:val="18"/>
          <w:szCs w:val="18"/>
        </w:rPr>
        <w:t xml:space="preserve">galvenos </w:t>
      </w:r>
      <w:r w:rsidRPr="00A86874">
        <w:rPr>
          <w:rFonts w:ascii="Arial" w:hAnsi="Arial" w:cs="Arial"/>
          <w:sz w:val="18"/>
          <w:szCs w:val="18"/>
        </w:rPr>
        <w:t>nepieciešamākos</w:t>
      </w:r>
      <w:r>
        <w:rPr>
          <w:rFonts w:ascii="Arial" w:hAnsi="Arial" w:cs="Arial"/>
          <w:sz w:val="18"/>
          <w:szCs w:val="18"/>
        </w:rPr>
        <w:t xml:space="preserve"> atbalsta mehānismus iekļaujošas izglītības īstenošanā un darbā ar izglītojamajiem ar speciālām vajadzībām vai izglītojamajiem ar atbalsta pasākumiem, RVP izglītības iestāžu pedagogi minējuši: pedagoga palīga pieejamību, savlaicīgas speciālistu rekomendācijas, papildu apmācību, nodalītu telpu grupu darba organizēšanai, atbalsta personāla konsultāciju pieejamību, sadarbības stiprināšanu ar izglītojamo vecākiem un pedagogu savstarpējās sadarbības veicināšanu.</w:t>
      </w:r>
    </w:p>
    <w:p w14:paraId="545C6DFE" w14:textId="77777777" w:rsidR="00C871B1" w:rsidRPr="0055695D" w:rsidRDefault="00144A1B" w:rsidP="00C871B1">
      <w:pPr>
        <w:pStyle w:val="Virsraksts2"/>
        <w:numPr>
          <w:ilvl w:val="1"/>
          <w:numId w:val="3"/>
        </w:numPr>
        <w:ind w:left="567" w:hanging="567"/>
      </w:pPr>
      <w:bookmarkStart w:id="21" w:name="_Toc184299350"/>
      <w:r w:rsidRPr="0055695D">
        <w:t>Motivācijas pasākumi pedagogiem un izglītojamajiem</w:t>
      </w:r>
      <w:bookmarkEnd w:id="21"/>
      <w:r w:rsidRPr="0055695D">
        <w:t xml:space="preserve"> </w:t>
      </w:r>
    </w:p>
    <w:p w14:paraId="78F49D2F" w14:textId="77777777" w:rsidR="00C871B1" w:rsidRDefault="00144A1B" w:rsidP="00C871B1">
      <w:pPr>
        <w:spacing w:before="120" w:after="120" w:line="240" w:lineRule="exact"/>
        <w:jc w:val="both"/>
        <w:rPr>
          <w:rFonts w:ascii="Arial" w:hAnsi="Arial" w:cs="Arial"/>
          <w:iCs/>
          <w:sz w:val="18"/>
          <w:szCs w:val="18"/>
        </w:rPr>
      </w:pPr>
      <w:r w:rsidRPr="00FA5874">
        <w:rPr>
          <w:rFonts w:ascii="Arial" w:hAnsi="Arial" w:cs="Arial"/>
          <w:sz w:val="18"/>
          <w:szCs w:val="18"/>
        </w:rPr>
        <w:t xml:space="preserve">Izglītības vide nodrošina izglītības procesā iesaistīto fizisko un emocionālo drošību un labsajūtu un uzlabo motivācijas līmeni, tiešā veidā veicinot izglītības mērķu sasniegšanu. Lai nodrošinātu stabilu darba vidi un produktīvus darba apstākļus, RVP nodrošina šādus atbalsta/motivācijas mehānismus </w:t>
      </w:r>
      <w:r w:rsidRPr="00FA5874">
        <w:rPr>
          <w:rFonts w:ascii="Arial" w:hAnsi="Arial" w:cs="Arial"/>
          <w:b/>
          <w:sz w:val="18"/>
          <w:szCs w:val="18"/>
        </w:rPr>
        <w:t>pedagoģiskajam personālam</w:t>
      </w:r>
      <w:r w:rsidRPr="00FA5874">
        <w:rPr>
          <w:rFonts w:ascii="Arial" w:hAnsi="Arial" w:cs="Arial"/>
          <w:sz w:val="18"/>
          <w:szCs w:val="18"/>
        </w:rPr>
        <w:t>:</w:t>
      </w:r>
      <w:r w:rsidRPr="003115CC">
        <w:rPr>
          <w:noProof/>
        </w:rPr>
        <w:t xml:space="preserve"> </w:t>
      </w:r>
      <w:r w:rsidRPr="00FA5874">
        <w:rPr>
          <w:rFonts w:ascii="Arial" w:hAnsi="Arial" w:cs="Arial"/>
          <w:iCs/>
          <w:sz w:val="18"/>
          <w:szCs w:val="18"/>
        </w:rPr>
        <w:t xml:space="preserve"> </w:t>
      </w:r>
    </w:p>
    <w:tbl>
      <w:tblPr>
        <w:tblStyle w:val="Reatabul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21"/>
      </w:tblGrid>
      <w:tr w:rsidR="00B21FED" w14:paraId="220C3979" w14:textId="77777777" w:rsidTr="00AE0A7E">
        <w:tc>
          <w:tcPr>
            <w:tcW w:w="851" w:type="dxa"/>
          </w:tcPr>
          <w:p w14:paraId="5B3F1433" w14:textId="77777777" w:rsidR="00C871B1" w:rsidRDefault="00144A1B" w:rsidP="00AE0A7E">
            <w:pPr>
              <w:spacing w:before="120" w:after="120" w:line="240" w:lineRule="exact"/>
              <w:jc w:val="both"/>
              <w:rPr>
                <w:rFonts w:ascii="Arial" w:hAnsi="Arial" w:cs="Arial"/>
                <w:iCs/>
                <w:sz w:val="18"/>
                <w:szCs w:val="18"/>
              </w:rPr>
            </w:pPr>
            <w:r w:rsidRPr="001368E7">
              <w:rPr>
                <w:b/>
                <w:noProof/>
              </w:rPr>
              <w:drawing>
                <wp:anchor distT="0" distB="0" distL="114300" distR="114300" simplePos="0" relativeHeight="251748352" behindDoc="0" locked="0" layoutInCell="1" allowOverlap="1" wp14:anchorId="33168491" wp14:editId="01E87C75">
                  <wp:simplePos x="0" y="0"/>
                  <wp:positionH relativeFrom="column">
                    <wp:posOffset>75565</wp:posOffset>
                  </wp:positionH>
                  <wp:positionV relativeFrom="paragraph">
                    <wp:posOffset>79375</wp:posOffset>
                  </wp:positionV>
                  <wp:extent cx="191135" cy="194310"/>
                  <wp:effectExtent l="0" t="0" r="0" b="0"/>
                  <wp:wrapNone/>
                  <wp:docPr id="14" name="Grafika 13" descr="Bus with solid fill">
                    <a:extLst xmlns:a="http://schemas.openxmlformats.org/drawingml/2006/main">
                      <a:ext uri="{FF2B5EF4-FFF2-40B4-BE49-F238E27FC236}">
                        <a16:creationId xmlns:a16="http://schemas.microsoft.com/office/drawing/2014/main" id="{AE75CA37-5982-2600-BBFB-B3123847C9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a 13" descr="Bus with solid fill">
                            <a:extLst>
                              <a:ext uri="{FF2B5EF4-FFF2-40B4-BE49-F238E27FC236}">
                                <a16:creationId xmlns:a16="http://schemas.microsoft.com/office/drawing/2014/main" id="{AE75CA37-5982-2600-BBFB-B3123847C976}"/>
                              </a:ext>
                            </a:extLst>
                          </pic:cNvPr>
                          <pic:cNvPicPr>
                            <a:picLocks noChangeAspect="1"/>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191135" cy="194310"/>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1DF6D9BF"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sz w:val="18"/>
                <w:szCs w:val="18"/>
              </w:rPr>
              <w:t>Braukšanas maksas atvieglojums</w:t>
            </w:r>
            <w:r w:rsidRPr="00FA5874">
              <w:rPr>
                <w:rFonts w:ascii="Arial" w:hAnsi="Arial" w:cs="Arial"/>
                <w:iCs/>
                <w:sz w:val="18"/>
                <w:szCs w:val="18"/>
              </w:rPr>
              <w:t xml:space="preserve"> 50 % apmērā no mēneša abonementa biļetes cenas</w:t>
            </w:r>
            <w:r>
              <w:rPr>
                <w:rFonts w:ascii="Arial" w:hAnsi="Arial" w:cs="Arial"/>
                <w:iCs/>
                <w:sz w:val="18"/>
                <w:szCs w:val="18"/>
              </w:rPr>
              <w:t>.</w:t>
            </w:r>
          </w:p>
        </w:tc>
      </w:tr>
      <w:tr w:rsidR="00B21FED" w14:paraId="3DC34A91" w14:textId="77777777" w:rsidTr="00AE0A7E">
        <w:tc>
          <w:tcPr>
            <w:tcW w:w="851" w:type="dxa"/>
          </w:tcPr>
          <w:p w14:paraId="4A059C91"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noProof/>
                <w:sz w:val="18"/>
                <w:szCs w:val="18"/>
              </w:rPr>
              <w:drawing>
                <wp:anchor distT="0" distB="0" distL="114300" distR="114300" simplePos="0" relativeHeight="251731968" behindDoc="0" locked="0" layoutInCell="1" allowOverlap="1" wp14:anchorId="4EFB3672" wp14:editId="1664981F">
                  <wp:simplePos x="0" y="0"/>
                  <wp:positionH relativeFrom="column">
                    <wp:posOffset>76117</wp:posOffset>
                  </wp:positionH>
                  <wp:positionV relativeFrom="paragraph">
                    <wp:posOffset>42269</wp:posOffset>
                  </wp:positionV>
                  <wp:extent cx="191135" cy="183515"/>
                  <wp:effectExtent l="0" t="0" r="0" b="6985"/>
                  <wp:wrapNone/>
                  <wp:docPr id="45" name="Grafika 14" descr="Badge Tick with solid fill">
                    <a:extLst xmlns:a="http://schemas.openxmlformats.org/drawingml/2006/main">
                      <a:ext uri="{FF2B5EF4-FFF2-40B4-BE49-F238E27FC236}">
                        <a16:creationId xmlns:a16="http://schemas.microsoft.com/office/drawing/2014/main" id="{DDCC5679-08E0-8C43-9EE7-F94D73CBF626}"/>
                      </a:ext>
                    </a:extLst>
                  </wp:docPr>
                  <wp:cNvGraphicFramePr/>
                  <a:graphic xmlns:a="http://schemas.openxmlformats.org/drawingml/2006/main">
                    <a:graphicData uri="http://schemas.openxmlformats.org/drawingml/2006/picture">
                      <pic:pic xmlns:pic="http://schemas.openxmlformats.org/drawingml/2006/picture">
                        <pic:nvPicPr>
                          <pic:cNvPr id="45" name="Grafika 14" descr="Badge Tick with solid fill">
                            <a:extLst>
                              <a:ext uri="{FF2B5EF4-FFF2-40B4-BE49-F238E27FC236}">
                                <a16:creationId xmlns:a16="http://schemas.microsoft.com/office/drawing/2014/main" id="{DDCC5679-08E0-8C43-9EE7-F94D73CBF626}"/>
                              </a:ext>
                            </a:extLst>
                          </pic:cNvPr>
                          <pic:cNvPicPr/>
                        </pic:nvPicPr>
                        <pic:blipFill>
                          <a:blip r:embed="rId89" cstate="print">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191135" cy="183515"/>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545436B3"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sz w:val="18"/>
                <w:szCs w:val="18"/>
              </w:rPr>
              <w:t>Veselības apdrošināšana</w:t>
            </w:r>
            <w:r>
              <w:rPr>
                <w:rFonts w:ascii="Arial" w:hAnsi="Arial" w:cs="Arial"/>
                <w:b/>
                <w:iCs/>
                <w:sz w:val="18"/>
                <w:szCs w:val="18"/>
              </w:rPr>
              <w:t>.</w:t>
            </w:r>
          </w:p>
        </w:tc>
      </w:tr>
      <w:tr w:rsidR="00B21FED" w14:paraId="2D43E120" w14:textId="77777777" w:rsidTr="00AE0A7E">
        <w:tc>
          <w:tcPr>
            <w:tcW w:w="851" w:type="dxa"/>
          </w:tcPr>
          <w:p w14:paraId="081078D7"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noProof/>
                <w:sz w:val="18"/>
                <w:szCs w:val="18"/>
              </w:rPr>
              <w:drawing>
                <wp:anchor distT="0" distB="0" distL="114300" distR="114300" simplePos="0" relativeHeight="251732992" behindDoc="0" locked="0" layoutInCell="1" allowOverlap="1" wp14:anchorId="2C2CAC8A" wp14:editId="48E3E45A">
                  <wp:simplePos x="0" y="0"/>
                  <wp:positionH relativeFrom="column">
                    <wp:posOffset>75703</wp:posOffset>
                  </wp:positionH>
                  <wp:positionV relativeFrom="paragraph">
                    <wp:posOffset>66896</wp:posOffset>
                  </wp:positionV>
                  <wp:extent cx="184785" cy="168910"/>
                  <wp:effectExtent l="0" t="0" r="5715" b="2540"/>
                  <wp:wrapNone/>
                  <wp:docPr id="17" name="Grafika 15" descr="Coins with solid fill">
                    <a:extLst xmlns:a="http://schemas.openxmlformats.org/drawingml/2006/main">
                      <a:ext uri="{FF2B5EF4-FFF2-40B4-BE49-F238E27FC236}">
                        <a16:creationId xmlns:a16="http://schemas.microsoft.com/office/drawing/2014/main" id="{5876EE96-0800-CC40-9F98-2C8BB4E5B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5" descr="Coins with solid fill">
                            <a:extLst>
                              <a:ext uri="{FF2B5EF4-FFF2-40B4-BE49-F238E27FC236}">
                                <a16:creationId xmlns:a16="http://schemas.microsoft.com/office/drawing/2014/main" id="{5876EE96-0800-CC40-9F98-2C8BB4E5B8B6}"/>
                              </a:ext>
                            </a:extLst>
                          </pic:cNvPr>
                          <pic:cNvPicPr>
                            <a:picLocks noChangeAspect="1"/>
                          </pic:cNvPicPr>
                        </pic:nvPicPr>
                        <pic:blipFill>
                          <a:blip r:embed="rId91" cstate="print">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184785" cy="168910"/>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7AF8939D"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sz w:val="18"/>
                <w:szCs w:val="18"/>
              </w:rPr>
              <w:t>Vienreizējs pabalsts</w:t>
            </w:r>
            <w:r w:rsidRPr="00FA5874">
              <w:rPr>
                <w:rFonts w:ascii="Arial" w:hAnsi="Arial" w:cs="Arial"/>
                <w:iCs/>
                <w:sz w:val="18"/>
                <w:szCs w:val="18"/>
              </w:rPr>
              <w:t xml:space="preserve"> 75 </w:t>
            </w:r>
            <w:r w:rsidR="00FC7D13">
              <w:rPr>
                <w:rFonts w:ascii="Arial" w:hAnsi="Arial" w:cs="Arial"/>
                <w:iCs/>
                <w:sz w:val="18"/>
                <w:szCs w:val="18"/>
              </w:rPr>
              <w:t>eiro</w:t>
            </w:r>
            <w:r w:rsidRPr="00FA5874">
              <w:rPr>
                <w:rFonts w:ascii="Arial" w:hAnsi="Arial" w:cs="Arial"/>
                <w:iCs/>
                <w:sz w:val="18"/>
                <w:szCs w:val="18"/>
              </w:rPr>
              <w:t xml:space="preserve"> apmērā</w:t>
            </w:r>
            <w:r>
              <w:rPr>
                <w:rFonts w:ascii="Arial" w:hAnsi="Arial" w:cs="Arial"/>
                <w:iCs/>
                <w:sz w:val="18"/>
                <w:szCs w:val="18"/>
              </w:rPr>
              <w:t>.</w:t>
            </w:r>
          </w:p>
        </w:tc>
      </w:tr>
      <w:tr w:rsidR="00B21FED" w14:paraId="41BCB74F" w14:textId="77777777" w:rsidTr="00AE0A7E">
        <w:tc>
          <w:tcPr>
            <w:tcW w:w="851" w:type="dxa"/>
          </w:tcPr>
          <w:p w14:paraId="20206277"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noProof/>
                <w:sz w:val="18"/>
                <w:szCs w:val="18"/>
              </w:rPr>
              <w:drawing>
                <wp:anchor distT="0" distB="0" distL="114300" distR="114300" simplePos="0" relativeHeight="251749376" behindDoc="0" locked="0" layoutInCell="1" allowOverlap="1" wp14:anchorId="69BC2FB4" wp14:editId="737EF284">
                  <wp:simplePos x="0" y="0"/>
                  <wp:positionH relativeFrom="column">
                    <wp:posOffset>75703</wp:posOffset>
                  </wp:positionH>
                  <wp:positionV relativeFrom="paragraph">
                    <wp:posOffset>91495</wp:posOffset>
                  </wp:positionV>
                  <wp:extent cx="249555" cy="254635"/>
                  <wp:effectExtent l="0" t="0" r="0" b="0"/>
                  <wp:wrapNone/>
                  <wp:docPr id="18" name="Grafika 16" descr="Child with balloon with solid fill">
                    <a:extLst xmlns:a="http://schemas.openxmlformats.org/drawingml/2006/main">
                      <a:ext uri="{FF2B5EF4-FFF2-40B4-BE49-F238E27FC236}">
                        <a16:creationId xmlns:a16="http://schemas.microsoft.com/office/drawing/2014/main" id="{6C849EE5-4D57-2E4B-A7D3-F013FE38E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a 16" descr="Child with balloon with solid fill">
                            <a:extLst>
                              <a:ext uri="{FF2B5EF4-FFF2-40B4-BE49-F238E27FC236}">
                                <a16:creationId xmlns:a16="http://schemas.microsoft.com/office/drawing/2014/main" id="{6C849EE5-4D57-2E4B-A7D3-F013FE38E0DB}"/>
                              </a:ext>
                            </a:extLst>
                          </pic:cNvPr>
                          <pic:cNvPicPr>
                            <a:picLocks noChangeAspect="1"/>
                          </pic:cNvPicPr>
                        </pic:nvPicPr>
                        <pic:blipFill>
                          <a:blip r:embed="rId93" cstate="print">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a:xfrm>
                            <a:off x="0" y="0"/>
                            <a:ext cx="249555" cy="254635"/>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156E40E8"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sz w:val="18"/>
                <w:szCs w:val="18"/>
              </w:rPr>
              <w:t xml:space="preserve">Prioritāte </w:t>
            </w:r>
            <w:r w:rsidRPr="00FA5874">
              <w:rPr>
                <w:rFonts w:ascii="Arial" w:hAnsi="Arial" w:cs="Arial"/>
                <w:iCs/>
                <w:sz w:val="18"/>
                <w:szCs w:val="18"/>
              </w:rPr>
              <w:t xml:space="preserve">pedagoģisko darbinieku </w:t>
            </w:r>
            <w:r w:rsidRPr="001368E7">
              <w:rPr>
                <w:rFonts w:ascii="Arial" w:hAnsi="Arial" w:cs="Arial"/>
                <w:b/>
                <w:iCs/>
                <w:sz w:val="18"/>
                <w:szCs w:val="18"/>
              </w:rPr>
              <w:t>bērnu uzņemšanai</w:t>
            </w:r>
            <w:r w:rsidRPr="00FA5874">
              <w:rPr>
                <w:rFonts w:ascii="Arial" w:hAnsi="Arial" w:cs="Arial"/>
                <w:iCs/>
                <w:sz w:val="18"/>
                <w:szCs w:val="18"/>
              </w:rPr>
              <w:t xml:space="preserve"> pirmsskolas izglītības iestādēs </w:t>
            </w:r>
            <w:r>
              <w:rPr>
                <w:rFonts w:ascii="Arial" w:hAnsi="Arial" w:cs="Arial"/>
                <w:iCs/>
                <w:sz w:val="18"/>
                <w:szCs w:val="18"/>
              </w:rPr>
              <w:t xml:space="preserve">un </w:t>
            </w:r>
            <w:r w:rsidRPr="00FA5874">
              <w:rPr>
                <w:rFonts w:ascii="Arial" w:hAnsi="Arial" w:cs="Arial"/>
                <w:iCs/>
                <w:sz w:val="18"/>
                <w:szCs w:val="18"/>
              </w:rPr>
              <w:t>uzņemšanai 1. klasē</w:t>
            </w:r>
            <w:r>
              <w:rPr>
                <w:rFonts w:ascii="Arial" w:hAnsi="Arial" w:cs="Arial"/>
                <w:iCs/>
                <w:sz w:val="18"/>
                <w:szCs w:val="18"/>
              </w:rPr>
              <w:t>.</w:t>
            </w:r>
          </w:p>
        </w:tc>
      </w:tr>
      <w:tr w:rsidR="00B21FED" w14:paraId="07888140" w14:textId="77777777" w:rsidTr="00AE0A7E">
        <w:tc>
          <w:tcPr>
            <w:tcW w:w="851" w:type="dxa"/>
          </w:tcPr>
          <w:p w14:paraId="7FD11FEC"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noProof/>
                <w:sz w:val="18"/>
                <w:szCs w:val="18"/>
              </w:rPr>
              <w:drawing>
                <wp:anchor distT="0" distB="0" distL="114300" distR="114300" simplePos="0" relativeHeight="251750400" behindDoc="0" locked="0" layoutInCell="1" allowOverlap="1" wp14:anchorId="682AA1E5" wp14:editId="4691B66B">
                  <wp:simplePos x="0" y="0"/>
                  <wp:positionH relativeFrom="column">
                    <wp:posOffset>76338</wp:posOffset>
                  </wp:positionH>
                  <wp:positionV relativeFrom="paragraph">
                    <wp:posOffset>104747</wp:posOffset>
                  </wp:positionV>
                  <wp:extent cx="223520" cy="262255"/>
                  <wp:effectExtent l="0" t="0" r="5080" b="0"/>
                  <wp:wrapNone/>
                  <wp:docPr id="27" name="Grafika 18" descr="Graduation cap with solid fill">
                    <a:extLst xmlns:a="http://schemas.openxmlformats.org/drawingml/2006/main">
                      <a:ext uri="{FF2B5EF4-FFF2-40B4-BE49-F238E27FC236}">
                        <a16:creationId xmlns:a16="http://schemas.microsoft.com/office/drawing/2014/main" id="{9FAB7977-9A23-9C49-83F8-6A453CD160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a 18" descr="Graduation cap with solid fill">
                            <a:extLst>
                              <a:ext uri="{FF2B5EF4-FFF2-40B4-BE49-F238E27FC236}">
                                <a16:creationId xmlns:a16="http://schemas.microsoft.com/office/drawing/2014/main" id="{9FAB7977-9A23-9C49-83F8-6A453CD16018}"/>
                              </a:ext>
                            </a:extLst>
                          </pic:cNvPr>
                          <pic:cNvPicPr>
                            <a:picLocks noChangeAspect="1"/>
                          </pic:cNvPicPr>
                        </pic:nvPicPr>
                        <pic:blipFill>
                          <a:blip r:embed="rId95" cstate="print">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223520" cy="262255"/>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14C292DA"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sz w:val="18"/>
                <w:szCs w:val="18"/>
              </w:rPr>
              <w:t>Mācību izdevumu kompensācija</w:t>
            </w:r>
            <w:r w:rsidRPr="00FA5874">
              <w:rPr>
                <w:rFonts w:ascii="Arial" w:hAnsi="Arial" w:cs="Arial"/>
                <w:iCs/>
                <w:sz w:val="18"/>
                <w:szCs w:val="18"/>
              </w:rPr>
              <w:t xml:space="preserve"> un segti ar pedagogu profesionālās kompetences pilnveidi saistītie izdevumi </w:t>
            </w:r>
            <w:r>
              <w:rPr>
                <w:rFonts w:ascii="Arial" w:hAnsi="Arial" w:cs="Arial"/>
                <w:iCs/>
                <w:sz w:val="18"/>
                <w:szCs w:val="18"/>
              </w:rPr>
              <w:t>–</w:t>
            </w:r>
            <w:r w:rsidRPr="00FA5874">
              <w:rPr>
                <w:rFonts w:ascii="Arial" w:hAnsi="Arial" w:cs="Arial"/>
                <w:iCs/>
                <w:sz w:val="18"/>
                <w:szCs w:val="18"/>
              </w:rPr>
              <w:t xml:space="preserve"> Mācību procesa īstenošana speciālās izglītības programmā – 121 pedagogs (no tiem 68 mācās </w:t>
            </w:r>
            <w:r>
              <w:rPr>
                <w:rFonts w:ascii="Arial" w:hAnsi="Arial" w:cs="Arial"/>
                <w:iCs/>
                <w:sz w:val="18"/>
                <w:szCs w:val="18"/>
              </w:rPr>
              <w:t>Latvijas Universitātē</w:t>
            </w:r>
            <w:r w:rsidRPr="00FA5874">
              <w:rPr>
                <w:rFonts w:ascii="Arial" w:hAnsi="Arial" w:cs="Arial"/>
                <w:iCs/>
                <w:sz w:val="18"/>
                <w:szCs w:val="18"/>
              </w:rPr>
              <w:t>)</w:t>
            </w:r>
            <w:r>
              <w:rPr>
                <w:rFonts w:ascii="Arial" w:hAnsi="Arial" w:cs="Arial"/>
                <w:iCs/>
                <w:sz w:val="18"/>
                <w:szCs w:val="18"/>
              </w:rPr>
              <w:t>.</w:t>
            </w:r>
          </w:p>
        </w:tc>
      </w:tr>
      <w:tr w:rsidR="00B21FED" w14:paraId="1D286978" w14:textId="77777777" w:rsidTr="00AE0A7E">
        <w:tc>
          <w:tcPr>
            <w:tcW w:w="851" w:type="dxa"/>
          </w:tcPr>
          <w:p w14:paraId="1AD335BD" w14:textId="77777777" w:rsidR="00C871B1" w:rsidRDefault="00144A1B" w:rsidP="00AE0A7E">
            <w:pPr>
              <w:spacing w:before="120" w:after="120" w:line="240" w:lineRule="exact"/>
              <w:jc w:val="both"/>
              <w:rPr>
                <w:rFonts w:ascii="Arial" w:hAnsi="Arial" w:cs="Arial"/>
                <w:iCs/>
                <w:sz w:val="18"/>
                <w:szCs w:val="18"/>
              </w:rPr>
            </w:pPr>
            <w:r w:rsidRPr="001368E7">
              <w:rPr>
                <w:rFonts w:ascii="Arial" w:hAnsi="Arial" w:cs="Arial"/>
                <w:b/>
                <w:iCs/>
                <w:noProof/>
                <w:sz w:val="18"/>
                <w:szCs w:val="18"/>
              </w:rPr>
              <w:drawing>
                <wp:anchor distT="0" distB="0" distL="114300" distR="114300" simplePos="0" relativeHeight="251751424" behindDoc="0" locked="0" layoutInCell="1" allowOverlap="1" wp14:anchorId="5F0FF3BF" wp14:editId="0206CE2B">
                  <wp:simplePos x="0" y="0"/>
                  <wp:positionH relativeFrom="column">
                    <wp:posOffset>67448</wp:posOffset>
                  </wp:positionH>
                  <wp:positionV relativeFrom="paragraph">
                    <wp:posOffset>85201</wp:posOffset>
                  </wp:positionV>
                  <wp:extent cx="257810" cy="262255"/>
                  <wp:effectExtent l="0" t="0" r="8890" b="4445"/>
                  <wp:wrapNone/>
                  <wp:docPr id="28" name="Grafika 19" descr="Cycle with people with solid fill">
                    <a:extLst xmlns:a="http://schemas.openxmlformats.org/drawingml/2006/main">
                      <a:ext uri="{FF2B5EF4-FFF2-40B4-BE49-F238E27FC236}">
                        <a16:creationId xmlns:a16="http://schemas.microsoft.com/office/drawing/2014/main" id="{B714CDDF-9F38-214E-8063-4F5B1AC5D2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a 19" descr="Cycle with people with solid fill">
                            <a:extLst>
                              <a:ext uri="{FF2B5EF4-FFF2-40B4-BE49-F238E27FC236}">
                                <a16:creationId xmlns:a16="http://schemas.microsoft.com/office/drawing/2014/main" id="{B714CDDF-9F38-214E-8063-4F5B1AC5D2C2}"/>
                              </a:ext>
                            </a:extLst>
                          </pic:cNvPr>
                          <pic:cNvPicPr>
                            <a:picLocks noChangeAspect="1"/>
                          </pic:cNvPicPr>
                        </pic:nvPicPr>
                        <pic:blipFill>
                          <a:blip r:embed="rId97" cstate="print">
                            <a:extLst>
                              <a:ext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257810" cy="262255"/>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33C1640F" w14:textId="77777777" w:rsidR="00C871B1" w:rsidRDefault="00144A1B" w:rsidP="00AE0A7E">
            <w:pPr>
              <w:spacing w:before="120" w:after="120" w:line="240" w:lineRule="exact"/>
              <w:jc w:val="both"/>
              <w:rPr>
                <w:rFonts w:ascii="Arial" w:hAnsi="Arial" w:cs="Arial"/>
                <w:iCs/>
                <w:sz w:val="18"/>
                <w:szCs w:val="18"/>
              </w:rPr>
            </w:pPr>
            <w:r w:rsidRPr="00FA5874">
              <w:rPr>
                <w:rFonts w:ascii="Arial" w:hAnsi="Arial" w:cs="Arial"/>
                <w:iCs/>
                <w:sz w:val="18"/>
                <w:szCs w:val="18"/>
              </w:rPr>
              <w:t xml:space="preserve">Daudzveidīgas </w:t>
            </w:r>
            <w:r w:rsidRPr="001368E7">
              <w:rPr>
                <w:rFonts w:ascii="Arial" w:hAnsi="Arial" w:cs="Arial"/>
                <w:b/>
                <w:iCs/>
                <w:sz w:val="18"/>
                <w:szCs w:val="18"/>
              </w:rPr>
              <w:t>profesionālās pilnveides</w:t>
            </w:r>
            <w:r w:rsidRPr="00FA5874">
              <w:rPr>
                <w:rFonts w:ascii="Arial" w:hAnsi="Arial" w:cs="Arial"/>
                <w:iCs/>
                <w:sz w:val="18"/>
                <w:szCs w:val="18"/>
              </w:rPr>
              <w:t xml:space="preserve"> programmas</w:t>
            </w:r>
            <w:r>
              <w:rPr>
                <w:rFonts w:ascii="Arial" w:hAnsi="Arial" w:cs="Arial"/>
                <w:iCs/>
                <w:sz w:val="18"/>
                <w:szCs w:val="18"/>
              </w:rPr>
              <w:t xml:space="preserve"> un izglītības </w:t>
            </w:r>
            <w:r w:rsidRPr="006A18AC">
              <w:rPr>
                <w:rFonts w:ascii="Arial" w:hAnsi="Arial" w:cs="Arial"/>
                <w:b/>
                <w:iCs/>
                <w:sz w:val="18"/>
                <w:szCs w:val="18"/>
              </w:rPr>
              <w:t>projektus</w:t>
            </w:r>
            <w:r w:rsidRPr="00FA5874">
              <w:rPr>
                <w:rFonts w:ascii="Arial" w:hAnsi="Arial" w:cs="Arial"/>
                <w:iCs/>
                <w:sz w:val="18"/>
                <w:szCs w:val="18"/>
              </w:rPr>
              <w:t xml:space="preserve"> </w:t>
            </w:r>
            <w:r>
              <w:rPr>
                <w:rFonts w:ascii="Arial" w:hAnsi="Arial" w:cs="Arial"/>
                <w:iCs/>
                <w:sz w:val="18"/>
                <w:szCs w:val="18"/>
              </w:rPr>
              <w:t xml:space="preserve">pedagogiem un izglītības iestādēm kā mācīšanās organizācijām </w:t>
            </w:r>
            <w:r w:rsidRPr="00FA5874">
              <w:rPr>
                <w:rFonts w:ascii="Arial" w:hAnsi="Arial" w:cs="Arial"/>
                <w:iCs/>
                <w:sz w:val="18"/>
                <w:szCs w:val="18"/>
              </w:rPr>
              <w:t>RIIMC</w:t>
            </w:r>
            <w:r>
              <w:rPr>
                <w:rFonts w:ascii="Arial" w:hAnsi="Arial" w:cs="Arial"/>
                <w:iCs/>
                <w:sz w:val="18"/>
                <w:szCs w:val="18"/>
              </w:rPr>
              <w:t>.</w:t>
            </w:r>
          </w:p>
        </w:tc>
      </w:tr>
    </w:tbl>
    <w:p w14:paraId="3262E827" w14:textId="77777777" w:rsidR="00C871B1" w:rsidRDefault="00144A1B" w:rsidP="00C871B1">
      <w:pPr>
        <w:spacing w:before="120" w:after="120" w:line="240" w:lineRule="exact"/>
        <w:jc w:val="both"/>
        <w:rPr>
          <w:rFonts w:ascii="Arial" w:hAnsi="Arial" w:cs="Arial"/>
          <w:iCs/>
          <w:sz w:val="18"/>
          <w:szCs w:val="18"/>
        </w:rPr>
      </w:pPr>
      <w:r w:rsidRPr="00AF70D6">
        <w:rPr>
          <w:rFonts w:ascii="Arial" w:hAnsi="Arial" w:cs="Arial"/>
          <w:iCs/>
          <w:sz w:val="18"/>
          <w:szCs w:val="18"/>
        </w:rPr>
        <w:t>Rīgas pašvaldīb</w:t>
      </w:r>
      <w:r>
        <w:rPr>
          <w:rFonts w:ascii="Arial" w:hAnsi="Arial" w:cs="Arial"/>
          <w:iCs/>
          <w:sz w:val="18"/>
          <w:szCs w:val="18"/>
        </w:rPr>
        <w:t>ā</w:t>
      </w:r>
      <w:r w:rsidRPr="00AF70D6">
        <w:rPr>
          <w:rFonts w:ascii="Arial" w:hAnsi="Arial" w:cs="Arial"/>
          <w:iCs/>
          <w:sz w:val="18"/>
          <w:szCs w:val="18"/>
        </w:rPr>
        <w:t xml:space="preserve"> ir ievies</w:t>
      </w:r>
      <w:r>
        <w:rPr>
          <w:rFonts w:ascii="Arial" w:hAnsi="Arial" w:cs="Arial"/>
          <w:iCs/>
          <w:sz w:val="18"/>
          <w:szCs w:val="18"/>
        </w:rPr>
        <w:t>t</w:t>
      </w:r>
      <w:r w:rsidRPr="00AF70D6">
        <w:rPr>
          <w:rFonts w:ascii="Arial" w:hAnsi="Arial" w:cs="Arial"/>
          <w:iCs/>
          <w:sz w:val="18"/>
          <w:szCs w:val="18"/>
        </w:rPr>
        <w:t xml:space="preserve">i </w:t>
      </w:r>
      <w:r>
        <w:rPr>
          <w:rFonts w:ascii="Arial" w:hAnsi="Arial" w:cs="Arial"/>
          <w:iCs/>
          <w:sz w:val="18"/>
          <w:szCs w:val="18"/>
        </w:rPr>
        <w:t xml:space="preserve">arī </w:t>
      </w:r>
      <w:r w:rsidRPr="00AF70D6">
        <w:rPr>
          <w:rFonts w:ascii="Arial" w:hAnsi="Arial" w:cs="Arial"/>
          <w:iCs/>
          <w:sz w:val="18"/>
          <w:szCs w:val="18"/>
        </w:rPr>
        <w:t>vairāk</w:t>
      </w:r>
      <w:r>
        <w:rPr>
          <w:rFonts w:ascii="Arial" w:hAnsi="Arial" w:cs="Arial"/>
          <w:iCs/>
          <w:sz w:val="18"/>
          <w:szCs w:val="18"/>
        </w:rPr>
        <w:t xml:space="preserve">i atbalsta pasākumi </w:t>
      </w:r>
      <w:r w:rsidRPr="00FA5874">
        <w:rPr>
          <w:rFonts w:ascii="Arial" w:hAnsi="Arial" w:cs="Arial"/>
          <w:b/>
          <w:sz w:val="18"/>
          <w:szCs w:val="18"/>
        </w:rPr>
        <w:t>izglītojamajiem</w:t>
      </w:r>
      <w:r>
        <w:rPr>
          <w:rFonts w:ascii="Arial" w:hAnsi="Arial" w:cs="Arial"/>
          <w:iCs/>
          <w:sz w:val="18"/>
          <w:szCs w:val="18"/>
        </w:rPr>
        <w:t>:</w:t>
      </w:r>
    </w:p>
    <w:tbl>
      <w:tblPr>
        <w:tblStyle w:val="Reatabul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21"/>
      </w:tblGrid>
      <w:tr w:rsidR="00B21FED" w14:paraId="1E83664C" w14:textId="77777777" w:rsidTr="00AE0A7E">
        <w:tc>
          <w:tcPr>
            <w:tcW w:w="851" w:type="dxa"/>
          </w:tcPr>
          <w:p w14:paraId="1770E58E" w14:textId="77777777" w:rsidR="00C871B1" w:rsidRPr="001368E7" w:rsidRDefault="00144A1B" w:rsidP="00AE0A7E">
            <w:pPr>
              <w:spacing w:before="120" w:after="120" w:line="240" w:lineRule="exact"/>
              <w:jc w:val="both"/>
              <w:rPr>
                <w:b/>
                <w:noProof/>
              </w:rPr>
            </w:pPr>
            <w:r w:rsidRPr="002F7280">
              <w:rPr>
                <w:rFonts w:ascii="Arial" w:hAnsi="Arial" w:cs="Arial"/>
                <w:b/>
                <w:bCs/>
                <w:iCs/>
                <w:noProof/>
                <w:sz w:val="18"/>
                <w:szCs w:val="18"/>
              </w:rPr>
              <w:drawing>
                <wp:anchor distT="0" distB="0" distL="114300" distR="114300" simplePos="0" relativeHeight="251752448" behindDoc="0" locked="0" layoutInCell="1" allowOverlap="1" wp14:anchorId="5A1FEAB0" wp14:editId="157B3C15">
                  <wp:simplePos x="0" y="0"/>
                  <wp:positionH relativeFrom="column">
                    <wp:posOffset>46520</wp:posOffset>
                  </wp:positionH>
                  <wp:positionV relativeFrom="paragraph">
                    <wp:posOffset>217087</wp:posOffset>
                  </wp:positionV>
                  <wp:extent cx="219075" cy="219075"/>
                  <wp:effectExtent l="0" t="0" r="9525" b="9525"/>
                  <wp:wrapNone/>
                  <wp:docPr id="1165801214" name="Graphic 3" descr="Employee badge with solid fill">
                    <a:extLst xmlns:a="http://schemas.openxmlformats.org/drawingml/2006/main">
                      <a:ext uri="{FF2B5EF4-FFF2-40B4-BE49-F238E27FC236}">
                        <a16:creationId xmlns:a16="http://schemas.microsoft.com/office/drawing/2014/main" id="{324A9514-8B82-FFC5-6893-2964D96B38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01214" name="Graphic 3" descr="Employee badge with solid fill">
                            <a:extLst>
                              <a:ext uri="{FF2B5EF4-FFF2-40B4-BE49-F238E27FC236}">
                                <a16:creationId xmlns:a16="http://schemas.microsoft.com/office/drawing/2014/main" id="{324A9514-8B82-FFC5-6893-2964D96B381B}"/>
                              </a:ext>
                            </a:extLst>
                          </pic:cNvPr>
                          <pic:cNvPicPr>
                            <a:picLocks noChangeAspect="1"/>
                          </pic:cNvPicPr>
                        </pic:nvPicPr>
                        <pic:blipFill>
                          <a:blip r:embed="rId99">
                            <a:extLst>
                              <a:ext uri="{96DAC541-7B7A-43D3-8B79-37D633B846F1}">
                                <asvg:svgBlip xmlns:asvg="http://schemas.microsoft.com/office/drawing/2016/SVG/main" r:embed="rId100"/>
                              </a:ext>
                            </a:extLst>
                          </a:blip>
                          <a:stretch>
                            <a:fillRect/>
                          </a:stretch>
                        </pic:blipFill>
                        <pic:spPr>
                          <a:xfrm>
                            <a:off x="0" y="0"/>
                            <a:ext cx="219075" cy="219075"/>
                          </a:xfrm>
                          <a:prstGeom prst="rect">
                            <a:avLst/>
                          </a:prstGeom>
                        </pic:spPr>
                      </pic:pic>
                    </a:graphicData>
                  </a:graphic>
                  <wp14:sizeRelH relativeFrom="margin">
                    <wp14:pctWidth>0</wp14:pctWidth>
                  </wp14:sizeRelH>
                  <wp14:sizeRelV relativeFrom="margin">
                    <wp14:pctHeight>0</wp14:pctHeight>
                  </wp14:sizeRelV>
                </wp:anchor>
              </w:drawing>
            </w:r>
          </w:p>
        </w:tc>
        <w:tc>
          <w:tcPr>
            <w:tcW w:w="8221" w:type="dxa"/>
          </w:tcPr>
          <w:p w14:paraId="612333B4" w14:textId="77777777" w:rsidR="00C871B1" w:rsidRPr="001368E7" w:rsidRDefault="00144A1B" w:rsidP="00AE0A7E">
            <w:pPr>
              <w:spacing w:before="120" w:after="120" w:line="240" w:lineRule="exact"/>
              <w:jc w:val="both"/>
              <w:rPr>
                <w:rFonts w:ascii="Arial" w:hAnsi="Arial" w:cs="Arial"/>
                <w:b/>
                <w:iCs/>
                <w:sz w:val="18"/>
                <w:szCs w:val="18"/>
              </w:rPr>
            </w:pPr>
            <w:r w:rsidRPr="002F7280">
              <w:rPr>
                <w:rFonts w:ascii="Arial" w:hAnsi="Arial" w:cs="Arial"/>
                <w:b/>
                <w:bCs/>
                <w:iCs/>
                <w:sz w:val="18"/>
                <w:szCs w:val="18"/>
              </w:rPr>
              <w:t>Skolēna e-karte</w:t>
            </w:r>
            <w:r>
              <w:rPr>
                <w:rFonts w:ascii="Arial" w:hAnsi="Arial" w:cs="Arial"/>
                <w:iCs/>
                <w:sz w:val="18"/>
                <w:szCs w:val="18"/>
              </w:rPr>
              <w:t xml:space="preserve"> ir </w:t>
            </w:r>
            <w:r w:rsidR="0081266C">
              <w:rPr>
                <w:rFonts w:ascii="Arial" w:hAnsi="Arial" w:cs="Arial"/>
                <w:iCs/>
                <w:sz w:val="18"/>
                <w:szCs w:val="18"/>
              </w:rPr>
              <w:t>RVP</w:t>
            </w:r>
            <w:r w:rsidRPr="009A5088">
              <w:rPr>
                <w:rFonts w:ascii="Arial" w:hAnsi="Arial" w:cs="Arial"/>
                <w:iCs/>
                <w:sz w:val="18"/>
                <w:szCs w:val="18"/>
              </w:rPr>
              <w:t xml:space="preserve"> vispārējās izglītības iestāžu skolēna apliecība</w:t>
            </w:r>
            <w:r>
              <w:rPr>
                <w:rFonts w:ascii="Arial" w:hAnsi="Arial" w:cs="Arial"/>
                <w:iCs/>
                <w:sz w:val="18"/>
                <w:szCs w:val="18"/>
              </w:rPr>
              <w:t xml:space="preserve">, kas kartes </w:t>
            </w:r>
            <w:r w:rsidRPr="009A5088">
              <w:rPr>
                <w:rFonts w:ascii="Arial" w:hAnsi="Arial" w:cs="Arial"/>
                <w:iCs/>
                <w:sz w:val="18"/>
                <w:szCs w:val="18"/>
              </w:rPr>
              <w:t xml:space="preserve">lietotājiem piešķir tiesības saņemt </w:t>
            </w:r>
            <w:r w:rsidR="0081266C">
              <w:rPr>
                <w:rFonts w:ascii="Arial" w:hAnsi="Arial" w:cs="Arial"/>
                <w:iCs/>
                <w:sz w:val="18"/>
                <w:szCs w:val="18"/>
              </w:rPr>
              <w:t>RVP</w:t>
            </w:r>
            <w:r w:rsidRPr="009A5088">
              <w:rPr>
                <w:rFonts w:ascii="Arial" w:hAnsi="Arial" w:cs="Arial"/>
                <w:iCs/>
                <w:sz w:val="18"/>
                <w:szCs w:val="18"/>
              </w:rPr>
              <w:t>, pašvaldības kapitālsabiedrību un sadarbības partneru pakalpojumus</w:t>
            </w:r>
            <w:r>
              <w:rPr>
                <w:rFonts w:ascii="Arial" w:hAnsi="Arial" w:cs="Arial"/>
                <w:iCs/>
                <w:sz w:val="18"/>
                <w:szCs w:val="18"/>
              </w:rPr>
              <w:t xml:space="preserve">, </w:t>
            </w:r>
            <w:r w:rsidRPr="009A5088">
              <w:rPr>
                <w:rFonts w:ascii="Arial" w:hAnsi="Arial" w:cs="Arial"/>
                <w:iCs/>
                <w:sz w:val="18"/>
                <w:szCs w:val="18"/>
              </w:rPr>
              <w:t>atvieglojumus, un priekšrocības</w:t>
            </w:r>
            <w:r>
              <w:rPr>
                <w:rFonts w:ascii="Arial" w:hAnsi="Arial" w:cs="Arial"/>
                <w:iCs/>
                <w:sz w:val="18"/>
                <w:szCs w:val="18"/>
              </w:rPr>
              <w:t>.</w:t>
            </w:r>
          </w:p>
        </w:tc>
      </w:tr>
      <w:tr w:rsidR="00B21FED" w14:paraId="42DB8766" w14:textId="77777777" w:rsidTr="00AE0A7E">
        <w:tc>
          <w:tcPr>
            <w:tcW w:w="851" w:type="dxa"/>
          </w:tcPr>
          <w:p w14:paraId="31F82649" w14:textId="77777777" w:rsidR="00C871B1" w:rsidRDefault="00144A1B" w:rsidP="00AE0A7E">
            <w:pPr>
              <w:spacing w:before="120" w:after="120" w:line="240" w:lineRule="exact"/>
              <w:jc w:val="both"/>
              <w:rPr>
                <w:rFonts w:ascii="Arial" w:hAnsi="Arial" w:cs="Arial"/>
                <w:iCs/>
                <w:sz w:val="18"/>
                <w:szCs w:val="18"/>
              </w:rPr>
            </w:pPr>
            <w:r w:rsidRPr="001368E7">
              <w:rPr>
                <w:b/>
                <w:noProof/>
              </w:rPr>
              <w:lastRenderedPageBreak/>
              <w:drawing>
                <wp:anchor distT="0" distB="0" distL="114300" distR="114300" simplePos="0" relativeHeight="251753472" behindDoc="0" locked="0" layoutInCell="1" allowOverlap="1" wp14:anchorId="33BCA974" wp14:editId="67BD86FA">
                  <wp:simplePos x="0" y="0"/>
                  <wp:positionH relativeFrom="column">
                    <wp:posOffset>75565</wp:posOffset>
                  </wp:positionH>
                  <wp:positionV relativeFrom="paragraph">
                    <wp:posOffset>79375</wp:posOffset>
                  </wp:positionV>
                  <wp:extent cx="191135" cy="194310"/>
                  <wp:effectExtent l="0" t="0" r="0" b="0"/>
                  <wp:wrapNone/>
                  <wp:docPr id="1593380746" name="Grafika 13" descr="Bus with solid fill">
                    <a:extLst xmlns:a="http://schemas.openxmlformats.org/drawingml/2006/main">
                      <a:ext uri="{FF2B5EF4-FFF2-40B4-BE49-F238E27FC236}">
                        <a16:creationId xmlns:a16="http://schemas.microsoft.com/office/drawing/2014/main" id="{AE75CA37-5982-2600-BBFB-B3123847C9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80746" name="Grafika 13" descr="Bus with solid fill">
                            <a:extLst>
                              <a:ext uri="{FF2B5EF4-FFF2-40B4-BE49-F238E27FC236}">
                                <a16:creationId xmlns:a16="http://schemas.microsoft.com/office/drawing/2014/main" id="{AE75CA37-5982-2600-BBFB-B3123847C976}"/>
                              </a:ext>
                            </a:extLst>
                          </pic:cNvPr>
                          <pic:cNvPicPr>
                            <a:picLocks noChangeAspect="1"/>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191135" cy="194310"/>
                          </a:xfrm>
                          <a:prstGeom prst="rect">
                            <a:avLst/>
                          </a:prstGeom>
                        </pic:spPr>
                      </pic:pic>
                    </a:graphicData>
                  </a:graphic>
                  <wp14:sizeRelH relativeFrom="page">
                    <wp14:pctWidth>0</wp14:pctWidth>
                  </wp14:sizeRelH>
                  <wp14:sizeRelV relativeFrom="page">
                    <wp14:pctHeight>0</wp14:pctHeight>
                  </wp14:sizeRelV>
                </wp:anchor>
              </w:drawing>
            </w:r>
          </w:p>
        </w:tc>
        <w:tc>
          <w:tcPr>
            <w:tcW w:w="8221" w:type="dxa"/>
          </w:tcPr>
          <w:p w14:paraId="17E18C99" w14:textId="77777777" w:rsidR="00C871B1" w:rsidRDefault="00144A1B" w:rsidP="00AE0A7E">
            <w:pPr>
              <w:spacing w:before="120" w:after="120" w:line="240" w:lineRule="exact"/>
              <w:jc w:val="both"/>
              <w:rPr>
                <w:rFonts w:ascii="Arial" w:hAnsi="Arial" w:cs="Arial"/>
                <w:iCs/>
                <w:sz w:val="18"/>
                <w:szCs w:val="18"/>
              </w:rPr>
            </w:pPr>
            <w:r w:rsidRPr="006777E5">
              <w:rPr>
                <w:rFonts w:ascii="Arial" w:hAnsi="Arial" w:cs="Arial"/>
                <w:b/>
                <w:bCs/>
                <w:iCs/>
                <w:sz w:val="18"/>
                <w:szCs w:val="18"/>
              </w:rPr>
              <w:t>Braukšanas maksas atvieglojumi</w:t>
            </w:r>
            <w:r w:rsidRPr="006777E5">
              <w:rPr>
                <w:rFonts w:ascii="Arial" w:hAnsi="Arial" w:cs="Arial"/>
                <w:iCs/>
                <w:sz w:val="18"/>
                <w:szCs w:val="18"/>
              </w:rPr>
              <w:t xml:space="preserve"> 100 % apmērā visiem 1.-12. klašu skolēniem vispārējās izglītības iestādēs un izglītojamajiem profesionālās izglītības iestādēs.</w:t>
            </w:r>
            <w:r>
              <w:rPr>
                <w:rStyle w:val="Vresatsauce"/>
                <w:rFonts w:ascii="Arial" w:hAnsi="Arial" w:cs="Arial"/>
                <w:iCs/>
                <w:sz w:val="18"/>
                <w:szCs w:val="18"/>
              </w:rPr>
              <w:footnoteReference w:id="28"/>
            </w:r>
          </w:p>
        </w:tc>
      </w:tr>
      <w:tr w:rsidR="00B21FED" w14:paraId="2CAAA0F4" w14:textId="77777777" w:rsidTr="00AE0A7E">
        <w:tc>
          <w:tcPr>
            <w:tcW w:w="851" w:type="dxa"/>
          </w:tcPr>
          <w:p w14:paraId="7AE62845" w14:textId="77777777" w:rsidR="00C871B1" w:rsidRDefault="00144A1B" w:rsidP="00AE0A7E">
            <w:pPr>
              <w:spacing w:before="120" w:after="120" w:line="240" w:lineRule="exact"/>
              <w:jc w:val="both"/>
              <w:rPr>
                <w:rFonts w:ascii="Arial" w:hAnsi="Arial" w:cs="Arial"/>
                <w:iCs/>
                <w:sz w:val="18"/>
                <w:szCs w:val="18"/>
              </w:rPr>
            </w:pPr>
            <w:r w:rsidRPr="006777E5">
              <w:rPr>
                <w:rFonts w:ascii="Arial" w:hAnsi="Arial" w:cs="Arial"/>
                <w:iCs/>
                <w:noProof/>
                <w:sz w:val="18"/>
                <w:szCs w:val="18"/>
              </w:rPr>
              <w:drawing>
                <wp:anchor distT="0" distB="0" distL="114300" distR="114300" simplePos="0" relativeHeight="251754496" behindDoc="0" locked="0" layoutInCell="1" allowOverlap="1" wp14:anchorId="6CF01BBB" wp14:editId="5264B8E3">
                  <wp:simplePos x="0" y="0"/>
                  <wp:positionH relativeFrom="column">
                    <wp:posOffset>45885</wp:posOffset>
                  </wp:positionH>
                  <wp:positionV relativeFrom="paragraph">
                    <wp:posOffset>283348</wp:posOffset>
                  </wp:positionV>
                  <wp:extent cx="213360" cy="213360"/>
                  <wp:effectExtent l="0" t="0" r="0" b="0"/>
                  <wp:wrapNone/>
                  <wp:docPr id="13" name="Graphic 12" descr="Table setting with solid fill">
                    <a:extLst xmlns:a="http://schemas.openxmlformats.org/drawingml/2006/main">
                      <a:ext uri="{FF2B5EF4-FFF2-40B4-BE49-F238E27FC236}">
                        <a16:creationId xmlns:a16="http://schemas.microsoft.com/office/drawing/2014/main" id="{8662B4DE-B9EB-8425-02DE-AE98E071C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descr="Table setting with solid fill">
                            <a:extLst>
                              <a:ext uri="{FF2B5EF4-FFF2-40B4-BE49-F238E27FC236}">
                                <a16:creationId xmlns:a16="http://schemas.microsoft.com/office/drawing/2014/main" id="{8662B4DE-B9EB-8425-02DE-AE98E071CB83}"/>
                              </a:ext>
                            </a:extLst>
                          </pic:cNvPr>
                          <pic:cNvPicPr>
                            <a:picLocks noChangeAspect="1"/>
                          </pic:cNvPicPr>
                        </pic:nvPicPr>
                        <pic:blipFill>
                          <a:blip r:embed="rId101">
                            <a:extLst>
                              <a:ext uri="{96DAC541-7B7A-43D3-8B79-37D633B846F1}">
                                <asvg:svgBlip xmlns:asvg="http://schemas.microsoft.com/office/drawing/2016/SVG/main" r:embed="rId102"/>
                              </a:ext>
                            </a:extLst>
                          </a:blip>
                          <a:stretch>
                            <a:fillRect/>
                          </a:stretch>
                        </pic:blipFill>
                        <pic:spPr>
                          <a:xfrm>
                            <a:off x="0" y="0"/>
                            <a:ext cx="213360" cy="213360"/>
                          </a:xfrm>
                          <a:prstGeom prst="rect">
                            <a:avLst/>
                          </a:prstGeom>
                        </pic:spPr>
                      </pic:pic>
                    </a:graphicData>
                  </a:graphic>
                  <wp14:sizeRelH relativeFrom="margin">
                    <wp14:pctWidth>0</wp14:pctWidth>
                  </wp14:sizeRelH>
                  <wp14:sizeRelV relativeFrom="margin">
                    <wp14:pctHeight>0</wp14:pctHeight>
                  </wp14:sizeRelV>
                </wp:anchor>
              </w:drawing>
            </w:r>
          </w:p>
        </w:tc>
        <w:tc>
          <w:tcPr>
            <w:tcW w:w="8221" w:type="dxa"/>
          </w:tcPr>
          <w:p w14:paraId="6AA3E58F" w14:textId="77777777" w:rsidR="00C871B1" w:rsidRDefault="00144A1B" w:rsidP="00AE0A7E">
            <w:pPr>
              <w:spacing w:before="120" w:after="120" w:line="240" w:lineRule="exact"/>
              <w:jc w:val="both"/>
              <w:rPr>
                <w:rFonts w:ascii="Arial" w:hAnsi="Arial" w:cs="Arial"/>
                <w:iCs/>
                <w:sz w:val="18"/>
                <w:szCs w:val="18"/>
              </w:rPr>
            </w:pPr>
            <w:r w:rsidRPr="006777E5">
              <w:rPr>
                <w:rFonts w:ascii="Arial" w:hAnsi="Arial" w:cs="Arial"/>
                <w:b/>
                <w:bCs/>
                <w:iCs/>
                <w:sz w:val="18"/>
                <w:szCs w:val="18"/>
              </w:rPr>
              <w:t>Līdzfinansējums ēdināšanai</w:t>
            </w:r>
            <w:r w:rsidRPr="006777E5">
              <w:rPr>
                <w:rFonts w:ascii="Arial" w:hAnsi="Arial" w:cs="Arial"/>
                <w:iCs/>
                <w:sz w:val="18"/>
                <w:szCs w:val="18"/>
              </w:rPr>
              <w:t xml:space="preserve"> vispārējās izglītības iestāžu izglītojamajiem, kuru deklarētā dzīvesvieta ir Rīga; </w:t>
            </w:r>
            <w:r w:rsidRPr="006777E5">
              <w:rPr>
                <w:rFonts w:ascii="Arial" w:hAnsi="Arial" w:cs="Arial"/>
                <w:b/>
                <w:bCs/>
                <w:iCs/>
                <w:sz w:val="18"/>
                <w:szCs w:val="18"/>
              </w:rPr>
              <w:t>ēdināšanas maksas atvieglojumi 100 % apmērā</w:t>
            </w:r>
            <w:r w:rsidRPr="006777E5">
              <w:rPr>
                <w:rFonts w:ascii="Arial" w:hAnsi="Arial" w:cs="Arial"/>
                <w:iCs/>
                <w:sz w:val="18"/>
                <w:szCs w:val="18"/>
              </w:rPr>
              <w:t xml:space="preserve"> visiem 1.-4. klašu skolēniem, kā arī pirmsskolas un skolas vecuma bērniem no Latvijas goda ģimenēm u.c. sociālo kategoriju izglītojamajiem.</w:t>
            </w:r>
            <w:r>
              <w:rPr>
                <w:rStyle w:val="Vresatsauce"/>
                <w:rFonts w:ascii="Arial" w:hAnsi="Arial" w:cs="Arial"/>
                <w:iCs/>
                <w:sz w:val="18"/>
                <w:szCs w:val="18"/>
              </w:rPr>
              <w:footnoteReference w:id="29"/>
            </w:r>
            <w:r w:rsidRPr="006777E5">
              <w:rPr>
                <w:rFonts w:ascii="Arial" w:hAnsi="Arial" w:cs="Arial"/>
                <w:iCs/>
                <w:sz w:val="18"/>
                <w:szCs w:val="18"/>
              </w:rPr>
              <w:t xml:space="preserve"> 2023. gadā RVP nodrošinājusi brīvpusdienas 40 170 izglītojamajiem jeb 44 % no visiem izglītojamajiem RVP vispārējās izglītības iestādēs, t.sk. pirmsskolā.</w:t>
            </w:r>
          </w:p>
        </w:tc>
      </w:tr>
      <w:tr w:rsidR="00B21FED" w14:paraId="5225543A" w14:textId="77777777" w:rsidTr="00AE0A7E">
        <w:tc>
          <w:tcPr>
            <w:tcW w:w="851" w:type="dxa"/>
          </w:tcPr>
          <w:p w14:paraId="28ED69BD" w14:textId="77777777" w:rsidR="00C871B1" w:rsidRDefault="00144A1B" w:rsidP="00AE0A7E">
            <w:pPr>
              <w:spacing w:before="120" w:after="120" w:line="240" w:lineRule="exact"/>
              <w:jc w:val="both"/>
              <w:rPr>
                <w:rFonts w:ascii="Arial" w:hAnsi="Arial" w:cs="Arial"/>
                <w:iCs/>
                <w:sz w:val="18"/>
                <w:szCs w:val="18"/>
              </w:rPr>
            </w:pPr>
            <w:r w:rsidRPr="006777E5">
              <w:rPr>
                <w:rFonts w:ascii="Arial" w:hAnsi="Arial" w:cs="Arial"/>
                <w:noProof/>
                <w:sz w:val="18"/>
                <w:szCs w:val="18"/>
              </w:rPr>
              <w:drawing>
                <wp:anchor distT="0" distB="0" distL="114300" distR="114300" simplePos="0" relativeHeight="251755520" behindDoc="0" locked="0" layoutInCell="1" allowOverlap="1" wp14:anchorId="7D15C24A" wp14:editId="46CB8B51">
                  <wp:simplePos x="0" y="0"/>
                  <wp:positionH relativeFrom="column">
                    <wp:posOffset>43538</wp:posOffset>
                  </wp:positionH>
                  <wp:positionV relativeFrom="paragraph">
                    <wp:posOffset>155244</wp:posOffset>
                  </wp:positionV>
                  <wp:extent cx="262890" cy="262890"/>
                  <wp:effectExtent l="0" t="0" r="3810" b="0"/>
                  <wp:wrapNone/>
                  <wp:docPr id="1823333337" name="Graphic 18" descr="Children with solid fill">
                    <a:extLst xmlns:a="http://schemas.openxmlformats.org/drawingml/2006/main">
                      <a:ext uri="{FF2B5EF4-FFF2-40B4-BE49-F238E27FC236}">
                        <a16:creationId xmlns:a16="http://schemas.microsoft.com/office/drawing/2014/main" id="{D1660D82-D207-0DC7-238A-5E0C144255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33337" name="Graphic 18" descr="Children with solid fill">
                            <a:extLst>
                              <a:ext uri="{FF2B5EF4-FFF2-40B4-BE49-F238E27FC236}">
                                <a16:creationId xmlns:a16="http://schemas.microsoft.com/office/drawing/2014/main" id="{D1660D82-D207-0DC7-238A-5E0C144255E7}"/>
                              </a:ext>
                            </a:extLst>
                          </pic:cNvPr>
                          <pic:cNvPicPr>
                            <a:picLocks noChangeAspect="1"/>
                          </pic:cNvPicPr>
                        </pic:nvPicPr>
                        <pic:blipFill>
                          <a:blip r:embed="rId103">
                            <a:extLst>
                              <a:ext uri="{96DAC541-7B7A-43D3-8B79-37D633B846F1}">
                                <asvg:svgBlip xmlns:asvg="http://schemas.microsoft.com/office/drawing/2016/SVG/main" r:embed="rId104"/>
                              </a:ext>
                            </a:extLst>
                          </a:blip>
                          <a:stretch>
                            <a:fillRect/>
                          </a:stretch>
                        </pic:blipFill>
                        <pic:spPr>
                          <a:xfrm>
                            <a:off x="0" y="0"/>
                            <a:ext cx="262890" cy="262890"/>
                          </a:xfrm>
                          <a:prstGeom prst="rect">
                            <a:avLst/>
                          </a:prstGeom>
                        </pic:spPr>
                      </pic:pic>
                    </a:graphicData>
                  </a:graphic>
                  <wp14:sizeRelH relativeFrom="margin">
                    <wp14:pctWidth>0</wp14:pctWidth>
                  </wp14:sizeRelH>
                  <wp14:sizeRelV relativeFrom="margin">
                    <wp14:pctHeight>0</wp14:pctHeight>
                  </wp14:sizeRelV>
                </wp:anchor>
              </w:drawing>
            </w:r>
          </w:p>
        </w:tc>
        <w:tc>
          <w:tcPr>
            <w:tcW w:w="8221" w:type="dxa"/>
          </w:tcPr>
          <w:p w14:paraId="36FE3ADF" w14:textId="77777777" w:rsidR="00C871B1" w:rsidRDefault="00144A1B" w:rsidP="00AE0A7E">
            <w:pPr>
              <w:spacing w:before="120" w:after="120" w:line="240" w:lineRule="exact"/>
              <w:jc w:val="both"/>
              <w:rPr>
                <w:rFonts w:ascii="Arial" w:hAnsi="Arial" w:cs="Arial"/>
                <w:iCs/>
                <w:sz w:val="18"/>
                <w:szCs w:val="18"/>
              </w:rPr>
            </w:pPr>
            <w:r w:rsidRPr="006777E5">
              <w:rPr>
                <w:rFonts w:ascii="Arial" w:hAnsi="Arial" w:cs="Arial"/>
                <w:sz w:val="18"/>
                <w:szCs w:val="18"/>
              </w:rPr>
              <w:t xml:space="preserve">RVP nodrošina atbalstu izglītības iestāžu un NVO organizētajām bērnu un jauniešu </w:t>
            </w:r>
            <w:r w:rsidRPr="006777E5">
              <w:rPr>
                <w:rFonts w:ascii="Arial" w:hAnsi="Arial" w:cs="Arial"/>
                <w:b/>
                <w:bCs/>
                <w:sz w:val="18"/>
                <w:szCs w:val="18"/>
              </w:rPr>
              <w:t>nometnēm</w:t>
            </w:r>
            <w:r w:rsidRPr="006777E5">
              <w:rPr>
                <w:rFonts w:ascii="Arial" w:hAnsi="Arial" w:cs="Arial"/>
                <w:sz w:val="18"/>
                <w:szCs w:val="18"/>
              </w:rPr>
              <w:t xml:space="preserve">. 2023. gadā </w:t>
            </w:r>
            <w:r w:rsidRPr="006777E5">
              <w:rPr>
                <w:rFonts w:ascii="Arial" w:hAnsi="Arial" w:cs="Arial"/>
                <w:iCs/>
                <w:sz w:val="18"/>
                <w:szCs w:val="18"/>
              </w:rPr>
              <w:t>Rīgas Apkaimju iedzīvotāju centrs administrējis 2 nometnes, kurās piedalījās 74 jaunieši ar īpašām vajadzībām, savukārt RVP IKSD īstenojis 216 nometnes ar 7 733 dalībniekiem.</w:t>
            </w:r>
          </w:p>
        </w:tc>
      </w:tr>
    </w:tbl>
    <w:p w14:paraId="7D1D1F64" w14:textId="77777777" w:rsidR="00C871B1" w:rsidRDefault="00144A1B" w:rsidP="00C871B1">
      <w:pPr>
        <w:spacing w:before="120" w:after="120" w:line="240" w:lineRule="exact"/>
        <w:jc w:val="right"/>
        <w:rPr>
          <w:rFonts w:ascii="Arial" w:hAnsi="Arial" w:cs="Arial"/>
          <w:sz w:val="18"/>
          <w:szCs w:val="18"/>
        </w:rPr>
      </w:pPr>
      <w:r>
        <w:rPr>
          <w:rFonts w:ascii="Arial" w:hAnsi="Arial" w:cs="Arial"/>
          <w:noProof/>
          <w:color w:val="000B40"/>
          <w:sz w:val="18"/>
          <w:szCs w:val="18"/>
        </w:rPr>
        <mc:AlternateContent>
          <mc:Choice Requires="wpg">
            <w:drawing>
              <wp:anchor distT="0" distB="0" distL="114300" distR="114300" simplePos="0" relativeHeight="251741184" behindDoc="0" locked="0" layoutInCell="1" allowOverlap="1" wp14:anchorId="09AC74C7" wp14:editId="38089B4F">
                <wp:simplePos x="0" y="0"/>
                <wp:positionH relativeFrom="column">
                  <wp:posOffset>1116165</wp:posOffset>
                </wp:positionH>
                <wp:positionV relativeFrom="paragraph">
                  <wp:posOffset>397144</wp:posOffset>
                </wp:positionV>
                <wp:extent cx="3636645" cy="1546225"/>
                <wp:effectExtent l="0" t="0" r="0" b="0"/>
                <wp:wrapTopAndBottom/>
                <wp:docPr id="208793053" name="Group 19"/>
                <wp:cNvGraphicFramePr/>
                <a:graphic xmlns:a="http://schemas.openxmlformats.org/drawingml/2006/main">
                  <a:graphicData uri="http://schemas.microsoft.com/office/word/2010/wordprocessingGroup">
                    <wpg:wgp>
                      <wpg:cNvGrpSpPr/>
                      <wpg:grpSpPr>
                        <a:xfrm>
                          <a:off x="0" y="0"/>
                          <a:ext cx="3636645" cy="1546225"/>
                          <a:chOff x="0" y="0"/>
                          <a:chExt cx="3269615" cy="1347470"/>
                        </a:xfrm>
                      </wpg:grpSpPr>
                      <wpg:graphicFrame>
                        <wpg:cNvPr id="38030885" name="Chart 1">
                          <a:extLst>
                            <a:ext uri="{FF2B5EF4-FFF2-40B4-BE49-F238E27FC236}">
                              <a16:creationId xmlns:a16="http://schemas.microsoft.com/office/drawing/2014/main" id="{4617B32F-F980-1225-526E-90812A996EBF}"/>
                            </a:ext>
                          </a:extLst>
                        </wpg:cNvPr>
                        <wpg:cNvFrPr/>
                        <wpg:xfrm>
                          <a:off x="0" y="0"/>
                          <a:ext cx="3269615" cy="1347470"/>
                        </wpg:xfrm>
                        <a:graphic>
                          <a:graphicData uri="http://schemas.openxmlformats.org/drawingml/2006/chart">
                            <c:chart xmlns:c="http://schemas.openxmlformats.org/drawingml/2006/chart" xmlns:r="http://schemas.openxmlformats.org/officeDocument/2006/relationships" r:id="rId105"/>
                          </a:graphicData>
                        </a:graphic>
                      </wpg:graphicFrame>
                      <wpg:graphicFrame>
                        <wpg:cNvPr id="1011164612" name="Chart 1">
                          <a:extLst>
                            <a:ext uri="{FF2B5EF4-FFF2-40B4-BE49-F238E27FC236}">
                              <a16:creationId xmlns:a16="http://schemas.microsoft.com/office/drawing/2014/main" id="{B22BFE31-56F1-4508-EFDE-A051A4AD9A3B}"/>
                            </a:ext>
                          </a:extLst>
                        </wpg:cNvPr>
                        <wpg:cNvFrPr/>
                        <wpg:xfrm>
                          <a:off x="87783" y="373075"/>
                          <a:ext cx="2852420" cy="811530"/>
                        </wpg:xfrm>
                        <a:graphic>
                          <a:graphicData uri="http://schemas.openxmlformats.org/drawingml/2006/chart">
                            <c:chart xmlns:c="http://schemas.openxmlformats.org/drawingml/2006/chart" xmlns:r="http://schemas.openxmlformats.org/officeDocument/2006/relationships" r:id="rId106"/>
                          </a:graphicData>
                        </a:graphic>
                      </wpg:graphicFrame>
                    </wpg:wgp>
                  </a:graphicData>
                </a:graphic>
                <wp14:sizeRelH relativeFrom="margin">
                  <wp14:pctWidth>0</wp14:pctWidth>
                </wp14:sizeRelH>
                <wp14:sizeRelV relativeFrom="margin">
                  <wp14:pctHeight>0</wp14:pctHeight>
                </wp14:sizeRelV>
              </wp:anchor>
            </w:drawing>
          </mc:Choice>
          <mc:Fallback>
            <w:pict>
              <v:group id="Group 19" o:spid="_x0000_s1055" style="width:286.35pt;height:121.75pt;margin-top:31.25pt;margin-left:87.9pt;mso-height-relative:margin;mso-width-relative:margin;position:absolute;z-index:251742208" coordsize="32696,13474">
                <v:shape id="Chart 1" o:spid="_x0000_s1056" type="#_x0000_t75" style="width:28335;height:11475;left:1096;position:absolute;top:1221;visibility:visible">
                  <v:imagedata r:id="rId108" o:title=""/>
                  <o:lock v:ext="edit" aspectratio="f"/>
                </v:shape>
                <v:shape id="Chart 1" o:spid="_x0000_s1057" type="#_x0000_t75" style="width:25924;height:5206;left:2849;position:absolute;top:5578;visibility:visible">
                  <v:imagedata r:id="rId109" o:title=""/>
                  <o:lock v:ext="edit" aspectratio="f"/>
                </v:shape>
                <w10:wrap type="topAndBottom"/>
              </v:group>
            </w:pict>
          </mc:Fallback>
        </mc:AlternateContent>
      </w:r>
      <w:r>
        <w:rPr>
          <w:rFonts w:ascii="Arial" w:hAnsi="Arial" w:cs="Arial"/>
          <w:sz w:val="18"/>
          <w:szCs w:val="18"/>
        </w:rPr>
        <w:t>3.4.1</w:t>
      </w:r>
      <w:r w:rsidRPr="009C079A">
        <w:rPr>
          <w:rFonts w:ascii="Arial" w:hAnsi="Arial" w:cs="Arial"/>
          <w:sz w:val="18"/>
          <w:szCs w:val="18"/>
        </w:rPr>
        <w:t xml:space="preserve">. attēls: </w:t>
      </w:r>
      <w:r w:rsidRPr="00F333A6">
        <w:rPr>
          <w:rFonts w:ascii="Arial" w:hAnsi="Arial" w:cs="Arial"/>
          <w:b/>
          <w:bCs/>
          <w:sz w:val="18"/>
          <w:szCs w:val="18"/>
        </w:rPr>
        <w:t xml:space="preserve">RVP IKSD īstenoto nometņu skaits un </w:t>
      </w:r>
      <w:r>
        <w:rPr>
          <w:rFonts w:ascii="Arial" w:hAnsi="Arial" w:cs="Arial"/>
          <w:b/>
          <w:bCs/>
          <w:sz w:val="18"/>
          <w:szCs w:val="18"/>
        </w:rPr>
        <w:t xml:space="preserve">nometņu </w:t>
      </w:r>
      <w:r w:rsidRPr="00F333A6">
        <w:rPr>
          <w:rFonts w:ascii="Arial" w:hAnsi="Arial" w:cs="Arial"/>
          <w:b/>
          <w:bCs/>
          <w:sz w:val="18"/>
          <w:szCs w:val="18"/>
        </w:rPr>
        <w:t>dalībnieku skaits (2021</w:t>
      </w:r>
      <w:r w:rsidRPr="00042622">
        <w:rPr>
          <w:rFonts w:ascii="Arial" w:hAnsi="Arial" w:cs="Arial"/>
          <w:b/>
          <w:bCs/>
          <w:sz w:val="18"/>
          <w:szCs w:val="18"/>
        </w:rPr>
        <w:t>.−2024. g.)</w:t>
      </w:r>
      <w:r w:rsidRPr="00042622">
        <w:rPr>
          <w:rFonts w:ascii="Arial" w:hAnsi="Arial" w:cs="Arial"/>
          <w:sz w:val="18"/>
          <w:szCs w:val="18"/>
        </w:rPr>
        <w:t>.</w:t>
      </w:r>
      <w:r w:rsidRPr="009C079A">
        <w:rPr>
          <w:rFonts w:ascii="Arial" w:hAnsi="Arial" w:cs="Arial"/>
          <w:sz w:val="18"/>
          <w:szCs w:val="18"/>
        </w:rPr>
        <w:br/>
        <w:t xml:space="preserve"> (</w:t>
      </w:r>
      <w:r w:rsidRPr="0030463B">
        <w:rPr>
          <w:rFonts w:ascii="Arial" w:hAnsi="Arial" w:cs="Arial"/>
          <w:sz w:val="18"/>
          <w:szCs w:val="18"/>
          <w:u w:val="single"/>
        </w:rPr>
        <w:t>Avots</w:t>
      </w:r>
      <w:r w:rsidRPr="009C079A">
        <w:rPr>
          <w:rFonts w:ascii="Arial" w:hAnsi="Arial" w:cs="Arial"/>
          <w:sz w:val="18"/>
          <w:szCs w:val="18"/>
        </w:rPr>
        <w:t xml:space="preserve">: </w:t>
      </w:r>
      <w:r>
        <w:rPr>
          <w:rFonts w:ascii="Arial" w:hAnsi="Arial" w:cs="Arial"/>
          <w:sz w:val="18"/>
          <w:szCs w:val="18"/>
        </w:rPr>
        <w:t>RVP IKSD</w:t>
      </w:r>
      <w:r w:rsidRPr="009C079A">
        <w:rPr>
          <w:rFonts w:ascii="Arial" w:hAnsi="Arial" w:cs="Arial"/>
          <w:sz w:val="18"/>
          <w:szCs w:val="18"/>
        </w:rPr>
        <w:t xml:space="preserve"> dati)</w:t>
      </w:r>
    </w:p>
    <w:p w14:paraId="614A35DD" w14:textId="77777777" w:rsidR="00C871B1" w:rsidRDefault="00144A1B" w:rsidP="00C871B1">
      <w:pPr>
        <w:pStyle w:val="Virsraksts2"/>
        <w:numPr>
          <w:ilvl w:val="1"/>
          <w:numId w:val="3"/>
        </w:numPr>
        <w:ind w:left="567" w:hanging="567"/>
      </w:pPr>
      <w:bookmarkStart w:id="22" w:name="_Toc184299351"/>
      <w:r>
        <w:t>Vienota skola</w:t>
      </w:r>
      <w:bookmarkEnd w:id="22"/>
      <w:r>
        <w:t xml:space="preserve"> </w:t>
      </w:r>
    </w:p>
    <w:p w14:paraId="770146E8" w14:textId="77777777" w:rsidR="00C871B1" w:rsidRPr="006D23EE" w:rsidRDefault="00144A1B" w:rsidP="00C871B1">
      <w:pPr>
        <w:spacing w:before="120" w:after="120" w:line="240" w:lineRule="exact"/>
        <w:jc w:val="both"/>
        <w:rPr>
          <w:rFonts w:ascii="Arial" w:hAnsi="Arial" w:cs="Arial"/>
          <w:sz w:val="18"/>
          <w:szCs w:val="18"/>
        </w:rPr>
      </w:pPr>
      <w:r w:rsidRPr="006D23EE">
        <w:rPr>
          <w:rFonts w:ascii="Arial" w:hAnsi="Arial" w:cs="Arial"/>
          <w:sz w:val="18"/>
          <w:szCs w:val="18"/>
        </w:rPr>
        <w:t>2018. gadā tika uzsākta pakāpeniska pāreja uz mācībām latviešu valodā, kura paredz, ka:</w:t>
      </w:r>
    </w:p>
    <w:p w14:paraId="070A3A81" w14:textId="77777777" w:rsidR="00C871B1" w:rsidRPr="006D23EE" w:rsidRDefault="00144A1B" w:rsidP="00C871B1">
      <w:pPr>
        <w:pStyle w:val="Sarakstarindkopa"/>
        <w:numPr>
          <w:ilvl w:val="0"/>
          <w:numId w:val="20"/>
        </w:numPr>
        <w:spacing w:before="120" w:after="120" w:line="240" w:lineRule="exact"/>
        <w:jc w:val="both"/>
        <w:rPr>
          <w:rFonts w:ascii="Arial" w:hAnsi="Arial" w:cs="Arial"/>
          <w:sz w:val="18"/>
          <w:szCs w:val="18"/>
        </w:rPr>
      </w:pPr>
      <w:r w:rsidRPr="006D23EE">
        <w:rPr>
          <w:rFonts w:ascii="Arial" w:hAnsi="Arial" w:cs="Arial"/>
          <w:sz w:val="18"/>
          <w:szCs w:val="18"/>
        </w:rPr>
        <w:t>10.-12. klasē visi mācību priekšmeti tiek mācīti latviešu valodā;</w:t>
      </w:r>
    </w:p>
    <w:p w14:paraId="2E732308" w14:textId="77777777" w:rsidR="00C871B1" w:rsidRPr="006D23EE" w:rsidRDefault="00144A1B" w:rsidP="00C871B1">
      <w:pPr>
        <w:pStyle w:val="Sarakstarindkopa"/>
        <w:numPr>
          <w:ilvl w:val="0"/>
          <w:numId w:val="20"/>
        </w:numPr>
        <w:spacing w:before="120" w:after="120" w:line="240" w:lineRule="exact"/>
        <w:jc w:val="both"/>
        <w:rPr>
          <w:rFonts w:ascii="Arial" w:hAnsi="Arial" w:cs="Arial"/>
          <w:sz w:val="18"/>
          <w:szCs w:val="18"/>
        </w:rPr>
      </w:pPr>
      <w:r w:rsidRPr="006D23EE">
        <w:rPr>
          <w:rFonts w:ascii="Arial" w:hAnsi="Arial" w:cs="Arial"/>
          <w:sz w:val="18"/>
          <w:szCs w:val="18"/>
        </w:rPr>
        <w:t>7.-9. klasē ne mazāk kā 80 % mācības notiek latviešu valodā;</w:t>
      </w:r>
    </w:p>
    <w:p w14:paraId="1213BE47" w14:textId="77777777" w:rsidR="00C871B1" w:rsidRPr="006D23EE" w:rsidRDefault="00144A1B" w:rsidP="00C871B1">
      <w:pPr>
        <w:pStyle w:val="Sarakstarindkopa"/>
        <w:numPr>
          <w:ilvl w:val="0"/>
          <w:numId w:val="20"/>
        </w:numPr>
        <w:spacing w:before="120" w:after="120" w:line="240" w:lineRule="exact"/>
        <w:jc w:val="both"/>
        <w:rPr>
          <w:rFonts w:ascii="Arial" w:hAnsi="Arial" w:cs="Arial"/>
          <w:sz w:val="18"/>
          <w:szCs w:val="18"/>
        </w:rPr>
      </w:pPr>
      <w:r w:rsidRPr="006D23EE">
        <w:rPr>
          <w:rFonts w:ascii="Arial" w:hAnsi="Arial" w:cs="Arial"/>
          <w:sz w:val="18"/>
          <w:szCs w:val="18"/>
        </w:rPr>
        <w:t xml:space="preserve">1.-6. klasē ne mazāk kā 50 % priekšmetu tiek mācīti latviešu valodā; </w:t>
      </w:r>
    </w:p>
    <w:p w14:paraId="1A777181" w14:textId="77777777" w:rsidR="00C871B1" w:rsidRPr="006D23EE" w:rsidRDefault="00144A1B" w:rsidP="00C871B1">
      <w:pPr>
        <w:pStyle w:val="Sarakstarindkopa"/>
        <w:numPr>
          <w:ilvl w:val="0"/>
          <w:numId w:val="20"/>
        </w:numPr>
        <w:spacing w:before="120" w:after="120" w:line="240" w:lineRule="exact"/>
        <w:jc w:val="both"/>
        <w:rPr>
          <w:rFonts w:ascii="Arial" w:hAnsi="Arial" w:cs="Arial"/>
          <w:sz w:val="18"/>
          <w:szCs w:val="18"/>
        </w:rPr>
      </w:pPr>
      <w:r w:rsidRPr="006D23EE">
        <w:rPr>
          <w:rFonts w:ascii="Arial" w:hAnsi="Arial" w:cs="Arial"/>
          <w:sz w:val="18"/>
          <w:szCs w:val="18"/>
        </w:rPr>
        <w:t xml:space="preserve">pirmsskolā latviešu valoda tiek lietota kā galvenais saziņas līdzeklis. </w:t>
      </w:r>
    </w:p>
    <w:p w14:paraId="734A0ED1" w14:textId="77777777" w:rsidR="00C871B1" w:rsidRPr="006D23EE" w:rsidRDefault="00144A1B" w:rsidP="00C871B1">
      <w:pPr>
        <w:spacing w:before="120" w:after="120" w:line="240" w:lineRule="exact"/>
        <w:jc w:val="both"/>
        <w:rPr>
          <w:rFonts w:ascii="Arial" w:hAnsi="Arial" w:cs="Arial"/>
          <w:sz w:val="18"/>
          <w:szCs w:val="18"/>
        </w:rPr>
      </w:pPr>
      <w:r w:rsidRPr="006D23EE">
        <w:rPr>
          <w:rFonts w:ascii="Arial" w:hAnsi="Arial" w:cs="Arial"/>
          <w:sz w:val="18"/>
          <w:szCs w:val="18"/>
        </w:rPr>
        <w:t>2022. gada 29. septembrī Saeima pieņēma grozījumus Izglītības likumā un Vispārējās izglītības likumā, kas paredz pāreju uz mācībām tikai latviešu valodā trīs gadu laikā. Saskaņā ar grozījumiem likumos:</w:t>
      </w:r>
    </w:p>
    <w:p w14:paraId="7B276786" w14:textId="77777777" w:rsidR="00C871B1" w:rsidRPr="006D23EE" w:rsidRDefault="00144A1B" w:rsidP="00C871B1">
      <w:pPr>
        <w:pStyle w:val="Sarakstarindkopa"/>
        <w:numPr>
          <w:ilvl w:val="0"/>
          <w:numId w:val="21"/>
        </w:numPr>
        <w:spacing w:before="120" w:after="120" w:line="240" w:lineRule="exact"/>
        <w:jc w:val="both"/>
        <w:rPr>
          <w:rFonts w:ascii="Arial" w:hAnsi="Arial" w:cs="Arial"/>
          <w:sz w:val="18"/>
          <w:szCs w:val="18"/>
        </w:rPr>
      </w:pPr>
      <w:r w:rsidRPr="006D23EE">
        <w:rPr>
          <w:rFonts w:ascii="Arial" w:hAnsi="Arial" w:cs="Arial"/>
          <w:sz w:val="18"/>
          <w:szCs w:val="18"/>
        </w:rPr>
        <w:t>no 2023. gada 1. septembra izglītības process tikai valsts valodā tiek īstenots pirmsskolas izglītībā un pamatizglītības pakāpē 1., 4. un 7. klasē;</w:t>
      </w:r>
    </w:p>
    <w:p w14:paraId="31BB8CC5" w14:textId="77777777" w:rsidR="00C871B1" w:rsidRPr="006D23EE" w:rsidRDefault="00144A1B" w:rsidP="00C871B1">
      <w:pPr>
        <w:pStyle w:val="Sarakstarindkopa"/>
        <w:numPr>
          <w:ilvl w:val="0"/>
          <w:numId w:val="21"/>
        </w:numPr>
        <w:spacing w:before="120" w:after="120" w:line="240" w:lineRule="exact"/>
        <w:jc w:val="both"/>
        <w:rPr>
          <w:rFonts w:ascii="Arial" w:hAnsi="Arial" w:cs="Arial"/>
          <w:sz w:val="18"/>
          <w:szCs w:val="18"/>
        </w:rPr>
      </w:pPr>
      <w:r w:rsidRPr="006D23EE">
        <w:rPr>
          <w:rFonts w:ascii="Arial" w:hAnsi="Arial" w:cs="Arial"/>
          <w:sz w:val="18"/>
          <w:szCs w:val="18"/>
        </w:rPr>
        <w:t>no 2024. gada 1. septembra mācības tikai valsts valodā uzsāka 2., 5. un 8. klašu skolēni;</w:t>
      </w:r>
    </w:p>
    <w:p w14:paraId="03143C9C" w14:textId="77777777" w:rsidR="00C871B1" w:rsidRPr="006D23EE" w:rsidRDefault="00144A1B" w:rsidP="00C871B1">
      <w:pPr>
        <w:pStyle w:val="Sarakstarindkopa"/>
        <w:numPr>
          <w:ilvl w:val="0"/>
          <w:numId w:val="21"/>
        </w:numPr>
        <w:spacing w:before="120" w:after="120" w:line="240" w:lineRule="exact"/>
        <w:jc w:val="both"/>
        <w:rPr>
          <w:rFonts w:ascii="Arial" w:hAnsi="Arial" w:cs="Arial"/>
          <w:sz w:val="18"/>
          <w:szCs w:val="18"/>
        </w:rPr>
      </w:pPr>
      <w:r w:rsidRPr="006D23EE">
        <w:rPr>
          <w:rFonts w:ascii="Arial" w:hAnsi="Arial" w:cs="Arial"/>
          <w:sz w:val="18"/>
          <w:szCs w:val="18"/>
        </w:rPr>
        <w:t>no 2025. gada 1. septembra mācības tikai valsts valodā uzsāks 3., 6. un 9. klašu skolēni.</w:t>
      </w:r>
      <w:r>
        <w:rPr>
          <w:rStyle w:val="Vresatsauce"/>
          <w:rFonts w:ascii="Arial" w:hAnsi="Arial" w:cs="Arial"/>
          <w:sz w:val="18"/>
          <w:szCs w:val="18"/>
        </w:rPr>
        <w:footnoteReference w:id="30"/>
      </w:r>
    </w:p>
    <w:p w14:paraId="3A65D462" w14:textId="77777777" w:rsidR="00C871B1" w:rsidRPr="006D23EE" w:rsidRDefault="00144A1B" w:rsidP="00C871B1">
      <w:pPr>
        <w:spacing w:before="120" w:after="120" w:line="240" w:lineRule="exact"/>
        <w:jc w:val="both"/>
        <w:rPr>
          <w:rFonts w:ascii="Arial" w:hAnsi="Arial" w:cs="Arial"/>
          <w:sz w:val="18"/>
          <w:szCs w:val="18"/>
        </w:rPr>
      </w:pPr>
      <w:r w:rsidRPr="006D23EE">
        <w:rPr>
          <w:rFonts w:ascii="Arial" w:hAnsi="Arial" w:cs="Arial"/>
          <w:sz w:val="18"/>
          <w:szCs w:val="18"/>
        </w:rPr>
        <w:t>Lai sekmīgi ieviestu pāreju uz mācībām latviešu valodā jeb vienotas skolas pieeju, būtiska nozīme ir visām iesaistītajām pusēm: (1) izglītības iestādes vadītāja prasmei īstenot pārmaiņas izglītības iestādē, plānot sasniedzamos rezultātus un nodrošināt pieejamo atbalstu pedagogiem, vecākiem un izglītojamajiem, (2) pedagogam kā galvenajam kvalitatīva, iekļaujoša un motivējoša mācību procesa īstenotājam, (3) izglītojamā vecākam, viņa izpratnei, ieinteresētībai un iesaistei, atbalstot bērnu/skolēnu un sadarbojoties ar izglītības iestādi.</w:t>
      </w:r>
      <w:r>
        <w:rPr>
          <w:rStyle w:val="Vresatsauce"/>
          <w:rFonts w:ascii="Arial" w:hAnsi="Arial" w:cs="Arial"/>
          <w:sz w:val="18"/>
          <w:szCs w:val="18"/>
        </w:rPr>
        <w:footnoteReference w:id="31"/>
      </w:r>
      <w:r w:rsidRPr="006D23EE">
        <w:rPr>
          <w:rFonts w:ascii="Arial" w:hAnsi="Arial" w:cs="Arial"/>
          <w:sz w:val="18"/>
          <w:szCs w:val="18"/>
        </w:rPr>
        <w:t xml:space="preserve"> Ar mērķi noskaidrot iesaistīto pušu gatavību un noskaņojumu pārejai uz vienoto skolu, kā arī, lai mērītu pārejas efektivitāti un progresu, RVP IKSD laika periodā no 2022. gada līdz 2024. gadam sadarbībā ar Edurio </w:t>
      </w:r>
      <w:r w:rsidRPr="006D23EE">
        <w:rPr>
          <w:rFonts w:ascii="Arial" w:hAnsi="Arial" w:cs="Arial"/>
          <w:sz w:val="18"/>
          <w:szCs w:val="18"/>
        </w:rPr>
        <w:lastRenderedPageBreak/>
        <w:t>īstenoja vairākas pedagogu, vecāku un skolēnu aptaujas tajās izglītības iestādēs, kuras skar pāreja uz mācībām latviešu valodā.</w:t>
      </w:r>
    </w:p>
    <w:p w14:paraId="6F9197C8" w14:textId="77777777" w:rsidR="00C871B1" w:rsidRDefault="00144A1B" w:rsidP="00C871B1">
      <w:pPr>
        <w:spacing w:before="120" w:after="120" w:line="240" w:lineRule="exact"/>
        <w:jc w:val="right"/>
        <w:rPr>
          <w:rFonts w:ascii="Arial" w:hAnsi="Arial" w:cs="Arial"/>
          <w:sz w:val="18"/>
          <w:szCs w:val="18"/>
        </w:rPr>
      </w:pPr>
      <w:r>
        <w:rPr>
          <w:rFonts w:ascii="Arial" w:hAnsi="Arial" w:cs="Arial"/>
          <w:sz w:val="18"/>
          <w:szCs w:val="18"/>
        </w:rPr>
        <w:t>3.5.1</w:t>
      </w:r>
      <w:r w:rsidRPr="00F238D9">
        <w:rPr>
          <w:rFonts w:ascii="Arial" w:hAnsi="Arial" w:cs="Arial"/>
          <w:sz w:val="18"/>
          <w:szCs w:val="18"/>
        </w:rPr>
        <w:t xml:space="preserve">. tabula: </w:t>
      </w:r>
      <w:r>
        <w:rPr>
          <w:rFonts w:ascii="Arial" w:hAnsi="Arial" w:cs="Arial"/>
          <w:b/>
          <w:sz w:val="18"/>
          <w:szCs w:val="18"/>
        </w:rPr>
        <w:t>2022. – 2024. gadā īstenotās aptaujas par pāreju uz mācībām latviešu valodā</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Edurio</w:t>
      </w:r>
      <w:r w:rsidRPr="00F238D9">
        <w:rPr>
          <w:rFonts w:ascii="Arial" w:hAnsi="Arial" w:cs="Arial"/>
          <w:sz w:val="18"/>
          <w:szCs w:val="18"/>
        </w:rPr>
        <w:t xml:space="preserve"> </w:t>
      </w:r>
      <w:r>
        <w:rPr>
          <w:rFonts w:ascii="Arial" w:hAnsi="Arial" w:cs="Arial"/>
          <w:sz w:val="18"/>
          <w:szCs w:val="18"/>
        </w:rPr>
        <w:t xml:space="preserve">platformā pieejamie </w:t>
      </w:r>
      <w:r w:rsidRPr="00F238D9">
        <w:rPr>
          <w:rFonts w:ascii="Arial" w:hAnsi="Arial" w:cs="Arial"/>
          <w:sz w:val="18"/>
          <w:szCs w:val="18"/>
        </w:rPr>
        <w:t>dati)</w:t>
      </w:r>
    </w:p>
    <w:tbl>
      <w:tblPr>
        <w:tblStyle w:val="Reatabula"/>
        <w:tblW w:w="8934"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704"/>
        <w:gridCol w:w="2131"/>
        <w:gridCol w:w="1276"/>
        <w:gridCol w:w="1701"/>
        <w:gridCol w:w="1559"/>
        <w:gridCol w:w="1563"/>
      </w:tblGrid>
      <w:tr w:rsidR="00B21FED" w14:paraId="15C29064" w14:textId="77777777" w:rsidTr="00AE0A7E">
        <w:trPr>
          <w:trHeight w:val="416"/>
          <w:tblHeader/>
          <w:jc w:val="right"/>
        </w:trPr>
        <w:tc>
          <w:tcPr>
            <w:tcW w:w="704"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3F78BEE1" w14:textId="77777777" w:rsidR="00C871B1" w:rsidRPr="00F238D9" w:rsidRDefault="00144A1B" w:rsidP="00AE0A7E">
            <w:pPr>
              <w:pStyle w:val="Tabletitle"/>
              <w:ind w:left="-110" w:right="-111"/>
              <w:jc w:val="center"/>
              <w:rPr>
                <w:rFonts w:cs="Arial"/>
                <w:szCs w:val="18"/>
              </w:rPr>
            </w:pPr>
            <w:r>
              <w:rPr>
                <w:rFonts w:cs="Arial"/>
                <w:szCs w:val="18"/>
              </w:rPr>
              <w:t>N</w:t>
            </w:r>
            <w:r w:rsidR="001702A5">
              <w:rPr>
                <w:rFonts w:cs="Arial"/>
                <w:szCs w:val="18"/>
              </w:rPr>
              <w:t>R</w:t>
            </w:r>
            <w:r>
              <w:rPr>
                <w:rFonts w:cs="Arial"/>
                <w:szCs w:val="18"/>
              </w:rPr>
              <w:t>.P.K.</w:t>
            </w:r>
          </w:p>
        </w:tc>
        <w:tc>
          <w:tcPr>
            <w:tcW w:w="2131"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163F94E2" w14:textId="77777777" w:rsidR="00C871B1" w:rsidRPr="00F238D9" w:rsidRDefault="00144A1B" w:rsidP="00AE0A7E">
            <w:pPr>
              <w:pStyle w:val="Tabletitle"/>
              <w:jc w:val="center"/>
              <w:rPr>
                <w:rFonts w:cs="Arial"/>
                <w:szCs w:val="18"/>
              </w:rPr>
            </w:pPr>
            <w:r>
              <w:rPr>
                <w:rFonts w:cs="Arial"/>
                <w:szCs w:val="18"/>
              </w:rPr>
              <w:t>APTAUJAS NOSAUKUMS</w:t>
            </w:r>
          </w:p>
        </w:tc>
        <w:tc>
          <w:tcPr>
            <w:tcW w:w="1276"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203F5F18" w14:textId="77777777" w:rsidR="00C871B1" w:rsidRPr="00F238D9" w:rsidRDefault="00144A1B" w:rsidP="00AE0A7E">
            <w:pPr>
              <w:pStyle w:val="Tabletitle"/>
              <w:jc w:val="center"/>
              <w:rPr>
                <w:rFonts w:cs="Arial"/>
                <w:szCs w:val="18"/>
              </w:rPr>
            </w:pPr>
            <w:r>
              <w:rPr>
                <w:rFonts w:cs="Arial"/>
                <w:szCs w:val="18"/>
              </w:rPr>
              <w:t>MĒRĶA GRUPA</w:t>
            </w:r>
          </w:p>
        </w:tc>
        <w:tc>
          <w:tcPr>
            <w:tcW w:w="1701"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3A2FF004" w14:textId="77777777" w:rsidR="00C871B1" w:rsidRPr="00F238D9" w:rsidRDefault="00144A1B" w:rsidP="00AE0A7E">
            <w:pPr>
              <w:pStyle w:val="Tabletitle"/>
              <w:jc w:val="center"/>
              <w:rPr>
                <w:rFonts w:cs="Arial"/>
                <w:szCs w:val="18"/>
              </w:rPr>
            </w:pPr>
            <w:r>
              <w:rPr>
                <w:rFonts w:cs="Arial"/>
                <w:szCs w:val="18"/>
              </w:rPr>
              <w:t>TVĒRUMS: ORGANIZĀCIJAS / RESPONDENTI</w:t>
            </w:r>
          </w:p>
        </w:tc>
        <w:tc>
          <w:tcPr>
            <w:tcW w:w="1559"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5C178A31" w14:textId="77777777" w:rsidR="00C871B1" w:rsidRDefault="00144A1B" w:rsidP="00AE0A7E">
            <w:pPr>
              <w:pStyle w:val="Tabletitle"/>
              <w:jc w:val="center"/>
              <w:rPr>
                <w:rFonts w:cs="Arial"/>
                <w:szCs w:val="18"/>
              </w:rPr>
            </w:pPr>
            <w:r>
              <w:rPr>
                <w:rFonts w:cs="Arial"/>
                <w:szCs w:val="18"/>
              </w:rPr>
              <w:t>ĪSTENOŠANAS GADS</w:t>
            </w:r>
          </w:p>
        </w:tc>
        <w:tc>
          <w:tcPr>
            <w:tcW w:w="1563"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0E1D513F" w14:textId="77777777" w:rsidR="00C871B1" w:rsidRDefault="00144A1B" w:rsidP="00AE0A7E">
            <w:pPr>
              <w:pStyle w:val="Tabletitle"/>
              <w:jc w:val="center"/>
              <w:rPr>
                <w:rFonts w:cs="Arial"/>
                <w:szCs w:val="18"/>
              </w:rPr>
            </w:pPr>
            <w:r>
              <w:rPr>
                <w:rFonts w:cs="Arial"/>
                <w:szCs w:val="18"/>
              </w:rPr>
              <w:t>ĪSTENOŠANAS VEIDS</w:t>
            </w:r>
          </w:p>
        </w:tc>
      </w:tr>
      <w:tr w:rsidR="00B21FED" w14:paraId="71760508" w14:textId="77777777" w:rsidTr="00AE0A7E">
        <w:trPr>
          <w:trHeight w:val="40"/>
          <w:tblHeader/>
          <w:jc w:val="right"/>
        </w:trPr>
        <w:tc>
          <w:tcPr>
            <w:tcW w:w="704" w:type="dxa"/>
            <w:tcBorders>
              <w:top w:val="single" w:sz="4" w:space="0" w:color="000B40"/>
            </w:tcBorders>
            <w:shd w:val="clear" w:color="auto" w:fill="B8B6A4"/>
            <w:vAlign w:val="center"/>
          </w:tcPr>
          <w:p w14:paraId="642A1023" w14:textId="77777777" w:rsidR="00C871B1" w:rsidRPr="00FE46C2" w:rsidRDefault="00144A1B" w:rsidP="00AE0A7E">
            <w:pPr>
              <w:pStyle w:val="Tabletitle"/>
              <w:spacing w:before="0" w:after="0" w:line="240" w:lineRule="auto"/>
              <w:jc w:val="center"/>
              <w:rPr>
                <w:rFonts w:cs="Arial"/>
                <w:i/>
                <w:color w:val="000000" w:themeColor="text1"/>
                <w:sz w:val="16"/>
                <w:szCs w:val="16"/>
              </w:rPr>
            </w:pPr>
            <w:r w:rsidRPr="00FE46C2">
              <w:rPr>
                <w:rFonts w:cs="Arial"/>
                <w:i/>
                <w:color w:val="000000" w:themeColor="text1"/>
                <w:sz w:val="16"/>
                <w:szCs w:val="16"/>
              </w:rPr>
              <w:t>1</w:t>
            </w:r>
          </w:p>
        </w:tc>
        <w:tc>
          <w:tcPr>
            <w:tcW w:w="2131" w:type="dxa"/>
            <w:tcBorders>
              <w:top w:val="single" w:sz="4" w:space="0" w:color="000B40"/>
            </w:tcBorders>
            <w:shd w:val="clear" w:color="auto" w:fill="B8B6A4"/>
          </w:tcPr>
          <w:p w14:paraId="3CB9F751" w14:textId="77777777" w:rsidR="00C871B1" w:rsidRPr="00FE46C2" w:rsidRDefault="00144A1B" w:rsidP="00AE0A7E">
            <w:pPr>
              <w:pStyle w:val="Tabletitle"/>
              <w:spacing w:before="0" w:after="0" w:line="240" w:lineRule="auto"/>
              <w:jc w:val="center"/>
              <w:rPr>
                <w:rFonts w:cs="Arial"/>
                <w:i/>
                <w:color w:val="000000" w:themeColor="text1"/>
                <w:sz w:val="16"/>
                <w:szCs w:val="16"/>
              </w:rPr>
            </w:pPr>
            <w:r w:rsidRPr="00FE46C2">
              <w:rPr>
                <w:rFonts w:cs="Arial"/>
                <w:i/>
                <w:color w:val="000000" w:themeColor="text1"/>
                <w:sz w:val="16"/>
                <w:szCs w:val="16"/>
              </w:rPr>
              <w:t>2</w:t>
            </w:r>
          </w:p>
        </w:tc>
        <w:tc>
          <w:tcPr>
            <w:tcW w:w="1276" w:type="dxa"/>
            <w:tcBorders>
              <w:top w:val="single" w:sz="4" w:space="0" w:color="000B40"/>
            </w:tcBorders>
            <w:shd w:val="clear" w:color="auto" w:fill="B8B6A4"/>
          </w:tcPr>
          <w:p w14:paraId="4551A7C8" w14:textId="77777777" w:rsidR="00C871B1" w:rsidRPr="00FE46C2" w:rsidRDefault="00144A1B" w:rsidP="00AE0A7E">
            <w:pPr>
              <w:pStyle w:val="Tabletitle"/>
              <w:spacing w:before="0" w:after="0" w:line="240" w:lineRule="auto"/>
              <w:jc w:val="center"/>
              <w:rPr>
                <w:rFonts w:cs="Arial"/>
                <w:i/>
                <w:color w:val="000000" w:themeColor="text1"/>
                <w:sz w:val="16"/>
                <w:szCs w:val="16"/>
              </w:rPr>
            </w:pPr>
            <w:r w:rsidRPr="00FE46C2">
              <w:rPr>
                <w:rFonts w:cs="Arial"/>
                <w:i/>
                <w:color w:val="000000" w:themeColor="text1"/>
                <w:sz w:val="16"/>
                <w:szCs w:val="16"/>
              </w:rPr>
              <w:t>3</w:t>
            </w:r>
          </w:p>
        </w:tc>
        <w:tc>
          <w:tcPr>
            <w:tcW w:w="1701" w:type="dxa"/>
            <w:tcBorders>
              <w:top w:val="single" w:sz="4" w:space="0" w:color="000B40"/>
            </w:tcBorders>
            <w:shd w:val="clear" w:color="auto" w:fill="B8B6A4"/>
          </w:tcPr>
          <w:p w14:paraId="689E76D3" w14:textId="77777777" w:rsidR="00C871B1" w:rsidRPr="00FE46C2" w:rsidRDefault="00144A1B" w:rsidP="00AE0A7E">
            <w:pPr>
              <w:pStyle w:val="Tabletitle"/>
              <w:spacing w:before="0" w:after="0" w:line="240" w:lineRule="auto"/>
              <w:jc w:val="center"/>
              <w:rPr>
                <w:rFonts w:cs="Arial"/>
                <w:i/>
                <w:color w:val="000000" w:themeColor="text1"/>
                <w:sz w:val="16"/>
                <w:szCs w:val="16"/>
              </w:rPr>
            </w:pPr>
            <w:r w:rsidRPr="00FE46C2">
              <w:rPr>
                <w:rFonts w:cs="Arial"/>
                <w:i/>
                <w:color w:val="000000" w:themeColor="text1"/>
                <w:sz w:val="16"/>
                <w:szCs w:val="16"/>
              </w:rPr>
              <w:t>4</w:t>
            </w:r>
          </w:p>
        </w:tc>
        <w:tc>
          <w:tcPr>
            <w:tcW w:w="1559" w:type="dxa"/>
            <w:tcBorders>
              <w:top w:val="single" w:sz="4" w:space="0" w:color="000B40"/>
            </w:tcBorders>
            <w:shd w:val="clear" w:color="auto" w:fill="B8B6A4"/>
          </w:tcPr>
          <w:p w14:paraId="22416E52" w14:textId="77777777" w:rsidR="00C871B1" w:rsidRPr="00FE46C2" w:rsidRDefault="00144A1B" w:rsidP="00AE0A7E">
            <w:pPr>
              <w:pStyle w:val="Tabletitle"/>
              <w:spacing w:before="0" w:after="0" w:line="240" w:lineRule="auto"/>
              <w:jc w:val="center"/>
              <w:rPr>
                <w:rFonts w:cs="Arial"/>
                <w:i/>
                <w:color w:val="000000" w:themeColor="text1"/>
                <w:sz w:val="16"/>
                <w:szCs w:val="16"/>
              </w:rPr>
            </w:pPr>
            <w:r w:rsidRPr="00FE46C2">
              <w:rPr>
                <w:rFonts w:cs="Arial"/>
                <w:i/>
                <w:color w:val="000000" w:themeColor="text1"/>
                <w:sz w:val="16"/>
                <w:szCs w:val="16"/>
              </w:rPr>
              <w:t>5</w:t>
            </w:r>
          </w:p>
        </w:tc>
        <w:tc>
          <w:tcPr>
            <w:tcW w:w="1563" w:type="dxa"/>
            <w:tcBorders>
              <w:top w:val="single" w:sz="4" w:space="0" w:color="000B40"/>
            </w:tcBorders>
            <w:shd w:val="clear" w:color="auto" w:fill="B8B6A4"/>
          </w:tcPr>
          <w:p w14:paraId="43320852" w14:textId="77777777" w:rsidR="00C871B1" w:rsidRPr="00FE46C2" w:rsidRDefault="00144A1B" w:rsidP="00AE0A7E">
            <w:pPr>
              <w:pStyle w:val="Tabletitle"/>
              <w:spacing w:before="0" w:after="0" w:line="240" w:lineRule="auto"/>
              <w:jc w:val="center"/>
              <w:rPr>
                <w:rFonts w:cs="Arial"/>
                <w:i/>
                <w:color w:val="000000" w:themeColor="text1"/>
                <w:sz w:val="16"/>
                <w:szCs w:val="16"/>
              </w:rPr>
            </w:pPr>
            <w:r w:rsidRPr="00FE46C2">
              <w:rPr>
                <w:rFonts w:cs="Arial"/>
                <w:i/>
                <w:color w:val="000000" w:themeColor="text1"/>
                <w:sz w:val="16"/>
                <w:szCs w:val="16"/>
              </w:rPr>
              <w:t>6</w:t>
            </w:r>
          </w:p>
        </w:tc>
      </w:tr>
      <w:tr w:rsidR="00B21FED" w14:paraId="108D1D85" w14:textId="77777777" w:rsidTr="00AE0A7E">
        <w:trPr>
          <w:jc w:val="right"/>
        </w:trPr>
        <w:tc>
          <w:tcPr>
            <w:tcW w:w="704" w:type="dxa"/>
            <w:shd w:val="clear" w:color="auto" w:fill="auto"/>
            <w:vAlign w:val="center"/>
          </w:tcPr>
          <w:p w14:paraId="57ABFC8A" w14:textId="77777777" w:rsidR="00C871B1" w:rsidRPr="00F238D9"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7C04250D" w14:textId="77777777" w:rsidR="00C871B1" w:rsidRPr="00E353BC" w:rsidRDefault="00144A1B" w:rsidP="00AE0A7E">
            <w:pPr>
              <w:spacing w:before="60" w:after="60"/>
              <w:rPr>
                <w:rFonts w:ascii="Arial" w:eastAsia="Arial" w:hAnsi="Arial" w:cs="Arial"/>
                <w:sz w:val="18"/>
                <w:szCs w:val="18"/>
              </w:rPr>
            </w:pPr>
            <w:r w:rsidRPr="00E353BC">
              <w:rPr>
                <w:rFonts w:ascii="Arial" w:eastAsia="Arial" w:hAnsi="Arial" w:cs="Arial"/>
                <w:sz w:val="18"/>
                <w:szCs w:val="18"/>
              </w:rPr>
              <w:t xml:space="preserve">Rīgas mazākumtautību pirmsskolu aptauja par pakāpenisko pāreju uz mācībām valsts valodā </w:t>
            </w:r>
          </w:p>
        </w:tc>
        <w:tc>
          <w:tcPr>
            <w:tcW w:w="1276" w:type="dxa"/>
            <w:vAlign w:val="center"/>
          </w:tcPr>
          <w:p w14:paraId="460E6BA4"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701" w:type="dxa"/>
            <w:vAlign w:val="center"/>
          </w:tcPr>
          <w:p w14:paraId="32445F9A" w14:textId="77777777" w:rsidR="00C871B1" w:rsidRPr="00F238D9" w:rsidRDefault="00144A1B" w:rsidP="00C567E5">
            <w:pPr>
              <w:pStyle w:val="tabuluteksts"/>
              <w:spacing w:before="60" w:after="60" w:line="240" w:lineRule="auto"/>
              <w:jc w:val="center"/>
              <w:rPr>
                <w:rFonts w:cs="Arial"/>
                <w:color w:val="000000" w:themeColor="text1"/>
                <w:szCs w:val="18"/>
              </w:rPr>
            </w:pPr>
            <w:r w:rsidRPr="00A836DC">
              <w:rPr>
                <w:rFonts w:cs="Arial"/>
                <w:color w:val="000000" w:themeColor="text1"/>
                <w:szCs w:val="18"/>
              </w:rPr>
              <w:t>77 organizācijas/ 922 respondenti</w:t>
            </w:r>
          </w:p>
        </w:tc>
        <w:tc>
          <w:tcPr>
            <w:tcW w:w="1559" w:type="dxa"/>
            <w:vAlign w:val="center"/>
          </w:tcPr>
          <w:p w14:paraId="04145571"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2022.</w:t>
            </w:r>
            <w:r w:rsidR="0038043F">
              <w:rPr>
                <w:rFonts w:cs="Arial"/>
                <w:color w:val="000000" w:themeColor="text1"/>
                <w:szCs w:val="18"/>
              </w:rPr>
              <w:t xml:space="preserve"> </w:t>
            </w:r>
            <w:r>
              <w:rPr>
                <w:rFonts w:cs="Arial"/>
                <w:color w:val="000000" w:themeColor="text1"/>
                <w:szCs w:val="18"/>
              </w:rPr>
              <w:t>g.</w:t>
            </w:r>
          </w:p>
          <w:p w14:paraId="1B1E6FE6" w14:textId="77777777" w:rsidR="00C871B1" w:rsidRPr="00F238D9" w:rsidRDefault="00C871B1" w:rsidP="00AE0A7E">
            <w:pPr>
              <w:pStyle w:val="tabuluteksts"/>
              <w:spacing w:before="60" w:after="60" w:line="240" w:lineRule="auto"/>
              <w:jc w:val="center"/>
              <w:rPr>
                <w:rFonts w:cs="Arial"/>
                <w:color w:val="000000" w:themeColor="text1"/>
                <w:szCs w:val="18"/>
              </w:rPr>
            </w:pPr>
          </w:p>
        </w:tc>
        <w:tc>
          <w:tcPr>
            <w:tcW w:w="1563" w:type="dxa"/>
            <w:vAlign w:val="center"/>
          </w:tcPr>
          <w:p w14:paraId="79B78598"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2D4B3131" w14:textId="77777777" w:rsidTr="00AE0A7E">
        <w:trPr>
          <w:jc w:val="right"/>
        </w:trPr>
        <w:tc>
          <w:tcPr>
            <w:tcW w:w="704" w:type="dxa"/>
            <w:shd w:val="clear" w:color="auto" w:fill="auto"/>
            <w:vAlign w:val="center"/>
          </w:tcPr>
          <w:p w14:paraId="10B23031" w14:textId="77777777" w:rsidR="00C871B1" w:rsidRPr="00F238D9"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1EEF761C" w14:textId="77777777" w:rsidR="00C871B1" w:rsidRPr="00E353BC" w:rsidRDefault="00144A1B" w:rsidP="00AE0A7E">
            <w:pPr>
              <w:spacing w:before="60" w:after="60"/>
              <w:rPr>
                <w:rFonts w:ascii="Arial" w:eastAsia="Arial" w:hAnsi="Arial" w:cs="Arial"/>
                <w:sz w:val="18"/>
                <w:szCs w:val="18"/>
              </w:rPr>
            </w:pPr>
            <w:r w:rsidRPr="00E353BC">
              <w:rPr>
                <w:rFonts w:ascii="Arial" w:eastAsia="Arial" w:hAnsi="Arial" w:cs="Arial"/>
                <w:sz w:val="18"/>
                <w:szCs w:val="18"/>
              </w:rPr>
              <w:t xml:space="preserve">Rīgas mazākumtautību pirmsskolu aptauja par pakāpenisko pāreju uz mācībām valsts valodā </w:t>
            </w:r>
          </w:p>
        </w:tc>
        <w:tc>
          <w:tcPr>
            <w:tcW w:w="1276" w:type="dxa"/>
            <w:vAlign w:val="center"/>
          </w:tcPr>
          <w:p w14:paraId="6392CD63"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701" w:type="dxa"/>
            <w:vAlign w:val="center"/>
          </w:tcPr>
          <w:p w14:paraId="11DE382B" w14:textId="77777777" w:rsidR="00C871B1" w:rsidRPr="00A836DC" w:rsidRDefault="00144A1B" w:rsidP="00AE0A7E">
            <w:pPr>
              <w:pStyle w:val="tabuluteksts"/>
              <w:spacing w:before="60" w:after="60" w:line="240" w:lineRule="auto"/>
              <w:jc w:val="center"/>
              <w:rPr>
                <w:rFonts w:cs="Arial"/>
                <w:color w:val="000000" w:themeColor="text1"/>
                <w:szCs w:val="18"/>
              </w:rPr>
            </w:pPr>
            <w:r w:rsidRPr="00A836DC">
              <w:rPr>
                <w:rFonts w:cs="Arial"/>
                <w:color w:val="000000" w:themeColor="text1"/>
                <w:szCs w:val="18"/>
              </w:rPr>
              <w:t>72 organizācijas/ 881 respondents</w:t>
            </w:r>
          </w:p>
        </w:tc>
        <w:tc>
          <w:tcPr>
            <w:tcW w:w="1559" w:type="dxa"/>
            <w:vAlign w:val="center"/>
          </w:tcPr>
          <w:p w14:paraId="151D7E00"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2023.</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27777834"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71EBD796" w14:textId="77777777" w:rsidTr="00AE0A7E">
        <w:trPr>
          <w:jc w:val="right"/>
        </w:trPr>
        <w:tc>
          <w:tcPr>
            <w:tcW w:w="704" w:type="dxa"/>
            <w:shd w:val="clear" w:color="auto" w:fill="auto"/>
            <w:vAlign w:val="center"/>
          </w:tcPr>
          <w:p w14:paraId="38AAF786" w14:textId="77777777" w:rsidR="00C871B1" w:rsidRPr="00F238D9"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11E6978A" w14:textId="77777777" w:rsidR="00C871B1" w:rsidRPr="00DA4C9A" w:rsidRDefault="00144A1B" w:rsidP="00AE0A7E">
            <w:pPr>
              <w:spacing w:before="60" w:after="60"/>
              <w:rPr>
                <w:rFonts w:ascii="Arial" w:eastAsia="Arial" w:hAnsi="Arial" w:cs="Arial"/>
                <w:sz w:val="18"/>
                <w:szCs w:val="18"/>
              </w:rPr>
            </w:pPr>
            <w:r w:rsidRPr="00DA4C9A">
              <w:rPr>
                <w:rFonts w:ascii="Arial" w:eastAsia="Arial" w:hAnsi="Arial" w:cs="Arial"/>
                <w:sz w:val="18"/>
                <w:szCs w:val="18"/>
              </w:rPr>
              <w:t>Rīgas skolotāju aptauja par pakāpenisko pāreju uz mācībām valsts valodā</w:t>
            </w:r>
          </w:p>
        </w:tc>
        <w:tc>
          <w:tcPr>
            <w:tcW w:w="1276" w:type="dxa"/>
            <w:vAlign w:val="center"/>
          </w:tcPr>
          <w:p w14:paraId="56504407"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701" w:type="dxa"/>
            <w:vAlign w:val="center"/>
          </w:tcPr>
          <w:p w14:paraId="604E918A" w14:textId="77777777" w:rsidR="00C871B1" w:rsidRPr="00F238D9" w:rsidRDefault="00144A1B" w:rsidP="00AE0A7E">
            <w:pPr>
              <w:pStyle w:val="tabuluteksts"/>
              <w:spacing w:before="60" w:after="60" w:line="240" w:lineRule="auto"/>
              <w:jc w:val="center"/>
              <w:rPr>
                <w:rFonts w:cs="Arial"/>
                <w:color w:val="000000" w:themeColor="text1"/>
                <w:szCs w:val="18"/>
              </w:rPr>
            </w:pPr>
            <w:r w:rsidRPr="00A836DC">
              <w:rPr>
                <w:rFonts w:cs="Arial"/>
                <w:color w:val="000000" w:themeColor="text1"/>
                <w:szCs w:val="18"/>
              </w:rPr>
              <w:t xml:space="preserve">45 organizācijas / 1823 respondenti </w:t>
            </w:r>
          </w:p>
        </w:tc>
        <w:tc>
          <w:tcPr>
            <w:tcW w:w="1559" w:type="dxa"/>
            <w:vAlign w:val="center"/>
          </w:tcPr>
          <w:p w14:paraId="41324289"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2022.</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402F4EB9"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726A2EE0" w14:textId="77777777" w:rsidTr="00AE0A7E">
        <w:trPr>
          <w:jc w:val="right"/>
        </w:trPr>
        <w:tc>
          <w:tcPr>
            <w:tcW w:w="704" w:type="dxa"/>
            <w:shd w:val="clear" w:color="auto" w:fill="auto"/>
            <w:vAlign w:val="center"/>
          </w:tcPr>
          <w:p w14:paraId="7FBA8129" w14:textId="77777777" w:rsidR="00C871B1" w:rsidRPr="00F238D9" w:rsidRDefault="00144A1B" w:rsidP="00AE0A7E">
            <w:pPr>
              <w:pStyle w:val="tabuluteksts"/>
              <w:numPr>
                <w:ilvl w:val="0"/>
                <w:numId w:val="11"/>
              </w:numPr>
              <w:spacing w:before="60" w:after="60" w:line="240" w:lineRule="auto"/>
              <w:jc w:val="left"/>
              <w:rPr>
                <w:rFonts w:eastAsia="Arial" w:cs="Arial"/>
                <w:color w:val="000000" w:themeColor="text1"/>
                <w:szCs w:val="18"/>
              </w:rPr>
            </w:pPr>
            <w:r>
              <w:rPr>
                <w:rFonts w:eastAsia="Arial" w:cs="Arial"/>
                <w:color w:val="000000" w:themeColor="text1"/>
                <w:szCs w:val="18"/>
              </w:rPr>
              <w:t xml:space="preserve"> </w:t>
            </w:r>
          </w:p>
        </w:tc>
        <w:tc>
          <w:tcPr>
            <w:tcW w:w="2131" w:type="dxa"/>
          </w:tcPr>
          <w:p w14:paraId="30FA02D9" w14:textId="77777777" w:rsidR="00C871B1" w:rsidRPr="00DA4C9A" w:rsidRDefault="00144A1B" w:rsidP="00AE0A7E">
            <w:pPr>
              <w:spacing w:before="60" w:after="60"/>
              <w:rPr>
                <w:rFonts w:ascii="Arial" w:eastAsia="Arial" w:hAnsi="Arial" w:cs="Arial"/>
                <w:sz w:val="18"/>
                <w:szCs w:val="18"/>
              </w:rPr>
            </w:pPr>
            <w:r w:rsidRPr="00DA4C9A">
              <w:rPr>
                <w:rFonts w:ascii="Arial" w:eastAsia="Arial" w:hAnsi="Arial" w:cs="Arial"/>
                <w:sz w:val="18"/>
                <w:szCs w:val="18"/>
              </w:rPr>
              <w:t>Vecāku aptauja par bērnu adaptāciju, pārejot uz mācībām valsts valodā</w:t>
            </w:r>
          </w:p>
        </w:tc>
        <w:tc>
          <w:tcPr>
            <w:tcW w:w="1276" w:type="dxa"/>
            <w:vAlign w:val="center"/>
          </w:tcPr>
          <w:p w14:paraId="024C098A"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Vecāki</w:t>
            </w:r>
          </w:p>
        </w:tc>
        <w:tc>
          <w:tcPr>
            <w:tcW w:w="1701" w:type="dxa"/>
            <w:vAlign w:val="center"/>
          </w:tcPr>
          <w:p w14:paraId="3A16AA48" w14:textId="77777777" w:rsidR="00C871B1" w:rsidRPr="00857527" w:rsidRDefault="00144A1B" w:rsidP="00AE0A7E">
            <w:pPr>
              <w:pStyle w:val="tabuluteksts"/>
              <w:spacing w:before="60" w:after="60" w:line="240" w:lineRule="auto"/>
              <w:jc w:val="center"/>
              <w:rPr>
                <w:rFonts w:cs="Arial"/>
                <w:color w:val="000000" w:themeColor="text1"/>
                <w:szCs w:val="18"/>
              </w:rPr>
            </w:pPr>
            <w:r w:rsidRPr="00A836DC">
              <w:rPr>
                <w:rFonts w:cs="Arial"/>
                <w:color w:val="000000" w:themeColor="text1"/>
                <w:szCs w:val="18"/>
              </w:rPr>
              <w:t>120 organizācijas/ 6488 respondenti</w:t>
            </w:r>
          </w:p>
        </w:tc>
        <w:tc>
          <w:tcPr>
            <w:tcW w:w="1559" w:type="dxa"/>
            <w:vAlign w:val="center"/>
          </w:tcPr>
          <w:p w14:paraId="128F5A03"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2023.</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207CE502"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2B42BC89" w14:textId="77777777" w:rsidTr="00AE0A7E">
        <w:trPr>
          <w:jc w:val="right"/>
        </w:trPr>
        <w:tc>
          <w:tcPr>
            <w:tcW w:w="704" w:type="dxa"/>
            <w:shd w:val="clear" w:color="auto" w:fill="auto"/>
            <w:vAlign w:val="center"/>
          </w:tcPr>
          <w:p w14:paraId="6E954D92" w14:textId="77777777" w:rsidR="00C871B1"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70CDC02A" w14:textId="77777777" w:rsidR="00C871B1" w:rsidRPr="00DA4C9A" w:rsidRDefault="00144A1B" w:rsidP="00AE0A7E">
            <w:pPr>
              <w:spacing w:before="60" w:after="60"/>
              <w:rPr>
                <w:rFonts w:ascii="Arial" w:eastAsia="Arial" w:hAnsi="Arial" w:cs="Arial"/>
                <w:sz w:val="18"/>
                <w:szCs w:val="18"/>
              </w:rPr>
            </w:pPr>
            <w:r w:rsidRPr="00DA4C9A">
              <w:rPr>
                <w:rFonts w:ascii="Arial" w:eastAsia="Arial" w:hAnsi="Arial" w:cs="Arial"/>
                <w:sz w:val="18"/>
                <w:szCs w:val="18"/>
              </w:rPr>
              <w:t xml:space="preserve">Skolotāju aptauja par bērnu adaptāciju, pārejot uz mācībām valsts valodā  </w:t>
            </w:r>
          </w:p>
        </w:tc>
        <w:tc>
          <w:tcPr>
            <w:tcW w:w="1276" w:type="dxa"/>
            <w:vAlign w:val="center"/>
          </w:tcPr>
          <w:p w14:paraId="2051FB47"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701" w:type="dxa"/>
            <w:vAlign w:val="center"/>
          </w:tcPr>
          <w:p w14:paraId="04219B8D"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116 organizācijas/ 1488 respondenti</w:t>
            </w:r>
          </w:p>
        </w:tc>
        <w:tc>
          <w:tcPr>
            <w:tcW w:w="1559" w:type="dxa"/>
            <w:vAlign w:val="center"/>
          </w:tcPr>
          <w:p w14:paraId="18593203"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2023.</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30E06300" w14:textId="77777777" w:rsidR="00C871B1"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69C879C0" w14:textId="77777777" w:rsidTr="00AE0A7E">
        <w:trPr>
          <w:jc w:val="right"/>
        </w:trPr>
        <w:tc>
          <w:tcPr>
            <w:tcW w:w="704" w:type="dxa"/>
            <w:shd w:val="clear" w:color="auto" w:fill="auto"/>
            <w:vAlign w:val="center"/>
          </w:tcPr>
          <w:p w14:paraId="3A479CD3" w14:textId="77777777" w:rsidR="00C871B1" w:rsidRPr="00F238D9"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68582850" w14:textId="77777777" w:rsidR="00C871B1" w:rsidRPr="00DA4C9A" w:rsidRDefault="00144A1B" w:rsidP="00AE0A7E">
            <w:pPr>
              <w:spacing w:before="60" w:after="60"/>
              <w:rPr>
                <w:rFonts w:ascii="Arial" w:eastAsia="Arial" w:hAnsi="Arial" w:cs="Arial"/>
                <w:sz w:val="18"/>
                <w:szCs w:val="18"/>
              </w:rPr>
            </w:pPr>
            <w:r w:rsidRPr="00DA4C9A">
              <w:rPr>
                <w:rFonts w:ascii="Arial" w:eastAsia="Arial" w:hAnsi="Arial" w:cs="Arial"/>
                <w:sz w:val="18"/>
                <w:szCs w:val="18"/>
              </w:rPr>
              <w:t xml:space="preserve">Rīgas 7. klašu skolēnu aptauja par Vienotas skolas ieviešanu </w:t>
            </w:r>
          </w:p>
        </w:tc>
        <w:tc>
          <w:tcPr>
            <w:tcW w:w="1276" w:type="dxa"/>
            <w:vAlign w:val="center"/>
          </w:tcPr>
          <w:p w14:paraId="190F60DA"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701" w:type="dxa"/>
            <w:vAlign w:val="center"/>
          </w:tcPr>
          <w:p w14:paraId="7E035239" w14:textId="77777777" w:rsidR="00C871B1" w:rsidRPr="00F238D9" w:rsidRDefault="00144A1B" w:rsidP="00AE0A7E">
            <w:pPr>
              <w:pStyle w:val="tabuluteksts"/>
              <w:spacing w:before="60" w:after="60" w:line="240" w:lineRule="auto"/>
              <w:jc w:val="center"/>
              <w:rPr>
                <w:rFonts w:cs="Arial"/>
                <w:color w:val="000000" w:themeColor="text1"/>
                <w:szCs w:val="18"/>
              </w:rPr>
            </w:pPr>
            <w:r w:rsidRPr="00A836DC">
              <w:rPr>
                <w:rFonts w:cs="Arial"/>
                <w:color w:val="000000" w:themeColor="text1"/>
                <w:szCs w:val="18"/>
              </w:rPr>
              <w:t>42 organizācijas/ 1621 respondenti</w:t>
            </w:r>
          </w:p>
        </w:tc>
        <w:tc>
          <w:tcPr>
            <w:tcW w:w="1559" w:type="dxa"/>
            <w:vAlign w:val="center"/>
          </w:tcPr>
          <w:p w14:paraId="60765C67"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2023.</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37C3B376"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4261310E" w14:textId="77777777" w:rsidTr="00AE0A7E">
        <w:trPr>
          <w:jc w:val="right"/>
        </w:trPr>
        <w:tc>
          <w:tcPr>
            <w:tcW w:w="704" w:type="dxa"/>
            <w:shd w:val="clear" w:color="auto" w:fill="auto"/>
            <w:vAlign w:val="center"/>
          </w:tcPr>
          <w:p w14:paraId="4AF3AA51" w14:textId="77777777" w:rsidR="00C871B1" w:rsidRPr="00F238D9"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00D9D107" w14:textId="77777777" w:rsidR="00C871B1" w:rsidRPr="00DA4C9A" w:rsidRDefault="00144A1B" w:rsidP="00AE0A7E">
            <w:pPr>
              <w:spacing w:before="60" w:after="60"/>
              <w:rPr>
                <w:rFonts w:ascii="Arial" w:eastAsia="Arial" w:hAnsi="Arial" w:cs="Arial"/>
                <w:sz w:val="18"/>
                <w:szCs w:val="18"/>
              </w:rPr>
            </w:pPr>
            <w:r w:rsidRPr="00DA4C9A">
              <w:rPr>
                <w:rFonts w:ascii="Arial" w:eastAsia="Arial" w:hAnsi="Arial" w:cs="Arial"/>
                <w:sz w:val="18"/>
                <w:szCs w:val="18"/>
              </w:rPr>
              <w:t xml:space="preserve">Rīgas skolotāju aptauja par Vienotas skolas ieviešanu </w:t>
            </w:r>
          </w:p>
        </w:tc>
        <w:tc>
          <w:tcPr>
            <w:tcW w:w="1276" w:type="dxa"/>
            <w:vAlign w:val="center"/>
          </w:tcPr>
          <w:p w14:paraId="3F34A6BA"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701" w:type="dxa"/>
            <w:vAlign w:val="center"/>
          </w:tcPr>
          <w:p w14:paraId="61ECF55A" w14:textId="77777777" w:rsidR="00C871B1" w:rsidRPr="00F238D9" w:rsidRDefault="00144A1B" w:rsidP="00AE0A7E">
            <w:pPr>
              <w:pStyle w:val="tabuluteksts"/>
              <w:spacing w:before="60" w:after="60" w:line="240" w:lineRule="auto"/>
              <w:jc w:val="center"/>
              <w:rPr>
                <w:rFonts w:cs="Arial"/>
                <w:color w:val="000000" w:themeColor="text1"/>
                <w:szCs w:val="18"/>
              </w:rPr>
            </w:pPr>
            <w:r w:rsidRPr="00A836DC">
              <w:rPr>
                <w:rFonts w:cs="Arial"/>
                <w:color w:val="000000" w:themeColor="text1"/>
                <w:szCs w:val="18"/>
              </w:rPr>
              <w:t>46 organizācijas/ 927 respondenti</w:t>
            </w:r>
          </w:p>
        </w:tc>
        <w:tc>
          <w:tcPr>
            <w:tcW w:w="1559" w:type="dxa"/>
            <w:vAlign w:val="center"/>
          </w:tcPr>
          <w:p w14:paraId="5A8D6372"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2023.</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7D2CFFE0"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r w:rsidR="00B21FED" w14:paraId="01454A09" w14:textId="77777777" w:rsidTr="00AE0A7E">
        <w:trPr>
          <w:jc w:val="right"/>
        </w:trPr>
        <w:tc>
          <w:tcPr>
            <w:tcW w:w="704" w:type="dxa"/>
            <w:shd w:val="clear" w:color="auto" w:fill="auto"/>
            <w:vAlign w:val="center"/>
          </w:tcPr>
          <w:p w14:paraId="25A3C985" w14:textId="77777777" w:rsidR="00C871B1" w:rsidRPr="00F238D9" w:rsidRDefault="00C871B1" w:rsidP="00AE0A7E">
            <w:pPr>
              <w:pStyle w:val="tabuluteksts"/>
              <w:numPr>
                <w:ilvl w:val="0"/>
                <w:numId w:val="11"/>
              </w:numPr>
              <w:spacing w:before="60" w:after="60" w:line="240" w:lineRule="auto"/>
              <w:jc w:val="left"/>
              <w:rPr>
                <w:rFonts w:eastAsia="Arial" w:cs="Arial"/>
                <w:color w:val="000000" w:themeColor="text1"/>
                <w:szCs w:val="18"/>
              </w:rPr>
            </w:pPr>
          </w:p>
        </w:tc>
        <w:tc>
          <w:tcPr>
            <w:tcW w:w="2131" w:type="dxa"/>
          </w:tcPr>
          <w:p w14:paraId="1776A838" w14:textId="77777777" w:rsidR="00C871B1" w:rsidRPr="00DA4C9A" w:rsidRDefault="00144A1B" w:rsidP="00AE0A7E">
            <w:pPr>
              <w:spacing w:before="60" w:after="60"/>
              <w:rPr>
                <w:rFonts w:ascii="Arial" w:eastAsia="Arial" w:hAnsi="Arial" w:cs="Arial"/>
                <w:sz w:val="18"/>
                <w:szCs w:val="18"/>
              </w:rPr>
            </w:pPr>
            <w:r w:rsidRPr="004D0176">
              <w:rPr>
                <w:rFonts w:ascii="Arial" w:eastAsia="Arial" w:hAnsi="Arial" w:cs="Arial"/>
                <w:sz w:val="18"/>
                <w:szCs w:val="18"/>
              </w:rPr>
              <w:t>Rīgas 1. klašu skolēnu vecāku aptauja par Vienotas skolas ieviešanu</w:t>
            </w:r>
            <w:r w:rsidRPr="00DA4C9A">
              <w:rPr>
                <w:rFonts w:ascii="Arial" w:eastAsia="Arial" w:hAnsi="Arial" w:cs="Arial"/>
                <w:sz w:val="18"/>
                <w:szCs w:val="18"/>
              </w:rPr>
              <w:t xml:space="preserve">  </w:t>
            </w:r>
          </w:p>
        </w:tc>
        <w:tc>
          <w:tcPr>
            <w:tcW w:w="1276" w:type="dxa"/>
            <w:vAlign w:val="center"/>
          </w:tcPr>
          <w:p w14:paraId="3E2028F6"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Vecāki</w:t>
            </w:r>
          </w:p>
        </w:tc>
        <w:tc>
          <w:tcPr>
            <w:tcW w:w="1701" w:type="dxa"/>
            <w:vAlign w:val="center"/>
          </w:tcPr>
          <w:p w14:paraId="72D03D2E" w14:textId="77777777" w:rsidR="00C871B1" w:rsidRPr="00F238D9" w:rsidRDefault="00144A1B" w:rsidP="00AE0A7E">
            <w:pPr>
              <w:pStyle w:val="tabuluteksts"/>
              <w:spacing w:before="60" w:after="60" w:line="240" w:lineRule="auto"/>
              <w:jc w:val="center"/>
              <w:rPr>
                <w:rFonts w:cs="Arial"/>
                <w:color w:val="000000" w:themeColor="text1"/>
                <w:szCs w:val="18"/>
              </w:rPr>
            </w:pPr>
            <w:r w:rsidRPr="00C20D32">
              <w:rPr>
                <w:rFonts w:cs="Arial"/>
                <w:color w:val="000000" w:themeColor="text1"/>
                <w:szCs w:val="18"/>
              </w:rPr>
              <w:t>44 organizācij</w:t>
            </w:r>
            <w:r>
              <w:rPr>
                <w:rFonts w:cs="Arial"/>
                <w:color w:val="000000" w:themeColor="text1"/>
                <w:szCs w:val="18"/>
              </w:rPr>
              <w:t xml:space="preserve">as/ </w:t>
            </w:r>
            <w:r w:rsidRPr="00C20D32">
              <w:rPr>
                <w:rFonts w:cs="Arial"/>
                <w:color w:val="000000" w:themeColor="text1"/>
                <w:szCs w:val="18"/>
              </w:rPr>
              <w:t>2122 respondenti</w:t>
            </w:r>
          </w:p>
        </w:tc>
        <w:tc>
          <w:tcPr>
            <w:tcW w:w="1559" w:type="dxa"/>
            <w:vAlign w:val="center"/>
          </w:tcPr>
          <w:p w14:paraId="39C8096B"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2024.</w:t>
            </w:r>
            <w:r w:rsidR="0038043F">
              <w:rPr>
                <w:rFonts w:cs="Arial"/>
                <w:color w:val="000000" w:themeColor="text1"/>
                <w:szCs w:val="18"/>
              </w:rPr>
              <w:t xml:space="preserve"> </w:t>
            </w:r>
            <w:r>
              <w:rPr>
                <w:rFonts w:cs="Arial"/>
                <w:color w:val="000000" w:themeColor="text1"/>
                <w:szCs w:val="18"/>
              </w:rPr>
              <w:t>g.</w:t>
            </w:r>
          </w:p>
        </w:tc>
        <w:tc>
          <w:tcPr>
            <w:tcW w:w="1563" w:type="dxa"/>
            <w:vAlign w:val="center"/>
          </w:tcPr>
          <w:p w14:paraId="4A1E2384" w14:textId="77777777" w:rsidR="00C871B1" w:rsidRPr="00F238D9" w:rsidRDefault="00144A1B" w:rsidP="00AE0A7E">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A836DC">
              <w:rPr>
                <w:rFonts w:cs="Arial"/>
                <w:color w:val="000000" w:themeColor="text1"/>
                <w:szCs w:val="18"/>
              </w:rPr>
              <w:t>RVP IKSD</w:t>
            </w:r>
            <w:r>
              <w:rPr>
                <w:rFonts w:cs="Arial"/>
                <w:color w:val="000000" w:themeColor="text1"/>
                <w:szCs w:val="18"/>
              </w:rPr>
              <w:t>)</w:t>
            </w:r>
          </w:p>
        </w:tc>
      </w:tr>
    </w:tbl>
    <w:p w14:paraId="5A35EEE5"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Apkopojot aptauju datus un analizējot tos dinamikā, vērojams pakāpenisks progress pārejas procesa īstenošanā visos apskatītajos jautājumos. Kopumā kritiskākais vērtējums ir par izglītojamo (gan pirmsskolas vecuma bērnu, gan skolēnu) latviešu valodas prasmēm un valodas lietojumu, vienlaikus lielākā daļa pedagogu (90 %) savas latviešu valodas prasmes vērtē kā labas. Augstākais vērtējums ir atbalstam no skolas vadības puses un sadarbībai gan starp skolas vadību un pedagogiem, gan pedagogiem savā starpā, tāpat pozitīvi tiek vērtēta sadarbība ar vecākiem, tomēr tā turpmāk ir jāstiprina un jāpilnveido, lai motivētu vecākus aktīvāk iesaistīties savu bērnu atbalstīšanā latviešu valodas apguvē un lietošanā.</w:t>
      </w:r>
    </w:p>
    <w:p w14:paraId="621AA6CD" w14:textId="77777777" w:rsidR="00C871B1" w:rsidRDefault="00144A1B" w:rsidP="00C871B1">
      <w:pPr>
        <w:spacing w:before="120" w:after="120" w:line="240" w:lineRule="exact"/>
        <w:jc w:val="both"/>
        <w:rPr>
          <w:rFonts w:ascii="Arial" w:hAnsi="Arial" w:cs="Arial"/>
          <w:sz w:val="18"/>
          <w:szCs w:val="18"/>
        </w:rPr>
      </w:pPr>
      <w:r>
        <w:rPr>
          <w:rFonts w:ascii="Arial" w:hAnsi="Arial" w:cs="Arial"/>
          <w:sz w:val="18"/>
          <w:szCs w:val="18"/>
        </w:rPr>
        <w:t>Analizējot pirmsskolu aptauju datus, secināms, ka pārejas efektivitāti</w:t>
      </w:r>
      <w:r w:rsidR="00DC5503">
        <w:rPr>
          <w:rFonts w:ascii="Arial" w:hAnsi="Arial" w:cs="Arial"/>
          <w:sz w:val="18"/>
          <w:szCs w:val="18"/>
        </w:rPr>
        <w:t xml:space="preserve"> </w:t>
      </w:r>
      <w:r w:rsidR="00DC5503" w:rsidRPr="00DC5503">
        <w:rPr>
          <w:rFonts w:ascii="Arial" w:hAnsi="Arial" w:cs="Arial"/>
          <w:sz w:val="18"/>
          <w:szCs w:val="18"/>
        </w:rPr>
        <w:t>skeptiskāk vērtē vecāki, nevis pedagogi</w:t>
      </w:r>
      <w:r>
        <w:rPr>
          <w:rFonts w:ascii="Arial" w:hAnsi="Arial" w:cs="Arial"/>
          <w:sz w:val="18"/>
          <w:szCs w:val="18"/>
        </w:rPr>
        <w:t xml:space="preserve">. Nedaudz mazāk </w:t>
      </w:r>
      <w:r w:rsidR="00D13179">
        <w:rPr>
          <w:rFonts w:ascii="Arial" w:hAnsi="Arial" w:cs="Arial"/>
          <w:sz w:val="18"/>
          <w:szCs w:val="18"/>
        </w:rPr>
        <w:t>ne</w:t>
      </w:r>
      <w:r>
        <w:rPr>
          <w:rFonts w:ascii="Arial" w:hAnsi="Arial" w:cs="Arial"/>
          <w:sz w:val="18"/>
          <w:szCs w:val="18"/>
        </w:rPr>
        <w:t xml:space="preserve">kā puse </w:t>
      </w:r>
      <w:r>
        <w:rPr>
          <w:rFonts w:ascii="Arial" w:eastAsia="Arial" w:hAnsi="Arial" w:cs="Arial"/>
          <w:sz w:val="18"/>
          <w:szCs w:val="18"/>
        </w:rPr>
        <w:t xml:space="preserve">vecāku </w:t>
      </w:r>
      <w:r w:rsidRPr="00E85875">
        <w:rPr>
          <w:rFonts w:ascii="Arial" w:eastAsia="Arial" w:hAnsi="Arial" w:cs="Arial"/>
          <w:sz w:val="18"/>
          <w:szCs w:val="18"/>
        </w:rPr>
        <w:t>zin</w:t>
      </w:r>
      <w:r>
        <w:rPr>
          <w:rFonts w:ascii="Arial" w:eastAsia="Arial" w:hAnsi="Arial" w:cs="Arial"/>
          <w:sz w:val="18"/>
          <w:szCs w:val="18"/>
        </w:rPr>
        <w:t>a</w:t>
      </w:r>
      <w:r w:rsidRPr="00E85875">
        <w:rPr>
          <w:rFonts w:ascii="Arial" w:eastAsia="Arial" w:hAnsi="Arial" w:cs="Arial"/>
          <w:sz w:val="18"/>
          <w:szCs w:val="18"/>
        </w:rPr>
        <w:t>, pie kā pirmsskolā vērsties pēc atbalsta saistībā ar pāreju uz mācībām valsts valodā</w:t>
      </w:r>
      <w:r>
        <w:rPr>
          <w:rFonts w:ascii="Arial" w:eastAsia="Arial" w:hAnsi="Arial" w:cs="Arial"/>
          <w:sz w:val="18"/>
          <w:szCs w:val="18"/>
        </w:rPr>
        <w:t>.</w:t>
      </w:r>
    </w:p>
    <w:p w14:paraId="337DE316" w14:textId="77777777" w:rsidR="00C871B1" w:rsidRDefault="00144A1B" w:rsidP="00C871B1">
      <w:pPr>
        <w:keepLines/>
        <w:spacing w:before="120" w:after="120" w:line="240" w:lineRule="exact"/>
        <w:jc w:val="right"/>
        <w:rPr>
          <w:rFonts w:ascii="Arial" w:hAnsi="Arial" w:cs="Arial"/>
          <w:sz w:val="18"/>
          <w:szCs w:val="18"/>
        </w:rPr>
      </w:pPr>
      <w:r>
        <w:rPr>
          <w:noProof/>
        </w:rPr>
        <w:lastRenderedPageBreak/>
        <w:drawing>
          <wp:anchor distT="0" distB="0" distL="114300" distR="114300" simplePos="0" relativeHeight="251743232" behindDoc="0" locked="0" layoutInCell="1" allowOverlap="1" wp14:anchorId="3D3AF533" wp14:editId="19DD74A7">
            <wp:simplePos x="0" y="0"/>
            <wp:positionH relativeFrom="column">
              <wp:posOffset>2283460</wp:posOffset>
            </wp:positionH>
            <wp:positionV relativeFrom="paragraph">
              <wp:posOffset>448310</wp:posOffset>
            </wp:positionV>
            <wp:extent cx="3272155" cy="1924050"/>
            <wp:effectExtent l="0" t="0" r="4445" b="0"/>
            <wp:wrapTopAndBottom/>
            <wp:docPr id="1503096241" name="Chart 1">
              <a:extLst xmlns:a="http://schemas.openxmlformats.org/drawingml/2006/main">
                <a:ext uri="{FF2B5EF4-FFF2-40B4-BE49-F238E27FC236}">
                  <a16:creationId xmlns:a16="http://schemas.microsoft.com/office/drawing/2014/main" id="{EA576371-E936-31B0-7644-C309472A5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0" locked="0" layoutInCell="1" allowOverlap="1" wp14:anchorId="5FD0FD50" wp14:editId="6F92CD50">
            <wp:simplePos x="0" y="0"/>
            <wp:positionH relativeFrom="column">
              <wp:posOffset>-76200</wp:posOffset>
            </wp:positionH>
            <wp:positionV relativeFrom="paragraph">
              <wp:posOffset>423545</wp:posOffset>
            </wp:positionV>
            <wp:extent cx="2477135" cy="1951355"/>
            <wp:effectExtent l="0" t="0" r="0" b="0"/>
            <wp:wrapTopAndBottom/>
            <wp:docPr id="1061189151" name="Chart 1">
              <a:extLst xmlns:a="http://schemas.openxmlformats.org/drawingml/2006/main">
                <a:ext uri="{FF2B5EF4-FFF2-40B4-BE49-F238E27FC236}">
                  <a16:creationId xmlns:a16="http://schemas.microsoft.com/office/drawing/2014/main" id="{29A50A65-0873-5065-37AD-758C406EB4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margin">
              <wp14:pctWidth>0</wp14:pctWidth>
            </wp14:sizeRelH>
            <wp14:sizeRelV relativeFrom="margin">
              <wp14:pctHeight>0</wp14:pctHeight>
            </wp14:sizeRelV>
          </wp:anchor>
        </w:drawing>
      </w:r>
      <w:r>
        <w:rPr>
          <w:rFonts w:ascii="Arial" w:hAnsi="Arial" w:cs="Arial"/>
          <w:bCs/>
          <w:sz w:val="18"/>
          <w:szCs w:val="18"/>
        </w:rPr>
        <w:t xml:space="preserve">3.5.1. attēls: </w:t>
      </w:r>
      <w:r>
        <w:rPr>
          <w:rFonts w:ascii="Arial" w:hAnsi="Arial" w:cs="Arial"/>
          <w:b/>
          <w:sz w:val="18"/>
          <w:szCs w:val="18"/>
        </w:rPr>
        <w:t>Pārejas uz mācībām latviešu valodā vērtējums pirmsskolās (pozitīvo vērtējumu īpatsvars).</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Edurio aptaujas)</w:t>
      </w:r>
    </w:p>
    <w:p w14:paraId="7F7D89F2" w14:textId="77777777" w:rsidR="00C871B1" w:rsidRPr="00D53F10" w:rsidRDefault="00C871B1" w:rsidP="00C871B1">
      <w:pPr>
        <w:spacing w:before="120" w:after="120" w:line="240" w:lineRule="exact"/>
        <w:jc w:val="both"/>
        <w:rPr>
          <w:rFonts w:ascii="Arial" w:hAnsi="Arial" w:cs="Arial"/>
          <w:sz w:val="18"/>
          <w:szCs w:val="18"/>
        </w:rPr>
      </w:pPr>
    </w:p>
    <w:p w14:paraId="0E2209A5" w14:textId="77777777" w:rsidR="00C871B1" w:rsidRDefault="00144A1B" w:rsidP="00C871B1">
      <w:pPr>
        <w:jc w:val="both"/>
        <w:rPr>
          <w:rFonts w:ascii="Arial" w:eastAsia="Arial" w:hAnsi="Arial" w:cs="Arial"/>
          <w:sz w:val="18"/>
          <w:szCs w:val="18"/>
        </w:rPr>
      </w:pPr>
      <w:r>
        <w:rPr>
          <w:rFonts w:ascii="Arial" w:eastAsia="Arial" w:hAnsi="Arial" w:cs="Arial"/>
          <w:sz w:val="18"/>
          <w:szCs w:val="18"/>
        </w:rPr>
        <w:t xml:space="preserve">3.5.2. tabulā ir </w:t>
      </w:r>
      <w:r w:rsidRPr="00AE7711">
        <w:rPr>
          <w:rFonts w:ascii="Arial" w:eastAsia="Arial" w:hAnsi="Arial" w:cs="Arial"/>
          <w:sz w:val="18"/>
          <w:szCs w:val="18"/>
        </w:rPr>
        <w:t>apkopoti no 202</w:t>
      </w:r>
      <w:r>
        <w:rPr>
          <w:rFonts w:ascii="Arial" w:eastAsia="Arial" w:hAnsi="Arial" w:cs="Arial"/>
          <w:sz w:val="18"/>
          <w:szCs w:val="18"/>
        </w:rPr>
        <w:t>2</w:t>
      </w:r>
      <w:r w:rsidRPr="00AE7711">
        <w:rPr>
          <w:rFonts w:ascii="Arial" w:eastAsia="Arial" w:hAnsi="Arial" w:cs="Arial"/>
          <w:sz w:val="18"/>
          <w:szCs w:val="18"/>
        </w:rPr>
        <w:t>.</w:t>
      </w:r>
      <w:r w:rsidR="009E0AA0">
        <w:rPr>
          <w:rFonts w:ascii="Arial" w:eastAsia="Arial" w:hAnsi="Arial" w:cs="Arial"/>
          <w:sz w:val="18"/>
          <w:szCs w:val="18"/>
        </w:rPr>
        <w:t xml:space="preserve"> </w:t>
      </w:r>
      <w:r w:rsidRPr="00AE7711">
        <w:rPr>
          <w:rFonts w:ascii="Arial" w:eastAsia="Arial" w:hAnsi="Arial" w:cs="Arial"/>
          <w:sz w:val="18"/>
          <w:szCs w:val="18"/>
        </w:rPr>
        <w:t>g</w:t>
      </w:r>
      <w:r w:rsidR="009E0AA0">
        <w:rPr>
          <w:rFonts w:ascii="Arial" w:eastAsia="Arial" w:hAnsi="Arial" w:cs="Arial"/>
          <w:sz w:val="18"/>
          <w:szCs w:val="18"/>
        </w:rPr>
        <w:t>ada</w:t>
      </w:r>
      <w:r w:rsidRPr="00AE7711">
        <w:rPr>
          <w:rFonts w:ascii="Arial" w:eastAsia="Arial" w:hAnsi="Arial" w:cs="Arial"/>
          <w:sz w:val="18"/>
          <w:szCs w:val="18"/>
        </w:rPr>
        <w:t xml:space="preserve"> līdz 202</w:t>
      </w:r>
      <w:r>
        <w:rPr>
          <w:rFonts w:ascii="Arial" w:eastAsia="Arial" w:hAnsi="Arial" w:cs="Arial"/>
          <w:sz w:val="18"/>
          <w:szCs w:val="18"/>
        </w:rPr>
        <w:t>3</w:t>
      </w:r>
      <w:r w:rsidRPr="00AE7711">
        <w:rPr>
          <w:rFonts w:ascii="Arial" w:eastAsia="Arial" w:hAnsi="Arial" w:cs="Arial"/>
          <w:sz w:val="18"/>
          <w:szCs w:val="18"/>
        </w:rPr>
        <w:t>. g</w:t>
      </w:r>
      <w:r w:rsidR="009E0AA0">
        <w:rPr>
          <w:rFonts w:ascii="Arial" w:eastAsia="Arial" w:hAnsi="Arial" w:cs="Arial"/>
          <w:sz w:val="18"/>
          <w:szCs w:val="18"/>
        </w:rPr>
        <w:t>adam</w:t>
      </w:r>
      <w:r>
        <w:rPr>
          <w:rFonts w:ascii="Arial" w:eastAsia="Arial" w:hAnsi="Arial" w:cs="Arial"/>
          <w:sz w:val="18"/>
          <w:szCs w:val="18"/>
        </w:rPr>
        <w:t xml:space="preserve"> īstenoto aptauju rezultāti RVP pirmsskolās, kurās tiek īstenota pāreja uz vienoto skolu.   </w:t>
      </w:r>
    </w:p>
    <w:p w14:paraId="4AD8B4D1" w14:textId="77777777" w:rsidR="00C871B1" w:rsidRDefault="00144A1B" w:rsidP="00C871B1">
      <w:pPr>
        <w:spacing w:before="120" w:after="120" w:line="240" w:lineRule="exact"/>
        <w:jc w:val="right"/>
        <w:rPr>
          <w:rFonts w:ascii="Arial" w:hAnsi="Arial" w:cs="Arial"/>
          <w:sz w:val="18"/>
          <w:szCs w:val="18"/>
        </w:rPr>
      </w:pPr>
      <w:r>
        <w:rPr>
          <w:rFonts w:ascii="Arial" w:hAnsi="Arial" w:cs="Arial"/>
          <w:sz w:val="18"/>
          <w:szCs w:val="18"/>
        </w:rPr>
        <w:t>3.5.2</w:t>
      </w:r>
      <w:r w:rsidRPr="00F238D9">
        <w:rPr>
          <w:rFonts w:ascii="Arial" w:hAnsi="Arial" w:cs="Arial"/>
          <w:sz w:val="18"/>
          <w:szCs w:val="18"/>
        </w:rPr>
        <w:t xml:space="preserve">. tabula: </w:t>
      </w:r>
      <w:r w:rsidRPr="006174F0">
        <w:rPr>
          <w:rFonts w:ascii="Arial" w:hAnsi="Arial" w:cs="Arial"/>
          <w:b/>
          <w:bCs/>
          <w:sz w:val="18"/>
          <w:szCs w:val="18"/>
        </w:rPr>
        <w:t>B</w:t>
      </w:r>
      <w:r w:rsidRPr="006174F0">
        <w:rPr>
          <w:rFonts w:ascii="Arial" w:hAnsi="Arial" w:cs="Arial"/>
          <w:b/>
          <w:sz w:val="18"/>
          <w:szCs w:val="18"/>
        </w:rPr>
        <w:t>ērnu adaptācij</w:t>
      </w:r>
      <w:r>
        <w:rPr>
          <w:rFonts w:ascii="Arial" w:hAnsi="Arial" w:cs="Arial"/>
          <w:b/>
          <w:sz w:val="18"/>
          <w:szCs w:val="18"/>
        </w:rPr>
        <w:t>a</w:t>
      </w:r>
      <w:r w:rsidRPr="006174F0">
        <w:rPr>
          <w:rFonts w:ascii="Arial" w:hAnsi="Arial" w:cs="Arial"/>
          <w:b/>
          <w:sz w:val="18"/>
          <w:szCs w:val="18"/>
        </w:rPr>
        <w:t xml:space="preserve"> pārejot uz mācībām valsts valodā</w:t>
      </w:r>
      <w:r>
        <w:rPr>
          <w:rFonts w:ascii="Arial" w:hAnsi="Arial" w:cs="Arial"/>
          <w:b/>
          <w:sz w:val="18"/>
          <w:szCs w:val="18"/>
        </w:rPr>
        <w:t xml:space="preserve"> pirmsskolā</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Pr="00DE7FA6">
        <w:rPr>
          <w:rFonts w:ascii="Arial" w:hAnsi="Arial" w:cs="Arial"/>
          <w:sz w:val="18"/>
          <w:szCs w:val="18"/>
        </w:rPr>
        <w:t>Edurio aptauj</w:t>
      </w:r>
      <w:r>
        <w:rPr>
          <w:rFonts w:ascii="Arial" w:hAnsi="Arial" w:cs="Arial"/>
          <w:sz w:val="18"/>
          <w:szCs w:val="18"/>
        </w:rPr>
        <w:t>u dati</w:t>
      </w:r>
      <w:r w:rsidRPr="00F238D9">
        <w:rPr>
          <w:rFonts w:ascii="Arial" w:hAnsi="Arial" w:cs="Arial"/>
          <w:sz w:val="18"/>
          <w:szCs w:val="18"/>
        </w:rPr>
        <w:t>)</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276"/>
        <w:gridCol w:w="1417"/>
        <w:gridCol w:w="6237"/>
      </w:tblGrid>
      <w:tr w:rsidR="00B21FED" w14:paraId="4A04D0BB" w14:textId="77777777" w:rsidTr="00AE0A7E">
        <w:trPr>
          <w:trHeight w:val="416"/>
          <w:tblHeader/>
          <w:jc w:val="right"/>
        </w:trPr>
        <w:tc>
          <w:tcPr>
            <w:tcW w:w="1276"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769D8067" w14:textId="77777777" w:rsidR="00C871B1" w:rsidRPr="00F238D9" w:rsidRDefault="00144A1B" w:rsidP="00AE0A7E">
            <w:pPr>
              <w:pStyle w:val="Tabletitle"/>
              <w:jc w:val="center"/>
              <w:rPr>
                <w:rFonts w:cs="Arial"/>
                <w:szCs w:val="18"/>
              </w:rPr>
            </w:pPr>
            <w:r w:rsidRPr="001B1091">
              <w:t>POZITĪVĀS ATBILDES</w:t>
            </w:r>
          </w:p>
        </w:tc>
        <w:tc>
          <w:tcPr>
            <w:tcW w:w="1417"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1353DE64" w14:textId="77777777" w:rsidR="00C871B1" w:rsidRPr="00F238D9" w:rsidRDefault="00144A1B" w:rsidP="00AE0A7E">
            <w:pPr>
              <w:pStyle w:val="Tabletitle"/>
              <w:jc w:val="center"/>
              <w:rPr>
                <w:rFonts w:cs="Arial"/>
                <w:szCs w:val="18"/>
              </w:rPr>
            </w:pPr>
            <w:r w:rsidRPr="001B1091">
              <w:t>TEMATISKAIS VIRZIENS</w:t>
            </w:r>
          </w:p>
        </w:tc>
        <w:tc>
          <w:tcPr>
            <w:tcW w:w="6237"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13875642" w14:textId="77777777" w:rsidR="00C871B1" w:rsidRDefault="00144A1B" w:rsidP="00AE0A7E">
            <w:pPr>
              <w:pStyle w:val="Tabletitle"/>
              <w:jc w:val="center"/>
              <w:rPr>
                <w:rFonts w:cs="Arial"/>
                <w:szCs w:val="18"/>
              </w:rPr>
            </w:pPr>
            <w:r>
              <w:rPr>
                <w:rFonts w:cs="Arial"/>
                <w:szCs w:val="18"/>
              </w:rPr>
              <w:t>KOMENTĀRS</w:t>
            </w:r>
          </w:p>
        </w:tc>
      </w:tr>
      <w:tr w:rsidR="00B21FED" w14:paraId="27133E28" w14:textId="77777777" w:rsidTr="00AE0A7E">
        <w:trPr>
          <w:trHeight w:val="40"/>
          <w:tblHeader/>
          <w:jc w:val="right"/>
        </w:trPr>
        <w:tc>
          <w:tcPr>
            <w:tcW w:w="1276" w:type="dxa"/>
            <w:tcBorders>
              <w:top w:val="single" w:sz="4" w:space="0" w:color="000B40"/>
            </w:tcBorders>
            <w:shd w:val="clear" w:color="auto" w:fill="B8B6A4"/>
          </w:tcPr>
          <w:p w14:paraId="35C87CF6" w14:textId="77777777" w:rsidR="00C871B1" w:rsidRPr="00315567" w:rsidRDefault="00144A1B" w:rsidP="00AE0A7E">
            <w:pPr>
              <w:pStyle w:val="Tabletitle"/>
              <w:spacing w:before="0" w:after="0" w:line="240" w:lineRule="auto"/>
              <w:jc w:val="center"/>
              <w:rPr>
                <w:rFonts w:cs="Arial"/>
                <w:i/>
                <w:color w:val="000000" w:themeColor="text1"/>
                <w:sz w:val="16"/>
                <w:szCs w:val="16"/>
              </w:rPr>
            </w:pPr>
            <w:r w:rsidRPr="00315567">
              <w:rPr>
                <w:rFonts w:cs="Arial"/>
                <w:i/>
                <w:color w:val="000000" w:themeColor="text1"/>
                <w:sz w:val="16"/>
                <w:szCs w:val="16"/>
              </w:rPr>
              <w:t>1</w:t>
            </w:r>
          </w:p>
        </w:tc>
        <w:tc>
          <w:tcPr>
            <w:tcW w:w="1417" w:type="dxa"/>
            <w:tcBorders>
              <w:top w:val="single" w:sz="4" w:space="0" w:color="000B40"/>
            </w:tcBorders>
            <w:shd w:val="clear" w:color="auto" w:fill="B8B6A4"/>
          </w:tcPr>
          <w:p w14:paraId="676EB9D7" w14:textId="77777777" w:rsidR="00C871B1" w:rsidRPr="00315567" w:rsidRDefault="00144A1B" w:rsidP="00AE0A7E">
            <w:pPr>
              <w:pStyle w:val="Tabletitle"/>
              <w:spacing w:before="0" w:after="0" w:line="240" w:lineRule="auto"/>
              <w:jc w:val="center"/>
              <w:rPr>
                <w:rFonts w:cs="Arial"/>
                <w:i/>
                <w:color w:val="000000" w:themeColor="text1"/>
                <w:sz w:val="16"/>
                <w:szCs w:val="16"/>
              </w:rPr>
            </w:pPr>
            <w:r w:rsidRPr="00315567">
              <w:rPr>
                <w:rFonts w:cs="Arial"/>
                <w:i/>
                <w:color w:val="000000" w:themeColor="text1"/>
                <w:sz w:val="16"/>
                <w:szCs w:val="16"/>
              </w:rPr>
              <w:t>2</w:t>
            </w:r>
          </w:p>
        </w:tc>
        <w:tc>
          <w:tcPr>
            <w:tcW w:w="6237" w:type="dxa"/>
            <w:tcBorders>
              <w:top w:val="single" w:sz="4" w:space="0" w:color="000B40"/>
            </w:tcBorders>
            <w:shd w:val="clear" w:color="auto" w:fill="B8B6A4"/>
          </w:tcPr>
          <w:p w14:paraId="1DDC4A18" w14:textId="77777777" w:rsidR="00C871B1" w:rsidRPr="00315567" w:rsidRDefault="00144A1B" w:rsidP="00AE0A7E">
            <w:pPr>
              <w:pStyle w:val="Tabletitle"/>
              <w:spacing w:before="0" w:after="0" w:line="240" w:lineRule="auto"/>
              <w:jc w:val="center"/>
              <w:rPr>
                <w:rFonts w:cs="Arial"/>
                <w:i/>
                <w:color w:val="000000" w:themeColor="text1"/>
                <w:sz w:val="16"/>
                <w:szCs w:val="16"/>
              </w:rPr>
            </w:pPr>
            <w:r w:rsidRPr="00315567">
              <w:rPr>
                <w:rFonts w:cs="Arial"/>
                <w:i/>
                <w:color w:val="000000" w:themeColor="text1"/>
                <w:sz w:val="16"/>
                <w:szCs w:val="16"/>
              </w:rPr>
              <w:t>3</w:t>
            </w:r>
          </w:p>
        </w:tc>
      </w:tr>
      <w:tr w:rsidR="00B21FED" w14:paraId="5EE2D6D7" w14:textId="77777777" w:rsidTr="00AE0A7E">
        <w:trPr>
          <w:trHeight w:val="40"/>
          <w:jc w:val="right"/>
        </w:trPr>
        <w:tc>
          <w:tcPr>
            <w:tcW w:w="8930" w:type="dxa"/>
            <w:gridSpan w:val="3"/>
            <w:tcBorders>
              <w:top w:val="single" w:sz="4" w:space="0" w:color="000B40"/>
            </w:tcBorders>
            <w:shd w:val="clear" w:color="auto" w:fill="000B40"/>
          </w:tcPr>
          <w:p w14:paraId="28444A4B" w14:textId="77777777" w:rsidR="00C871B1" w:rsidRPr="00D83D29" w:rsidRDefault="00144A1B" w:rsidP="00AE0A7E">
            <w:pPr>
              <w:pStyle w:val="tabuluteksts"/>
              <w:spacing w:before="120" w:after="120"/>
              <w:jc w:val="left"/>
              <w:rPr>
                <w:rFonts w:eastAsiaTheme="minorEastAsia" w:cs="Arial"/>
                <w:bCs/>
                <w:szCs w:val="18"/>
              </w:rPr>
            </w:pPr>
            <w:r w:rsidRPr="00D83D29">
              <w:rPr>
                <w:rFonts w:cs="Arial"/>
                <w:szCs w:val="18"/>
              </w:rPr>
              <w:t xml:space="preserve">Vecāku aptauja par bērnu adaptāciju, pārejot uz mācībām valsts valodā </w:t>
            </w:r>
            <w:r w:rsidRPr="00D83D29">
              <w:rPr>
                <w:rFonts w:eastAsiaTheme="minorEastAsia" w:cs="Arial"/>
                <w:bCs/>
                <w:szCs w:val="18"/>
              </w:rPr>
              <w:t>(2023.g., Edurio aptauja, n=6488)</w:t>
            </w:r>
            <w:r>
              <w:rPr>
                <w:rStyle w:val="Vresatsauce"/>
                <w:rFonts w:ascii="Arial" w:eastAsiaTheme="minorEastAsia" w:hAnsi="Arial" w:cs="Arial"/>
                <w:bCs/>
                <w:szCs w:val="18"/>
              </w:rPr>
              <w:footnoteReference w:id="32"/>
            </w:r>
          </w:p>
        </w:tc>
      </w:tr>
      <w:tr w:rsidR="00B21FED" w14:paraId="12C7F48D" w14:textId="77777777" w:rsidTr="00AE0A7E">
        <w:trPr>
          <w:jc w:val="right"/>
        </w:trPr>
        <w:tc>
          <w:tcPr>
            <w:tcW w:w="1276" w:type="dxa"/>
            <w:vAlign w:val="center"/>
          </w:tcPr>
          <w:p w14:paraId="3F58EDC4" w14:textId="77777777" w:rsidR="00C871B1" w:rsidRPr="00991B2C" w:rsidRDefault="00144A1B" w:rsidP="00AE0A7E">
            <w:pPr>
              <w:pStyle w:val="tabuluteksts"/>
              <w:jc w:val="center"/>
              <w:rPr>
                <w:rFonts w:cs="Arial"/>
                <w:color w:val="00B050"/>
                <w:szCs w:val="18"/>
              </w:rPr>
            </w:pPr>
            <w:r w:rsidRPr="00E85875">
              <w:rPr>
                <w:rFonts w:eastAsia="Arial" w:cs="Arial"/>
                <w:b/>
                <w:color w:val="FF0000"/>
                <w:szCs w:val="18"/>
              </w:rPr>
              <w:t>36</w:t>
            </w:r>
            <w:r>
              <w:rPr>
                <w:rFonts w:eastAsia="Arial" w:cs="Arial"/>
                <w:b/>
                <w:color w:val="FF0000"/>
                <w:szCs w:val="18"/>
              </w:rPr>
              <w:t xml:space="preserve"> </w:t>
            </w:r>
            <w:r w:rsidRPr="00E85875">
              <w:rPr>
                <w:rFonts w:eastAsia="Arial" w:cs="Arial"/>
                <w:b/>
                <w:color w:val="FF0000"/>
                <w:szCs w:val="18"/>
              </w:rPr>
              <w:t>%</w:t>
            </w:r>
          </w:p>
        </w:tc>
        <w:tc>
          <w:tcPr>
            <w:tcW w:w="1417" w:type="dxa"/>
            <w:vAlign w:val="center"/>
          </w:tcPr>
          <w:p w14:paraId="51A6551D" w14:textId="77777777" w:rsidR="00C871B1" w:rsidRPr="00F238D9" w:rsidRDefault="00144A1B" w:rsidP="00AE0A7E">
            <w:pPr>
              <w:pStyle w:val="tabuluteksts"/>
              <w:jc w:val="center"/>
              <w:rPr>
                <w:rFonts w:cs="Arial"/>
                <w:b/>
                <w:bCs/>
                <w:color w:val="000000" w:themeColor="text1"/>
                <w:szCs w:val="18"/>
              </w:rPr>
            </w:pPr>
            <w:r w:rsidRPr="004B18F9">
              <w:rPr>
                <w:rFonts w:eastAsia="Arial" w:cs="Arial"/>
                <w:b/>
                <w:bCs/>
                <w:szCs w:val="18"/>
              </w:rPr>
              <w:t>Pārejas efektivitāte</w:t>
            </w:r>
          </w:p>
        </w:tc>
        <w:tc>
          <w:tcPr>
            <w:tcW w:w="6237" w:type="dxa"/>
          </w:tcPr>
          <w:p w14:paraId="751C1C5D"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17 % aptaujāto vecāku uzskata, ka viņu </w:t>
            </w:r>
            <w:r w:rsidRPr="005E4D00">
              <w:rPr>
                <w:rFonts w:ascii="Arial" w:eastAsia="Arial" w:hAnsi="Arial" w:cs="Arial"/>
                <w:sz w:val="18"/>
                <w:szCs w:val="18"/>
              </w:rPr>
              <w:t xml:space="preserve">bērns </w:t>
            </w:r>
            <w:r>
              <w:rPr>
                <w:rFonts w:ascii="Arial" w:eastAsia="Arial" w:hAnsi="Arial" w:cs="Arial"/>
                <w:sz w:val="18"/>
                <w:szCs w:val="18"/>
              </w:rPr>
              <w:t>ļoti labi vai diezgan labi</w:t>
            </w:r>
            <w:r w:rsidRPr="005E4D00">
              <w:rPr>
                <w:rFonts w:ascii="Arial" w:eastAsia="Arial" w:hAnsi="Arial" w:cs="Arial"/>
                <w:sz w:val="18"/>
                <w:szCs w:val="18"/>
              </w:rPr>
              <w:t xml:space="preserve"> saprot latviešu valodu</w:t>
            </w:r>
            <w:r>
              <w:rPr>
                <w:rFonts w:ascii="Arial" w:eastAsia="Arial" w:hAnsi="Arial" w:cs="Arial"/>
                <w:sz w:val="18"/>
                <w:szCs w:val="18"/>
              </w:rPr>
              <w:t xml:space="preserve"> un </w:t>
            </w:r>
            <w:r w:rsidRPr="00E85875">
              <w:rPr>
                <w:rFonts w:ascii="Arial" w:eastAsia="Arial" w:hAnsi="Arial" w:cs="Arial"/>
                <w:sz w:val="18"/>
                <w:szCs w:val="18"/>
              </w:rPr>
              <w:t>9</w:t>
            </w:r>
            <w:r>
              <w:rPr>
                <w:rFonts w:ascii="Arial" w:eastAsia="Arial" w:hAnsi="Arial" w:cs="Arial"/>
                <w:sz w:val="18"/>
                <w:szCs w:val="18"/>
              </w:rPr>
              <w:t xml:space="preserve"> </w:t>
            </w:r>
            <w:r w:rsidRPr="00E85875">
              <w:rPr>
                <w:rFonts w:ascii="Arial" w:eastAsia="Arial" w:hAnsi="Arial" w:cs="Arial"/>
                <w:sz w:val="18"/>
                <w:szCs w:val="18"/>
              </w:rPr>
              <w:t>%</w:t>
            </w:r>
            <w:r>
              <w:rPr>
                <w:rFonts w:ascii="Arial" w:eastAsia="Arial" w:hAnsi="Arial" w:cs="Arial"/>
                <w:sz w:val="18"/>
                <w:szCs w:val="18"/>
              </w:rPr>
              <w:t xml:space="preserve"> norāda, ka </w:t>
            </w:r>
            <w:r w:rsidRPr="00E85875">
              <w:rPr>
                <w:rFonts w:ascii="Arial" w:eastAsia="Arial" w:hAnsi="Arial" w:cs="Arial"/>
                <w:sz w:val="18"/>
                <w:szCs w:val="18"/>
              </w:rPr>
              <w:t xml:space="preserve">bērns spēj </w:t>
            </w:r>
            <w:r>
              <w:rPr>
                <w:rFonts w:ascii="Arial" w:eastAsia="Arial" w:hAnsi="Arial" w:cs="Arial"/>
                <w:sz w:val="18"/>
                <w:szCs w:val="18"/>
              </w:rPr>
              <w:t xml:space="preserve">labi </w:t>
            </w:r>
            <w:r w:rsidRPr="00E85875">
              <w:rPr>
                <w:rFonts w:ascii="Arial" w:eastAsia="Arial" w:hAnsi="Arial" w:cs="Arial"/>
                <w:sz w:val="18"/>
                <w:szCs w:val="18"/>
              </w:rPr>
              <w:t>runāt latviešu valodā</w:t>
            </w:r>
            <w:r>
              <w:rPr>
                <w:rFonts w:ascii="Arial" w:eastAsia="Arial" w:hAnsi="Arial" w:cs="Arial"/>
                <w:sz w:val="18"/>
                <w:szCs w:val="18"/>
              </w:rPr>
              <w:t>.</w:t>
            </w:r>
          </w:p>
          <w:p w14:paraId="52790C07" w14:textId="77777777" w:rsidR="00C871B1" w:rsidRPr="00E85875" w:rsidRDefault="00144A1B" w:rsidP="00AE0A7E">
            <w:pPr>
              <w:spacing w:before="40" w:after="40" w:line="240" w:lineRule="exact"/>
              <w:jc w:val="both"/>
              <w:rPr>
                <w:rFonts w:ascii="Arial" w:eastAsia="Arial" w:hAnsi="Arial" w:cs="Arial"/>
                <w:sz w:val="18"/>
                <w:szCs w:val="18"/>
              </w:rPr>
            </w:pPr>
            <w:r w:rsidRPr="00E85875">
              <w:rPr>
                <w:rFonts w:ascii="Arial" w:eastAsia="Arial" w:hAnsi="Arial" w:cs="Arial"/>
                <w:sz w:val="18"/>
                <w:szCs w:val="18"/>
              </w:rPr>
              <w:t>70</w:t>
            </w:r>
            <w:r>
              <w:rPr>
                <w:rFonts w:ascii="Arial" w:eastAsia="Arial" w:hAnsi="Arial" w:cs="Arial"/>
                <w:sz w:val="18"/>
                <w:szCs w:val="18"/>
              </w:rPr>
              <w:t xml:space="preserve"> </w:t>
            </w:r>
            <w:r w:rsidRPr="00E85875">
              <w:rPr>
                <w:rFonts w:ascii="Arial" w:eastAsia="Arial" w:hAnsi="Arial" w:cs="Arial"/>
                <w:sz w:val="18"/>
                <w:szCs w:val="18"/>
              </w:rPr>
              <w:t>%</w:t>
            </w:r>
            <w:r>
              <w:rPr>
                <w:rFonts w:ascii="Arial" w:eastAsia="Arial" w:hAnsi="Arial" w:cs="Arial"/>
                <w:sz w:val="18"/>
                <w:szCs w:val="18"/>
              </w:rPr>
              <w:t xml:space="preserve"> gadījumu </w:t>
            </w:r>
            <w:r w:rsidRPr="00E85875">
              <w:rPr>
                <w:rFonts w:ascii="Arial" w:eastAsia="Arial" w:hAnsi="Arial" w:cs="Arial"/>
                <w:sz w:val="18"/>
                <w:szCs w:val="18"/>
              </w:rPr>
              <w:t xml:space="preserve">iestādes vadība un/vai audzinātājs </w:t>
            </w:r>
            <w:r>
              <w:rPr>
                <w:rFonts w:ascii="Arial" w:eastAsia="Arial" w:hAnsi="Arial" w:cs="Arial"/>
                <w:sz w:val="18"/>
                <w:szCs w:val="18"/>
              </w:rPr>
              <w:t xml:space="preserve">vecākiem </w:t>
            </w:r>
            <w:r w:rsidRPr="00E85875">
              <w:rPr>
                <w:rFonts w:ascii="Arial" w:eastAsia="Arial" w:hAnsi="Arial" w:cs="Arial"/>
                <w:sz w:val="18"/>
                <w:szCs w:val="18"/>
              </w:rPr>
              <w:t>ir skaidrojis, kā notiek pāreja uz mācībām valsts valodā</w:t>
            </w:r>
            <w:r>
              <w:rPr>
                <w:rFonts w:ascii="Arial" w:eastAsia="Arial" w:hAnsi="Arial" w:cs="Arial"/>
                <w:sz w:val="18"/>
                <w:szCs w:val="18"/>
              </w:rPr>
              <w:t xml:space="preserve">, bet </w:t>
            </w:r>
            <w:r w:rsidRPr="00E85875">
              <w:rPr>
                <w:rFonts w:ascii="Arial" w:eastAsia="Arial" w:hAnsi="Arial" w:cs="Arial"/>
                <w:sz w:val="18"/>
                <w:szCs w:val="18"/>
              </w:rPr>
              <w:t>12</w:t>
            </w:r>
            <w:r>
              <w:rPr>
                <w:rFonts w:ascii="Arial" w:eastAsia="Arial" w:hAnsi="Arial" w:cs="Arial"/>
                <w:sz w:val="18"/>
                <w:szCs w:val="18"/>
              </w:rPr>
              <w:t xml:space="preserve"> </w:t>
            </w:r>
            <w:r w:rsidRPr="00E85875">
              <w:rPr>
                <w:rFonts w:ascii="Arial" w:eastAsia="Arial" w:hAnsi="Arial" w:cs="Arial"/>
                <w:sz w:val="18"/>
                <w:szCs w:val="18"/>
              </w:rPr>
              <w:t>%</w:t>
            </w:r>
            <w:r>
              <w:rPr>
                <w:rFonts w:ascii="Arial" w:eastAsia="Arial" w:hAnsi="Arial" w:cs="Arial"/>
                <w:sz w:val="18"/>
                <w:szCs w:val="18"/>
              </w:rPr>
              <w:t xml:space="preserve"> vecāku par to nav bijuši informēti.</w:t>
            </w:r>
          </w:p>
          <w:p w14:paraId="08CF4648" w14:textId="77777777" w:rsidR="00C871B1" w:rsidRPr="007A6DFE"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Mazāk </w:t>
            </w:r>
            <w:r w:rsidR="00F524D2">
              <w:rPr>
                <w:rFonts w:ascii="Arial" w:eastAsia="Arial" w:hAnsi="Arial" w:cs="Arial"/>
                <w:sz w:val="18"/>
                <w:szCs w:val="18"/>
              </w:rPr>
              <w:t>ne</w:t>
            </w:r>
            <w:r>
              <w:rPr>
                <w:rFonts w:ascii="Arial" w:eastAsia="Arial" w:hAnsi="Arial" w:cs="Arial"/>
                <w:sz w:val="18"/>
                <w:szCs w:val="18"/>
              </w:rPr>
              <w:t xml:space="preserve">kā puse jeb </w:t>
            </w:r>
            <w:r w:rsidRPr="00E85875">
              <w:rPr>
                <w:rFonts w:ascii="Arial" w:eastAsia="Arial" w:hAnsi="Arial" w:cs="Arial"/>
                <w:sz w:val="18"/>
                <w:szCs w:val="18"/>
              </w:rPr>
              <w:t>48 %</w:t>
            </w:r>
            <w:r>
              <w:rPr>
                <w:rFonts w:ascii="Arial" w:eastAsia="Arial" w:hAnsi="Arial" w:cs="Arial"/>
                <w:sz w:val="18"/>
                <w:szCs w:val="18"/>
              </w:rPr>
              <w:t xml:space="preserve"> vecāku </w:t>
            </w:r>
            <w:r w:rsidRPr="00E85875">
              <w:rPr>
                <w:rFonts w:ascii="Arial" w:eastAsia="Arial" w:hAnsi="Arial" w:cs="Arial"/>
                <w:sz w:val="18"/>
                <w:szCs w:val="18"/>
              </w:rPr>
              <w:t>zin</w:t>
            </w:r>
            <w:r>
              <w:rPr>
                <w:rFonts w:ascii="Arial" w:eastAsia="Arial" w:hAnsi="Arial" w:cs="Arial"/>
                <w:sz w:val="18"/>
                <w:szCs w:val="18"/>
              </w:rPr>
              <w:t>a</w:t>
            </w:r>
            <w:r w:rsidRPr="00E85875">
              <w:rPr>
                <w:rFonts w:ascii="Arial" w:eastAsia="Arial" w:hAnsi="Arial" w:cs="Arial"/>
                <w:sz w:val="18"/>
                <w:szCs w:val="18"/>
              </w:rPr>
              <w:t>, pie kā pirmsskolā vērsties pēc atbalsta saistībā ar pāreju uz mācībām valsts valodā</w:t>
            </w:r>
            <w:r>
              <w:rPr>
                <w:rFonts w:ascii="Arial" w:eastAsia="Arial" w:hAnsi="Arial" w:cs="Arial"/>
                <w:sz w:val="18"/>
                <w:szCs w:val="18"/>
              </w:rPr>
              <w:t xml:space="preserve">, bet aptuveni trešā daļa jeb </w:t>
            </w:r>
            <w:r w:rsidRPr="00E85875">
              <w:rPr>
                <w:rFonts w:ascii="Arial" w:eastAsia="Arial" w:hAnsi="Arial" w:cs="Arial"/>
                <w:sz w:val="18"/>
                <w:szCs w:val="18"/>
              </w:rPr>
              <w:t>31 %</w:t>
            </w:r>
            <w:r>
              <w:rPr>
                <w:rFonts w:ascii="Arial" w:eastAsia="Arial" w:hAnsi="Arial" w:cs="Arial"/>
                <w:sz w:val="18"/>
                <w:szCs w:val="18"/>
              </w:rPr>
              <w:t xml:space="preserve"> to nezina.</w:t>
            </w:r>
          </w:p>
        </w:tc>
      </w:tr>
      <w:tr w:rsidR="00B21FED" w14:paraId="685C620E" w14:textId="77777777" w:rsidTr="00AE0A7E">
        <w:trPr>
          <w:jc w:val="right"/>
        </w:trPr>
        <w:tc>
          <w:tcPr>
            <w:tcW w:w="8930" w:type="dxa"/>
            <w:gridSpan w:val="3"/>
            <w:shd w:val="clear" w:color="auto" w:fill="000B40"/>
            <w:vAlign w:val="center"/>
          </w:tcPr>
          <w:p w14:paraId="1BFD8823" w14:textId="77777777" w:rsidR="00C871B1" w:rsidRPr="00D83D29" w:rsidRDefault="00144A1B" w:rsidP="00AE0A7E">
            <w:pPr>
              <w:spacing w:before="60" w:after="60" w:line="240" w:lineRule="exact"/>
              <w:rPr>
                <w:rFonts w:ascii="Arial" w:eastAsia="Arial" w:hAnsi="Arial" w:cs="Arial"/>
                <w:sz w:val="18"/>
                <w:szCs w:val="18"/>
              </w:rPr>
            </w:pPr>
            <w:r w:rsidRPr="00D83D29">
              <w:rPr>
                <w:rFonts w:ascii="Arial" w:eastAsia="Arial" w:hAnsi="Arial" w:cs="Arial"/>
                <w:sz w:val="18"/>
                <w:szCs w:val="18"/>
              </w:rPr>
              <w:t>Pirmsskolas skolotāju aptauja par bērnu adaptāciju, pārejot uz mācībām valsts valodā (2023.g., Edurio aptauja, n=1488)</w:t>
            </w:r>
            <w:r>
              <w:rPr>
                <w:rStyle w:val="Vresatsauce"/>
                <w:rFonts w:ascii="Arial" w:eastAsiaTheme="minorEastAsia" w:hAnsi="Arial" w:cs="Arial"/>
                <w:bCs/>
                <w:sz w:val="18"/>
                <w:szCs w:val="18"/>
              </w:rPr>
              <w:footnoteReference w:id="33"/>
            </w:r>
          </w:p>
        </w:tc>
      </w:tr>
      <w:tr w:rsidR="00B21FED" w14:paraId="3D59C16B" w14:textId="77777777" w:rsidTr="00AE0A7E">
        <w:trPr>
          <w:jc w:val="right"/>
        </w:trPr>
        <w:tc>
          <w:tcPr>
            <w:tcW w:w="1276" w:type="dxa"/>
            <w:vAlign w:val="center"/>
          </w:tcPr>
          <w:p w14:paraId="3B2AADE5" w14:textId="77777777" w:rsidR="00C871B1" w:rsidRPr="00767D3F" w:rsidRDefault="00144A1B" w:rsidP="00AE0A7E">
            <w:pPr>
              <w:pStyle w:val="tabuluteksts"/>
              <w:jc w:val="center"/>
              <w:rPr>
                <w:rFonts w:eastAsia="Arial" w:cs="Arial"/>
                <w:b/>
                <w:color w:val="00B050"/>
                <w:szCs w:val="18"/>
              </w:rPr>
            </w:pPr>
            <w:r w:rsidRPr="000C52F2">
              <w:rPr>
                <w:rFonts w:eastAsia="Arial" w:cs="Arial"/>
                <w:b/>
                <w:bCs/>
                <w:color w:val="00B050"/>
                <w:szCs w:val="18"/>
              </w:rPr>
              <w:t>68</w:t>
            </w:r>
            <w:r>
              <w:rPr>
                <w:rFonts w:eastAsia="Arial" w:cs="Arial"/>
                <w:b/>
                <w:bCs/>
                <w:color w:val="00B050"/>
                <w:szCs w:val="18"/>
              </w:rPr>
              <w:t xml:space="preserve"> </w:t>
            </w:r>
            <w:r w:rsidRPr="000C52F2">
              <w:rPr>
                <w:rFonts w:eastAsia="Arial" w:cs="Arial"/>
                <w:b/>
                <w:bCs/>
                <w:color w:val="00B050"/>
                <w:szCs w:val="18"/>
              </w:rPr>
              <w:t>%</w:t>
            </w:r>
          </w:p>
        </w:tc>
        <w:tc>
          <w:tcPr>
            <w:tcW w:w="1417" w:type="dxa"/>
            <w:vAlign w:val="center"/>
          </w:tcPr>
          <w:p w14:paraId="6F5DF8DD" w14:textId="77777777" w:rsidR="00C871B1" w:rsidRPr="00767D3F" w:rsidRDefault="00000000" w:rsidP="00AE0A7E">
            <w:pPr>
              <w:pStyle w:val="tabuluteksts"/>
              <w:jc w:val="center"/>
              <w:rPr>
                <w:rFonts w:eastAsia="Arial" w:cs="Arial"/>
                <w:b/>
                <w:bCs/>
                <w:szCs w:val="18"/>
              </w:rPr>
            </w:pPr>
            <w:hyperlink r:id="rId112" w:tgtFrame="_blank" w:history="1">
              <w:r w:rsidR="002A18D5" w:rsidRPr="00D9779B">
                <w:rPr>
                  <w:rFonts w:cs="Arial"/>
                  <w:b/>
                  <w:bCs/>
                  <w:szCs w:val="18"/>
                </w:rPr>
                <w:t>Atbalsts un ieteikumi</w:t>
              </w:r>
            </w:hyperlink>
          </w:p>
        </w:tc>
        <w:tc>
          <w:tcPr>
            <w:tcW w:w="6237" w:type="dxa"/>
          </w:tcPr>
          <w:p w14:paraId="03212BDA"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75 % pedagogu uzskata, ka lielākajai daļai vecāku</w:t>
            </w:r>
            <w:r w:rsidRPr="00060997">
              <w:rPr>
                <w:rFonts w:ascii="Arial" w:eastAsia="Arial" w:hAnsi="Arial" w:cs="Arial"/>
                <w:sz w:val="18"/>
                <w:szCs w:val="18"/>
              </w:rPr>
              <w:t xml:space="preserve"> ir atbalstoša attieksme </w:t>
            </w:r>
            <w:r>
              <w:rPr>
                <w:rFonts w:ascii="Arial" w:eastAsia="Arial" w:hAnsi="Arial" w:cs="Arial"/>
                <w:sz w:val="18"/>
                <w:szCs w:val="18"/>
              </w:rPr>
              <w:t xml:space="preserve">par </w:t>
            </w:r>
            <w:r w:rsidRPr="00060997">
              <w:rPr>
                <w:rFonts w:ascii="Arial" w:eastAsia="Arial" w:hAnsi="Arial" w:cs="Arial"/>
                <w:sz w:val="18"/>
                <w:szCs w:val="18"/>
              </w:rPr>
              <w:t>pārej</w:t>
            </w:r>
            <w:r>
              <w:rPr>
                <w:rFonts w:ascii="Arial" w:eastAsia="Arial" w:hAnsi="Arial" w:cs="Arial"/>
                <w:sz w:val="18"/>
                <w:szCs w:val="18"/>
              </w:rPr>
              <w:t>u</w:t>
            </w:r>
            <w:r w:rsidRPr="00060997">
              <w:rPr>
                <w:rFonts w:ascii="Arial" w:eastAsia="Arial" w:hAnsi="Arial" w:cs="Arial"/>
                <w:sz w:val="18"/>
                <w:szCs w:val="18"/>
              </w:rPr>
              <w:t xml:space="preserve"> uz mācībām </w:t>
            </w:r>
            <w:r>
              <w:rPr>
                <w:rFonts w:ascii="Arial" w:eastAsia="Arial" w:hAnsi="Arial" w:cs="Arial"/>
                <w:sz w:val="18"/>
                <w:szCs w:val="18"/>
              </w:rPr>
              <w:t>latviešu</w:t>
            </w:r>
            <w:r w:rsidRPr="00060997">
              <w:rPr>
                <w:rFonts w:ascii="Arial" w:eastAsia="Arial" w:hAnsi="Arial" w:cs="Arial"/>
                <w:sz w:val="18"/>
                <w:szCs w:val="18"/>
              </w:rPr>
              <w:t xml:space="preserve"> valodā</w:t>
            </w:r>
            <w:r>
              <w:rPr>
                <w:rFonts w:ascii="Arial" w:eastAsia="Arial" w:hAnsi="Arial" w:cs="Arial"/>
                <w:sz w:val="18"/>
                <w:szCs w:val="18"/>
              </w:rPr>
              <w:t>.</w:t>
            </w:r>
          </w:p>
          <w:p w14:paraId="2A9BFD86"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Pedagogu vērtējumā </w:t>
            </w:r>
            <w:r w:rsidRPr="00512DB8">
              <w:rPr>
                <w:rFonts w:ascii="Arial" w:eastAsia="Arial" w:hAnsi="Arial" w:cs="Arial"/>
                <w:sz w:val="18"/>
                <w:szCs w:val="18"/>
              </w:rPr>
              <w:t xml:space="preserve">61 % </w:t>
            </w:r>
            <w:r>
              <w:rPr>
                <w:rFonts w:ascii="Arial" w:eastAsia="Arial" w:hAnsi="Arial" w:cs="Arial"/>
                <w:sz w:val="18"/>
                <w:szCs w:val="18"/>
              </w:rPr>
              <w:t xml:space="preserve">vecāku </w:t>
            </w:r>
            <w:r w:rsidRPr="00512DB8">
              <w:rPr>
                <w:rFonts w:ascii="Arial" w:eastAsia="Arial" w:hAnsi="Arial" w:cs="Arial"/>
                <w:sz w:val="18"/>
                <w:szCs w:val="18"/>
              </w:rPr>
              <w:t>var palīdzēt bērniem mājās ar latviešu valodas apguvi</w:t>
            </w:r>
            <w:r>
              <w:rPr>
                <w:rFonts w:ascii="Arial" w:eastAsia="Arial" w:hAnsi="Arial" w:cs="Arial"/>
                <w:sz w:val="18"/>
                <w:szCs w:val="18"/>
              </w:rPr>
              <w:t>.</w:t>
            </w:r>
          </w:p>
        </w:tc>
      </w:tr>
      <w:tr w:rsidR="00B21FED" w14:paraId="4623116B" w14:textId="77777777" w:rsidTr="00AE0A7E">
        <w:trPr>
          <w:jc w:val="right"/>
        </w:trPr>
        <w:tc>
          <w:tcPr>
            <w:tcW w:w="1276" w:type="dxa"/>
            <w:vAlign w:val="center"/>
          </w:tcPr>
          <w:p w14:paraId="375DF825" w14:textId="77777777" w:rsidR="00C871B1" w:rsidRPr="00767D3F" w:rsidRDefault="00144A1B" w:rsidP="00AE0A7E">
            <w:pPr>
              <w:pStyle w:val="tabuluteksts"/>
              <w:jc w:val="center"/>
              <w:rPr>
                <w:rFonts w:eastAsia="Arial" w:cs="Arial"/>
                <w:b/>
                <w:color w:val="00B050"/>
                <w:szCs w:val="18"/>
              </w:rPr>
            </w:pPr>
            <w:r>
              <w:rPr>
                <w:rFonts w:eastAsia="Arial" w:cs="Arial"/>
                <w:b/>
                <w:color w:val="FF0000"/>
                <w:szCs w:val="18"/>
              </w:rPr>
              <w:t>51 %</w:t>
            </w:r>
          </w:p>
        </w:tc>
        <w:tc>
          <w:tcPr>
            <w:tcW w:w="1417" w:type="dxa"/>
            <w:vAlign w:val="center"/>
          </w:tcPr>
          <w:p w14:paraId="2B0567DA" w14:textId="77777777" w:rsidR="00C871B1" w:rsidRPr="00767D3F" w:rsidRDefault="00144A1B" w:rsidP="00AE0A7E">
            <w:pPr>
              <w:pStyle w:val="tabuluteksts"/>
              <w:jc w:val="center"/>
              <w:rPr>
                <w:rFonts w:eastAsia="Arial" w:cs="Arial"/>
                <w:b/>
                <w:bCs/>
                <w:szCs w:val="18"/>
              </w:rPr>
            </w:pPr>
            <w:r w:rsidRPr="004B18F9">
              <w:rPr>
                <w:rFonts w:eastAsia="Arial" w:cs="Arial"/>
                <w:b/>
                <w:bCs/>
                <w:szCs w:val="18"/>
              </w:rPr>
              <w:t>Pārejas efektivitāte</w:t>
            </w:r>
          </w:p>
        </w:tc>
        <w:tc>
          <w:tcPr>
            <w:tcW w:w="6237" w:type="dxa"/>
          </w:tcPr>
          <w:p w14:paraId="096DE9D2"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84 % pedagogu uzskata, ka</w:t>
            </w:r>
            <w:r w:rsidRPr="00673D47">
              <w:rPr>
                <w:rFonts w:ascii="Arial" w:eastAsia="Arial" w:hAnsi="Arial" w:cs="Arial"/>
                <w:sz w:val="18"/>
                <w:szCs w:val="18"/>
              </w:rPr>
              <w:t xml:space="preserve"> </w:t>
            </w:r>
            <w:r>
              <w:rPr>
                <w:rFonts w:ascii="Arial" w:eastAsia="Arial" w:hAnsi="Arial" w:cs="Arial"/>
                <w:sz w:val="18"/>
                <w:szCs w:val="18"/>
              </w:rPr>
              <w:t xml:space="preserve">izglītības </w:t>
            </w:r>
            <w:r w:rsidRPr="00673D47">
              <w:rPr>
                <w:rFonts w:ascii="Arial" w:eastAsia="Arial" w:hAnsi="Arial" w:cs="Arial"/>
                <w:sz w:val="18"/>
                <w:szCs w:val="18"/>
              </w:rPr>
              <w:t xml:space="preserve">iestādē veiksmīgi tiek organizēta pāreja uz mācībām </w:t>
            </w:r>
            <w:r>
              <w:rPr>
                <w:rFonts w:ascii="Arial" w:eastAsia="Arial" w:hAnsi="Arial" w:cs="Arial"/>
                <w:sz w:val="18"/>
                <w:szCs w:val="18"/>
              </w:rPr>
              <w:t>latviešu</w:t>
            </w:r>
            <w:r w:rsidRPr="00673D47">
              <w:rPr>
                <w:rFonts w:ascii="Arial" w:eastAsia="Arial" w:hAnsi="Arial" w:cs="Arial"/>
                <w:sz w:val="18"/>
                <w:szCs w:val="18"/>
              </w:rPr>
              <w:t xml:space="preserve"> valodā</w:t>
            </w:r>
            <w:r>
              <w:rPr>
                <w:rFonts w:ascii="Arial" w:eastAsia="Arial" w:hAnsi="Arial" w:cs="Arial"/>
                <w:sz w:val="18"/>
                <w:szCs w:val="18"/>
              </w:rPr>
              <w:t>.</w:t>
            </w:r>
          </w:p>
          <w:p w14:paraId="58AFC5AD" w14:textId="77777777" w:rsidR="00C871B1" w:rsidRPr="00512DB8"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Nedaudz mazāk </w:t>
            </w:r>
            <w:r w:rsidR="00A02BEE">
              <w:rPr>
                <w:rFonts w:ascii="Arial" w:eastAsia="Arial" w:hAnsi="Arial" w:cs="Arial"/>
                <w:sz w:val="18"/>
                <w:szCs w:val="18"/>
              </w:rPr>
              <w:t>nekā puse</w:t>
            </w:r>
            <w:r>
              <w:rPr>
                <w:rFonts w:ascii="Arial" w:eastAsia="Arial" w:hAnsi="Arial" w:cs="Arial"/>
                <w:sz w:val="18"/>
                <w:szCs w:val="18"/>
              </w:rPr>
              <w:t xml:space="preserve"> jeb </w:t>
            </w:r>
            <w:r w:rsidRPr="00512DB8">
              <w:rPr>
                <w:rFonts w:ascii="Arial" w:eastAsia="Arial" w:hAnsi="Arial" w:cs="Arial"/>
                <w:sz w:val="18"/>
                <w:szCs w:val="18"/>
              </w:rPr>
              <w:t>48 %</w:t>
            </w:r>
            <w:r>
              <w:rPr>
                <w:rFonts w:ascii="Arial" w:eastAsia="Arial" w:hAnsi="Arial" w:cs="Arial"/>
                <w:sz w:val="18"/>
                <w:szCs w:val="18"/>
              </w:rPr>
              <w:t xml:space="preserve"> </w:t>
            </w:r>
            <w:r w:rsidRPr="00512DB8">
              <w:rPr>
                <w:rFonts w:ascii="Arial" w:eastAsia="Arial" w:hAnsi="Arial" w:cs="Arial"/>
                <w:sz w:val="18"/>
                <w:szCs w:val="18"/>
              </w:rPr>
              <w:t>bērn</w:t>
            </w:r>
            <w:r>
              <w:rPr>
                <w:rFonts w:ascii="Arial" w:eastAsia="Arial" w:hAnsi="Arial" w:cs="Arial"/>
                <w:sz w:val="18"/>
                <w:szCs w:val="18"/>
              </w:rPr>
              <w:t>u</w:t>
            </w:r>
            <w:r w:rsidRPr="00512DB8">
              <w:rPr>
                <w:rFonts w:ascii="Arial" w:eastAsia="Arial" w:hAnsi="Arial" w:cs="Arial"/>
                <w:sz w:val="18"/>
                <w:szCs w:val="18"/>
              </w:rPr>
              <w:t xml:space="preserve"> saprot un reaģē uz pieaugušā jautājumu un runā latviešu valodā</w:t>
            </w:r>
            <w:r>
              <w:rPr>
                <w:rFonts w:ascii="Arial" w:eastAsia="Arial" w:hAnsi="Arial" w:cs="Arial"/>
                <w:sz w:val="18"/>
                <w:szCs w:val="18"/>
              </w:rPr>
              <w:t xml:space="preserve">. </w:t>
            </w:r>
            <w:r w:rsidRPr="00170157">
              <w:rPr>
                <w:rFonts w:ascii="Arial" w:eastAsia="Arial" w:hAnsi="Arial" w:cs="Arial"/>
                <w:sz w:val="18"/>
                <w:szCs w:val="18"/>
              </w:rPr>
              <w:t>2022./</w:t>
            </w:r>
            <w:r>
              <w:rPr>
                <w:rFonts w:ascii="Arial" w:eastAsia="Arial" w:hAnsi="Arial" w:cs="Arial"/>
                <w:sz w:val="18"/>
                <w:szCs w:val="18"/>
              </w:rPr>
              <w:t>20</w:t>
            </w:r>
            <w:r w:rsidRPr="00170157">
              <w:rPr>
                <w:rFonts w:ascii="Arial" w:eastAsia="Arial" w:hAnsi="Arial" w:cs="Arial"/>
                <w:sz w:val="18"/>
                <w:szCs w:val="18"/>
              </w:rPr>
              <w:t>23.</w:t>
            </w:r>
            <w:r>
              <w:rPr>
                <w:rFonts w:ascii="Arial" w:eastAsia="Arial" w:hAnsi="Arial" w:cs="Arial"/>
                <w:sz w:val="18"/>
                <w:szCs w:val="18"/>
              </w:rPr>
              <w:t xml:space="preserve"> </w:t>
            </w:r>
            <w:r w:rsidRPr="00170157">
              <w:rPr>
                <w:rFonts w:ascii="Arial" w:eastAsia="Arial" w:hAnsi="Arial" w:cs="Arial"/>
                <w:sz w:val="18"/>
                <w:szCs w:val="18"/>
              </w:rPr>
              <w:t>m.</w:t>
            </w:r>
            <w:r>
              <w:rPr>
                <w:rFonts w:ascii="Arial" w:eastAsia="Arial" w:hAnsi="Arial" w:cs="Arial"/>
                <w:sz w:val="18"/>
                <w:szCs w:val="18"/>
              </w:rPr>
              <w:t xml:space="preserve"> </w:t>
            </w:r>
            <w:r w:rsidRPr="00170157">
              <w:rPr>
                <w:rFonts w:ascii="Arial" w:eastAsia="Arial" w:hAnsi="Arial" w:cs="Arial"/>
                <w:sz w:val="18"/>
                <w:szCs w:val="18"/>
              </w:rPr>
              <w:t>g.</w:t>
            </w:r>
            <w:r>
              <w:rPr>
                <w:rFonts w:ascii="Arial" w:eastAsia="Arial" w:hAnsi="Arial" w:cs="Arial"/>
                <w:sz w:val="18"/>
                <w:szCs w:val="18"/>
              </w:rPr>
              <w:t xml:space="preserve"> īstenotajā aptaujā, vērtējums par bērnu spēju saprast latviešu</w:t>
            </w:r>
            <w:r w:rsidRPr="00170157">
              <w:rPr>
                <w:rFonts w:ascii="Arial" w:eastAsia="Arial" w:hAnsi="Arial" w:cs="Arial"/>
                <w:sz w:val="18"/>
                <w:szCs w:val="18"/>
              </w:rPr>
              <w:t xml:space="preserve"> </w:t>
            </w:r>
            <w:r>
              <w:rPr>
                <w:rFonts w:ascii="Arial" w:eastAsia="Arial" w:hAnsi="Arial" w:cs="Arial"/>
                <w:sz w:val="18"/>
                <w:szCs w:val="18"/>
              </w:rPr>
              <w:t>valodu bija skeptiskāks</w:t>
            </w:r>
            <w:r w:rsidR="00FA5531">
              <w:rPr>
                <w:rFonts w:ascii="Arial" w:eastAsia="Arial" w:hAnsi="Arial" w:cs="Arial"/>
                <w:sz w:val="18"/>
                <w:szCs w:val="18"/>
              </w:rPr>
              <w:t xml:space="preserve"> – </w:t>
            </w:r>
            <w:r>
              <w:rPr>
                <w:rFonts w:ascii="Arial" w:eastAsia="Arial" w:hAnsi="Arial" w:cs="Arial"/>
                <w:sz w:val="18"/>
                <w:szCs w:val="18"/>
              </w:rPr>
              <w:t>pozitīvas atbildes tika sniegtas 25 % gadījumu (viena mācību gada ietvaros rezultāts ir ievērojami uzlabojies (+23 %)).</w:t>
            </w:r>
          </w:p>
          <w:p w14:paraId="6A3F5403" w14:textId="77777777" w:rsidR="00C871B1" w:rsidRPr="00512DB8" w:rsidRDefault="00144A1B" w:rsidP="00AE0A7E">
            <w:pPr>
              <w:spacing w:before="40" w:after="40" w:line="240" w:lineRule="exact"/>
              <w:jc w:val="both"/>
              <w:rPr>
                <w:rFonts w:ascii="Arial" w:eastAsia="Arial" w:hAnsi="Arial" w:cs="Arial"/>
                <w:sz w:val="18"/>
                <w:szCs w:val="18"/>
              </w:rPr>
            </w:pPr>
            <w:r w:rsidRPr="00512DB8">
              <w:rPr>
                <w:rFonts w:ascii="Arial" w:eastAsia="Arial" w:hAnsi="Arial" w:cs="Arial"/>
                <w:sz w:val="18"/>
                <w:szCs w:val="18"/>
              </w:rPr>
              <w:lastRenderedPageBreak/>
              <w:t>47 %</w:t>
            </w:r>
            <w:r>
              <w:rPr>
                <w:rFonts w:ascii="Arial" w:eastAsia="Arial" w:hAnsi="Arial" w:cs="Arial"/>
                <w:sz w:val="18"/>
                <w:szCs w:val="18"/>
              </w:rPr>
              <w:t xml:space="preserve"> </w:t>
            </w:r>
            <w:r w:rsidRPr="00512DB8">
              <w:rPr>
                <w:rFonts w:ascii="Arial" w:eastAsia="Arial" w:hAnsi="Arial" w:cs="Arial"/>
                <w:sz w:val="18"/>
                <w:szCs w:val="18"/>
              </w:rPr>
              <w:t>bērn</w:t>
            </w:r>
            <w:r>
              <w:rPr>
                <w:rFonts w:ascii="Arial" w:eastAsia="Arial" w:hAnsi="Arial" w:cs="Arial"/>
                <w:sz w:val="18"/>
                <w:szCs w:val="18"/>
              </w:rPr>
              <w:t>u</w:t>
            </w:r>
            <w:r w:rsidRPr="00512DB8">
              <w:rPr>
                <w:rFonts w:ascii="Arial" w:eastAsia="Arial" w:hAnsi="Arial" w:cs="Arial"/>
                <w:sz w:val="18"/>
                <w:szCs w:val="18"/>
              </w:rPr>
              <w:t xml:space="preserve"> atbild vai mēģina </w:t>
            </w:r>
            <w:r>
              <w:rPr>
                <w:rFonts w:ascii="Arial" w:eastAsia="Arial" w:hAnsi="Arial" w:cs="Arial"/>
                <w:sz w:val="18"/>
                <w:szCs w:val="18"/>
              </w:rPr>
              <w:t xml:space="preserve">pedagogam </w:t>
            </w:r>
            <w:r w:rsidRPr="00512DB8">
              <w:rPr>
                <w:rFonts w:ascii="Arial" w:eastAsia="Arial" w:hAnsi="Arial" w:cs="Arial"/>
                <w:sz w:val="18"/>
                <w:szCs w:val="18"/>
              </w:rPr>
              <w:t xml:space="preserve">atbildēt latviski, kad mācību un ikdienas procesā </w:t>
            </w:r>
            <w:r>
              <w:rPr>
                <w:rFonts w:ascii="Arial" w:eastAsia="Arial" w:hAnsi="Arial" w:cs="Arial"/>
                <w:sz w:val="18"/>
                <w:szCs w:val="18"/>
              </w:rPr>
              <w:t xml:space="preserve">viņi tiek </w:t>
            </w:r>
            <w:r w:rsidRPr="00512DB8">
              <w:rPr>
                <w:rFonts w:ascii="Arial" w:eastAsia="Arial" w:hAnsi="Arial" w:cs="Arial"/>
                <w:sz w:val="18"/>
                <w:szCs w:val="18"/>
              </w:rPr>
              <w:t>uzrunāt</w:t>
            </w:r>
            <w:r>
              <w:rPr>
                <w:rFonts w:ascii="Arial" w:eastAsia="Arial" w:hAnsi="Arial" w:cs="Arial"/>
                <w:sz w:val="18"/>
                <w:szCs w:val="18"/>
              </w:rPr>
              <w:t>i</w:t>
            </w:r>
            <w:r w:rsidRPr="00512DB8">
              <w:rPr>
                <w:rFonts w:ascii="Arial" w:eastAsia="Arial" w:hAnsi="Arial" w:cs="Arial"/>
                <w:sz w:val="18"/>
                <w:szCs w:val="18"/>
              </w:rPr>
              <w:t xml:space="preserve"> latviešu valodā</w:t>
            </w:r>
            <w:r>
              <w:rPr>
                <w:rFonts w:ascii="Arial" w:eastAsia="Arial" w:hAnsi="Arial" w:cs="Arial"/>
                <w:sz w:val="18"/>
                <w:szCs w:val="18"/>
              </w:rPr>
              <w:t>.</w:t>
            </w:r>
          </w:p>
          <w:p w14:paraId="1A86F2F3" w14:textId="77777777" w:rsidR="00C871B1" w:rsidRDefault="00144A1B" w:rsidP="00AE0A7E">
            <w:pPr>
              <w:spacing w:before="40" w:after="40" w:line="240" w:lineRule="exact"/>
              <w:rPr>
                <w:rFonts w:ascii="Arial" w:eastAsia="Arial" w:hAnsi="Arial" w:cs="Arial"/>
                <w:sz w:val="18"/>
                <w:szCs w:val="18"/>
              </w:rPr>
            </w:pPr>
            <w:r>
              <w:rPr>
                <w:rFonts w:ascii="Arial" w:eastAsia="Arial" w:hAnsi="Arial" w:cs="Arial"/>
                <w:sz w:val="18"/>
                <w:szCs w:val="18"/>
              </w:rPr>
              <w:t>P</w:t>
            </w:r>
            <w:r w:rsidRPr="00512DB8">
              <w:rPr>
                <w:rFonts w:ascii="Arial" w:eastAsia="Arial" w:hAnsi="Arial" w:cs="Arial"/>
                <w:sz w:val="18"/>
                <w:szCs w:val="18"/>
              </w:rPr>
              <w:t>ārsvarā latviski ārpus nodarbībām savā starpā sarunājas 22 %</w:t>
            </w:r>
            <w:r>
              <w:rPr>
                <w:rFonts w:ascii="Arial" w:eastAsia="Arial" w:hAnsi="Arial" w:cs="Arial"/>
                <w:sz w:val="18"/>
                <w:szCs w:val="18"/>
              </w:rPr>
              <w:t xml:space="preserve"> bērnu (</w:t>
            </w:r>
            <w:r w:rsidRPr="00170157">
              <w:rPr>
                <w:rFonts w:ascii="Arial" w:eastAsia="Arial" w:hAnsi="Arial" w:cs="Arial"/>
                <w:sz w:val="18"/>
                <w:szCs w:val="18"/>
              </w:rPr>
              <w:t>2022./</w:t>
            </w:r>
            <w:r>
              <w:rPr>
                <w:rFonts w:ascii="Arial" w:eastAsia="Arial" w:hAnsi="Arial" w:cs="Arial"/>
                <w:sz w:val="18"/>
                <w:szCs w:val="18"/>
              </w:rPr>
              <w:t>20</w:t>
            </w:r>
            <w:r w:rsidRPr="00170157">
              <w:rPr>
                <w:rFonts w:ascii="Arial" w:eastAsia="Arial" w:hAnsi="Arial" w:cs="Arial"/>
                <w:sz w:val="18"/>
                <w:szCs w:val="18"/>
              </w:rPr>
              <w:t>23.</w:t>
            </w:r>
            <w:r>
              <w:rPr>
                <w:rFonts w:ascii="Arial" w:eastAsia="Arial" w:hAnsi="Arial" w:cs="Arial"/>
                <w:sz w:val="18"/>
                <w:szCs w:val="18"/>
              </w:rPr>
              <w:t xml:space="preserve"> </w:t>
            </w:r>
            <w:r w:rsidRPr="00170157">
              <w:rPr>
                <w:rFonts w:ascii="Arial" w:eastAsia="Arial" w:hAnsi="Arial" w:cs="Arial"/>
                <w:sz w:val="18"/>
                <w:szCs w:val="18"/>
              </w:rPr>
              <w:t>m.</w:t>
            </w:r>
            <w:r>
              <w:rPr>
                <w:rFonts w:ascii="Arial" w:eastAsia="Arial" w:hAnsi="Arial" w:cs="Arial"/>
                <w:sz w:val="18"/>
                <w:szCs w:val="18"/>
              </w:rPr>
              <w:t xml:space="preserve"> </w:t>
            </w:r>
            <w:r w:rsidRPr="00170157">
              <w:rPr>
                <w:rFonts w:ascii="Arial" w:eastAsia="Arial" w:hAnsi="Arial" w:cs="Arial"/>
                <w:sz w:val="18"/>
                <w:szCs w:val="18"/>
              </w:rPr>
              <w:t>g.</w:t>
            </w:r>
            <w:r>
              <w:rPr>
                <w:rFonts w:ascii="Arial" w:eastAsia="Arial" w:hAnsi="Arial" w:cs="Arial"/>
                <w:sz w:val="18"/>
                <w:szCs w:val="18"/>
              </w:rPr>
              <w:t xml:space="preserve"> īstenotajā aptaujā pozitīvas atbildes bija 8 % gadījumu), </w:t>
            </w:r>
            <w:r w:rsidR="00FB76C0">
              <w:rPr>
                <w:rFonts w:ascii="Arial" w:eastAsia="Arial" w:hAnsi="Arial" w:cs="Arial"/>
                <w:sz w:val="18"/>
                <w:szCs w:val="18"/>
              </w:rPr>
              <w:t>vienlaikus</w:t>
            </w:r>
            <w:r>
              <w:rPr>
                <w:rFonts w:ascii="Arial" w:eastAsia="Arial" w:hAnsi="Arial" w:cs="Arial"/>
                <w:sz w:val="18"/>
                <w:szCs w:val="18"/>
              </w:rPr>
              <w:t xml:space="preserve"> </w:t>
            </w:r>
            <w:r w:rsidRPr="00512DB8">
              <w:rPr>
                <w:rFonts w:ascii="Arial" w:eastAsia="Arial" w:hAnsi="Arial" w:cs="Arial"/>
                <w:sz w:val="18"/>
                <w:szCs w:val="18"/>
              </w:rPr>
              <w:t>pārsvarā vai tikai krieviski 55 %</w:t>
            </w:r>
            <w:r>
              <w:rPr>
                <w:rFonts w:ascii="Arial" w:eastAsia="Arial" w:hAnsi="Arial" w:cs="Arial"/>
                <w:sz w:val="18"/>
                <w:szCs w:val="18"/>
              </w:rPr>
              <w:t>.</w:t>
            </w:r>
          </w:p>
        </w:tc>
      </w:tr>
      <w:tr w:rsidR="00B21FED" w14:paraId="63897C4D" w14:textId="77777777" w:rsidTr="00AE0A7E">
        <w:trPr>
          <w:jc w:val="right"/>
        </w:trPr>
        <w:tc>
          <w:tcPr>
            <w:tcW w:w="8930" w:type="dxa"/>
            <w:gridSpan w:val="3"/>
            <w:shd w:val="clear" w:color="auto" w:fill="000B40"/>
            <w:vAlign w:val="center"/>
          </w:tcPr>
          <w:p w14:paraId="4A60181A" w14:textId="77777777" w:rsidR="00C871B1" w:rsidRPr="00D83D29" w:rsidRDefault="00144A1B" w:rsidP="00AE0A7E">
            <w:pPr>
              <w:spacing w:before="60" w:after="60" w:line="240" w:lineRule="exact"/>
              <w:rPr>
                <w:rFonts w:ascii="Arial" w:eastAsia="Arial" w:hAnsi="Arial" w:cs="Arial"/>
                <w:sz w:val="18"/>
                <w:szCs w:val="18"/>
              </w:rPr>
            </w:pPr>
            <w:r w:rsidRPr="00D83D29">
              <w:rPr>
                <w:rFonts w:ascii="Arial" w:eastAsia="Arial" w:hAnsi="Arial" w:cs="Arial"/>
                <w:sz w:val="18"/>
                <w:szCs w:val="18"/>
              </w:rPr>
              <w:lastRenderedPageBreak/>
              <w:t>Rīgas mazākumtautību pirmsskolu aptauja par pakāpenisko pāreju uz mācībām valsts valodā (2022.g., n=922 un 2023.g., n=881 Edurio aptauja)</w:t>
            </w:r>
            <w:r>
              <w:rPr>
                <w:rStyle w:val="Vresatsauce"/>
                <w:rFonts w:ascii="Arial" w:eastAsiaTheme="minorEastAsia" w:hAnsi="Arial" w:cs="Arial"/>
                <w:sz w:val="18"/>
                <w:szCs w:val="18"/>
              </w:rPr>
              <w:footnoteReference w:id="34"/>
            </w:r>
          </w:p>
        </w:tc>
      </w:tr>
      <w:tr w:rsidR="00B21FED" w14:paraId="217D4F0C" w14:textId="77777777" w:rsidTr="00AE0A7E">
        <w:trPr>
          <w:jc w:val="right"/>
        </w:trPr>
        <w:tc>
          <w:tcPr>
            <w:tcW w:w="1276" w:type="dxa"/>
            <w:vAlign w:val="center"/>
          </w:tcPr>
          <w:p w14:paraId="2C729487" w14:textId="77777777" w:rsidR="00C871B1" w:rsidRDefault="00144A1B" w:rsidP="00AE0A7E">
            <w:pPr>
              <w:pStyle w:val="tabuluteksts"/>
              <w:jc w:val="center"/>
              <w:rPr>
                <w:rFonts w:eastAsia="Arial" w:cs="Arial"/>
                <w:b/>
                <w:color w:val="00B050"/>
                <w:szCs w:val="18"/>
              </w:rPr>
            </w:pPr>
            <w:r w:rsidRPr="009E50C4">
              <w:rPr>
                <w:rFonts w:eastAsia="Arial" w:cs="Arial"/>
                <w:b/>
                <w:color w:val="00B050"/>
                <w:szCs w:val="18"/>
              </w:rPr>
              <w:t>71 %</w:t>
            </w:r>
            <w:r>
              <w:rPr>
                <w:rFonts w:eastAsia="Arial" w:cs="Arial"/>
                <w:b/>
                <w:color w:val="00B050"/>
                <w:szCs w:val="18"/>
              </w:rPr>
              <w:t xml:space="preserve"> </w:t>
            </w:r>
            <w:r w:rsidRPr="003067BC">
              <w:rPr>
                <w:rFonts w:eastAsia="Arial" w:cs="Arial"/>
                <w:szCs w:val="18"/>
              </w:rPr>
              <w:t>(2022.</w:t>
            </w:r>
            <w:r w:rsidR="0036105D">
              <w:rPr>
                <w:rFonts w:eastAsia="Arial" w:cs="Arial"/>
                <w:szCs w:val="18"/>
              </w:rPr>
              <w:t> </w:t>
            </w:r>
            <w:r w:rsidRPr="003067BC">
              <w:rPr>
                <w:rFonts w:eastAsia="Arial" w:cs="Arial"/>
                <w:szCs w:val="18"/>
              </w:rPr>
              <w:t>g.)</w:t>
            </w:r>
          </w:p>
          <w:p w14:paraId="42B8D0DD" w14:textId="77777777" w:rsidR="00C871B1" w:rsidRPr="00767D3F" w:rsidRDefault="00144A1B" w:rsidP="00AE0A7E">
            <w:pPr>
              <w:pStyle w:val="tabuluteksts"/>
              <w:jc w:val="center"/>
              <w:rPr>
                <w:rFonts w:eastAsia="Arial" w:cs="Arial"/>
                <w:b/>
                <w:color w:val="00B050"/>
              </w:rPr>
            </w:pPr>
            <w:r w:rsidRPr="009E50C4">
              <w:rPr>
                <w:rFonts w:eastAsia="Arial" w:cs="Arial"/>
                <w:b/>
                <w:color w:val="00B050"/>
                <w:szCs w:val="18"/>
              </w:rPr>
              <w:t>74 % (+2 %)</w:t>
            </w:r>
            <w:r>
              <w:rPr>
                <w:rFonts w:eastAsia="Arial" w:cs="Arial"/>
                <w:b/>
                <w:color w:val="00B050"/>
                <w:szCs w:val="18"/>
              </w:rPr>
              <w:t xml:space="preserve"> </w:t>
            </w:r>
            <w:r w:rsidRPr="003067BC">
              <w:rPr>
                <w:rFonts w:eastAsia="Arial" w:cs="Arial"/>
                <w:szCs w:val="18"/>
              </w:rPr>
              <w:t>(2023.</w:t>
            </w:r>
            <w:r w:rsidR="0036105D">
              <w:rPr>
                <w:rFonts w:eastAsia="Arial" w:cs="Arial"/>
                <w:szCs w:val="18"/>
              </w:rPr>
              <w:t> </w:t>
            </w:r>
            <w:r w:rsidRPr="003067BC">
              <w:rPr>
                <w:rFonts w:eastAsia="Arial" w:cs="Arial"/>
                <w:szCs w:val="18"/>
              </w:rPr>
              <w:t>g.)</w:t>
            </w:r>
          </w:p>
        </w:tc>
        <w:tc>
          <w:tcPr>
            <w:tcW w:w="1417" w:type="dxa"/>
            <w:vAlign w:val="center"/>
          </w:tcPr>
          <w:p w14:paraId="4731959C" w14:textId="77777777" w:rsidR="00C871B1" w:rsidRPr="00767D3F" w:rsidRDefault="00144A1B" w:rsidP="00AE0A7E">
            <w:pPr>
              <w:pStyle w:val="tabuluteksts"/>
              <w:jc w:val="center"/>
              <w:rPr>
                <w:rFonts w:eastAsia="Arial" w:cs="Arial"/>
                <w:b/>
                <w:bCs/>
                <w:szCs w:val="18"/>
              </w:rPr>
            </w:pPr>
            <w:r w:rsidRPr="004A3D53">
              <w:rPr>
                <w:rFonts w:eastAsia="Arial" w:cs="Arial"/>
                <w:b/>
                <w:bCs/>
                <w:szCs w:val="18"/>
              </w:rPr>
              <w:t>Latviešu valodas pašvērtējums</w:t>
            </w:r>
          </w:p>
        </w:tc>
        <w:tc>
          <w:tcPr>
            <w:tcW w:w="6237" w:type="dxa"/>
          </w:tcPr>
          <w:p w14:paraId="54456E04"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Pedagogu latviešu valodas prasmes pašvērtējums pusgada laikā ir uzlabojies: ja 2022.</w:t>
            </w:r>
            <w:r w:rsidR="009E1EE9">
              <w:rPr>
                <w:rFonts w:ascii="Arial" w:eastAsia="Arial" w:hAnsi="Arial" w:cs="Arial"/>
                <w:sz w:val="18"/>
                <w:szCs w:val="18"/>
              </w:rPr>
              <w:t xml:space="preserve"> </w:t>
            </w:r>
            <w:r>
              <w:rPr>
                <w:rFonts w:ascii="Arial" w:eastAsia="Arial" w:hAnsi="Arial" w:cs="Arial"/>
                <w:sz w:val="18"/>
                <w:szCs w:val="18"/>
              </w:rPr>
              <w:t>g</w:t>
            </w:r>
            <w:r w:rsidR="009E1EE9">
              <w:rPr>
                <w:rFonts w:ascii="Arial" w:eastAsia="Arial" w:hAnsi="Arial" w:cs="Arial"/>
                <w:sz w:val="18"/>
                <w:szCs w:val="18"/>
              </w:rPr>
              <w:t>adā</w:t>
            </w:r>
            <w:r>
              <w:rPr>
                <w:rFonts w:ascii="Arial" w:eastAsia="Arial" w:hAnsi="Arial" w:cs="Arial"/>
                <w:sz w:val="18"/>
                <w:szCs w:val="18"/>
              </w:rPr>
              <w:t xml:space="preserve"> pilnīgi vai drīzāk pietiekama tā bija 88 %, tad 2023.</w:t>
            </w:r>
            <w:r w:rsidR="00974881">
              <w:rPr>
                <w:rFonts w:ascii="Arial" w:eastAsia="Arial" w:hAnsi="Arial" w:cs="Arial"/>
                <w:sz w:val="18"/>
                <w:szCs w:val="18"/>
              </w:rPr>
              <w:t> </w:t>
            </w:r>
            <w:r>
              <w:rPr>
                <w:rFonts w:ascii="Arial" w:eastAsia="Arial" w:hAnsi="Arial" w:cs="Arial"/>
                <w:sz w:val="18"/>
                <w:szCs w:val="18"/>
              </w:rPr>
              <w:t>g</w:t>
            </w:r>
            <w:r w:rsidR="00974881">
              <w:rPr>
                <w:rFonts w:ascii="Arial" w:eastAsia="Arial" w:hAnsi="Arial" w:cs="Arial"/>
                <w:sz w:val="18"/>
                <w:szCs w:val="18"/>
              </w:rPr>
              <w:t>adā</w:t>
            </w:r>
            <w:r>
              <w:rPr>
                <w:rFonts w:ascii="Arial" w:eastAsia="Arial" w:hAnsi="Arial" w:cs="Arial"/>
                <w:sz w:val="18"/>
                <w:szCs w:val="18"/>
              </w:rPr>
              <w:t xml:space="preserve"> 91 % skolotāju jutās pārliecinātāks par savām latviešu valodas zināšanām.</w:t>
            </w:r>
          </w:p>
          <w:p w14:paraId="069A8252"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Vērtējums nav mainījies saistībā ar </w:t>
            </w:r>
            <w:r w:rsidRPr="00CB5092">
              <w:rPr>
                <w:rFonts w:ascii="Arial" w:eastAsia="Arial" w:hAnsi="Arial" w:cs="Arial"/>
                <w:sz w:val="18"/>
                <w:szCs w:val="18"/>
              </w:rPr>
              <w:t>gatavo</w:t>
            </w:r>
            <w:r>
              <w:rPr>
                <w:rFonts w:ascii="Arial" w:eastAsia="Arial" w:hAnsi="Arial" w:cs="Arial"/>
                <w:sz w:val="18"/>
                <w:szCs w:val="18"/>
              </w:rPr>
              <w:t>šano</w:t>
            </w:r>
            <w:r w:rsidRPr="00CB5092">
              <w:rPr>
                <w:rFonts w:ascii="Arial" w:eastAsia="Arial" w:hAnsi="Arial" w:cs="Arial"/>
                <w:sz w:val="18"/>
                <w:szCs w:val="18"/>
              </w:rPr>
              <w:t>s un rotaļnodarbīb</w:t>
            </w:r>
            <w:r>
              <w:rPr>
                <w:rFonts w:ascii="Arial" w:eastAsia="Arial" w:hAnsi="Arial" w:cs="Arial"/>
                <w:sz w:val="18"/>
                <w:szCs w:val="18"/>
              </w:rPr>
              <w:t>u</w:t>
            </w:r>
            <w:r w:rsidRPr="00CB5092">
              <w:rPr>
                <w:rFonts w:ascii="Arial" w:eastAsia="Arial" w:hAnsi="Arial" w:cs="Arial"/>
                <w:sz w:val="18"/>
                <w:szCs w:val="18"/>
              </w:rPr>
              <w:t xml:space="preserve"> vadī</w:t>
            </w:r>
            <w:r>
              <w:rPr>
                <w:rFonts w:ascii="Arial" w:eastAsia="Arial" w:hAnsi="Arial" w:cs="Arial"/>
                <w:sz w:val="18"/>
                <w:szCs w:val="18"/>
              </w:rPr>
              <w:t>šanu</w:t>
            </w:r>
            <w:r w:rsidRPr="00CB5092">
              <w:rPr>
                <w:rFonts w:ascii="Arial" w:eastAsia="Arial" w:hAnsi="Arial" w:cs="Arial"/>
                <w:sz w:val="18"/>
                <w:szCs w:val="18"/>
              </w:rPr>
              <w:t xml:space="preserve"> latviešu valodā</w:t>
            </w:r>
            <w:r w:rsidR="00000AA0">
              <w:rPr>
                <w:rFonts w:ascii="Arial" w:eastAsia="Arial" w:hAnsi="Arial" w:cs="Arial"/>
                <w:sz w:val="18"/>
                <w:szCs w:val="18"/>
              </w:rPr>
              <w:t xml:space="preserve"> –</w:t>
            </w:r>
            <w:r>
              <w:rPr>
                <w:rFonts w:ascii="Arial" w:eastAsia="Arial" w:hAnsi="Arial" w:cs="Arial"/>
                <w:sz w:val="18"/>
                <w:szCs w:val="18"/>
              </w:rPr>
              <w:t xml:space="preserve"> gan 2022.</w:t>
            </w:r>
            <w:r w:rsidR="00DA3999">
              <w:rPr>
                <w:rFonts w:ascii="Arial" w:eastAsia="Arial" w:hAnsi="Arial" w:cs="Arial"/>
                <w:sz w:val="18"/>
                <w:szCs w:val="18"/>
              </w:rPr>
              <w:t xml:space="preserve"> </w:t>
            </w:r>
            <w:r>
              <w:rPr>
                <w:rFonts w:ascii="Arial" w:eastAsia="Arial" w:hAnsi="Arial" w:cs="Arial"/>
                <w:sz w:val="18"/>
                <w:szCs w:val="18"/>
              </w:rPr>
              <w:t>g</w:t>
            </w:r>
            <w:r w:rsidR="00DA3999">
              <w:rPr>
                <w:rFonts w:ascii="Arial" w:eastAsia="Arial" w:hAnsi="Arial" w:cs="Arial"/>
                <w:sz w:val="18"/>
                <w:szCs w:val="18"/>
              </w:rPr>
              <w:t>adā</w:t>
            </w:r>
            <w:r>
              <w:rPr>
                <w:rFonts w:ascii="Arial" w:eastAsia="Arial" w:hAnsi="Arial" w:cs="Arial"/>
                <w:sz w:val="18"/>
                <w:szCs w:val="18"/>
              </w:rPr>
              <w:t>, gan 2023.</w:t>
            </w:r>
            <w:r w:rsidR="00AC3D6E">
              <w:rPr>
                <w:rFonts w:ascii="Arial" w:eastAsia="Arial" w:hAnsi="Arial" w:cs="Arial"/>
                <w:sz w:val="18"/>
                <w:szCs w:val="18"/>
              </w:rPr>
              <w:t xml:space="preserve"> </w:t>
            </w:r>
            <w:r>
              <w:rPr>
                <w:rFonts w:ascii="Arial" w:eastAsia="Arial" w:hAnsi="Arial" w:cs="Arial"/>
                <w:sz w:val="18"/>
                <w:szCs w:val="18"/>
              </w:rPr>
              <w:t>g</w:t>
            </w:r>
            <w:r w:rsidR="00AC3D6E">
              <w:rPr>
                <w:rFonts w:ascii="Arial" w:eastAsia="Arial" w:hAnsi="Arial" w:cs="Arial"/>
                <w:sz w:val="18"/>
                <w:szCs w:val="18"/>
              </w:rPr>
              <w:t>adā</w:t>
            </w:r>
            <w:r>
              <w:rPr>
                <w:rFonts w:ascii="Arial" w:eastAsia="Arial" w:hAnsi="Arial" w:cs="Arial"/>
                <w:sz w:val="18"/>
                <w:szCs w:val="18"/>
              </w:rPr>
              <w:t xml:space="preserve"> 57 % pedagogu uzskatīja, ka nodarbību vadīšana latviešu valodā nesagādās grūtības. </w:t>
            </w:r>
          </w:p>
          <w:p w14:paraId="708648B8"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2022.</w:t>
            </w:r>
            <w:r w:rsidR="00365529">
              <w:rPr>
                <w:rFonts w:ascii="Arial" w:eastAsia="Arial" w:hAnsi="Arial" w:cs="Arial"/>
                <w:sz w:val="18"/>
                <w:szCs w:val="18"/>
              </w:rPr>
              <w:t xml:space="preserve"> </w:t>
            </w:r>
            <w:r>
              <w:rPr>
                <w:rFonts w:ascii="Arial" w:eastAsia="Arial" w:hAnsi="Arial" w:cs="Arial"/>
                <w:sz w:val="18"/>
                <w:szCs w:val="18"/>
              </w:rPr>
              <w:t>g</w:t>
            </w:r>
            <w:r w:rsidR="00365529">
              <w:rPr>
                <w:rFonts w:ascii="Arial" w:eastAsia="Arial" w:hAnsi="Arial" w:cs="Arial"/>
                <w:sz w:val="18"/>
                <w:szCs w:val="18"/>
              </w:rPr>
              <w:t>adā</w:t>
            </w:r>
            <w:r>
              <w:rPr>
                <w:rFonts w:ascii="Arial" w:eastAsia="Arial" w:hAnsi="Arial" w:cs="Arial"/>
                <w:sz w:val="18"/>
                <w:szCs w:val="18"/>
              </w:rPr>
              <w:t xml:space="preserve"> 66 % pedagogu, bet 2023.</w:t>
            </w:r>
            <w:r w:rsidR="00964D6D">
              <w:rPr>
                <w:rFonts w:ascii="Arial" w:eastAsia="Arial" w:hAnsi="Arial" w:cs="Arial"/>
                <w:sz w:val="18"/>
                <w:szCs w:val="18"/>
              </w:rPr>
              <w:t xml:space="preserve"> </w:t>
            </w:r>
            <w:r>
              <w:rPr>
                <w:rFonts w:ascii="Arial" w:eastAsia="Arial" w:hAnsi="Arial" w:cs="Arial"/>
                <w:sz w:val="18"/>
                <w:szCs w:val="18"/>
              </w:rPr>
              <w:t>g</w:t>
            </w:r>
            <w:r w:rsidR="00964D6D">
              <w:rPr>
                <w:rFonts w:ascii="Arial" w:eastAsia="Arial" w:hAnsi="Arial" w:cs="Arial"/>
                <w:sz w:val="18"/>
                <w:szCs w:val="18"/>
              </w:rPr>
              <w:t>adā</w:t>
            </w:r>
            <w:r>
              <w:rPr>
                <w:rFonts w:ascii="Arial" w:eastAsia="Arial" w:hAnsi="Arial" w:cs="Arial"/>
                <w:sz w:val="18"/>
                <w:szCs w:val="18"/>
              </w:rPr>
              <w:t xml:space="preserve"> 70 % uzskatīja, ka</w:t>
            </w:r>
            <w:r w:rsidRPr="00CB5092">
              <w:rPr>
                <w:rFonts w:ascii="Arial" w:eastAsia="Arial" w:hAnsi="Arial" w:cs="Arial"/>
                <w:sz w:val="18"/>
                <w:szCs w:val="18"/>
              </w:rPr>
              <w:t xml:space="preserve"> komunicēt latviešu valodā ar kolēģiem un iestādes vadību par profesionāliem darba jautājumiem </w:t>
            </w:r>
            <w:r>
              <w:rPr>
                <w:rFonts w:ascii="Arial" w:eastAsia="Arial" w:hAnsi="Arial" w:cs="Arial"/>
                <w:sz w:val="18"/>
                <w:szCs w:val="18"/>
              </w:rPr>
              <w:t>būs</w:t>
            </w:r>
            <w:r w:rsidRPr="00CB5092">
              <w:rPr>
                <w:rFonts w:ascii="Arial" w:eastAsia="Arial" w:hAnsi="Arial" w:cs="Arial"/>
                <w:sz w:val="18"/>
                <w:szCs w:val="18"/>
              </w:rPr>
              <w:t xml:space="preserve"> viegli</w:t>
            </w:r>
            <w:r>
              <w:rPr>
                <w:rFonts w:ascii="Arial" w:eastAsia="Arial" w:hAnsi="Arial" w:cs="Arial"/>
                <w:sz w:val="18"/>
                <w:szCs w:val="18"/>
              </w:rPr>
              <w:t xml:space="preserve">. Samazinājies to pedagogu skaits, </w:t>
            </w:r>
            <w:r w:rsidR="00D564BC">
              <w:rPr>
                <w:rFonts w:ascii="Arial" w:eastAsia="Arial" w:hAnsi="Arial" w:cs="Arial"/>
                <w:sz w:val="18"/>
                <w:szCs w:val="18"/>
              </w:rPr>
              <w:t>kuri</w:t>
            </w:r>
            <w:r>
              <w:rPr>
                <w:rFonts w:ascii="Arial" w:eastAsia="Arial" w:hAnsi="Arial" w:cs="Arial"/>
                <w:sz w:val="18"/>
                <w:szCs w:val="18"/>
              </w:rPr>
              <w:t xml:space="preserve"> uzskata, ka tas būs grūti.</w:t>
            </w:r>
          </w:p>
          <w:p w14:paraId="6AA0BF3D" w14:textId="77777777" w:rsidR="00C871B1" w:rsidRPr="00CB5092"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Par 1 % samazinājies to pedagogu īpatsvars, </w:t>
            </w:r>
            <w:r w:rsidR="000C6106">
              <w:rPr>
                <w:rFonts w:ascii="Arial" w:eastAsia="Arial" w:hAnsi="Arial" w:cs="Arial"/>
                <w:sz w:val="18"/>
                <w:szCs w:val="18"/>
              </w:rPr>
              <w:t>kuri</w:t>
            </w:r>
            <w:r>
              <w:rPr>
                <w:rFonts w:ascii="Arial" w:eastAsia="Arial" w:hAnsi="Arial" w:cs="Arial"/>
                <w:sz w:val="18"/>
                <w:szCs w:val="18"/>
              </w:rPr>
              <w:t xml:space="preserve"> uzskata, ka </w:t>
            </w:r>
            <w:r w:rsidRPr="00D76685">
              <w:rPr>
                <w:rFonts w:ascii="Arial" w:eastAsia="Arial" w:hAnsi="Arial" w:cs="Arial"/>
                <w:sz w:val="18"/>
                <w:szCs w:val="18"/>
              </w:rPr>
              <w:t xml:space="preserve">ar audzēkņiem ārpus rotaļnodarbībām latviešu valodā būs </w:t>
            </w:r>
            <w:r>
              <w:rPr>
                <w:rFonts w:ascii="Arial" w:eastAsia="Arial" w:hAnsi="Arial" w:cs="Arial"/>
                <w:sz w:val="18"/>
                <w:szCs w:val="18"/>
              </w:rPr>
              <w:t xml:space="preserve">viegli </w:t>
            </w:r>
            <w:r w:rsidRPr="00D76685">
              <w:rPr>
                <w:rFonts w:ascii="Arial" w:eastAsia="Arial" w:hAnsi="Arial" w:cs="Arial"/>
                <w:sz w:val="18"/>
                <w:szCs w:val="18"/>
              </w:rPr>
              <w:t>komunicēt</w:t>
            </w:r>
            <w:r>
              <w:rPr>
                <w:rFonts w:ascii="Arial" w:eastAsia="Arial" w:hAnsi="Arial" w:cs="Arial"/>
                <w:sz w:val="18"/>
                <w:szCs w:val="18"/>
              </w:rPr>
              <w:t xml:space="preserve"> (attiecīgi 65 % 2022.</w:t>
            </w:r>
            <w:r w:rsidR="00911D9A">
              <w:rPr>
                <w:rFonts w:ascii="Arial" w:eastAsia="Arial" w:hAnsi="Arial" w:cs="Arial"/>
                <w:sz w:val="18"/>
                <w:szCs w:val="18"/>
              </w:rPr>
              <w:t xml:space="preserve"> gadā</w:t>
            </w:r>
            <w:r>
              <w:rPr>
                <w:rFonts w:ascii="Arial" w:eastAsia="Arial" w:hAnsi="Arial" w:cs="Arial"/>
                <w:sz w:val="18"/>
                <w:szCs w:val="18"/>
              </w:rPr>
              <w:t xml:space="preserve"> un 64 % 2023.</w:t>
            </w:r>
            <w:r w:rsidR="00911D9A">
              <w:rPr>
                <w:rFonts w:ascii="Arial" w:eastAsia="Arial" w:hAnsi="Arial" w:cs="Arial"/>
                <w:sz w:val="18"/>
                <w:szCs w:val="18"/>
              </w:rPr>
              <w:t xml:space="preserve"> gadā</w:t>
            </w:r>
            <w:r>
              <w:rPr>
                <w:rFonts w:ascii="Arial" w:eastAsia="Arial" w:hAnsi="Arial" w:cs="Arial"/>
                <w:sz w:val="18"/>
                <w:szCs w:val="18"/>
              </w:rPr>
              <w:t>), bet vērtējums par to, ka komunicēt latviešu valodā būs grūti</w:t>
            </w:r>
            <w:r w:rsidR="00FE68F3">
              <w:rPr>
                <w:rFonts w:ascii="Arial" w:eastAsia="Arial" w:hAnsi="Arial" w:cs="Arial"/>
                <w:sz w:val="18"/>
                <w:szCs w:val="18"/>
              </w:rPr>
              <w:t>,</w:t>
            </w:r>
            <w:r>
              <w:rPr>
                <w:rFonts w:ascii="Arial" w:eastAsia="Arial" w:hAnsi="Arial" w:cs="Arial"/>
                <w:sz w:val="18"/>
                <w:szCs w:val="18"/>
              </w:rPr>
              <w:t xml:space="preserve"> ir palicis nemainīgs 8 % robežās.</w:t>
            </w:r>
          </w:p>
          <w:p w14:paraId="33D585DD"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Nedaudz palielinājies to pedagogu skaits, kuri domā, ka </w:t>
            </w:r>
            <w:r w:rsidRPr="007F24A2">
              <w:rPr>
                <w:rFonts w:ascii="Arial" w:eastAsia="Arial" w:hAnsi="Arial" w:cs="Arial"/>
                <w:sz w:val="18"/>
                <w:szCs w:val="18"/>
              </w:rPr>
              <w:t>komunicēt latviešu valodā ar audzēkņu vecākiem</w:t>
            </w:r>
            <w:r>
              <w:rPr>
                <w:rFonts w:ascii="Arial" w:eastAsia="Arial" w:hAnsi="Arial" w:cs="Arial"/>
                <w:sz w:val="18"/>
                <w:szCs w:val="18"/>
              </w:rPr>
              <w:t xml:space="preserve"> būs viegli (51 % 2022.</w:t>
            </w:r>
            <w:r w:rsidR="00AC0FF3">
              <w:rPr>
                <w:rFonts w:ascii="Arial" w:eastAsia="Arial" w:hAnsi="Arial" w:cs="Arial"/>
                <w:sz w:val="18"/>
                <w:szCs w:val="18"/>
              </w:rPr>
              <w:t xml:space="preserve"> </w:t>
            </w:r>
            <w:r>
              <w:rPr>
                <w:rFonts w:ascii="Arial" w:eastAsia="Arial" w:hAnsi="Arial" w:cs="Arial"/>
                <w:sz w:val="18"/>
                <w:szCs w:val="18"/>
              </w:rPr>
              <w:t>g</w:t>
            </w:r>
            <w:r w:rsidR="00AC0FF3">
              <w:rPr>
                <w:rFonts w:ascii="Arial" w:eastAsia="Arial" w:hAnsi="Arial" w:cs="Arial"/>
                <w:sz w:val="18"/>
                <w:szCs w:val="18"/>
              </w:rPr>
              <w:t>adā</w:t>
            </w:r>
            <w:r>
              <w:rPr>
                <w:rFonts w:ascii="Arial" w:eastAsia="Arial" w:hAnsi="Arial" w:cs="Arial"/>
                <w:sz w:val="18"/>
                <w:szCs w:val="18"/>
              </w:rPr>
              <w:t xml:space="preserve"> un 53 % 2023.</w:t>
            </w:r>
            <w:r w:rsidR="00AC0FF3">
              <w:rPr>
                <w:rFonts w:ascii="Arial" w:eastAsia="Arial" w:hAnsi="Arial" w:cs="Arial"/>
                <w:sz w:val="18"/>
                <w:szCs w:val="18"/>
              </w:rPr>
              <w:t> gadā</w:t>
            </w:r>
            <w:r>
              <w:rPr>
                <w:rFonts w:ascii="Arial" w:eastAsia="Arial" w:hAnsi="Arial" w:cs="Arial"/>
                <w:sz w:val="18"/>
                <w:szCs w:val="18"/>
              </w:rPr>
              <w:t>), tāpat arī pozitīvāks vērtējums ir par to, ar cik daudz vecākiem komunikācija būs apgrūtināta (no 11 % uz 9 %).</w:t>
            </w:r>
          </w:p>
        </w:tc>
      </w:tr>
      <w:tr w:rsidR="00B21FED" w14:paraId="1C9E69F5" w14:textId="77777777" w:rsidTr="00AE0A7E">
        <w:trPr>
          <w:jc w:val="right"/>
        </w:trPr>
        <w:tc>
          <w:tcPr>
            <w:tcW w:w="1276" w:type="dxa"/>
            <w:vAlign w:val="center"/>
          </w:tcPr>
          <w:p w14:paraId="5F4E3814" w14:textId="77777777" w:rsidR="00C871B1" w:rsidRDefault="00144A1B" w:rsidP="00AE0A7E">
            <w:pPr>
              <w:pStyle w:val="tabuluteksts"/>
              <w:jc w:val="center"/>
              <w:rPr>
                <w:rFonts w:eastAsia="Arial" w:cs="Arial"/>
                <w:b/>
                <w:color w:val="FF0000"/>
                <w:szCs w:val="18"/>
              </w:rPr>
            </w:pPr>
            <w:r w:rsidRPr="003067BC">
              <w:rPr>
                <w:rFonts w:eastAsia="Arial" w:cs="Arial"/>
                <w:b/>
                <w:color w:val="FF0000"/>
                <w:szCs w:val="18"/>
              </w:rPr>
              <w:t>58 %</w:t>
            </w:r>
          </w:p>
          <w:p w14:paraId="56CA445C" w14:textId="77777777" w:rsidR="00C871B1" w:rsidRPr="003067BC" w:rsidRDefault="00144A1B" w:rsidP="00AE0A7E">
            <w:pPr>
              <w:pStyle w:val="tabuluteksts"/>
              <w:jc w:val="center"/>
              <w:rPr>
                <w:rFonts w:eastAsia="Arial" w:cs="Arial"/>
                <w:b/>
                <w:color w:val="FF0000"/>
                <w:szCs w:val="18"/>
              </w:rPr>
            </w:pPr>
            <w:r w:rsidRPr="003067BC">
              <w:rPr>
                <w:rFonts w:eastAsia="Arial" w:cs="Arial"/>
                <w:bCs/>
                <w:szCs w:val="18"/>
              </w:rPr>
              <w:t>(2022.</w:t>
            </w:r>
            <w:r w:rsidR="0036105D">
              <w:rPr>
                <w:rFonts w:eastAsia="Arial" w:cs="Arial"/>
                <w:bCs/>
                <w:szCs w:val="18"/>
              </w:rPr>
              <w:t> </w:t>
            </w:r>
            <w:r w:rsidRPr="003067BC">
              <w:rPr>
                <w:rFonts w:eastAsia="Arial" w:cs="Arial"/>
                <w:bCs/>
                <w:szCs w:val="18"/>
              </w:rPr>
              <w:t>g.)</w:t>
            </w:r>
          </w:p>
          <w:p w14:paraId="28AD693F" w14:textId="77777777" w:rsidR="00C871B1" w:rsidRDefault="00144A1B" w:rsidP="00AE0A7E">
            <w:pPr>
              <w:pStyle w:val="tabuluteksts"/>
              <w:jc w:val="center"/>
              <w:rPr>
                <w:rFonts w:eastAsia="Arial" w:cs="Arial"/>
                <w:b/>
                <w:color w:val="00B050"/>
                <w:szCs w:val="18"/>
              </w:rPr>
            </w:pPr>
            <w:r w:rsidRPr="003067BC">
              <w:rPr>
                <w:rFonts w:eastAsia="Arial" w:cs="Arial"/>
                <w:b/>
                <w:color w:val="00B050"/>
                <w:szCs w:val="18"/>
              </w:rPr>
              <w:t>61 % (+ 3 %)</w:t>
            </w:r>
          </w:p>
          <w:p w14:paraId="1FAB57FA" w14:textId="77777777" w:rsidR="00C871B1" w:rsidRPr="00767D3F" w:rsidRDefault="00144A1B" w:rsidP="00AE0A7E">
            <w:pPr>
              <w:pStyle w:val="tabuluteksts"/>
              <w:jc w:val="center"/>
              <w:rPr>
                <w:rFonts w:eastAsia="Arial" w:cs="Arial"/>
                <w:b/>
                <w:color w:val="00B050"/>
              </w:rPr>
            </w:pPr>
            <w:r w:rsidRPr="003067BC">
              <w:rPr>
                <w:rFonts w:eastAsia="Arial" w:cs="Arial"/>
                <w:bCs/>
                <w:szCs w:val="18"/>
              </w:rPr>
              <w:t>(2023.</w:t>
            </w:r>
            <w:r w:rsidR="0036105D">
              <w:rPr>
                <w:rFonts w:eastAsia="Arial" w:cs="Arial"/>
                <w:bCs/>
                <w:szCs w:val="18"/>
              </w:rPr>
              <w:t> </w:t>
            </w:r>
            <w:r w:rsidRPr="003067BC">
              <w:rPr>
                <w:rFonts w:eastAsia="Arial" w:cs="Arial"/>
                <w:bCs/>
                <w:szCs w:val="18"/>
              </w:rPr>
              <w:t>g.)</w:t>
            </w:r>
          </w:p>
        </w:tc>
        <w:tc>
          <w:tcPr>
            <w:tcW w:w="1417" w:type="dxa"/>
            <w:vAlign w:val="center"/>
          </w:tcPr>
          <w:p w14:paraId="0B5ACD3E" w14:textId="77777777" w:rsidR="00C871B1" w:rsidRPr="00767D3F" w:rsidRDefault="00000000" w:rsidP="00AE0A7E">
            <w:pPr>
              <w:pStyle w:val="tabuluteksts"/>
              <w:jc w:val="center"/>
              <w:rPr>
                <w:rFonts w:eastAsia="Arial" w:cs="Arial"/>
                <w:b/>
                <w:bCs/>
                <w:szCs w:val="18"/>
              </w:rPr>
            </w:pPr>
            <w:hyperlink r:id="rId113" w:tgtFrame="_blank" w:history="1">
              <w:r w:rsidR="002A18D5" w:rsidRPr="004A3D53">
                <w:rPr>
                  <w:rFonts w:cs="Arial"/>
                  <w:b/>
                  <w:bCs/>
                  <w:szCs w:val="18"/>
                </w:rPr>
                <w:t>Vispārīga informācija</w:t>
              </w:r>
            </w:hyperlink>
          </w:p>
        </w:tc>
        <w:tc>
          <w:tcPr>
            <w:tcW w:w="6237" w:type="dxa"/>
            <w:vAlign w:val="center"/>
          </w:tcPr>
          <w:p w14:paraId="35807893"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Ja 2022.</w:t>
            </w:r>
            <w:r w:rsidR="00194460">
              <w:rPr>
                <w:rFonts w:ascii="Arial" w:eastAsia="Arial" w:hAnsi="Arial" w:cs="Arial"/>
                <w:sz w:val="18"/>
                <w:szCs w:val="18"/>
              </w:rPr>
              <w:t xml:space="preserve"> gadā</w:t>
            </w:r>
            <w:r w:rsidRPr="00946A58">
              <w:rPr>
                <w:rFonts w:ascii="Arial" w:eastAsia="Arial" w:hAnsi="Arial" w:cs="Arial"/>
                <w:sz w:val="18"/>
                <w:szCs w:val="18"/>
              </w:rPr>
              <w:t xml:space="preserve"> rotaļnodarbības latviešu valodā</w:t>
            </w:r>
            <w:r>
              <w:rPr>
                <w:rFonts w:ascii="Arial" w:eastAsia="Arial" w:hAnsi="Arial" w:cs="Arial"/>
                <w:sz w:val="18"/>
                <w:szCs w:val="18"/>
              </w:rPr>
              <w:t xml:space="preserve"> mācīja 58 % pedagogu, tad 202</w:t>
            </w:r>
            <w:r w:rsidR="00194460">
              <w:rPr>
                <w:rFonts w:ascii="Arial" w:eastAsia="Arial" w:hAnsi="Arial" w:cs="Arial"/>
                <w:sz w:val="18"/>
                <w:szCs w:val="18"/>
              </w:rPr>
              <w:t>3. gadā</w:t>
            </w:r>
            <w:r>
              <w:rPr>
                <w:rFonts w:ascii="Arial" w:eastAsia="Arial" w:hAnsi="Arial" w:cs="Arial"/>
                <w:sz w:val="18"/>
                <w:szCs w:val="18"/>
              </w:rPr>
              <w:t xml:space="preserve"> to īpatsvars palielinājās līdz 61 %.</w:t>
            </w:r>
          </w:p>
        </w:tc>
      </w:tr>
      <w:tr w:rsidR="00B21FED" w14:paraId="189DF204" w14:textId="77777777" w:rsidTr="00AE0A7E">
        <w:trPr>
          <w:jc w:val="right"/>
        </w:trPr>
        <w:tc>
          <w:tcPr>
            <w:tcW w:w="1276" w:type="dxa"/>
            <w:vAlign w:val="center"/>
          </w:tcPr>
          <w:p w14:paraId="0453AB95" w14:textId="77777777" w:rsidR="00C871B1" w:rsidRDefault="00144A1B" w:rsidP="00AE0A7E">
            <w:pPr>
              <w:pStyle w:val="tabuluteksts"/>
              <w:jc w:val="center"/>
              <w:rPr>
                <w:rFonts w:eastAsia="Arial" w:cs="Arial"/>
                <w:b/>
                <w:color w:val="FF0000"/>
                <w:szCs w:val="18"/>
              </w:rPr>
            </w:pPr>
            <w:r w:rsidRPr="00F31C10">
              <w:rPr>
                <w:rFonts w:eastAsia="Arial" w:cs="Arial"/>
                <w:b/>
                <w:color w:val="FF0000"/>
                <w:szCs w:val="18"/>
              </w:rPr>
              <w:t>39 %</w:t>
            </w:r>
          </w:p>
          <w:p w14:paraId="18EA22DC" w14:textId="77777777" w:rsidR="00C871B1" w:rsidRPr="00F31C10" w:rsidRDefault="00144A1B" w:rsidP="00AE0A7E">
            <w:pPr>
              <w:pStyle w:val="tabuluteksts"/>
              <w:jc w:val="center"/>
              <w:rPr>
                <w:rFonts w:eastAsia="Arial" w:cs="Arial"/>
                <w:b/>
                <w:color w:val="FF0000"/>
                <w:szCs w:val="18"/>
              </w:rPr>
            </w:pPr>
            <w:r w:rsidRPr="003067BC">
              <w:rPr>
                <w:rFonts w:eastAsia="Arial" w:cs="Arial"/>
                <w:bCs/>
                <w:szCs w:val="18"/>
              </w:rPr>
              <w:t>(2022.</w:t>
            </w:r>
            <w:r w:rsidR="0036105D">
              <w:rPr>
                <w:rFonts w:eastAsia="Arial" w:cs="Arial"/>
                <w:bCs/>
                <w:szCs w:val="18"/>
              </w:rPr>
              <w:t> </w:t>
            </w:r>
            <w:r w:rsidRPr="003067BC">
              <w:rPr>
                <w:rFonts w:eastAsia="Arial" w:cs="Arial"/>
                <w:bCs/>
                <w:szCs w:val="18"/>
              </w:rPr>
              <w:t>g.)</w:t>
            </w:r>
          </w:p>
          <w:p w14:paraId="69482072" w14:textId="77777777" w:rsidR="00C871B1" w:rsidRDefault="00144A1B" w:rsidP="00AE0A7E">
            <w:pPr>
              <w:pStyle w:val="tabuluteksts"/>
              <w:jc w:val="center"/>
              <w:rPr>
                <w:rFonts w:eastAsia="Arial" w:cs="Arial"/>
                <w:b/>
                <w:color w:val="00B050"/>
                <w:szCs w:val="18"/>
              </w:rPr>
            </w:pPr>
            <w:r w:rsidRPr="00F31C10">
              <w:rPr>
                <w:rFonts w:eastAsia="Arial" w:cs="Arial"/>
                <w:b/>
                <w:color w:val="FF0000"/>
                <w:szCs w:val="18"/>
              </w:rPr>
              <w:t xml:space="preserve">43 % </w:t>
            </w:r>
            <w:r w:rsidRPr="00F31C10">
              <w:rPr>
                <w:rFonts w:eastAsia="Arial" w:cs="Arial"/>
                <w:b/>
                <w:color w:val="00B050"/>
                <w:szCs w:val="18"/>
              </w:rPr>
              <w:t>(+4 %)</w:t>
            </w:r>
          </w:p>
          <w:p w14:paraId="0F119D0B" w14:textId="77777777" w:rsidR="00C871B1" w:rsidRPr="00767D3F" w:rsidRDefault="00144A1B" w:rsidP="00AE0A7E">
            <w:pPr>
              <w:pStyle w:val="tabuluteksts"/>
              <w:jc w:val="center"/>
              <w:rPr>
                <w:rFonts w:eastAsia="Arial" w:cs="Arial"/>
                <w:b/>
                <w:color w:val="00B050"/>
              </w:rPr>
            </w:pPr>
            <w:r w:rsidRPr="003067BC">
              <w:rPr>
                <w:rFonts w:eastAsia="Arial" w:cs="Arial"/>
                <w:bCs/>
                <w:szCs w:val="18"/>
              </w:rPr>
              <w:t>(2023.</w:t>
            </w:r>
            <w:r w:rsidR="0036105D">
              <w:rPr>
                <w:rFonts w:eastAsia="Arial" w:cs="Arial"/>
                <w:bCs/>
                <w:szCs w:val="18"/>
              </w:rPr>
              <w:t> </w:t>
            </w:r>
            <w:r w:rsidRPr="003067BC">
              <w:rPr>
                <w:rFonts w:eastAsia="Arial" w:cs="Arial"/>
                <w:bCs/>
                <w:szCs w:val="18"/>
              </w:rPr>
              <w:t>g.)</w:t>
            </w:r>
          </w:p>
        </w:tc>
        <w:tc>
          <w:tcPr>
            <w:tcW w:w="1417" w:type="dxa"/>
            <w:vAlign w:val="center"/>
          </w:tcPr>
          <w:p w14:paraId="31C26A7E" w14:textId="77777777" w:rsidR="00C871B1" w:rsidRPr="00767D3F" w:rsidRDefault="00000000" w:rsidP="00AE0A7E">
            <w:pPr>
              <w:pStyle w:val="tabuluteksts"/>
              <w:jc w:val="center"/>
              <w:rPr>
                <w:rFonts w:eastAsia="Arial" w:cs="Arial"/>
                <w:b/>
                <w:bCs/>
                <w:szCs w:val="18"/>
              </w:rPr>
            </w:pPr>
            <w:hyperlink r:id="rId114" w:tgtFrame="_blank" w:history="1">
              <w:r w:rsidR="002A18D5" w:rsidRPr="004A3D53">
                <w:rPr>
                  <w:rFonts w:cs="Arial"/>
                  <w:b/>
                  <w:bCs/>
                  <w:szCs w:val="18"/>
                </w:rPr>
                <w:t>Latviešu valodas lietojums iestādē</w:t>
              </w:r>
            </w:hyperlink>
          </w:p>
        </w:tc>
        <w:tc>
          <w:tcPr>
            <w:tcW w:w="6237" w:type="dxa"/>
          </w:tcPr>
          <w:p w14:paraId="0A7C1FCB"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P</w:t>
            </w:r>
            <w:r w:rsidRPr="00734176">
              <w:rPr>
                <w:rFonts w:ascii="Arial" w:eastAsia="Arial" w:hAnsi="Arial" w:cs="Arial"/>
                <w:sz w:val="18"/>
                <w:szCs w:val="18"/>
              </w:rPr>
              <w:t>irmsskolā ikdienā par neformālām tēmām</w:t>
            </w:r>
            <w:r>
              <w:rPr>
                <w:rFonts w:ascii="Arial" w:eastAsia="Arial" w:hAnsi="Arial" w:cs="Arial"/>
                <w:sz w:val="18"/>
                <w:szCs w:val="18"/>
              </w:rPr>
              <w:t xml:space="preserve"> pārsvarā latviski</w:t>
            </w:r>
            <w:r w:rsidRPr="00734176">
              <w:rPr>
                <w:rFonts w:ascii="Arial" w:eastAsia="Arial" w:hAnsi="Arial" w:cs="Arial"/>
                <w:sz w:val="18"/>
                <w:szCs w:val="18"/>
              </w:rPr>
              <w:t xml:space="preserve"> </w:t>
            </w:r>
            <w:r>
              <w:rPr>
                <w:rFonts w:ascii="Arial" w:eastAsia="Arial" w:hAnsi="Arial" w:cs="Arial"/>
                <w:sz w:val="18"/>
                <w:szCs w:val="18"/>
              </w:rPr>
              <w:t>2022.</w:t>
            </w:r>
            <w:r w:rsidR="00D37E55">
              <w:rPr>
                <w:rFonts w:ascii="Arial" w:eastAsia="Arial" w:hAnsi="Arial" w:cs="Arial"/>
                <w:sz w:val="18"/>
                <w:szCs w:val="18"/>
              </w:rPr>
              <w:t xml:space="preserve"> gadā</w:t>
            </w:r>
            <w:r>
              <w:rPr>
                <w:rFonts w:ascii="Arial" w:eastAsia="Arial" w:hAnsi="Arial" w:cs="Arial"/>
                <w:sz w:val="18"/>
                <w:szCs w:val="18"/>
              </w:rPr>
              <w:t xml:space="preserve"> </w:t>
            </w:r>
            <w:r w:rsidRPr="00734176">
              <w:rPr>
                <w:rFonts w:ascii="Arial" w:eastAsia="Arial" w:hAnsi="Arial" w:cs="Arial"/>
                <w:sz w:val="18"/>
                <w:szCs w:val="18"/>
              </w:rPr>
              <w:t>sarunāj</w:t>
            </w:r>
            <w:r>
              <w:rPr>
                <w:rFonts w:ascii="Arial" w:eastAsia="Arial" w:hAnsi="Arial" w:cs="Arial"/>
                <w:sz w:val="18"/>
                <w:szCs w:val="18"/>
              </w:rPr>
              <w:t>ās 21 %, bet 2023.</w:t>
            </w:r>
            <w:r w:rsidR="00D37E55">
              <w:rPr>
                <w:rFonts w:ascii="Arial" w:eastAsia="Arial" w:hAnsi="Arial" w:cs="Arial"/>
                <w:sz w:val="18"/>
                <w:szCs w:val="18"/>
              </w:rPr>
              <w:t xml:space="preserve"> gadā</w:t>
            </w:r>
            <w:r>
              <w:rPr>
                <w:rFonts w:ascii="Arial" w:eastAsia="Arial" w:hAnsi="Arial" w:cs="Arial"/>
                <w:sz w:val="18"/>
                <w:szCs w:val="18"/>
              </w:rPr>
              <w:t xml:space="preserve"> 32 % pedagogu, bet pamatā vai tikai krieviski 23 % un attiecīgi 19 %. </w:t>
            </w:r>
          </w:p>
          <w:p w14:paraId="56DC752D" w14:textId="77777777" w:rsidR="00C871B1" w:rsidRPr="00B07DEF"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Vienlaikus pedagogi norāda, ka </w:t>
            </w:r>
            <w:r w:rsidRPr="00B07DEF">
              <w:rPr>
                <w:rFonts w:ascii="Arial" w:eastAsia="Arial" w:hAnsi="Arial" w:cs="Arial"/>
                <w:sz w:val="18"/>
                <w:szCs w:val="18"/>
              </w:rPr>
              <w:t>profesionālās darba sarunas</w:t>
            </w:r>
            <w:r>
              <w:rPr>
                <w:rFonts w:ascii="Arial" w:eastAsia="Arial" w:hAnsi="Arial" w:cs="Arial"/>
                <w:sz w:val="18"/>
                <w:szCs w:val="18"/>
              </w:rPr>
              <w:t xml:space="preserve"> pārsvarā notiek latviešu valodā, salīdzinot 2022.</w:t>
            </w:r>
            <w:r w:rsidR="00807495">
              <w:rPr>
                <w:rFonts w:ascii="Arial" w:eastAsia="Arial" w:hAnsi="Arial" w:cs="Arial"/>
                <w:sz w:val="18"/>
                <w:szCs w:val="18"/>
              </w:rPr>
              <w:t xml:space="preserve"> gada</w:t>
            </w:r>
            <w:r>
              <w:rPr>
                <w:rFonts w:ascii="Arial" w:eastAsia="Arial" w:hAnsi="Arial" w:cs="Arial"/>
                <w:sz w:val="18"/>
                <w:szCs w:val="18"/>
              </w:rPr>
              <w:t xml:space="preserve"> un 2023.</w:t>
            </w:r>
            <w:r w:rsidR="00807495">
              <w:rPr>
                <w:rFonts w:ascii="Arial" w:eastAsia="Arial" w:hAnsi="Arial" w:cs="Arial"/>
                <w:sz w:val="18"/>
                <w:szCs w:val="18"/>
              </w:rPr>
              <w:t xml:space="preserve"> </w:t>
            </w:r>
            <w:r>
              <w:rPr>
                <w:rFonts w:ascii="Arial" w:eastAsia="Arial" w:hAnsi="Arial" w:cs="Arial"/>
                <w:sz w:val="18"/>
                <w:szCs w:val="18"/>
              </w:rPr>
              <w:t>g</w:t>
            </w:r>
            <w:r w:rsidR="00807495">
              <w:rPr>
                <w:rFonts w:ascii="Arial" w:eastAsia="Arial" w:hAnsi="Arial" w:cs="Arial"/>
                <w:sz w:val="18"/>
                <w:szCs w:val="18"/>
              </w:rPr>
              <w:t>ada</w:t>
            </w:r>
            <w:r>
              <w:rPr>
                <w:rFonts w:ascii="Arial" w:eastAsia="Arial" w:hAnsi="Arial" w:cs="Arial"/>
                <w:sz w:val="18"/>
                <w:szCs w:val="18"/>
              </w:rPr>
              <w:t xml:space="preserve"> aptauju datus, ir vērojams pozitīvo atbilžu īpatsvara pieaugums no 87 % </w:t>
            </w:r>
            <w:r w:rsidR="00D82E1F">
              <w:rPr>
                <w:rFonts w:ascii="Arial" w:eastAsia="Arial" w:hAnsi="Arial" w:cs="Arial"/>
                <w:sz w:val="18"/>
                <w:szCs w:val="18"/>
              </w:rPr>
              <w:t>līdz</w:t>
            </w:r>
            <w:r>
              <w:rPr>
                <w:rFonts w:ascii="Arial" w:eastAsia="Arial" w:hAnsi="Arial" w:cs="Arial"/>
                <w:sz w:val="18"/>
                <w:szCs w:val="18"/>
              </w:rPr>
              <w:t xml:space="preserve"> 92 %.</w:t>
            </w:r>
          </w:p>
          <w:p w14:paraId="628835A8"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Ā</w:t>
            </w:r>
            <w:r w:rsidRPr="008D3622">
              <w:rPr>
                <w:rFonts w:ascii="Arial" w:eastAsia="Arial" w:hAnsi="Arial" w:cs="Arial"/>
                <w:sz w:val="18"/>
                <w:szCs w:val="18"/>
              </w:rPr>
              <w:t xml:space="preserve">rpus nodarbībām bērni </w:t>
            </w:r>
            <w:r>
              <w:rPr>
                <w:rFonts w:ascii="Arial" w:eastAsia="Arial" w:hAnsi="Arial" w:cs="Arial"/>
                <w:sz w:val="18"/>
                <w:szCs w:val="18"/>
              </w:rPr>
              <w:t xml:space="preserve">pirmsskolā </w:t>
            </w:r>
            <w:r w:rsidRPr="008D3622">
              <w:rPr>
                <w:rFonts w:ascii="Arial" w:eastAsia="Arial" w:hAnsi="Arial" w:cs="Arial"/>
                <w:sz w:val="18"/>
                <w:szCs w:val="18"/>
              </w:rPr>
              <w:t xml:space="preserve">savā starpā </w:t>
            </w:r>
            <w:r>
              <w:rPr>
                <w:rFonts w:ascii="Arial" w:eastAsia="Arial" w:hAnsi="Arial" w:cs="Arial"/>
                <w:sz w:val="18"/>
                <w:szCs w:val="18"/>
              </w:rPr>
              <w:t xml:space="preserve">pamatā </w:t>
            </w:r>
            <w:r w:rsidRPr="008D3622">
              <w:rPr>
                <w:rFonts w:ascii="Arial" w:eastAsia="Arial" w:hAnsi="Arial" w:cs="Arial"/>
                <w:sz w:val="18"/>
                <w:szCs w:val="18"/>
              </w:rPr>
              <w:t>sarunājas</w:t>
            </w:r>
            <w:r>
              <w:rPr>
                <w:rFonts w:ascii="Arial" w:eastAsia="Arial" w:hAnsi="Arial" w:cs="Arial"/>
                <w:sz w:val="18"/>
                <w:szCs w:val="18"/>
              </w:rPr>
              <w:t xml:space="preserve"> krieviski: ja 2022.</w:t>
            </w:r>
            <w:r w:rsidR="00B30AFA">
              <w:rPr>
                <w:rFonts w:ascii="Arial" w:eastAsia="Arial" w:hAnsi="Arial" w:cs="Arial"/>
                <w:sz w:val="18"/>
                <w:szCs w:val="18"/>
              </w:rPr>
              <w:t xml:space="preserve"> gadā</w:t>
            </w:r>
            <w:r>
              <w:rPr>
                <w:rFonts w:ascii="Arial" w:eastAsia="Arial" w:hAnsi="Arial" w:cs="Arial"/>
                <w:sz w:val="18"/>
                <w:szCs w:val="18"/>
              </w:rPr>
              <w:t xml:space="preserve"> 74 % bērnu pārsvarā runāja krievu valodā, tad 2023.</w:t>
            </w:r>
            <w:r w:rsidR="00B30AFA">
              <w:rPr>
                <w:rFonts w:ascii="Arial" w:eastAsia="Arial" w:hAnsi="Arial" w:cs="Arial"/>
                <w:sz w:val="18"/>
                <w:szCs w:val="18"/>
              </w:rPr>
              <w:t xml:space="preserve"> gadā </w:t>
            </w:r>
            <w:r>
              <w:rPr>
                <w:rFonts w:ascii="Arial" w:eastAsia="Arial" w:hAnsi="Arial" w:cs="Arial"/>
                <w:sz w:val="18"/>
                <w:szCs w:val="18"/>
              </w:rPr>
              <w:t xml:space="preserve">tie bija 69 %. </w:t>
            </w:r>
          </w:p>
          <w:p w14:paraId="1E7F66F8"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 xml:space="preserve">No 40 % </w:t>
            </w:r>
            <w:r w:rsidR="001E7524">
              <w:rPr>
                <w:rFonts w:ascii="Arial" w:eastAsia="Arial" w:hAnsi="Arial" w:cs="Arial"/>
                <w:sz w:val="18"/>
                <w:szCs w:val="18"/>
              </w:rPr>
              <w:t>līdz</w:t>
            </w:r>
            <w:r>
              <w:rPr>
                <w:rFonts w:ascii="Arial" w:eastAsia="Arial" w:hAnsi="Arial" w:cs="Arial"/>
                <w:sz w:val="18"/>
                <w:szCs w:val="18"/>
              </w:rPr>
              <w:t xml:space="preserve"> 38 % samazinājies to vecāku īpatsvars, </w:t>
            </w:r>
            <w:r w:rsidR="00EB69B4">
              <w:rPr>
                <w:rFonts w:ascii="Arial" w:eastAsia="Arial" w:hAnsi="Arial" w:cs="Arial"/>
                <w:sz w:val="18"/>
                <w:szCs w:val="18"/>
              </w:rPr>
              <w:t>kuri</w:t>
            </w:r>
            <w:r>
              <w:rPr>
                <w:rFonts w:ascii="Arial" w:eastAsia="Arial" w:hAnsi="Arial" w:cs="Arial"/>
                <w:sz w:val="18"/>
                <w:szCs w:val="18"/>
              </w:rPr>
              <w:t xml:space="preserve"> par</w:t>
            </w:r>
            <w:r w:rsidRPr="00D55C6C">
              <w:rPr>
                <w:rFonts w:ascii="Arial" w:eastAsia="Arial" w:hAnsi="Arial" w:cs="Arial"/>
                <w:sz w:val="18"/>
                <w:szCs w:val="18"/>
              </w:rPr>
              <w:t xml:space="preserve"> bērn</w:t>
            </w:r>
            <w:r>
              <w:rPr>
                <w:rFonts w:ascii="Arial" w:eastAsia="Arial" w:hAnsi="Arial" w:cs="Arial"/>
                <w:sz w:val="18"/>
                <w:szCs w:val="18"/>
              </w:rPr>
              <w:t>a</w:t>
            </w:r>
            <w:r w:rsidRPr="00D55C6C">
              <w:rPr>
                <w:rFonts w:ascii="Arial" w:eastAsia="Arial" w:hAnsi="Arial" w:cs="Arial"/>
                <w:sz w:val="18"/>
                <w:szCs w:val="18"/>
              </w:rPr>
              <w:t xml:space="preserve"> sekmēm un citiem jautājumiem</w:t>
            </w:r>
            <w:r>
              <w:rPr>
                <w:rFonts w:ascii="Arial" w:eastAsia="Arial" w:hAnsi="Arial" w:cs="Arial"/>
                <w:sz w:val="18"/>
                <w:szCs w:val="18"/>
              </w:rPr>
              <w:t xml:space="preserve"> ar skolotājiem sarunājas tikai vai pārsvarā latviski, bet par 4 % palielinājies vecāku skaits, </w:t>
            </w:r>
            <w:r w:rsidR="007F58D8">
              <w:rPr>
                <w:rFonts w:ascii="Arial" w:eastAsia="Arial" w:hAnsi="Arial" w:cs="Arial"/>
                <w:sz w:val="18"/>
                <w:szCs w:val="18"/>
              </w:rPr>
              <w:t>kuri</w:t>
            </w:r>
            <w:r>
              <w:rPr>
                <w:rFonts w:ascii="Arial" w:eastAsia="Arial" w:hAnsi="Arial" w:cs="Arial"/>
                <w:sz w:val="18"/>
                <w:szCs w:val="18"/>
              </w:rPr>
              <w:t xml:space="preserve"> ar pedagogiem sarunājas abās valodās (no 30 % </w:t>
            </w:r>
            <w:r w:rsidR="00BC083B">
              <w:rPr>
                <w:rFonts w:ascii="Arial" w:eastAsia="Arial" w:hAnsi="Arial" w:cs="Arial"/>
                <w:sz w:val="18"/>
                <w:szCs w:val="18"/>
              </w:rPr>
              <w:t xml:space="preserve">līdz </w:t>
            </w:r>
            <w:r>
              <w:rPr>
                <w:rFonts w:ascii="Arial" w:eastAsia="Arial" w:hAnsi="Arial" w:cs="Arial"/>
                <w:sz w:val="18"/>
                <w:szCs w:val="18"/>
              </w:rPr>
              <w:t xml:space="preserve">34 %), kā arī samazinājies to skaits, </w:t>
            </w:r>
            <w:r w:rsidR="0008016B">
              <w:rPr>
                <w:rFonts w:ascii="Arial" w:eastAsia="Arial" w:hAnsi="Arial" w:cs="Arial"/>
                <w:sz w:val="18"/>
                <w:szCs w:val="18"/>
              </w:rPr>
              <w:t>kuri</w:t>
            </w:r>
            <w:r>
              <w:rPr>
                <w:rFonts w:ascii="Arial" w:eastAsia="Arial" w:hAnsi="Arial" w:cs="Arial"/>
                <w:sz w:val="18"/>
                <w:szCs w:val="18"/>
              </w:rPr>
              <w:t xml:space="preserve"> sarunājas tikai krieviski (no 29 % </w:t>
            </w:r>
            <w:r w:rsidR="00BC083B">
              <w:rPr>
                <w:rFonts w:ascii="Arial" w:eastAsia="Arial" w:hAnsi="Arial" w:cs="Arial"/>
                <w:sz w:val="18"/>
                <w:szCs w:val="18"/>
              </w:rPr>
              <w:t xml:space="preserve">līdz </w:t>
            </w:r>
            <w:r>
              <w:rPr>
                <w:rFonts w:ascii="Arial" w:eastAsia="Arial" w:hAnsi="Arial" w:cs="Arial"/>
                <w:sz w:val="18"/>
                <w:szCs w:val="18"/>
              </w:rPr>
              <w:t>26 %).</w:t>
            </w:r>
          </w:p>
        </w:tc>
      </w:tr>
      <w:tr w:rsidR="00B21FED" w14:paraId="337C90D7" w14:textId="77777777" w:rsidTr="00AE0A7E">
        <w:trPr>
          <w:jc w:val="right"/>
        </w:trPr>
        <w:tc>
          <w:tcPr>
            <w:tcW w:w="1276" w:type="dxa"/>
            <w:vAlign w:val="center"/>
          </w:tcPr>
          <w:p w14:paraId="7E5A4696" w14:textId="77777777" w:rsidR="00C871B1" w:rsidRDefault="00144A1B" w:rsidP="00AE0A7E">
            <w:pPr>
              <w:pStyle w:val="tabuluteksts"/>
              <w:jc w:val="center"/>
              <w:rPr>
                <w:rFonts w:eastAsia="Arial" w:cs="Arial"/>
                <w:b/>
                <w:color w:val="FF0000"/>
                <w:szCs w:val="18"/>
              </w:rPr>
            </w:pPr>
            <w:r w:rsidRPr="00AA02D0">
              <w:rPr>
                <w:rFonts w:eastAsia="Arial" w:cs="Arial"/>
                <w:b/>
                <w:color w:val="FF0000"/>
                <w:szCs w:val="18"/>
              </w:rPr>
              <w:lastRenderedPageBreak/>
              <w:t>25 %</w:t>
            </w:r>
          </w:p>
          <w:p w14:paraId="6852DF1A" w14:textId="77777777" w:rsidR="00C871B1" w:rsidRDefault="00144A1B" w:rsidP="00AE0A7E">
            <w:pPr>
              <w:pStyle w:val="tabuluteksts"/>
              <w:jc w:val="center"/>
              <w:rPr>
                <w:rFonts w:eastAsia="Arial" w:cs="Arial"/>
                <w:b/>
                <w:color w:val="FF0000"/>
                <w:szCs w:val="18"/>
              </w:rPr>
            </w:pPr>
            <w:r w:rsidRPr="003067BC">
              <w:rPr>
                <w:rFonts w:eastAsia="Arial" w:cs="Arial"/>
                <w:bCs/>
                <w:szCs w:val="18"/>
              </w:rPr>
              <w:t>(2022.</w:t>
            </w:r>
            <w:r w:rsidR="00A361FE">
              <w:rPr>
                <w:rFonts w:eastAsia="Arial" w:cs="Arial"/>
                <w:bCs/>
                <w:szCs w:val="18"/>
              </w:rPr>
              <w:t> </w:t>
            </w:r>
            <w:r w:rsidRPr="003067BC">
              <w:rPr>
                <w:rFonts w:eastAsia="Arial" w:cs="Arial"/>
                <w:bCs/>
                <w:szCs w:val="18"/>
              </w:rPr>
              <w:t>g.)</w:t>
            </w:r>
          </w:p>
          <w:p w14:paraId="4E45D6F7" w14:textId="77777777" w:rsidR="00C871B1" w:rsidRDefault="00144A1B" w:rsidP="00AE0A7E">
            <w:pPr>
              <w:pStyle w:val="tabuluteksts"/>
              <w:jc w:val="center"/>
              <w:rPr>
                <w:rFonts w:eastAsia="Arial" w:cs="Arial"/>
                <w:b/>
                <w:color w:val="00B050"/>
                <w:szCs w:val="18"/>
              </w:rPr>
            </w:pPr>
            <w:r w:rsidRPr="00AA02D0">
              <w:rPr>
                <w:rFonts w:eastAsia="Arial" w:cs="Arial"/>
                <w:b/>
                <w:color w:val="FF0000"/>
                <w:szCs w:val="18"/>
              </w:rPr>
              <w:t>37 %</w:t>
            </w:r>
          </w:p>
          <w:p w14:paraId="6854987F" w14:textId="77777777" w:rsidR="00C871B1" w:rsidRPr="00767D3F" w:rsidRDefault="00144A1B" w:rsidP="00AE0A7E">
            <w:pPr>
              <w:pStyle w:val="tabuluteksts"/>
              <w:jc w:val="center"/>
              <w:rPr>
                <w:rFonts w:eastAsia="Arial" w:cs="Arial"/>
                <w:b/>
                <w:color w:val="00B050"/>
              </w:rPr>
            </w:pPr>
            <w:r w:rsidRPr="003067BC">
              <w:rPr>
                <w:rFonts w:eastAsia="Arial" w:cs="Arial"/>
                <w:bCs/>
                <w:szCs w:val="18"/>
              </w:rPr>
              <w:t>(2023.</w:t>
            </w:r>
            <w:r w:rsidR="00A361FE">
              <w:rPr>
                <w:rFonts w:eastAsia="Arial" w:cs="Arial"/>
                <w:bCs/>
                <w:szCs w:val="18"/>
              </w:rPr>
              <w:t> </w:t>
            </w:r>
            <w:r w:rsidRPr="003067BC">
              <w:rPr>
                <w:rFonts w:eastAsia="Arial" w:cs="Arial"/>
                <w:bCs/>
                <w:szCs w:val="18"/>
              </w:rPr>
              <w:t>g.)</w:t>
            </w:r>
          </w:p>
        </w:tc>
        <w:tc>
          <w:tcPr>
            <w:tcW w:w="1417" w:type="dxa"/>
            <w:vAlign w:val="center"/>
          </w:tcPr>
          <w:p w14:paraId="106B2704" w14:textId="77777777" w:rsidR="00C871B1" w:rsidRPr="00767D3F" w:rsidRDefault="00144A1B" w:rsidP="00AE0A7E">
            <w:pPr>
              <w:pStyle w:val="tabuluteksts"/>
              <w:jc w:val="center"/>
              <w:rPr>
                <w:rFonts w:eastAsia="Arial" w:cs="Arial"/>
                <w:b/>
                <w:bCs/>
                <w:szCs w:val="18"/>
              </w:rPr>
            </w:pPr>
            <w:r w:rsidRPr="004A3D53">
              <w:rPr>
                <w:rFonts w:eastAsia="Arial" w:cs="Arial"/>
                <w:b/>
                <w:bCs/>
                <w:szCs w:val="18"/>
              </w:rPr>
              <w:br/>
              <w:t>Bērnu latviešu valodas lietojums</w:t>
            </w:r>
          </w:p>
        </w:tc>
        <w:tc>
          <w:tcPr>
            <w:tcW w:w="6237" w:type="dxa"/>
          </w:tcPr>
          <w:p w14:paraId="79C486FC"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14 %  bērnu 2022.</w:t>
            </w:r>
            <w:r w:rsidR="00872531">
              <w:rPr>
                <w:rFonts w:ascii="Arial" w:eastAsia="Arial" w:hAnsi="Arial" w:cs="Arial"/>
                <w:sz w:val="18"/>
                <w:szCs w:val="18"/>
              </w:rPr>
              <w:t xml:space="preserve"> gadā</w:t>
            </w:r>
            <w:r>
              <w:rPr>
                <w:rFonts w:ascii="Arial" w:eastAsia="Arial" w:hAnsi="Arial" w:cs="Arial"/>
                <w:sz w:val="18"/>
                <w:szCs w:val="18"/>
              </w:rPr>
              <w:t xml:space="preserve"> un 25 % bērnu 2023.</w:t>
            </w:r>
            <w:r w:rsidR="00872531">
              <w:rPr>
                <w:rFonts w:ascii="Arial" w:eastAsia="Arial" w:hAnsi="Arial" w:cs="Arial"/>
                <w:sz w:val="18"/>
                <w:szCs w:val="18"/>
              </w:rPr>
              <w:t xml:space="preserve"> gadā</w:t>
            </w:r>
            <w:r w:rsidRPr="00CF3F57">
              <w:rPr>
                <w:rFonts w:ascii="Arial" w:eastAsia="Arial" w:hAnsi="Arial" w:cs="Arial"/>
                <w:sz w:val="18"/>
                <w:szCs w:val="18"/>
              </w:rPr>
              <w:t xml:space="preserve"> saprot pieaugušā jautājumu</w:t>
            </w:r>
            <w:r>
              <w:rPr>
                <w:rFonts w:ascii="Arial" w:eastAsia="Arial" w:hAnsi="Arial" w:cs="Arial"/>
                <w:sz w:val="18"/>
                <w:szCs w:val="18"/>
              </w:rPr>
              <w:t>s</w:t>
            </w:r>
            <w:r w:rsidRPr="00CF3F57">
              <w:rPr>
                <w:rFonts w:ascii="Arial" w:eastAsia="Arial" w:hAnsi="Arial" w:cs="Arial"/>
                <w:sz w:val="18"/>
                <w:szCs w:val="18"/>
              </w:rPr>
              <w:t xml:space="preserve"> un runā latviešu valodā</w:t>
            </w:r>
            <w:r>
              <w:rPr>
                <w:rFonts w:ascii="Arial" w:eastAsia="Arial" w:hAnsi="Arial" w:cs="Arial"/>
                <w:sz w:val="18"/>
                <w:szCs w:val="18"/>
              </w:rPr>
              <w:t>, tomēr 60</w:t>
            </w:r>
            <w:r w:rsidR="00C8530E">
              <w:rPr>
                <w:rFonts w:ascii="Arial" w:eastAsia="Arial" w:hAnsi="Arial" w:cs="Arial"/>
                <w:sz w:val="18"/>
                <w:szCs w:val="18"/>
              </w:rPr>
              <w:t> </w:t>
            </w:r>
            <w:r>
              <w:rPr>
                <w:rFonts w:ascii="Arial" w:eastAsia="Arial" w:hAnsi="Arial" w:cs="Arial"/>
                <w:sz w:val="18"/>
                <w:szCs w:val="18"/>
              </w:rPr>
              <w:t>% bērnu slikti saprot vai nesaprot jautājumus un nerunā latviski.</w:t>
            </w:r>
          </w:p>
          <w:p w14:paraId="037B7D24" w14:textId="77777777" w:rsidR="00C871B1" w:rsidRDefault="00144A1B" w:rsidP="00AE0A7E">
            <w:pPr>
              <w:spacing w:before="40" w:after="40" w:line="240" w:lineRule="exact"/>
              <w:jc w:val="both"/>
              <w:rPr>
                <w:rFonts w:ascii="Arial" w:eastAsia="Arial" w:hAnsi="Arial" w:cs="Arial"/>
                <w:sz w:val="18"/>
                <w:szCs w:val="18"/>
              </w:rPr>
            </w:pPr>
            <w:r>
              <w:rPr>
                <w:rFonts w:ascii="Arial" w:eastAsia="Arial" w:hAnsi="Arial" w:cs="Arial"/>
                <w:sz w:val="18"/>
                <w:szCs w:val="18"/>
              </w:rPr>
              <w:t>Pusgada laikā no 35</w:t>
            </w:r>
            <w:r w:rsidR="00C8530E">
              <w:rPr>
                <w:rFonts w:ascii="Arial" w:eastAsia="Arial" w:hAnsi="Arial" w:cs="Arial"/>
                <w:sz w:val="18"/>
                <w:szCs w:val="18"/>
              </w:rPr>
              <w:t> </w:t>
            </w:r>
            <w:r>
              <w:rPr>
                <w:rFonts w:ascii="Arial" w:eastAsia="Arial" w:hAnsi="Arial" w:cs="Arial"/>
                <w:sz w:val="18"/>
                <w:szCs w:val="18"/>
              </w:rPr>
              <w:t xml:space="preserve">% </w:t>
            </w:r>
            <w:r w:rsidR="00922A6E">
              <w:rPr>
                <w:rFonts w:ascii="Arial" w:eastAsia="Arial" w:hAnsi="Arial" w:cs="Arial"/>
                <w:sz w:val="18"/>
                <w:szCs w:val="18"/>
              </w:rPr>
              <w:t xml:space="preserve">līdz </w:t>
            </w:r>
            <w:r>
              <w:rPr>
                <w:rFonts w:ascii="Arial" w:eastAsia="Arial" w:hAnsi="Arial" w:cs="Arial"/>
                <w:sz w:val="18"/>
                <w:szCs w:val="18"/>
              </w:rPr>
              <w:t>49</w:t>
            </w:r>
            <w:r w:rsidR="00C8530E">
              <w:rPr>
                <w:rFonts w:ascii="Arial" w:eastAsia="Arial" w:hAnsi="Arial" w:cs="Arial"/>
                <w:sz w:val="18"/>
                <w:szCs w:val="18"/>
              </w:rPr>
              <w:t> </w:t>
            </w:r>
            <w:r>
              <w:rPr>
                <w:rFonts w:ascii="Arial" w:eastAsia="Arial" w:hAnsi="Arial" w:cs="Arial"/>
                <w:sz w:val="18"/>
                <w:szCs w:val="18"/>
              </w:rPr>
              <w:t>% ir palielinājies to pedagogu īpatsvars, kuri bērnus</w:t>
            </w:r>
            <w:r w:rsidRPr="00B25D96">
              <w:rPr>
                <w:rFonts w:ascii="Arial" w:eastAsia="Arial" w:hAnsi="Arial" w:cs="Arial"/>
                <w:sz w:val="18"/>
                <w:szCs w:val="18"/>
              </w:rPr>
              <w:t xml:space="preserve">, kas </w:t>
            </w:r>
            <w:r>
              <w:rPr>
                <w:rFonts w:ascii="Arial" w:eastAsia="Arial" w:hAnsi="Arial" w:cs="Arial"/>
                <w:sz w:val="18"/>
                <w:szCs w:val="18"/>
              </w:rPr>
              <w:t xml:space="preserve">brīvi </w:t>
            </w:r>
            <w:r w:rsidRPr="00B25D96">
              <w:rPr>
                <w:rFonts w:ascii="Arial" w:eastAsia="Arial" w:hAnsi="Arial" w:cs="Arial"/>
                <w:sz w:val="18"/>
                <w:szCs w:val="18"/>
              </w:rPr>
              <w:t>nepārvalda latviešu valodu</w:t>
            </w:r>
            <w:r>
              <w:rPr>
                <w:rFonts w:ascii="Arial" w:eastAsia="Arial" w:hAnsi="Arial" w:cs="Arial"/>
                <w:sz w:val="18"/>
                <w:szCs w:val="18"/>
              </w:rPr>
              <w:t>, māca tikai vai pārsvarā latviešu valodā.</w:t>
            </w:r>
          </w:p>
        </w:tc>
      </w:tr>
    </w:tbl>
    <w:p w14:paraId="4CCD5BE0" w14:textId="77777777" w:rsidR="00C871B1" w:rsidRPr="00424B61" w:rsidRDefault="00144A1B" w:rsidP="00C871B1">
      <w:pPr>
        <w:spacing w:before="120" w:after="120" w:line="240" w:lineRule="exact"/>
        <w:jc w:val="both"/>
        <w:rPr>
          <w:rFonts w:ascii="Arial" w:hAnsi="Arial" w:cs="Arial"/>
          <w:sz w:val="18"/>
          <w:szCs w:val="18"/>
        </w:rPr>
      </w:pPr>
      <w:r>
        <w:rPr>
          <w:rFonts w:ascii="Arial" w:hAnsi="Arial" w:cs="Arial"/>
          <w:sz w:val="18"/>
          <w:szCs w:val="18"/>
        </w:rPr>
        <w:t xml:space="preserve">RVP </w:t>
      </w:r>
      <w:r w:rsidRPr="0046097E">
        <w:rPr>
          <w:rFonts w:ascii="Arial" w:hAnsi="Arial" w:cs="Arial"/>
          <w:sz w:val="18"/>
          <w:szCs w:val="18"/>
        </w:rPr>
        <w:t xml:space="preserve">pirmsskolas izglītības programmu 2023./2024. </w:t>
      </w:r>
      <w:r>
        <w:rPr>
          <w:rFonts w:ascii="Arial" w:hAnsi="Arial" w:cs="Arial"/>
          <w:sz w:val="18"/>
          <w:szCs w:val="18"/>
        </w:rPr>
        <w:t>m. g.</w:t>
      </w:r>
      <w:r w:rsidRPr="0046097E">
        <w:rPr>
          <w:rFonts w:ascii="Arial" w:hAnsi="Arial" w:cs="Arial"/>
          <w:sz w:val="18"/>
          <w:szCs w:val="18"/>
        </w:rPr>
        <w:t xml:space="preserve"> apg</w:t>
      </w:r>
      <w:r>
        <w:rPr>
          <w:rFonts w:ascii="Arial" w:hAnsi="Arial" w:cs="Arial"/>
          <w:sz w:val="18"/>
          <w:szCs w:val="18"/>
        </w:rPr>
        <w:t>uva</w:t>
      </w:r>
      <w:r w:rsidRPr="0046097E">
        <w:rPr>
          <w:rFonts w:ascii="Arial" w:hAnsi="Arial" w:cs="Arial"/>
          <w:sz w:val="18"/>
          <w:szCs w:val="18"/>
        </w:rPr>
        <w:t xml:space="preserve"> 166 izglītības iestādēs</w:t>
      </w:r>
      <w:r>
        <w:rPr>
          <w:rFonts w:ascii="Arial" w:hAnsi="Arial" w:cs="Arial"/>
          <w:sz w:val="18"/>
          <w:szCs w:val="18"/>
        </w:rPr>
        <w:t>, kur</w:t>
      </w:r>
      <w:r w:rsidRPr="0046097E">
        <w:rPr>
          <w:rFonts w:ascii="Arial" w:hAnsi="Arial" w:cs="Arial"/>
          <w:sz w:val="18"/>
          <w:szCs w:val="18"/>
        </w:rPr>
        <w:t xml:space="preserve"> mācību process tiek īstenots latviešu valodā visu vecumposmu grupās</w:t>
      </w:r>
      <w:r>
        <w:rPr>
          <w:rFonts w:ascii="Arial" w:hAnsi="Arial" w:cs="Arial"/>
          <w:sz w:val="18"/>
          <w:szCs w:val="18"/>
        </w:rPr>
        <w:t>.</w:t>
      </w:r>
      <w:r w:rsidRPr="0046097E">
        <w:rPr>
          <w:rFonts w:ascii="Arial" w:hAnsi="Arial" w:cs="Arial"/>
          <w:sz w:val="18"/>
          <w:szCs w:val="18"/>
        </w:rPr>
        <w:t xml:space="preserve"> </w:t>
      </w:r>
      <w:r>
        <w:rPr>
          <w:rFonts w:ascii="Arial" w:hAnsi="Arial" w:cs="Arial"/>
          <w:sz w:val="18"/>
          <w:szCs w:val="18"/>
        </w:rPr>
        <w:t xml:space="preserve"> A</w:t>
      </w:r>
      <w:r w:rsidRPr="00C61E19">
        <w:rPr>
          <w:rFonts w:ascii="Arial" w:hAnsi="Arial" w:cs="Arial"/>
          <w:sz w:val="18"/>
          <w:szCs w:val="18"/>
        </w:rPr>
        <w:t xml:space="preserve">tbalstu Rīgas pirmsskolas izglītības iestādēm nodrošina </w:t>
      </w:r>
      <w:r>
        <w:rPr>
          <w:rFonts w:ascii="Arial" w:hAnsi="Arial" w:cs="Arial"/>
          <w:sz w:val="18"/>
          <w:szCs w:val="18"/>
        </w:rPr>
        <w:t xml:space="preserve">seši </w:t>
      </w:r>
      <w:r w:rsidRPr="00C61E19">
        <w:rPr>
          <w:rFonts w:ascii="Arial" w:hAnsi="Arial" w:cs="Arial"/>
          <w:sz w:val="18"/>
          <w:szCs w:val="18"/>
        </w:rPr>
        <w:t>pirmsskolu Konsultatīvie centri</w:t>
      </w:r>
      <w:r>
        <w:rPr>
          <w:rFonts w:ascii="Arial" w:hAnsi="Arial" w:cs="Arial"/>
          <w:sz w:val="18"/>
          <w:szCs w:val="18"/>
        </w:rPr>
        <w:t>, kuri ir īstenojuši gan l</w:t>
      </w:r>
      <w:r w:rsidRPr="002E0C6B">
        <w:rPr>
          <w:rFonts w:ascii="Arial" w:hAnsi="Arial" w:cs="Arial"/>
          <w:sz w:val="18"/>
          <w:szCs w:val="18"/>
        </w:rPr>
        <w:t>abās prakses pārneses pasākumus</w:t>
      </w:r>
      <w:r>
        <w:rPr>
          <w:rFonts w:ascii="Arial" w:hAnsi="Arial" w:cs="Arial"/>
          <w:sz w:val="18"/>
          <w:szCs w:val="18"/>
        </w:rPr>
        <w:t>, p</w:t>
      </w:r>
      <w:r w:rsidRPr="002E0C6B">
        <w:rPr>
          <w:rFonts w:ascii="Arial" w:hAnsi="Arial" w:cs="Arial"/>
          <w:sz w:val="18"/>
          <w:szCs w:val="18"/>
        </w:rPr>
        <w:t xml:space="preserve">edagogu tālākizglītības programmas sadarbībā ar </w:t>
      </w:r>
      <w:r>
        <w:rPr>
          <w:rFonts w:ascii="Arial" w:hAnsi="Arial" w:cs="Arial"/>
          <w:sz w:val="18"/>
          <w:szCs w:val="18"/>
        </w:rPr>
        <w:t>RIIMC, snieguši konsultācijas pirmsskolu v</w:t>
      </w:r>
      <w:r w:rsidRPr="002E0C6B">
        <w:rPr>
          <w:rFonts w:ascii="Arial" w:hAnsi="Arial" w:cs="Arial"/>
          <w:sz w:val="18"/>
          <w:szCs w:val="18"/>
        </w:rPr>
        <w:t>adītāju vietniekiem/pirmsskolas izglītības metodiķiem</w:t>
      </w:r>
      <w:r>
        <w:rPr>
          <w:rFonts w:ascii="Arial" w:hAnsi="Arial" w:cs="Arial"/>
          <w:sz w:val="18"/>
          <w:szCs w:val="18"/>
        </w:rPr>
        <w:t xml:space="preserve">, mācīšanās konsultantiem, kā arī pedagogiem un atbalsta personālam. </w:t>
      </w:r>
      <w:r w:rsidRPr="00424B61">
        <w:rPr>
          <w:rFonts w:ascii="Arial" w:hAnsi="Arial" w:cs="Arial"/>
          <w:sz w:val="18"/>
          <w:szCs w:val="18"/>
        </w:rPr>
        <w:t xml:space="preserve">2023./2024. m. g. </w:t>
      </w:r>
      <w:r>
        <w:rPr>
          <w:rFonts w:ascii="Arial" w:hAnsi="Arial" w:cs="Arial"/>
          <w:sz w:val="18"/>
          <w:szCs w:val="18"/>
        </w:rPr>
        <w:t xml:space="preserve">ietvaros </w:t>
      </w:r>
      <w:r w:rsidRPr="00424B61">
        <w:rPr>
          <w:rFonts w:ascii="Arial" w:hAnsi="Arial" w:cs="Arial"/>
          <w:sz w:val="18"/>
          <w:szCs w:val="18"/>
        </w:rPr>
        <w:t xml:space="preserve">IKVD </w:t>
      </w:r>
      <w:r>
        <w:rPr>
          <w:rFonts w:ascii="Arial" w:hAnsi="Arial" w:cs="Arial"/>
          <w:sz w:val="18"/>
          <w:szCs w:val="18"/>
        </w:rPr>
        <w:t>sniedza pārskatu</w:t>
      </w:r>
      <w:r w:rsidRPr="00424B61">
        <w:rPr>
          <w:rFonts w:ascii="Arial" w:hAnsi="Arial" w:cs="Arial"/>
          <w:sz w:val="18"/>
          <w:szCs w:val="18"/>
        </w:rPr>
        <w:t xml:space="preserve"> par 28 pirmsskolas izglītības iestādēm</w:t>
      </w:r>
      <w:r>
        <w:rPr>
          <w:rFonts w:ascii="Arial" w:hAnsi="Arial" w:cs="Arial"/>
          <w:sz w:val="18"/>
          <w:szCs w:val="18"/>
        </w:rPr>
        <w:t>, secinot, ka</w:t>
      </w:r>
      <w:r w:rsidRPr="00424B61">
        <w:rPr>
          <w:rFonts w:ascii="Arial" w:hAnsi="Arial" w:cs="Arial"/>
          <w:sz w:val="18"/>
          <w:szCs w:val="18"/>
        </w:rPr>
        <w:t>:</w:t>
      </w:r>
    </w:p>
    <w:p w14:paraId="7D4A7D0F" w14:textId="77777777" w:rsidR="00C871B1" w:rsidRPr="008E2DD2" w:rsidRDefault="00144A1B" w:rsidP="00C871B1">
      <w:pPr>
        <w:pStyle w:val="Sarakstarindkopa"/>
        <w:numPr>
          <w:ilvl w:val="1"/>
          <w:numId w:val="22"/>
        </w:numPr>
        <w:spacing w:before="40" w:after="40" w:line="240" w:lineRule="exact"/>
        <w:ind w:left="714" w:hanging="357"/>
        <w:contextualSpacing w:val="0"/>
        <w:jc w:val="both"/>
        <w:rPr>
          <w:rFonts w:ascii="Arial" w:hAnsi="Arial" w:cs="Arial"/>
          <w:sz w:val="18"/>
          <w:szCs w:val="18"/>
        </w:rPr>
      </w:pPr>
      <w:r w:rsidRPr="008E2DD2">
        <w:rPr>
          <w:rFonts w:ascii="Arial" w:hAnsi="Arial" w:cs="Arial"/>
          <w:sz w:val="18"/>
          <w:szCs w:val="18"/>
        </w:rPr>
        <w:t xml:space="preserve">izglītības iestādēs ir nodrošinājums ar mācību līdzekļiem; </w:t>
      </w:r>
    </w:p>
    <w:p w14:paraId="2DAC9CBD" w14:textId="77777777" w:rsidR="00C871B1" w:rsidRPr="008E2DD2" w:rsidRDefault="00144A1B" w:rsidP="00C871B1">
      <w:pPr>
        <w:pStyle w:val="Sarakstarindkopa"/>
        <w:numPr>
          <w:ilvl w:val="1"/>
          <w:numId w:val="22"/>
        </w:numPr>
        <w:spacing w:before="40" w:after="40" w:line="240" w:lineRule="exact"/>
        <w:ind w:left="714" w:hanging="357"/>
        <w:contextualSpacing w:val="0"/>
        <w:jc w:val="both"/>
        <w:rPr>
          <w:rFonts w:ascii="Arial" w:hAnsi="Arial" w:cs="Arial"/>
          <w:sz w:val="18"/>
          <w:szCs w:val="18"/>
        </w:rPr>
      </w:pPr>
      <w:r w:rsidRPr="008E2DD2">
        <w:rPr>
          <w:rFonts w:ascii="Arial" w:hAnsi="Arial" w:cs="Arial"/>
          <w:sz w:val="18"/>
          <w:szCs w:val="18"/>
        </w:rPr>
        <w:t>ir pieejams atbalsta personāls, lai sniegtu atbalstu izglītojamiem pārejai uz vienotu skolu;</w:t>
      </w:r>
    </w:p>
    <w:p w14:paraId="5205D4E7" w14:textId="77777777" w:rsidR="00C871B1" w:rsidRPr="008E2DD2" w:rsidRDefault="00144A1B" w:rsidP="00C871B1">
      <w:pPr>
        <w:pStyle w:val="Sarakstarindkopa"/>
        <w:numPr>
          <w:ilvl w:val="1"/>
          <w:numId w:val="22"/>
        </w:numPr>
        <w:spacing w:before="40" w:after="40" w:line="240" w:lineRule="exact"/>
        <w:ind w:left="714" w:hanging="357"/>
        <w:contextualSpacing w:val="0"/>
        <w:jc w:val="both"/>
        <w:rPr>
          <w:rFonts w:ascii="Arial" w:hAnsi="Arial" w:cs="Arial"/>
          <w:sz w:val="18"/>
          <w:szCs w:val="18"/>
        </w:rPr>
      </w:pPr>
      <w:r w:rsidRPr="008E2DD2">
        <w:rPr>
          <w:rFonts w:ascii="Arial" w:hAnsi="Arial" w:cs="Arial"/>
          <w:sz w:val="18"/>
          <w:szCs w:val="18"/>
        </w:rPr>
        <w:t>pedagogiem ir pieejama profesionālās kompetences pilnveide un atbalsts pārejai uz vienotu skolu;</w:t>
      </w:r>
    </w:p>
    <w:p w14:paraId="44C57E61" w14:textId="77777777" w:rsidR="00C871B1" w:rsidRPr="008E2DD2" w:rsidRDefault="00144A1B" w:rsidP="00C871B1">
      <w:pPr>
        <w:pStyle w:val="Sarakstarindkopa"/>
        <w:numPr>
          <w:ilvl w:val="1"/>
          <w:numId w:val="22"/>
        </w:numPr>
        <w:spacing w:before="40" w:after="40" w:line="240" w:lineRule="exact"/>
        <w:ind w:left="714" w:hanging="357"/>
        <w:contextualSpacing w:val="0"/>
        <w:jc w:val="both"/>
        <w:rPr>
          <w:rFonts w:ascii="Arial" w:hAnsi="Arial" w:cs="Arial"/>
          <w:sz w:val="18"/>
          <w:szCs w:val="18"/>
        </w:rPr>
      </w:pPr>
      <w:r w:rsidRPr="008E2DD2">
        <w:rPr>
          <w:rFonts w:ascii="Arial" w:hAnsi="Arial" w:cs="Arial"/>
          <w:sz w:val="18"/>
          <w:szCs w:val="18"/>
        </w:rPr>
        <w:t>izglītības iestādes ir sniegušas informāciju izglītojamo vecākiem par pāreju uz vienotu skolu;</w:t>
      </w:r>
    </w:p>
    <w:p w14:paraId="678E2E9F" w14:textId="77777777" w:rsidR="00C871B1" w:rsidRPr="008E2DD2" w:rsidRDefault="00144A1B" w:rsidP="00C871B1">
      <w:pPr>
        <w:pStyle w:val="Sarakstarindkopa"/>
        <w:numPr>
          <w:ilvl w:val="1"/>
          <w:numId w:val="22"/>
        </w:numPr>
        <w:spacing w:before="40" w:after="40" w:line="240" w:lineRule="exact"/>
        <w:ind w:left="714" w:hanging="357"/>
        <w:contextualSpacing w:val="0"/>
        <w:jc w:val="both"/>
        <w:rPr>
          <w:rFonts w:ascii="Arial" w:hAnsi="Arial" w:cs="Arial"/>
          <w:sz w:val="18"/>
          <w:szCs w:val="18"/>
        </w:rPr>
      </w:pPr>
      <w:r w:rsidRPr="008E2DD2">
        <w:rPr>
          <w:rFonts w:ascii="Arial" w:hAnsi="Arial" w:cs="Arial"/>
          <w:sz w:val="18"/>
          <w:szCs w:val="18"/>
        </w:rPr>
        <w:t xml:space="preserve">pedagogi ir informēti par pāreju uz vienotu skolu un pedagogu ikdienas darbā īsteno pārejas uz vienotu skolu principus. </w:t>
      </w:r>
      <w:r>
        <w:rPr>
          <w:rStyle w:val="Vresatsauce"/>
          <w:rFonts w:ascii="Arial" w:hAnsi="Arial" w:cs="Arial"/>
          <w:sz w:val="18"/>
          <w:szCs w:val="18"/>
        </w:rPr>
        <w:footnoteReference w:id="35"/>
      </w:r>
      <w:r w:rsidRPr="008E2DD2">
        <w:rPr>
          <w:rFonts w:ascii="Arial" w:hAnsi="Arial" w:cs="Arial"/>
          <w:sz w:val="18"/>
          <w:szCs w:val="18"/>
        </w:rPr>
        <w:t xml:space="preserve">  </w:t>
      </w:r>
    </w:p>
    <w:p w14:paraId="549F6C5E" w14:textId="77777777" w:rsidR="00C871B1" w:rsidRDefault="00144A1B" w:rsidP="00C871B1">
      <w:pPr>
        <w:spacing w:before="120" w:after="120" w:line="240" w:lineRule="exact"/>
        <w:jc w:val="both"/>
        <w:rPr>
          <w:rFonts w:ascii="Arial" w:eastAsia="Arial" w:hAnsi="Arial" w:cs="Arial"/>
          <w:sz w:val="18"/>
          <w:szCs w:val="18"/>
        </w:rPr>
      </w:pPr>
      <w:r>
        <w:rPr>
          <w:rFonts w:ascii="Arial" w:eastAsia="Arial" w:hAnsi="Arial" w:cs="Arial"/>
          <w:sz w:val="18"/>
          <w:szCs w:val="18"/>
        </w:rPr>
        <w:t xml:space="preserve">Vecāku, skolēnu un skolotāju aptaujās sniegtās atbildes liecina, ka izteikti zemāks vērtējums ir par skolēnu latviešu valodas prasmēm un to lietojumu. Vecāki un skolēni latviešu valodas zināšanas vērtē optimistiskāk nekā skolotāji, </w:t>
      </w:r>
      <w:r w:rsidR="00DE0E77">
        <w:rPr>
          <w:rFonts w:ascii="Arial" w:eastAsia="Arial" w:hAnsi="Arial" w:cs="Arial"/>
          <w:sz w:val="18"/>
          <w:szCs w:val="18"/>
        </w:rPr>
        <w:t>kuri</w:t>
      </w:r>
      <w:r>
        <w:rPr>
          <w:rFonts w:ascii="Arial" w:eastAsia="Arial" w:hAnsi="Arial" w:cs="Arial"/>
          <w:sz w:val="18"/>
          <w:szCs w:val="18"/>
        </w:rPr>
        <w:t xml:space="preserve"> samērā kritiski raugās uz skolēnu latviešu valodas lietojumu mācību stundās un ārpus nodarbībām. Īpaši izaicinošu pedagogu darbu padara </w:t>
      </w:r>
      <w:r w:rsidRPr="002D6226">
        <w:rPr>
          <w:rFonts w:ascii="Arial" w:eastAsia="Arial" w:hAnsi="Arial" w:cs="Arial"/>
          <w:sz w:val="18"/>
          <w:szCs w:val="18"/>
        </w:rPr>
        <w:t xml:space="preserve">dažādais </w:t>
      </w:r>
      <w:r>
        <w:rPr>
          <w:rFonts w:ascii="Arial" w:eastAsia="Arial" w:hAnsi="Arial" w:cs="Arial"/>
          <w:sz w:val="18"/>
          <w:szCs w:val="18"/>
        </w:rPr>
        <w:t xml:space="preserve">izglītojamo </w:t>
      </w:r>
      <w:r w:rsidRPr="002D6226">
        <w:rPr>
          <w:rFonts w:ascii="Arial" w:eastAsia="Arial" w:hAnsi="Arial" w:cs="Arial"/>
          <w:sz w:val="18"/>
          <w:szCs w:val="18"/>
        </w:rPr>
        <w:t>latviešu valodas zināšanu līmenis</w:t>
      </w:r>
      <w:r>
        <w:rPr>
          <w:rFonts w:ascii="Arial" w:eastAsia="Arial" w:hAnsi="Arial" w:cs="Arial"/>
          <w:sz w:val="18"/>
          <w:szCs w:val="18"/>
        </w:rPr>
        <w:t>.</w:t>
      </w:r>
    </w:p>
    <w:p w14:paraId="030D2D7D" w14:textId="77777777" w:rsidR="00C871B1" w:rsidRDefault="00144A1B" w:rsidP="00C871B1">
      <w:pPr>
        <w:keepLines/>
        <w:spacing w:before="120" w:after="120" w:line="240" w:lineRule="exact"/>
        <w:jc w:val="right"/>
        <w:rPr>
          <w:rFonts w:ascii="Arial" w:eastAsia="Arial" w:hAnsi="Arial" w:cs="Arial"/>
          <w:sz w:val="18"/>
          <w:szCs w:val="18"/>
        </w:rPr>
      </w:pPr>
      <w:r>
        <w:rPr>
          <w:noProof/>
        </w:rPr>
        <w:drawing>
          <wp:anchor distT="0" distB="0" distL="114300" distR="114300" simplePos="0" relativeHeight="251745280" behindDoc="0" locked="0" layoutInCell="1" allowOverlap="1" wp14:anchorId="6DDB5B70" wp14:editId="134FCEC0">
            <wp:simplePos x="0" y="0"/>
            <wp:positionH relativeFrom="column">
              <wp:posOffset>748665</wp:posOffset>
            </wp:positionH>
            <wp:positionV relativeFrom="paragraph">
              <wp:posOffset>551180</wp:posOffset>
            </wp:positionV>
            <wp:extent cx="4895850" cy="2305685"/>
            <wp:effectExtent l="0" t="0" r="0" b="0"/>
            <wp:wrapTopAndBottom/>
            <wp:docPr id="163682334" name="Chart 1">
              <a:extLst xmlns:a="http://schemas.openxmlformats.org/drawingml/2006/main">
                <a:ext uri="{FF2B5EF4-FFF2-40B4-BE49-F238E27FC236}">
                  <a16:creationId xmlns:a16="http://schemas.microsoft.com/office/drawing/2014/main" id="{DC40FBD9-9433-EE98-7182-27FD0FCDE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H relativeFrom="margin">
              <wp14:pctWidth>0</wp14:pctWidth>
            </wp14:sizeRelH>
            <wp14:sizeRelV relativeFrom="margin">
              <wp14:pctHeight>0</wp14:pctHeight>
            </wp14:sizeRelV>
          </wp:anchor>
        </w:drawing>
      </w:r>
      <w:r>
        <w:rPr>
          <w:rFonts w:ascii="Arial" w:hAnsi="Arial" w:cs="Arial"/>
          <w:bCs/>
          <w:sz w:val="18"/>
          <w:szCs w:val="18"/>
        </w:rPr>
        <w:t xml:space="preserve">3.5.2. attēls: </w:t>
      </w:r>
      <w:r w:rsidRPr="0010564C">
        <w:rPr>
          <w:rFonts w:ascii="Arial" w:hAnsi="Arial" w:cs="Arial"/>
          <w:b/>
          <w:sz w:val="18"/>
          <w:szCs w:val="18"/>
        </w:rPr>
        <w:t xml:space="preserve">Skolēnu </w:t>
      </w:r>
      <w:r>
        <w:rPr>
          <w:rFonts w:ascii="Arial" w:hAnsi="Arial" w:cs="Arial"/>
          <w:b/>
          <w:sz w:val="18"/>
          <w:szCs w:val="18"/>
        </w:rPr>
        <w:t xml:space="preserve">latviešu valodas prasmes: skolēnu pašvērtējums un pedagogu vērtējums </w:t>
      </w:r>
      <w:r w:rsidR="00AB4117">
        <w:rPr>
          <w:rFonts w:ascii="Arial" w:hAnsi="Arial" w:cs="Arial"/>
          <w:b/>
          <w:sz w:val="18"/>
          <w:szCs w:val="18"/>
        </w:rPr>
        <w:br/>
      </w:r>
      <w:r>
        <w:rPr>
          <w:rFonts w:ascii="Arial" w:hAnsi="Arial" w:cs="Arial"/>
          <w:b/>
          <w:sz w:val="18"/>
          <w:szCs w:val="18"/>
        </w:rPr>
        <w:t>(pozitīvo vērtējumu īpatsvars).</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Edurio aptaujas)</w:t>
      </w:r>
    </w:p>
    <w:p w14:paraId="2B96D7FF" w14:textId="77777777" w:rsidR="00C871B1" w:rsidRDefault="00144A1B" w:rsidP="00C871B1">
      <w:pPr>
        <w:spacing w:before="120" w:after="120" w:line="240" w:lineRule="exact"/>
        <w:jc w:val="both"/>
        <w:rPr>
          <w:rFonts w:ascii="Arial" w:eastAsia="Arial" w:hAnsi="Arial" w:cs="Arial"/>
          <w:sz w:val="18"/>
          <w:szCs w:val="18"/>
        </w:rPr>
      </w:pPr>
      <w:r>
        <w:rPr>
          <w:rFonts w:ascii="Arial" w:eastAsia="Arial" w:hAnsi="Arial" w:cs="Arial"/>
          <w:sz w:val="18"/>
          <w:szCs w:val="18"/>
        </w:rPr>
        <w:t xml:space="preserve"> 3.5.3. tabulā ir </w:t>
      </w:r>
      <w:r w:rsidRPr="00AE7711">
        <w:rPr>
          <w:rFonts w:ascii="Arial" w:eastAsia="Arial" w:hAnsi="Arial" w:cs="Arial"/>
          <w:sz w:val="18"/>
          <w:szCs w:val="18"/>
        </w:rPr>
        <w:t>apkopoti no 202</w:t>
      </w:r>
      <w:r>
        <w:rPr>
          <w:rFonts w:ascii="Arial" w:eastAsia="Arial" w:hAnsi="Arial" w:cs="Arial"/>
          <w:sz w:val="18"/>
          <w:szCs w:val="18"/>
        </w:rPr>
        <w:t>2</w:t>
      </w:r>
      <w:r w:rsidRPr="00AE7711">
        <w:rPr>
          <w:rFonts w:ascii="Arial" w:eastAsia="Arial" w:hAnsi="Arial" w:cs="Arial"/>
          <w:sz w:val="18"/>
          <w:szCs w:val="18"/>
        </w:rPr>
        <w:t>.</w:t>
      </w:r>
      <w:r>
        <w:rPr>
          <w:rFonts w:ascii="Arial" w:eastAsia="Arial" w:hAnsi="Arial" w:cs="Arial"/>
          <w:sz w:val="18"/>
          <w:szCs w:val="18"/>
        </w:rPr>
        <w:t xml:space="preserve"> </w:t>
      </w:r>
      <w:r w:rsidRPr="00AE7711">
        <w:rPr>
          <w:rFonts w:ascii="Arial" w:eastAsia="Arial" w:hAnsi="Arial" w:cs="Arial"/>
          <w:sz w:val="18"/>
          <w:szCs w:val="18"/>
        </w:rPr>
        <w:t>g</w:t>
      </w:r>
      <w:r w:rsidR="00E42B6C">
        <w:rPr>
          <w:rFonts w:ascii="Arial" w:eastAsia="Arial" w:hAnsi="Arial" w:cs="Arial"/>
          <w:sz w:val="18"/>
          <w:szCs w:val="18"/>
        </w:rPr>
        <w:t>ada</w:t>
      </w:r>
      <w:r w:rsidRPr="00AE7711">
        <w:rPr>
          <w:rFonts w:ascii="Arial" w:eastAsia="Arial" w:hAnsi="Arial" w:cs="Arial"/>
          <w:sz w:val="18"/>
          <w:szCs w:val="18"/>
        </w:rPr>
        <w:t xml:space="preserve"> līdz 202</w:t>
      </w:r>
      <w:r>
        <w:rPr>
          <w:rFonts w:ascii="Arial" w:eastAsia="Arial" w:hAnsi="Arial" w:cs="Arial"/>
          <w:sz w:val="18"/>
          <w:szCs w:val="18"/>
        </w:rPr>
        <w:t>4</w:t>
      </w:r>
      <w:r w:rsidRPr="00AE7711">
        <w:rPr>
          <w:rFonts w:ascii="Arial" w:eastAsia="Arial" w:hAnsi="Arial" w:cs="Arial"/>
          <w:sz w:val="18"/>
          <w:szCs w:val="18"/>
        </w:rPr>
        <w:t>. g</w:t>
      </w:r>
      <w:r w:rsidR="00E42B6C">
        <w:rPr>
          <w:rFonts w:ascii="Arial" w:eastAsia="Arial" w:hAnsi="Arial" w:cs="Arial"/>
          <w:sz w:val="18"/>
          <w:szCs w:val="18"/>
        </w:rPr>
        <w:t>adam</w:t>
      </w:r>
      <w:r>
        <w:rPr>
          <w:rFonts w:ascii="Arial" w:eastAsia="Arial" w:hAnsi="Arial" w:cs="Arial"/>
          <w:sz w:val="18"/>
          <w:szCs w:val="18"/>
        </w:rPr>
        <w:t xml:space="preserve"> īstenoto aptauju rezultāti RVP skolās.   </w:t>
      </w:r>
    </w:p>
    <w:p w14:paraId="54E92555" w14:textId="77777777" w:rsidR="00C871B1" w:rsidRDefault="00144A1B" w:rsidP="00201B16">
      <w:pPr>
        <w:keepNext/>
        <w:spacing w:before="120" w:after="120" w:line="240" w:lineRule="exact"/>
        <w:jc w:val="right"/>
        <w:rPr>
          <w:rFonts w:ascii="Arial" w:hAnsi="Arial" w:cs="Arial"/>
          <w:sz w:val="18"/>
          <w:szCs w:val="18"/>
        </w:rPr>
      </w:pPr>
      <w:r>
        <w:rPr>
          <w:rFonts w:ascii="Arial" w:hAnsi="Arial" w:cs="Arial"/>
          <w:sz w:val="18"/>
          <w:szCs w:val="18"/>
        </w:rPr>
        <w:lastRenderedPageBreak/>
        <w:t>3.5.3</w:t>
      </w:r>
      <w:r w:rsidRPr="00F238D9">
        <w:rPr>
          <w:rFonts w:ascii="Arial" w:hAnsi="Arial" w:cs="Arial"/>
          <w:sz w:val="18"/>
          <w:szCs w:val="18"/>
        </w:rPr>
        <w:t xml:space="preserve">. tabula: </w:t>
      </w:r>
      <w:r>
        <w:rPr>
          <w:rFonts w:ascii="Arial" w:hAnsi="Arial" w:cs="Arial"/>
          <w:b/>
          <w:bCs/>
          <w:sz w:val="18"/>
          <w:szCs w:val="18"/>
        </w:rPr>
        <w:t>Vienotas skolas ieviešanas vērtējums skolās</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Pr="00DE7FA6">
        <w:rPr>
          <w:rFonts w:ascii="Arial" w:hAnsi="Arial" w:cs="Arial"/>
          <w:sz w:val="18"/>
          <w:szCs w:val="18"/>
        </w:rPr>
        <w:t>Edurio aptauja</w:t>
      </w:r>
      <w:r>
        <w:rPr>
          <w:rFonts w:ascii="Arial" w:hAnsi="Arial" w:cs="Arial"/>
          <w:sz w:val="18"/>
          <w:szCs w:val="18"/>
        </w:rPr>
        <w:t>s</w:t>
      </w:r>
      <w:r w:rsidRPr="00F238D9">
        <w:rPr>
          <w:rFonts w:ascii="Arial" w:hAnsi="Arial" w:cs="Arial"/>
          <w:sz w:val="18"/>
          <w:szCs w:val="18"/>
        </w:rPr>
        <w:t>)</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276"/>
        <w:gridCol w:w="1417"/>
        <w:gridCol w:w="6237"/>
      </w:tblGrid>
      <w:tr w:rsidR="00B21FED" w14:paraId="346E154B" w14:textId="77777777" w:rsidTr="00AE0A7E">
        <w:trPr>
          <w:trHeight w:val="416"/>
          <w:tblHeader/>
          <w:jc w:val="right"/>
        </w:trPr>
        <w:tc>
          <w:tcPr>
            <w:tcW w:w="1276"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0F4A1A9A" w14:textId="77777777" w:rsidR="00C871B1" w:rsidRPr="00F238D9" w:rsidRDefault="00144A1B" w:rsidP="00AE0A7E">
            <w:pPr>
              <w:pStyle w:val="Tabletitle"/>
              <w:keepLines/>
              <w:jc w:val="center"/>
              <w:rPr>
                <w:rFonts w:cs="Arial"/>
                <w:szCs w:val="18"/>
              </w:rPr>
            </w:pPr>
            <w:r w:rsidRPr="001B1091">
              <w:t>POZITĪVĀS ATBILDES</w:t>
            </w:r>
          </w:p>
        </w:tc>
        <w:tc>
          <w:tcPr>
            <w:tcW w:w="1417"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28EB4EED" w14:textId="77777777" w:rsidR="00C871B1" w:rsidRPr="00F238D9" w:rsidRDefault="00144A1B" w:rsidP="00AE0A7E">
            <w:pPr>
              <w:pStyle w:val="Tabletitle"/>
              <w:keepLines/>
              <w:jc w:val="center"/>
              <w:rPr>
                <w:rFonts w:cs="Arial"/>
                <w:szCs w:val="18"/>
              </w:rPr>
            </w:pPr>
            <w:r w:rsidRPr="001B1091">
              <w:t>TEMATISKAIS VIRZIENS</w:t>
            </w:r>
          </w:p>
        </w:tc>
        <w:tc>
          <w:tcPr>
            <w:tcW w:w="6237"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663FB0CA" w14:textId="77777777" w:rsidR="00C871B1" w:rsidRDefault="00144A1B" w:rsidP="00AE0A7E">
            <w:pPr>
              <w:pStyle w:val="Tabletitle"/>
              <w:keepLines/>
              <w:jc w:val="center"/>
              <w:rPr>
                <w:rFonts w:cs="Arial"/>
                <w:szCs w:val="18"/>
              </w:rPr>
            </w:pPr>
            <w:r>
              <w:rPr>
                <w:rFonts w:cs="Arial"/>
                <w:szCs w:val="18"/>
              </w:rPr>
              <w:t>KOMENTĀRS</w:t>
            </w:r>
          </w:p>
        </w:tc>
      </w:tr>
      <w:tr w:rsidR="00B21FED" w14:paraId="2AD88FDD" w14:textId="77777777" w:rsidTr="00AE0A7E">
        <w:trPr>
          <w:trHeight w:val="40"/>
          <w:tblHeader/>
          <w:jc w:val="right"/>
        </w:trPr>
        <w:tc>
          <w:tcPr>
            <w:tcW w:w="1276" w:type="dxa"/>
            <w:tcBorders>
              <w:top w:val="single" w:sz="4" w:space="0" w:color="000B40"/>
            </w:tcBorders>
            <w:shd w:val="clear" w:color="auto" w:fill="B8B6A4"/>
          </w:tcPr>
          <w:p w14:paraId="7E33A4E6" w14:textId="77777777" w:rsidR="00C871B1" w:rsidRPr="00BE312F" w:rsidRDefault="00144A1B" w:rsidP="00AE0A7E">
            <w:pPr>
              <w:pStyle w:val="Tabletitle"/>
              <w:keepLines/>
              <w:spacing w:before="0" w:after="0" w:line="240" w:lineRule="auto"/>
              <w:jc w:val="center"/>
              <w:rPr>
                <w:rFonts w:cs="Arial"/>
                <w:i/>
                <w:color w:val="000000" w:themeColor="text1"/>
                <w:sz w:val="16"/>
                <w:szCs w:val="16"/>
              </w:rPr>
            </w:pPr>
            <w:r w:rsidRPr="00BE312F">
              <w:rPr>
                <w:rFonts w:cs="Arial"/>
                <w:i/>
                <w:color w:val="000000" w:themeColor="text1"/>
                <w:sz w:val="16"/>
                <w:szCs w:val="16"/>
              </w:rPr>
              <w:t>1</w:t>
            </w:r>
          </w:p>
        </w:tc>
        <w:tc>
          <w:tcPr>
            <w:tcW w:w="1417" w:type="dxa"/>
            <w:tcBorders>
              <w:top w:val="single" w:sz="4" w:space="0" w:color="000B40"/>
            </w:tcBorders>
            <w:shd w:val="clear" w:color="auto" w:fill="B8B6A4"/>
          </w:tcPr>
          <w:p w14:paraId="1E4A16C6" w14:textId="77777777" w:rsidR="00C871B1" w:rsidRPr="00BE312F" w:rsidRDefault="00144A1B" w:rsidP="00AE0A7E">
            <w:pPr>
              <w:pStyle w:val="Tabletitle"/>
              <w:keepLines/>
              <w:spacing w:before="0" w:after="0" w:line="240" w:lineRule="auto"/>
              <w:jc w:val="center"/>
              <w:rPr>
                <w:rFonts w:cs="Arial"/>
                <w:i/>
                <w:color w:val="000000" w:themeColor="text1"/>
                <w:sz w:val="16"/>
                <w:szCs w:val="16"/>
              </w:rPr>
            </w:pPr>
            <w:r w:rsidRPr="00BE312F">
              <w:rPr>
                <w:rFonts w:cs="Arial"/>
                <w:i/>
                <w:color w:val="000000" w:themeColor="text1"/>
                <w:sz w:val="16"/>
                <w:szCs w:val="16"/>
              </w:rPr>
              <w:t>2</w:t>
            </w:r>
          </w:p>
        </w:tc>
        <w:tc>
          <w:tcPr>
            <w:tcW w:w="6237" w:type="dxa"/>
            <w:tcBorders>
              <w:top w:val="single" w:sz="4" w:space="0" w:color="000B40"/>
            </w:tcBorders>
            <w:shd w:val="clear" w:color="auto" w:fill="B8B6A4"/>
          </w:tcPr>
          <w:p w14:paraId="1B58704A" w14:textId="77777777" w:rsidR="00C871B1" w:rsidRPr="00BE312F" w:rsidRDefault="00144A1B" w:rsidP="00AE0A7E">
            <w:pPr>
              <w:pStyle w:val="Tabletitle"/>
              <w:keepLines/>
              <w:spacing w:before="0" w:after="0" w:line="240" w:lineRule="auto"/>
              <w:jc w:val="center"/>
              <w:rPr>
                <w:rFonts w:cs="Arial"/>
                <w:i/>
                <w:color w:val="000000" w:themeColor="text1"/>
                <w:sz w:val="16"/>
                <w:szCs w:val="16"/>
              </w:rPr>
            </w:pPr>
            <w:r w:rsidRPr="00BE312F">
              <w:rPr>
                <w:rFonts w:cs="Arial"/>
                <w:i/>
                <w:color w:val="000000" w:themeColor="text1"/>
                <w:sz w:val="16"/>
                <w:szCs w:val="16"/>
              </w:rPr>
              <w:t>3</w:t>
            </w:r>
          </w:p>
        </w:tc>
      </w:tr>
      <w:tr w:rsidR="00B21FED" w14:paraId="03B741BC" w14:textId="77777777" w:rsidTr="00AE0A7E">
        <w:trPr>
          <w:trHeight w:val="40"/>
          <w:jc w:val="right"/>
        </w:trPr>
        <w:tc>
          <w:tcPr>
            <w:tcW w:w="8930" w:type="dxa"/>
            <w:gridSpan w:val="3"/>
            <w:tcBorders>
              <w:top w:val="single" w:sz="4" w:space="0" w:color="000B40"/>
            </w:tcBorders>
            <w:shd w:val="clear" w:color="auto" w:fill="000B40"/>
          </w:tcPr>
          <w:p w14:paraId="5113E7FA" w14:textId="77777777" w:rsidR="00C871B1" w:rsidRPr="004245A8" w:rsidRDefault="00144A1B" w:rsidP="00AE0A7E">
            <w:pPr>
              <w:pStyle w:val="tabuluteksts"/>
              <w:keepLines/>
              <w:spacing w:before="120" w:after="120"/>
              <w:jc w:val="left"/>
              <w:rPr>
                <w:rFonts w:eastAsiaTheme="minorEastAsia" w:cs="Arial"/>
                <w:bCs/>
                <w:szCs w:val="18"/>
              </w:rPr>
            </w:pPr>
            <w:r w:rsidRPr="004245A8">
              <w:rPr>
                <w:rFonts w:cs="Arial"/>
                <w:szCs w:val="18"/>
              </w:rPr>
              <w:t>Rīgas skolotāju aptauja par pakāpenisko pāreju uz mācībām valsts</w:t>
            </w:r>
            <w:r w:rsidR="004245A8" w:rsidRPr="004245A8">
              <w:rPr>
                <w:rFonts w:cs="Arial"/>
                <w:szCs w:val="18"/>
              </w:rPr>
              <w:t xml:space="preserve"> valodā</w:t>
            </w:r>
            <w:r w:rsidRPr="004245A8">
              <w:rPr>
                <w:rFonts w:cs="Arial"/>
                <w:szCs w:val="18"/>
              </w:rPr>
              <w:t xml:space="preserve"> (2022.</w:t>
            </w:r>
            <w:r w:rsidR="007301B1">
              <w:rPr>
                <w:rFonts w:cs="Arial"/>
                <w:szCs w:val="18"/>
              </w:rPr>
              <w:t> </w:t>
            </w:r>
            <w:r w:rsidRPr="004245A8">
              <w:rPr>
                <w:rFonts w:cs="Arial"/>
                <w:szCs w:val="18"/>
              </w:rPr>
              <w:t>g., Edurio aptauja, n=1823)</w:t>
            </w:r>
            <w:r>
              <w:rPr>
                <w:rStyle w:val="Vresatsauce"/>
                <w:rFonts w:ascii="Arial" w:hAnsi="Arial" w:cs="Arial"/>
                <w:szCs w:val="18"/>
              </w:rPr>
              <w:footnoteReference w:id="36"/>
            </w:r>
          </w:p>
        </w:tc>
      </w:tr>
      <w:tr w:rsidR="00B21FED" w14:paraId="58D6F00A" w14:textId="77777777" w:rsidTr="00AE0A7E">
        <w:trPr>
          <w:jc w:val="right"/>
        </w:trPr>
        <w:tc>
          <w:tcPr>
            <w:tcW w:w="1276" w:type="dxa"/>
            <w:vAlign w:val="center"/>
          </w:tcPr>
          <w:p w14:paraId="28616998" w14:textId="77777777" w:rsidR="00C871B1" w:rsidRPr="00FD7754" w:rsidRDefault="00144A1B" w:rsidP="00AE0A7E">
            <w:pPr>
              <w:pStyle w:val="tabuluteksts"/>
              <w:spacing w:before="60" w:after="60"/>
              <w:jc w:val="center"/>
              <w:rPr>
                <w:rFonts w:cs="Arial"/>
                <w:b/>
                <w:color w:val="00B050"/>
                <w:szCs w:val="18"/>
              </w:rPr>
            </w:pPr>
            <w:r>
              <w:rPr>
                <w:rFonts w:eastAsia="Arial" w:cs="Arial"/>
                <w:b/>
                <w:color w:val="00B050"/>
                <w:szCs w:val="18"/>
              </w:rPr>
              <w:t>68 %</w:t>
            </w:r>
          </w:p>
        </w:tc>
        <w:tc>
          <w:tcPr>
            <w:tcW w:w="1417" w:type="dxa"/>
            <w:vAlign w:val="center"/>
          </w:tcPr>
          <w:p w14:paraId="3C1CAAB6" w14:textId="77777777" w:rsidR="00C871B1" w:rsidRPr="00F238D9" w:rsidRDefault="00144A1B" w:rsidP="00AE0A7E">
            <w:pPr>
              <w:pStyle w:val="tabuluteksts"/>
              <w:spacing w:before="60" w:after="60"/>
              <w:jc w:val="center"/>
              <w:rPr>
                <w:rFonts w:cs="Arial"/>
                <w:b/>
                <w:bCs/>
                <w:color w:val="000000" w:themeColor="text1"/>
                <w:szCs w:val="18"/>
              </w:rPr>
            </w:pPr>
            <w:r w:rsidRPr="00AF79DA">
              <w:rPr>
                <w:rFonts w:eastAsia="Arial" w:cs="Arial"/>
                <w:b/>
                <w:bCs/>
                <w:szCs w:val="18"/>
              </w:rPr>
              <w:t>Latviešu valodas pašvērtējums</w:t>
            </w:r>
          </w:p>
        </w:tc>
        <w:tc>
          <w:tcPr>
            <w:tcW w:w="6237" w:type="dxa"/>
          </w:tcPr>
          <w:p w14:paraId="32CDCE53"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Lielākā daļa jeb 90 % pedagogu </w:t>
            </w:r>
            <w:r w:rsidRPr="0001381B">
              <w:rPr>
                <w:rFonts w:ascii="Arial" w:eastAsia="Arial" w:hAnsi="Arial" w:cs="Arial"/>
                <w:sz w:val="18"/>
                <w:szCs w:val="18"/>
              </w:rPr>
              <w:t>sav</w:t>
            </w:r>
            <w:r>
              <w:rPr>
                <w:rFonts w:ascii="Arial" w:eastAsia="Arial" w:hAnsi="Arial" w:cs="Arial"/>
                <w:sz w:val="18"/>
                <w:szCs w:val="18"/>
              </w:rPr>
              <w:t>as</w:t>
            </w:r>
            <w:r w:rsidRPr="0001381B">
              <w:rPr>
                <w:rFonts w:ascii="Arial" w:eastAsia="Arial" w:hAnsi="Arial" w:cs="Arial"/>
                <w:sz w:val="18"/>
                <w:szCs w:val="18"/>
              </w:rPr>
              <w:t xml:space="preserve"> latviešu valodas prasm</w:t>
            </w:r>
            <w:r>
              <w:rPr>
                <w:rFonts w:ascii="Arial" w:eastAsia="Arial" w:hAnsi="Arial" w:cs="Arial"/>
                <w:sz w:val="18"/>
                <w:szCs w:val="18"/>
              </w:rPr>
              <w:t>es vērtē kā pilnīgi vai drīzāk pietiekama</w:t>
            </w:r>
            <w:r w:rsidR="00F76617">
              <w:rPr>
                <w:rFonts w:ascii="Arial" w:eastAsia="Arial" w:hAnsi="Arial" w:cs="Arial"/>
                <w:sz w:val="18"/>
                <w:szCs w:val="18"/>
              </w:rPr>
              <w:t>s</w:t>
            </w:r>
            <w:r w:rsidRPr="0001381B">
              <w:rPr>
                <w:rFonts w:ascii="Arial" w:eastAsia="Arial" w:hAnsi="Arial" w:cs="Arial"/>
                <w:sz w:val="18"/>
                <w:szCs w:val="18"/>
              </w:rPr>
              <w:t>, lai īstenot</w:t>
            </w:r>
            <w:r>
              <w:rPr>
                <w:rFonts w:ascii="Arial" w:eastAsia="Arial" w:hAnsi="Arial" w:cs="Arial"/>
                <w:sz w:val="18"/>
                <w:szCs w:val="18"/>
              </w:rPr>
              <w:t>u</w:t>
            </w:r>
            <w:r w:rsidRPr="0001381B">
              <w:rPr>
                <w:rFonts w:ascii="Arial" w:eastAsia="Arial" w:hAnsi="Arial" w:cs="Arial"/>
                <w:sz w:val="18"/>
                <w:szCs w:val="18"/>
              </w:rPr>
              <w:t xml:space="preserve"> pilnīgu pāreju uz mācībām valsts valodā</w:t>
            </w:r>
            <w:r>
              <w:rPr>
                <w:rFonts w:ascii="Arial" w:eastAsia="Arial" w:hAnsi="Arial" w:cs="Arial"/>
                <w:sz w:val="18"/>
                <w:szCs w:val="18"/>
              </w:rPr>
              <w:t>.</w:t>
            </w:r>
          </w:p>
          <w:p w14:paraId="1C712790"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69 % domā, ka viņiem būs viegli</w:t>
            </w:r>
            <w:r w:rsidRPr="00E8353A">
              <w:rPr>
                <w:rFonts w:ascii="Arial" w:eastAsia="Arial" w:hAnsi="Arial" w:cs="Arial"/>
                <w:sz w:val="18"/>
                <w:szCs w:val="18"/>
              </w:rPr>
              <w:t xml:space="preserve"> komunicēt latviešu valodā ar saviem kolēģiem un skolas vadību par profesionāliem darba jautājumiem</w:t>
            </w:r>
            <w:r>
              <w:rPr>
                <w:rFonts w:ascii="Arial" w:eastAsia="Arial" w:hAnsi="Arial" w:cs="Arial"/>
                <w:sz w:val="18"/>
                <w:szCs w:val="18"/>
              </w:rPr>
              <w:t xml:space="preserve">, 30 % skeptiskāk raugās uz spēju sazināties ar kolēģiem latviešu valodā, uzskatot, ka tas būs </w:t>
            </w:r>
            <w:r w:rsidR="00385C14">
              <w:rPr>
                <w:rFonts w:ascii="Arial" w:eastAsia="Arial" w:hAnsi="Arial" w:cs="Arial"/>
                <w:sz w:val="18"/>
                <w:szCs w:val="18"/>
              </w:rPr>
              <w:t>vidēji grūti</w:t>
            </w:r>
            <w:r>
              <w:rPr>
                <w:rFonts w:ascii="Arial" w:eastAsia="Arial" w:hAnsi="Arial" w:cs="Arial"/>
                <w:sz w:val="18"/>
                <w:szCs w:val="18"/>
              </w:rPr>
              <w:t xml:space="preserve"> vai drīzāk grūti.</w:t>
            </w:r>
          </w:p>
          <w:p w14:paraId="3C0777E2"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Puse jeb 52 % skolotāju domā, ka viņiem būs </w:t>
            </w:r>
            <w:r w:rsidRPr="002A72FA">
              <w:rPr>
                <w:rFonts w:ascii="Arial" w:eastAsia="Arial" w:hAnsi="Arial" w:cs="Arial"/>
                <w:sz w:val="18"/>
                <w:szCs w:val="18"/>
              </w:rPr>
              <w:t>viegli komunicēt latviešu valodā ar saviem skolēniem ārpus stundām</w:t>
            </w:r>
            <w:r>
              <w:rPr>
                <w:rFonts w:ascii="Arial" w:eastAsia="Arial" w:hAnsi="Arial" w:cs="Arial"/>
                <w:sz w:val="18"/>
                <w:szCs w:val="18"/>
              </w:rPr>
              <w:t>, bet 10 % norāda, ka ārpus stundām komunicēs krieviski.</w:t>
            </w:r>
          </w:p>
          <w:p w14:paraId="058EF844" w14:textId="77777777" w:rsidR="00C871B1" w:rsidRPr="007A6DFE"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Nedaudz mazāk </w:t>
            </w:r>
            <w:r w:rsidR="003F6DAD">
              <w:rPr>
                <w:rFonts w:ascii="Arial" w:eastAsia="Arial" w:hAnsi="Arial" w:cs="Arial"/>
                <w:sz w:val="18"/>
                <w:szCs w:val="18"/>
              </w:rPr>
              <w:t>nekā puse</w:t>
            </w:r>
            <w:r>
              <w:rPr>
                <w:rFonts w:ascii="Arial" w:eastAsia="Arial" w:hAnsi="Arial" w:cs="Arial"/>
                <w:sz w:val="18"/>
                <w:szCs w:val="18"/>
              </w:rPr>
              <w:t xml:space="preserve"> (48 %) skolotāju domā, ka viņiem būs </w:t>
            </w:r>
            <w:r w:rsidRPr="00ED090F">
              <w:rPr>
                <w:rFonts w:ascii="Arial" w:eastAsia="Arial" w:hAnsi="Arial" w:cs="Arial"/>
                <w:sz w:val="18"/>
                <w:szCs w:val="18"/>
              </w:rPr>
              <w:t>viegli komunicēt latviešu valodā ar skolēnu vecākiem</w:t>
            </w:r>
            <w:r>
              <w:rPr>
                <w:rFonts w:ascii="Arial" w:eastAsia="Arial" w:hAnsi="Arial" w:cs="Arial"/>
                <w:sz w:val="18"/>
                <w:szCs w:val="18"/>
              </w:rPr>
              <w:t>, bet 9 % turpinās komunicēt krieviski.</w:t>
            </w:r>
          </w:p>
        </w:tc>
      </w:tr>
      <w:tr w:rsidR="00B21FED" w14:paraId="4222DCD3" w14:textId="77777777" w:rsidTr="00AE0A7E">
        <w:trPr>
          <w:jc w:val="right"/>
        </w:trPr>
        <w:tc>
          <w:tcPr>
            <w:tcW w:w="1276" w:type="dxa"/>
            <w:vAlign w:val="center"/>
          </w:tcPr>
          <w:p w14:paraId="48C39755" w14:textId="77777777" w:rsidR="00C871B1" w:rsidRPr="00203749" w:rsidRDefault="00144A1B" w:rsidP="00AE0A7E">
            <w:pPr>
              <w:pStyle w:val="tabuluteksts"/>
              <w:spacing w:before="60" w:after="60"/>
              <w:jc w:val="center"/>
              <w:rPr>
                <w:rFonts w:eastAsia="Arial" w:cs="Arial"/>
                <w:b/>
                <w:color w:val="FF0000"/>
                <w:szCs w:val="18"/>
              </w:rPr>
            </w:pPr>
            <w:r w:rsidRPr="00495605">
              <w:rPr>
                <w:rFonts w:eastAsia="Arial" w:cs="Arial"/>
                <w:b/>
                <w:color w:val="FF0000"/>
                <w:szCs w:val="18"/>
              </w:rPr>
              <w:t>39 %</w:t>
            </w:r>
          </w:p>
        </w:tc>
        <w:tc>
          <w:tcPr>
            <w:tcW w:w="1417" w:type="dxa"/>
            <w:vAlign w:val="center"/>
          </w:tcPr>
          <w:p w14:paraId="129180B5" w14:textId="77777777" w:rsidR="00C871B1" w:rsidRPr="00767D3F" w:rsidRDefault="00144A1B" w:rsidP="00AE0A7E">
            <w:pPr>
              <w:pStyle w:val="tabuluteksts"/>
              <w:spacing w:before="60" w:after="60"/>
              <w:jc w:val="center"/>
              <w:rPr>
                <w:rFonts w:eastAsia="Arial" w:cs="Arial"/>
                <w:b/>
                <w:bCs/>
                <w:szCs w:val="18"/>
              </w:rPr>
            </w:pPr>
            <w:r>
              <w:rPr>
                <w:rFonts w:eastAsia="Arial" w:cs="Arial"/>
                <w:b/>
                <w:bCs/>
                <w:szCs w:val="18"/>
              </w:rPr>
              <w:t>Skolēnu latviešu v</w:t>
            </w:r>
            <w:r w:rsidRPr="00C87FD0">
              <w:rPr>
                <w:rFonts w:eastAsia="Arial" w:cs="Arial"/>
                <w:b/>
                <w:bCs/>
                <w:szCs w:val="18"/>
              </w:rPr>
              <w:t>alodas lietojums</w:t>
            </w:r>
          </w:p>
        </w:tc>
        <w:tc>
          <w:tcPr>
            <w:tcW w:w="6237" w:type="dxa"/>
          </w:tcPr>
          <w:p w14:paraId="730357A6" w14:textId="77777777" w:rsidR="00C871B1" w:rsidRDefault="00144A1B" w:rsidP="00AE0A7E">
            <w:pPr>
              <w:spacing w:before="60" w:after="60" w:line="240" w:lineRule="exact"/>
              <w:jc w:val="both"/>
              <w:rPr>
                <w:rFonts w:ascii="Arial" w:eastAsia="Arial" w:hAnsi="Arial" w:cs="Arial"/>
                <w:sz w:val="18"/>
                <w:szCs w:val="18"/>
              </w:rPr>
            </w:pPr>
            <w:r w:rsidRPr="00A64C0F">
              <w:rPr>
                <w:rFonts w:ascii="Arial" w:eastAsia="Arial" w:hAnsi="Arial" w:cs="Arial"/>
                <w:sz w:val="18"/>
                <w:szCs w:val="18"/>
              </w:rPr>
              <w:t xml:space="preserve">Pedagogu vērtējumā 18 % </w:t>
            </w:r>
            <w:r w:rsidRPr="00FD40C0">
              <w:rPr>
                <w:rFonts w:ascii="Arial" w:eastAsia="Arial" w:hAnsi="Arial" w:cs="Arial"/>
                <w:sz w:val="18"/>
                <w:szCs w:val="18"/>
              </w:rPr>
              <w:t xml:space="preserve">no skolēniem, kurus </w:t>
            </w:r>
            <w:r w:rsidRPr="00A64C0F">
              <w:rPr>
                <w:rFonts w:ascii="Arial" w:eastAsia="Arial" w:hAnsi="Arial" w:cs="Arial"/>
                <w:sz w:val="18"/>
                <w:szCs w:val="18"/>
              </w:rPr>
              <w:t>tie māca</w:t>
            </w:r>
            <w:r w:rsidRPr="00FD40C0">
              <w:rPr>
                <w:rFonts w:ascii="Arial" w:eastAsia="Arial" w:hAnsi="Arial" w:cs="Arial"/>
                <w:sz w:val="18"/>
                <w:szCs w:val="18"/>
              </w:rPr>
              <w:t>, brīvi pārvalda latviešu valodu gan rakstiski, gan mutiski</w:t>
            </w:r>
            <w:r w:rsidRPr="00A64C0F">
              <w:rPr>
                <w:rFonts w:ascii="Arial" w:eastAsia="Arial" w:hAnsi="Arial" w:cs="Arial"/>
                <w:sz w:val="18"/>
                <w:szCs w:val="18"/>
              </w:rPr>
              <w:t>,</w:t>
            </w:r>
            <w:r>
              <w:rPr>
                <w:rFonts w:ascii="Arial" w:eastAsia="Arial" w:hAnsi="Arial" w:cs="Arial"/>
                <w:sz w:val="18"/>
                <w:szCs w:val="18"/>
              </w:rPr>
              <w:t xml:space="preserve"> 41 %</w:t>
            </w:r>
            <w:r w:rsidRPr="00A64C0F">
              <w:rPr>
                <w:rFonts w:ascii="Arial" w:eastAsia="Arial" w:hAnsi="Arial" w:cs="Arial"/>
                <w:sz w:val="18"/>
                <w:szCs w:val="18"/>
              </w:rPr>
              <w:t xml:space="preserve"> skolotāju uzskata, ka mazākā daļa skolēnu brīvi runā un raksta latviski.</w:t>
            </w:r>
          </w:p>
          <w:p w14:paraId="62466879" w14:textId="77777777" w:rsidR="00C871B1" w:rsidRDefault="00144A1B" w:rsidP="00AE0A7E">
            <w:pPr>
              <w:spacing w:before="60" w:after="60" w:line="240" w:lineRule="exact"/>
              <w:jc w:val="both"/>
              <w:rPr>
                <w:rFonts w:ascii="Arial" w:eastAsia="Arial" w:hAnsi="Arial" w:cs="Arial"/>
                <w:sz w:val="18"/>
                <w:szCs w:val="18"/>
              </w:rPr>
            </w:pPr>
            <w:r w:rsidRPr="00A64C0F">
              <w:rPr>
                <w:rFonts w:ascii="Arial" w:eastAsia="Arial" w:hAnsi="Arial" w:cs="Arial"/>
                <w:sz w:val="18"/>
                <w:szCs w:val="18"/>
              </w:rPr>
              <w:t>57 % skolotāju norāda, ka savu</w:t>
            </w:r>
            <w:r w:rsidRPr="00943C16">
              <w:rPr>
                <w:rFonts w:ascii="Arial" w:eastAsia="Arial" w:hAnsi="Arial" w:cs="Arial"/>
                <w:sz w:val="18"/>
                <w:szCs w:val="18"/>
              </w:rPr>
              <w:t xml:space="preserve"> priekšmetu</w:t>
            </w:r>
            <w:r w:rsidRPr="00A64C0F">
              <w:rPr>
                <w:rFonts w:ascii="Arial" w:eastAsia="Arial" w:hAnsi="Arial" w:cs="Arial"/>
                <w:sz w:val="18"/>
                <w:szCs w:val="18"/>
              </w:rPr>
              <w:t xml:space="preserve"> māca</w:t>
            </w:r>
            <w:r>
              <w:rPr>
                <w:rFonts w:ascii="Arial" w:eastAsia="Arial" w:hAnsi="Arial" w:cs="Arial"/>
                <w:sz w:val="18"/>
                <w:szCs w:val="18"/>
              </w:rPr>
              <w:t xml:space="preserve"> pārsvarā vai tikai latviešu valodā</w:t>
            </w:r>
            <w:r w:rsidRPr="00A64C0F">
              <w:rPr>
                <w:rFonts w:ascii="Arial" w:eastAsia="Arial" w:hAnsi="Arial" w:cs="Arial"/>
                <w:sz w:val="18"/>
                <w:szCs w:val="18"/>
              </w:rPr>
              <w:t>, 28 % māca</w:t>
            </w:r>
            <w:r>
              <w:rPr>
                <w:rFonts w:ascii="Arial" w:eastAsia="Arial" w:hAnsi="Arial" w:cs="Arial"/>
                <w:sz w:val="18"/>
                <w:szCs w:val="18"/>
              </w:rPr>
              <w:t xml:space="preserve"> abās valodās, bet 6 % pārsvarā vai tikai krievu valodā.</w:t>
            </w:r>
          </w:p>
        </w:tc>
      </w:tr>
      <w:tr w:rsidR="00B21FED" w14:paraId="01A9CD89" w14:textId="77777777" w:rsidTr="00AE0A7E">
        <w:trPr>
          <w:jc w:val="right"/>
        </w:trPr>
        <w:tc>
          <w:tcPr>
            <w:tcW w:w="1276" w:type="dxa"/>
            <w:vAlign w:val="center"/>
          </w:tcPr>
          <w:p w14:paraId="4E7E4F96" w14:textId="77777777" w:rsidR="00C871B1" w:rsidRPr="00203749" w:rsidRDefault="00144A1B" w:rsidP="00AE0A7E">
            <w:pPr>
              <w:pStyle w:val="tabuluteksts"/>
              <w:spacing w:before="60" w:after="60"/>
              <w:jc w:val="center"/>
              <w:rPr>
                <w:rFonts w:eastAsia="Arial" w:cs="Arial"/>
                <w:b/>
                <w:color w:val="FF0000"/>
                <w:szCs w:val="18"/>
              </w:rPr>
            </w:pPr>
            <w:r w:rsidRPr="00495605">
              <w:rPr>
                <w:rFonts w:eastAsia="Arial" w:cs="Arial"/>
                <w:b/>
                <w:color w:val="FF0000"/>
                <w:szCs w:val="18"/>
              </w:rPr>
              <w:t>38 %</w:t>
            </w:r>
          </w:p>
        </w:tc>
        <w:tc>
          <w:tcPr>
            <w:tcW w:w="1417" w:type="dxa"/>
            <w:vAlign w:val="center"/>
          </w:tcPr>
          <w:p w14:paraId="5EC00B87" w14:textId="77777777" w:rsidR="00C871B1" w:rsidRPr="00767D3F" w:rsidRDefault="00144A1B" w:rsidP="00AE0A7E">
            <w:pPr>
              <w:pStyle w:val="tabuluteksts"/>
              <w:spacing w:before="60" w:after="60"/>
              <w:jc w:val="center"/>
              <w:rPr>
                <w:rFonts w:eastAsia="Arial" w:cs="Arial"/>
                <w:b/>
                <w:bCs/>
                <w:szCs w:val="18"/>
              </w:rPr>
            </w:pPr>
            <w:r w:rsidRPr="00AF79DA">
              <w:rPr>
                <w:rFonts w:eastAsia="Arial" w:cs="Arial"/>
                <w:b/>
                <w:bCs/>
                <w:szCs w:val="18"/>
              </w:rPr>
              <w:t>Latviešu valodas lietojums iestādē</w:t>
            </w:r>
          </w:p>
        </w:tc>
        <w:tc>
          <w:tcPr>
            <w:tcW w:w="6237" w:type="dxa"/>
          </w:tcPr>
          <w:p w14:paraId="08871250"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24 % </w:t>
            </w:r>
            <w:r w:rsidRPr="00E05770">
              <w:rPr>
                <w:rFonts w:ascii="Arial" w:eastAsia="Arial" w:hAnsi="Arial" w:cs="Arial"/>
                <w:sz w:val="18"/>
                <w:szCs w:val="18"/>
              </w:rPr>
              <w:t>skolotāj</w:t>
            </w:r>
            <w:r>
              <w:rPr>
                <w:rFonts w:ascii="Arial" w:eastAsia="Arial" w:hAnsi="Arial" w:cs="Arial"/>
                <w:sz w:val="18"/>
                <w:szCs w:val="18"/>
              </w:rPr>
              <w:t>u</w:t>
            </w:r>
            <w:r w:rsidRPr="00E05770">
              <w:rPr>
                <w:rFonts w:ascii="Arial" w:eastAsia="Arial" w:hAnsi="Arial" w:cs="Arial"/>
                <w:sz w:val="18"/>
                <w:szCs w:val="18"/>
              </w:rPr>
              <w:t xml:space="preserve"> ikdienā </w:t>
            </w:r>
            <w:r>
              <w:rPr>
                <w:rFonts w:ascii="Arial" w:eastAsia="Arial" w:hAnsi="Arial" w:cs="Arial"/>
                <w:sz w:val="18"/>
                <w:szCs w:val="18"/>
              </w:rPr>
              <w:t xml:space="preserve">skolā </w:t>
            </w:r>
            <w:r w:rsidRPr="00E05770">
              <w:rPr>
                <w:rFonts w:ascii="Arial" w:eastAsia="Arial" w:hAnsi="Arial" w:cs="Arial"/>
                <w:sz w:val="18"/>
                <w:szCs w:val="18"/>
              </w:rPr>
              <w:t>savā starpā par neformālām tēmām</w:t>
            </w:r>
            <w:r>
              <w:rPr>
                <w:rFonts w:ascii="Arial" w:eastAsia="Arial" w:hAnsi="Arial" w:cs="Arial"/>
                <w:sz w:val="18"/>
                <w:szCs w:val="18"/>
              </w:rPr>
              <w:t xml:space="preserve"> </w:t>
            </w:r>
            <w:r w:rsidRPr="00E05770">
              <w:rPr>
                <w:rFonts w:ascii="Arial" w:eastAsia="Arial" w:hAnsi="Arial" w:cs="Arial"/>
                <w:sz w:val="18"/>
                <w:szCs w:val="18"/>
              </w:rPr>
              <w:t>sarunājas</w:t>
            </w:r>
            <w:r>
              <w:rPr>
                <w:rFonts w:ascii="Arial" w:eastAsia="Arial" w:hAnsi="Arial" w:cs="Arial"/>
                <w:sz w:val="18"/>
                <w:szCs w:val="18"/>
              </w:rPr>
              <w:t xml:space="preserve"> tikai vai pārsvarā latviski, abas valodas liet</w:t>
            </w:r>
            <w:r w:rsidR="00CC0518">
              <w:rPr>
                <w:rFonts w:ascii="Arial" w:eastAsia="Arial" w:hAnsi="Arial" w:cs="Arial"/>
                <w:sz w:val="18"/>
                <w:szCs w:val="18"/>
              </w:rPr>
              <w:t>o</w:t>
            </w:r>
            <w:r>
              <w:rPr>
                <w:rFonts w:ascii="Arial" w:eastAsia="Arial" w:hAnsi="Arial" w:cs="Arial"/>
                <w:sz w:val="18"/>
                <w:szCs w:val="18"/>
              </w:rPr>
              <w:t xml:space="preserve"> 55 %, bet pārsvarā vai tikai krieviski savstarpēji komunicē 20 % pedagogu.</w:t>
            </w:r>
          </w:p>
          <w:p w14:paraId="40D6397D"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Vienlaikus tiek norādīts, ka </w:t>
            </w:r>
            <w:r w:rsidRPr="0086241F">
              <w:rPr>
                <w:rFonts w:ascii="Arial" w:eastAsia="Arial" w:hAnsi="Arial" w:cs="Arial"/>
                <w:sz w:val="18"/>
                <w:szCs w:val="18"/>
              </w:rPr>
              <w:t>profesionālās darba sarunas</w:t>
            </w:r>
            <w:r>
              <w:rPr>
                <w:rFonts w:ascii="Arial" w:eastAsia="Arial" w:hAnsi="Arial" w:cs="Arial"/>
                <w:sz w:val="18"/>
                <w:szCs w:val="18"/>
              </w:rPr>
              <w:t xml:space="preserve"> 93 % gadījumu notiek tikai vai pārsvarā latviski.</w:t>
            </w:r>
          </w:p>
          <w:p w14:paraId="7568539D"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Pēc skolotāju novērojumiem 73 % </w:t>
            </w:r>
            <w:r w:rsidRPr="004B1282">
              <w:rPr>
                <w:rFonts w:ascii="Arial" w:eastAsia="Arial" w:hAnsi="Arial" w:cs="Arial"/>
                <w:sz w:val="18"/>
                <w:szCs w:val="18"/>
              </w:rPr>
              <w:t>skolēn</w:t>
            </w:r>
            <w:r>
              <w:rPr>
                <w:rFonts w:ascii="Arial" w:eastAsia="Arial" w:hAnsi="Arial" w:cs="Arial"/>
                <w:sz w:val="18"/>
                <w:szCs w:val="18"/>
              </w:rPr>
              <w:t>u</w:t>
            </w:r>
            <w:r w:rsidRPr="004B1282">
              <w:rPr>
                <w:rFonts w:ascii="Arial" w:eastAsia="Arial" w:hAnsi="Arial" w:cs="Arial"/>
                <w:sz w:val="18"/>
                <w:szCs w:val="18"/>
              </w:rPr>
              <w:t xml:space="preserve"> savā starpā ārpus stundām</w:t>
            </w:r>
            <w:r>
              <w:rPr>
                <w:rFonts w:ascii="Arial" w:eastAsia="Arial" w:hAnsi="Arial" w:cs="Arial"/>
                <w:sz w:val="18"/>
                <w:szCs w:val="18"/>
              </w:rPr>
              <w:t xml:space="preserve"> sarunājas pārsvarā vai tikai krieviski.</w:t>
            </w:r>
          </w:p>
          <w:p w14:paraId="3E5C9AC2"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Nedaudz mazāk </w:t>
            </w:r>
            <w:r w:rsidR="000D42A6">
              <w:rPr>
                <w:rFonts w:ascii="Arial" w:eastAsia="Arial" w:hAnsi="Arial" w:cs="Arial"/>
                <w:sz w:val="18"/>
                <w:szCs w:val="18"/>
              </w:rPr>
              <w:t>ne</w:t>
            </w:r>
            <w:r>
              <w:rPr>
                <w:rFonts w:ascii="Arial" w:eastAsia="Arial" w:hAnsi="Arial" w:cs="Arial"/>
                <w:sz w:val="18"/>
                <w:szCs w:val="18"/>
              </w:rPr>
              <w:t xml:space="preserve">kā trešā daļa (30 %) vecāku </w:t>
            </w:r>
            <w:r w:rsidRPr="00994737">
              <w:rPr>
                <w:rFonts w:ascii="Arial" w:eastAsia="Arial" w:hAnsi="Arial" w:cs="Arial"/>
                <w:sz w:val="18"/>
                <w:szCs w:val="18"/>
              </w:rPr>
              <w:t>ar skolotājiem par bērnu sekmēm un citiem jautājumiem</w:t>
            </w:r>
            <w:r>
              <w:rPr>
                <w:rFonts w:ascii="Arial" w:eastAsia="Arial" w:hAnsi="Arial" w:cs="Arial"/>
                <w:sz w:val="18"/>
                <w:szCs w:val="18"/>
              </w:rPr>
              <w:t xml:space="preserve"> sarunājas pārsvarā vai tikai latviski, savukārt abās valodās sarunājas 34 %, tāds pats īpatsvars vecāku ar skolotājiem runā tikai krieviski.</w:t>
            </w:r>
          </w:p>
        </w:tc>
      </w:tr>
      <w:tr w:rsidR="00B21FED" w14:paraId="03283FF8" w14:textId="77777777" w:rsidTr="00AE0A7E">
        <w:trPr>
          <w:jc w:val="right"/>
        </w:trPr>
        <w:tc>
          <w:tcPr>
            <w:tcW w:w="8930" w:type="dxa"/>
            <w:gridSpan w:val="3"/>
            <w:shd w:val="clear" w:color="auto" w:fill="000B40"/>
            <w:vAlign w:val="center"/>
          </w:tcPr>
          <w:p w14:paraId="6A3EB810" w14:textId="77777777" w:rsidR="00C871B1" w:rsidRPr="005B79D5" w:rsidRDefault="00144A1B" w:rsidP="00AE0A7E">
            <w:pPr>
              <w:pStyle w:val="tabuluteksts"/>
              <w:spacing w:before="120" w:after="120"/>
              <w:jc w:val="left"/>
              <w:rPr>
                <w:rFonts w:cs="Arial"/>
                <w:szCs w:val="18"/>
              </w:rPr>
            </w:pPr>
            <w:r w:rsidRPr="00203749">
              <w:rPr>
                <w:rFonts w:cs="Arial"/>
                <w:szCs w:val="18"/>
              </w:rPr>
              <w:t>Rīgas 7. klašu skolēnu aptauja par Vienotas skolas ieviešanu (2023</w:t>
            </w:r>
            <w:r>
              <w:rPr>
                <w:rFonts w:cs="Arial"/>
                <w:szCs w:val="18"/>
              </w:rPr>
              <w:t>.</w:t>
            </w:r>
            <w:r w:rsidR="00E60CCF">
              <w:rPr>
                <w:rFonts w:cs="Arial"/>
                <w:szCs w:val="18"/>
              </w:rPr>
              <w:t> </w:t>
            </w:r>
            <w:r>
              <w:rPr>
                <w:rFonts w:cs="Arial"/>
                <w:szCs w:val="18"/>
              </w:rPr>
              <w:t>g., Edurio aptauja, n=</w:t>
            </w:r>
            <w:r w:rsidRPr="003342F8">
              <w:rPr>
                <w:rFonts w:cs="Arial"/>
                <w:szCs w:val="18"/>
              </w:rPr>
              <w:t>1621</w:t>
            </w:r>
            <w:r>
              <w:rPr>
                <w:rFonts w:cs="Arial"/>
                <w:szCs w:val="18"/>
              </w:rPr>
              <w:t>)</w:t>
            </w:r>
          </w:p>
        </w:tc>
      </w:tr>
      <w:tr w:rsidR="00B21FED" w14:paraId="3006D2E1" w14:textId="77777777" w:rsidTr="00AE0A7E">
        <w:trPr>
          <w:jc w:val="right"/>
        </w:trPr>
        <w:tc>
          <w:tcPr>
            <w:tcW w:w="1276" w:type="dxa"/>
            <w:vAlign w:val="center"/>
          </w:tcPr>
          <w:p w14:paraId="3A2AB93A" w14:textId="77777777" w:rsidR="00C871B1" w:rsidRPr="00767D3F" w:rsidRDefault="00144A1B" w:rsidP="00AE0A7E">
            <w:pPr>
              <w:pStyle w:val="tabuluteksts"/>
              <w:spacing w:before="60" w:after="60"/>
              <w:jc w:val="center"/>
              <w:rPr>
                <w:rFonts w:eastAsia="Arial" w:cs="Arial"/>
                <w:b/>
                <w:color w:val="00B050"/>
              </w:rPr>
            </w:pPr>
            <w:r>
              <w:rPr>
                <w:rFonts w:eastAsia="Arial" w:cs="Arial"/>
                <w:b/>
                <w:color w:val="00B050"/>
                <w:szCs w:val="18"/>
              </w:rPr>
              <w:t>72</w:t>
            </w:r>
            <w:r w:rsidRPr="00593AF0">
              <w:rPr>
                <w:rFonts w:eastAsia="Arial" w:cs="Arial"/>
                <w:b/>
                <w:color w:val="00B050"/>
                <w:szCs w:val="18"/>
              </w:rPr>
              <w:t xml:space="preserve"> %</w:t>
            </w:r>
          </w:p>
        </w:tc>
        <w:tc>
          <w:tcPr>
            <w:tcW w:w="1417" w:type="dxa"/>
            <w:vAlign w:val="center"/>
          </w:tcPr>
          <w:p w14:paraId="1410BF64" w14:textId="77777777" w:rsidR="00C871B1" w:rsidRPr="00767D3F" w:rsidRDefault="00144A1B" w:rsidP="00AE0A7E">
            <w:pPr>
              <w:pStyle w:val="tabuluteksts"/>
              <w:spacing w:before="60" w:after="60"/>
              <w:jc w:val="center"/>
              <w:rPr>
                <w:rFonts w:eastAsia="Arial" w:cs="Arial"/>
                <w:b/>
                <w:bCs/>
                <w:szCs w:val="18"/>
              </w:rPr>
            </w:pPr>
            <w:r w:rsidRPr="00C87FD0">
              <w:rPr>
                <w:rFonts w:eastAsia="Arial" w:cs="Arial"/>
                <w:b/>
                <w:bCs/>
                <w:szCs w:val="18"/>
              </w:rPr>
              <w:t>Valodas lietojums ārpus skolas</w:t>
            </w:r>
          </w:p>
        </w:tc>
        <w:tc>
          <w:tcPr>
            <w:tcW w:w="6237" w:type="dxa"/>
            <w:vAlign w:val="center"/>
          </w:tcPr>
          <w:p w14:paraId="618B1739"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72 % aptaujāto 7. klases skolēnu apgalvo, ka</w:t>
            </w:r>
            <w:r w:rsidRPr="00F535A1">
              <w:rPr>
                <w:rFonts w:ascii="Arial" w:eastAsia="Arial" w:hAnsi="Arial" w:cs="Arial"/>
                <w:sz w:val="18"/>
                <w:szCs w:val="18"/>
              </w:rPr>
              <w:t xml:space="preserve"> ārpus skolas </w:t>
            </w:r>
            <w:r>
              <w:rPr>
                <w:rFonts w:ascii="Arial" w:eastAsia="Arial" w:hAnsi="Arial" w:cs="Arial"/>
                <w:sz w:val="18"/>
                <w:szCs w:val="18"/>
              </w:rPr>
              <w:t>viņiem</w:t>
            </w:r>
            <w:r w:rsidRPr="00F535A1">
              <w:rPr>
                <w:rFonts w:ascii="Arial" w:eastAsia="Arial" w:hAnsi="Arial" w:cs="Arial"/>
                <w:sz w:val="18"/>
                <w:szCs w:val="18"/>
              </w:rPr>
              <w:t xml:space="preserve"> ir kāds, kas palīdz ar latviešu valodu, ja ir tāda nepieciešamība</w:t>
            </w:r>
            <w:r>
              <w:rPr>
                <w:rFonts w:ascii="Arial" w:eastAsia="Arial" w:hAnsi="Arial" w:cs="Arial"/>
                <w:sz w:val="18"/>
                <w:szCs w:val="18"/>
              </w:rPr>
              <w:t>.</w:t>
            </w:r>
          </w:p>
        </w:tc>
      </w:tr>
      <w:tr w:rsidR="00B21FED" w14:paraId="12811133" w14:textId="77777777" w:rsidTr="00AE0A7E">
        <w:trPr>
          <w:jc w:val="right"/>
        </w:trPr>
        <w:tc>
          <w:tcPr>
            <w:tcW w:w="1276" w:type="dxa"/>
            <w:vAlign w:val="center"/>
          </w:tcPr>
          <w:p w14:paraId="10D4CE2B" w14:textId="77777777" w:rsidR="00C871B1" w:rsidRPr="00767D3F" w:rsidRDefault="00144A1B" w:rsidP="00AE0A7E">
            <w:pPr>
              <w:pStyle w:val="tabuluteksts"/>
              <w:spacing w:before="60" w:after="60"/>
              <w:jc w:val="center"/>
              <w:rPr>
                <w:rFonts w:eastAsia="Arial" w:cs="Arial"/>
                <w:b/>
                <w:color w:val="00B050"/>
              </w:rPr>
            </w:pPr>
            <w:r>
              <w:rPr>
                <w:rFonts w:eastAsia="Arial" w:cs="Arial"/>
                <w:b/>
                <w:color w:val="FF0000"/>
                <w:szCs w:val="18"/>
              </w:rPr>
              <w:t>55 %</w:t>
            </w:r>
          </w:p>
        </w:tc>
        <w:tc>
          <w:tcPr>
            <w:tcW w:w="1417" w:type="dxa"/>
            <w:vAlign w:val="center"/>
          </w:tcPr>
          <w:p w14:paraId="4EF60596" w14:textId="77777777" w:rsidR="00C871B1" w:rsidRPr="00767D3F" w:rsidRDefault="00144A1B" w:rsidP="00AE0A7E">
            <w:pPr>
              <w:pStyle w:val="tabuluteksts"/>
              <w:spacing w:before="60" w:after="60"/>
              <w:jc w:val="center"/>
              <w:rPr>
                <w:rFonts w:eastAsia="Arial" w:cs="Arial"/>
                <w:b/>
                <w:bCs/>
                <w:szCs w:val="18"/>
              </w:rPr>
            </w:pPr>
            <w:r w:rsidRPr="00593AF0">
              <w:rPr>
                <w:rFonts w:eastAsia="Arial" w:cs="Arial"/>
                <w:b/>
                <w:bCs/>
                <w:szCs w:val="18"/>
              </w:rPr>
              <w:t xml:space="preserve">Valodas lietojums </w:t>
            </w:r>
            <w:r>
              <w:rPr>
                <w:rFonts w:eastAsia="Arial" w:cs="Arial"/>
                <w:b/>
                <w:bCs/>
                <w:szCs w:val="18"/>
              </w:rPr>
              <w:t xml:space="preserve">skolā </w:t>
            </w:r>
            <w:r w:rsidRPr="00593AF0">
              <w:rPr>
                <w:rFonts w:eastAsia="Arial" w:cs="Arial"/>
                <w:b/>
                <w:bCs/>
                <w:szCs w:val="18"/>
              </w:rPr>
              <w:t>un atbalsts</w:t>
            </w:r>
          </w:p>
        </w:tc>
        <w:tc>
          <w:tcPr>
            <w:tcW w:w="6237" w:type="dxa"/>
            <w:vAlign w:val="center"/>
          </w:tcPr>
          <w:p w14:paraId="4F412DA6"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54 % uzskata, ka</w:t>
            </w:r>
            <w:r w:rsidRPr="0006621F">
              <w:rPr>
                <w:rFonts w:ascii="Arial" w:eastAsia="Arial" w:hAnsi="Arial" w:cs="Arial"/>
                <w:sz w:val="18"/>
                <w:szCs w:val="18"/>
              </w:rPr>
              <w:t xml:space="preserve"> skolai kopumā </w:t>
            </w:r>
            <w:r>
              <w:rPr>
                <w:rFonts w:ascii="Arial" w:eastAsia="Arial" w:hAnsi="Arial" w:cs="Arial"/>
                <w:sz w:val="18"/>
                <w:szCs w:val="18"/>
              </w:rPr>
              <w:t xml:space="preserve">labi </w:t>
            </w:r>
            <w:r w:rsidRPr="0006621F">
              <w:rPr>
                <w:rFonts w:ascii="Arial" w:eastAsia="Arial" w:hAnsi="Arial" w:cs="Arial"/>
                <w:sz w:val="18"/>
                <w:szCs w:val="18"/>
              </w:rPr>
              <w:t>izdodas pāriet uz mācībām latviešu valodā</w:t>
            </w:r>
            <w:r>
              <w:rPr>
                <w:rFonts w:ascii="Arial" w:eastAsia="Arial" w:hAnsi="Arial" w:cs="Arial"/>
                <w:sz w:val="18"/>
                <w:szCs w:val="18"/>
              </w:rPr>
              <w:t xml:space="preserve">, bet 14 % šķiet, ka pāreja notiek drīzāk </w:t>
            </w:r>
            <w:r w:rsidR="00DD3520">
              <w:rPr>
                <w:rFonts w:ascii="Arial" w:eastAsia="Arial" w:hAnsi="Arial" w:cs="Arial"/>
                <w:sz w:val="18"/>
                <w:szCs w:val="18"/>
              </w:rPr>
              <w:t xml:space="preserve">slikti </w:t>
            </w:r>
            <w:r>
              <w:rPr>
                <w:rFonts w:ascii="Arial" w:eastAsia="Arial" w:hAnsi="Arial" w:cs="Arial"/>
                <w:sz w:val="18"/>
                <w:szCs w:val="18"/>
              </w:rPr>
              <w:t>vai ļoti slikti.</w:t>
            </w:r>
          </w:p>
        </w:tc>
      </w:tr>
      <w:tr w:rsidR="00B21FED" w14:paraId="44F65874" w14:textId="77777777" w:rsidTr="00AE0A7E">
        <w:trPr>
          <w:jc w:val="right"/>
        </w:trPr>
        <w:tc>
          <w:tcPr>
            <w:tcW w:w="1276" w:type="dxa"/>
            <w:vAlign w:val="center"/>
          </w:tcPr>
          <w:p w14:paraId="7C7D8779" w14:textId="77777777" w:rsidR="00C871B1" w:rsidRPr="00767D3F" w:rsidRDefault="00144A1B" w:rsidP="00AE0A7E">
            <w:pPr>
              <w:pStyle w:val="tabuluteksts"/>
              <w:spacing w:before="60" w:after="60"/>
              <w:jc w:val="center"/>
              <w:rPr>
                <w:rFonts w:eastAsia="Arial" w:cs="Arial"/>
                <w:b/>
                <w:color w:val="00B050"/>
              </w:rPr>
            </w:pPr>
            <w:r>
              <w:rPr>
                <w:rFonts w:eastAsia="Arial" w:cs="Arial"/>
                <w:b/>
                <w:color w:val="FF0000"/>
                <w:szCs w:val="18"/>
              </w:rPr>
              <w:lastRenderedPageBreak/>
              <w:t>51 %</w:t>
            </w:r>
          </w:p>
        </w:tc>
        <w:tc>
          <w:tcPr>
            <w:tcW w:w="1417" w:type="dxa"/>
            <w:vAlign w:val="center"/>
          </w:tcPr>
          <w:p w14:paraId="76C324C4" w14:textId="77777777" w:rsidR="00C871B1" w:rsidRPr="00767D3F" w:rsidRDefault="00144A1B" w:rsidP="00AE0A7E">
            <w:pPr>
              <w:pStyle w:val="tabuluteksts"/>
              <w:spacing w:before="60" w:after="60"/>
              <w:jc w:val="center"/>
              <w:rPr>
                <w:rFonts w:eastAsia="Arial" w:cs="Arial"/>
                <w:b/>
                <w:bCs/>
                <w:szCs w:val="18"/>
              </w:rPr>
            </w:pPr>
            <w:r>
              <w:rPr>
                <w:rFonts w:eastAsia="Arial" w:cs="Arial"/>
                <w:b/>
                <w:bCs/>
                <w:szCs w:val="18"/>
              </w:rPr>
              <w:t>Pašvērtējums</w:t>
            </w:r>
          </w:p>
        </w:tc>
        <w:tc>
          <w:tcPr>
            <w:tcW w:w="6237" w:type="dxa"/>
          </w:tcPr>
          <w:p w14:paraId="37665E20" w14:textId="77777777" w:rsidR="00C871B1" w:rsidRDefault="00144A1B" w:rsidP="00AE0A7E">
            <w:pPr>
              <w:spacing w:before="60" w:after="60" w:line="240" w:lineRule="exact"/>
              <w:jc w:val="both"/>
              <w:rPr>
                <w:rFonts w:ascii="Arial" w:eastAsia="Arial" w:hAnsi="Arial" w:cs="Arial"/>
                <w:sz w:val="18"/>
                <w:szCs w:val="18"/>
              </w:rPr>
            </w:pPr>
            <w:r w:rsidRPr="00AA5C70">
              <w:rPr>
                <w:rFonts w:ascii="Arial" w:eastAsia="Arial" w:hAnsi="Arial" w:cs="Arial"/>
                <w:sz w:val="18"/>
                <w:szCs w:val="18"/>
              </w:rPr>
              <w:t>40 % 7. klases skolēnu savas latviešu valodas prasmes novērtē kā labas vai diezgan labas, bet 44 % tās šķiet viduvējas, savukārt 16 % diezgan slikti vai slikti prot latviešu valodu.</w:t>
            </w:r>
          </w:p>
          <w:p w14:paraId="6D35D341" w14:textId="77777777" w:rsidR="00C871B1" w:rsidRDefault="00144A1B" w:rsidP="00AE0A7E">
            <w:pPr>
              <w:spacing w:before="60" w:after="60" w:line="240" w:lineRule="exact"/>
              <w:jc w:val="both"/>
              <w:rPr>
                <w:rFonts w:ascii="Arial" w:eastAsia="Arial" w:hAnsi="Arial" w:cs="Arial"/>
                <w:sz w:val="18"/>
                <w:szCs w:val="18"/>
              </w:rPr>
            </w:pPr>
            <w:r w:rsidRPr="00AA5C70">
              <w:rPr>
                <w:rFonts w:ascii="Arial" w:eastAsia="Arial" w:hAnsi="Arial" w:cs="Arial"/>
                <w:sz w:val="18"/>
                <w:szCs w:val="18"/>
              </w:rPr>
              <w:t>Stundās, kuras notiek latviešu valodā, 62 % skolēnu saprot gandrīz visu vai  lielāko daļu, aptuveni pusi no nodarbības saproti 25 % skolēnu, bet 12 % atzīst, ka saprot mazāko daļu vai gandrīz neko.</w:t>
            </w:r>
          </w:p>
        </w:tc>
      </w:tr>
      <w:tr w:rsidR="00B21FED" w14:paraId="1D4A81C1" w14:textId="77777777" w:rsidTr="00AE0A7E">
        <w:trPr>
          <w:jc w:val="right"/>
        </w:trPr>
        <w:tc>
          <w:tcPr>
            <w:tcW w:w="8930" w:type="dxa"/>
            <w:gridSpan w:val="3"/>
            <w:shd w:val="clear" w:color="auto" w:fill="000B40"/>
          </w:tcPr>
          <w:p w14:paraId="39AC2D16" w14:textId="77777777" w:rsidR="00C871B1" w:rsidRPr="00B908A4" w:rsidRDefault="00144A1B" w:rsidP="00AE0A7E">
            <w:pPr>
              <w:pStyle w:val="tabuluteksts"/>
              <w:spacing w:before="120" w:after="120"/>
              <w:jc w:val="left"/>
              <w:rPr>
                <w:rFonts w:cs="Arial"/>
                <w:szCs w:val="18"/>
              </w:rPr>
            </w:pPr>
            <w:r w:rsidRPr="008E412B">
              <w:rPr>
                <w:rFonts w:cs="Arial"/>
                <w:szCs w:val="18"/>
              </w:rPr>
              <w:t>Rīgas skolotāju aptauja par Vienotas skolas ieviešanu</w:t>
            </w:r>
            <w:r>
              <w:rPr>
                <w:rFonts w:cs="Arial"/>
                <w:szCs w:val="18"/>
              </w:rPr>
              <w:t xml:space="preserve"> (</w:t>
            </w:r>
            <w:r w:rsidRPr="008E412B">
              <w:rPr>
                <w:rFonts w:cs="Arial"/>
                <w:szCs w:val="18"/>
              </w:rPr>
              <w:t>2023</w:t>
            </w:r>
            <w:r>
              <w:rPr>
                <w:rFonts w:cs="Arial"/>
                <w:szCs w:val="18"/>
              </w:rPr>
              <w:t>.</w:t>
            </w:r>
            <w:r w:rsidR="00913A7A">
              <w:rPr>
                <w:rFonts w:cs="Arial"/>
                <w:szCs w:val="18"/>
              </w:rPr>
              <w:t> </w:t>
            </w:r>
            <w:r>
              <w:rPr>
                <w:rFonts w:cs="Arial"/>
                <w:szCs w:val="18"/>
              </w:rPr>
              <w:t>g., Edurio aptauja, n=</w:t>
            </w:r>
            <w:r w:rsidRPr="003342F8">
              <w:rPr>
                <w:rFonts w:cs="Arial"/>
                <w:szCs w:val="18"/>
              </w:rPr>
              <w:t>927</w:t>
            </w:r>
            <w:r>
              <w:rPr>
                <w:rFonts w:cs="Arial"/>
                <w:szCs w:val="18"/>
              </w:rPr>
              <w:t>)</w:t>
            </w:r>
          </w:p>
        </w:tc>
      </w:tr>
      <w:tr w:rsidR="00B21FED" w14:paraId="01D4DD6C" w14:textId="77777777" w:rsidTr="00AE0A7E">
        <w:trPr>
          <w:jc w:val="right"/>
        </w:trPr>
        <w:tc>
          <w:tcPr>
            <w:tcW w:w="1276" w:type="dxa"/>
            <w:vAlign w:val="center"/>
          </w:tcPr>
          <w:p w14:paraId="4E609E02" w14:textId="77777777" w:rsidR="00C871B1" w:rsidRDefault="00144A1B" w:rsidP="00AE0A7E">
            <w:pPr>
              <w:pStyle w:val="tabuluteksts"/>
              <w:spacing w:before="60" w:after="60"/>
              <w:jc w:val="center"/>
              <w:rPr>
                <w:rFonts w:eastAsia="Arial" w:cs="Arial"/>
                <w:b/>
                <w:color w:val="FF0000"/>
                <w:szCs w:val="18"/>
              </w:rPr>
            </w:pPr>
            <w:r w:rsidRPr="003804D5">
              <w:rPr>
                <w:rFonts w:eastAsia="Arial" w:cs="Arial"/>
                <w:b/>
                <w:color w:val="00B050"/>
                <w:szCs w:val="18"/>
              </w:rPr>
              <w:t>85 %</w:t>
            </w:r>
          </w:p>
        </w:tc>
        <w:tc>
          <w:tcPr>
            <w:tcW w:w="1417" w:type="dxa"/>
            <w:vAlign w:val="center"/>
          </w:tcPr>
          <w:p w14:paraId="6B9A84D8" w14:textId="77777777" w:rsidR="00C871B1" w:rsidRDefault="00144A1B" w:rsidP="00AE0A7E">
            <w:pPr>
              <w:pStyle w:val="tabuluteksts"/>
              <w:spacing w:before="60" w:after="60"/>
              <w:jc w:val="center"/>
              <w:rPr>
                <w:rFonts w:eastAsia="Arial" w:cs="Arial"/>
                <w:b/>
                <w:bCs/>
                <w:szCs w:val="18"/>
              </w:rPr>
            </w:pPr>
            <w:r w:rsidRPr="007F5CC3">
              <w:rPr>
                <w:rFonts w:eastAsia="Arial" w:cs="Arial"/>
                <w:b/>
                <w:bCs/>
                <w:szCs w:val="18"/>
              </w:rPr>
              <w:t>Vadības atbalsts</w:t>
            </w:r>
          </w:p>
        </w:tc>
        <w:tc>
          <w:tcPr>
            <w:tcW w:w="6237" w:type="dxa"/>
          </w:tcPr>
          <w:p w14:paraId="21E755AC"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92 % pedagogu ir apmierināti</w:t>
            </w:r>
            <w:r w:rsidRPr="001C3392">
              <w:rPr>
                <w:rFonts w:ascii="Arial" w:eastAsia="Arial" w:hAnsi="Arial" w:cs="Arial"/>
                <w:sz w:val="18"/>
                <w:szCs w:val="18"/>
              </w:rPr>
              <w:t xml:space="preserve"> ar skolas vadības nodrošināto atbalstu pārejai uz mācībām </w:t>
            </w:r>
            <w:r>
              <w:rPr>
                <w:rFonts w:ascii="Arial" w:eastAsia="Arial" w:hAnsi="Arial" w:cs="Arial"/>
                <w:sz w:val="18"/>
                <w:szCs w:val="18"/>
              </w:rPr>
              <w:t>latviešu</w:t>
            </w:r>
            <w:r w:rsidRPr="001C3392">
              <w:rPr>
                <w:rFonts w:ascii="Arial" w:eastAsia="Arial" w:hAnsi="Arial" w:cs="Arial"/>
                <w:sz w:val="18"/>
                <w:szCs w:val="18"/>
              </w:rPr>
              <w:t xml:space="preserve"> valodā</w:t>
            </w:r>
            <w:r>
              <w:rPr>
                <w:rFonts w:ascii="Arial" w:eastAsia="Arial" w:hAnsi="Arial" w:cs="Arial"/>
                <w:sz w:val="18"/>
                <w:szCs w:val="18"/>
              </w:rPr>
              <w:t>. 89 % uzskata, ka</w:t>
            </w:r>
            <w:r w:rsidRPr="00F83384">
              <w:rPr>
                <w:rFonts w:ascii="Arial" w:eastAsia="Arial" w:hAnsi="Arial" w:cs="Arial"/>
                <w:sz w:val="18"/>
                <w:szCs w:val="18"/>
              </w:rPr>
              <w:t xml:space="preserve"> skolas vadības sniegtais atbalsts, komunicējot ar skolotājiem par pāreju uz mācībām valsts valodā, ir pietiekošs</w:t>
            </w:r>
            <w:r>
              <w:rPr>
                <w:rFonts w:ascii="Arial" w:eastAsia="Arial" w:hAnsi="Arial" w:cs="Arial"/>
                <w:sz w:val="18"/>
                <w:szCs w:val="18"/>
              </w:rPr>
              <w:t>.</w:t>
            </w:r>
          </w:p>
          <w:p w14:paraId="42CE5D0F" w14:textId="77777777" w:rsidR="00C871B1" w:rsidRPr="00A00953"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82 % pedagogu domā, ka</w:t>
            </w:r>
            <w:r w:rsidRPr="008323FF">
              <w:rPr>
                <w:rFonts w:ascii="Arial" w:eastAsia="Arial" w:hAnsi="Arial" w:cs="Arial"/>
                <w:sz w:val="18"/>
                <w:szCs w:val="18"/>
              </w:rPr>
              <w:t xml:space="preserve"> skolas vadības sniegtais atbalsts, komunicējot ar vecākiem par pāreju uz mācībām </w:t>
            </w:r>
            <w:r>
              <w:rPr>
                <w:rFonts w:ascii="Arial" w:eastAsia="Arial" w:hAnsi="Arial" w:cs="Arial"/>
                <w:sz w:val="18"/>
                <w:szCs w:val="18"/>
              </w:rPr>
              <w:t>latviešu</w:t>
            </w:r>
            <w:r w:rsidRPr="008323FF">
              <w:rPr>
                <w:rFonts w:ascii="Arial" w:eastAsia="Arial" w:hAnsi="Arial" w:cs="Arial"/>
                <w:sz w:val="18"/>
                <w:szCs w:val="18"/>
              </w:rPr>
              <w:t xml:space="preserve"> valodā, ir pietiekošs</w:t>
            </w:r>
            <w:r>
              <w:rPr>
                <w:rFonts w:ascii="Arial" w:eastAsia="Arial" w:hAnsi="Arial" w:cs="Arial"/>
                <w:sz w:val="18"/>
                <w:szCs w:val="18"/>
              </w:rPr>
              <w:t xml:space="preserve">. Līdzīgs vērtējums ir par </w:t>
            </w:r>
            <w:r w:rsidRPr="008323FF">
              <w:rPr>
                <w:rFonts w:ascii="Arial" w:eastAsia="Arial" w:hAnsi="Arial" w:cs="Arial"/>
                <w:sz w:val="18"/>
                <w:szCs w:val="18"/>
              </w:rPr>
              <w:t>skolas vadības sniegt</w:t>
            </w:r>
            <w:r>
              <w:rPr>
                <w:rFonts w:ascii="Arial" w:eastAsia="Arial" w:hAnsi="Arial" w:cs="Arial"/>
                <w:sz w:val="18"/>
                <w:szCs w:val="18"/>
              </w:rPr>
              <w:t>o</w:t>
            </w:r>
            <w:r w:rsidRPr="008323FF">
              <w:rPr>
                <w:rFonts w:ascii="Arial" w:eastAsia="Arial" w:hAnsi="Arial" w:cs="Arial"/>
                <w:sz w:val="18"/>
                <w:szCs w:val="18"/>
              </w:rPr>
              <w:t xml:space="preserve"> atbalst</w:t>
            </w:r>
            <w:r>
              <w:rPr>
                <w:rFonts w:ascii="Arial" w:eastAsia="Arial" w:hAnsi="Arial" w:cs="Arial"/>
                <w:sz w:val="18"/>
                <w:szCs w:val="18"/>
              </w:rPr>
              <w:t>u</w:t>
            </w:r>
            <w:r w:rsidRPr="008323FF">
              <w:rPr>
                <w:rFonts w:ascii="Arial" w:eastAsia="Arial" w:hAnsi="Arial" w:cs="Arial"/>
                <w:sz w:val="18"/>
                <w:szCs w:val="18"/>
              </w:rPr>
              <w:t xml:space="preserve">, komunicējot ar skolēniem par pāreju uz mācībām valsts valodā, </w:t>
            </w:r>
            <w:r>
              <w:rPr>
                <w:rFonts w:ascii="Arial" w:eastAsia="Arial" w:hAnsi="Arial" w:cs="Arial"/>
                <w:sz w:val="18"/>
                <w:szCs w:val="18"/>
              </w:rPr>
              <w:t xml:space="preserve">83 % uzskata, ka atbalsts </w:t>
            </w:r>
            <w:r w:rsidRPr="008323FF">
              <w:rPr>
                <w:rFonts w:ascii="Arial" w:eastAsia="Arial" w:hAnsi="Arial" w:cs="Arial"/>
                <w:sz w:val="18"/>
                <w:szCs w:val="18"/>
              </w:rPr>
              <w:t>ir pietiekošs</w:t>
            </w:r>
            <w:r>
              <w:rPr>
                <w:rFonts w:ascii="Arial" w:eastAsia="Arial" w:hAnsi="Arial" w:cs="Arial"/>
                <w:sz w:val="18"/>
                <w:szCs w:val="18"/>
              </w:rPr>
              <w:t>.</w:t>
            </w:r>
          </w:p>
        </w:tc>
      </w:tr>
      <w:tr w:rsidR="00B21FED" w14:paraId="0E2AA5AF" w14:textId="77777777" w:rsidTr="00AE0A7E">
        <w:trPr>
          <w:jc w:val="right"/>
        </w:trPr>
        <w:tc>
          <w:tcPr>
            <w:tcW w:w="1276" w:type="dxa"/>
            <w:vAlign w:val="center"/>
          </w:tcPr>
          <w:p w14:paraId="5E3F2AF6" w14:textId="77777777" w:rsidR="00C871B1" w:rsidRDefault="00144A1B" w:rsidP="00AE0A7E">
            <w:pPr>
              <w:pStyle w:val="tabuluteksts"/>
              <w:spacing w:before="60" w:after="60"/>
              <w:jc w:val="center"/>
              <w:rPr>
                <w:rFonts w:eastAsia="Arial" w:cs="Arial"/>
                <w:b/>
                <w:color w:val="FF0000"/>
                <w:szCs w:val="18"/>
              </w:rPr>
            </w:pPr>
            <w:r w:rsidRPr="003804D5">
              <w:rPr>
                <w:rFonts w:eastAsia="Arial" w:cs="Arial"/>
                <w:b/>
                <w:color w:val="00B050"/>
                <w:szCs w:val="18"/>
              </w:rPr>
              <w:t>81 %</w:t>
            </w:r>
          </w:p>
        </w:tc>
        <w:tc>
          <w:tcPr>
            <w:tcW w:w="1417" w:type="dxa"/>
            <w:vAlign w:val="center"/>
          </w:tcPr>
          <w:p w14:paraId="385FF816" w14:textId="77777777" w:rsidR="00C871B1" w:rsidRDefault="00144A1B" w:rsidP="00AE0A7E">
            <w:pPr>
              <w:pStyle w:val="tabuluteksts"/>
              <w:spacing w:before="60" w:after="60"/>
              <w:jc w:val="center"/>
              <w:rPr>
                <w:rFonts w:eastAsia="Arial" w:cs="Arial"/>
                <w:b/>
                <w:bCs/>
                <w:szCs w:val="18"/>
              </w:rPr>
            </w:pPr>
            <w:r>
              <w:rPr>
                <w:rFonts w:eastAsia="Arial" w:cs="Arial"/>
                <w:b/>
                <w:bCs/>
                <w:szCs w:val="18"/>
              </w:rPr>
              <w:t>Atbalsts</w:t>
            </w:r>
          </w:p>
        </w:tc>
        <w:tc>
          <w:tcPr>
            <w:tcW w:w="6237" w:type="dxa"/>
          </w:tcPr>
          <w:p w14:paraId="54BD30DE"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85 % pedagogu </w:t>
            </w:r>
            <w:r w:rsidRPr="001C5D24">
              <w:rPr>
                <w:rFonts w:ascii="Arial" w:eastAsia="Arial" w:hAnsi="Arial" w:cs="Arial"/>
                <w:sz w:val="18"/>
                <w:szCs w:val="18"/>
              </w:rPr>
              <w:t>skolas nodrošinātais metodiskais atbalsts</w:t>
            </w:r>
            <w:r>
              <w:rPr>
                <w:rFonts w:ascii="Arial" w:eastAsia="Arial" w:hAnsi="Arial" w:cs="Arial"/>
                <w:sz w:val="18"/>
                <w:szCs w:val="18"/>
              </w:rPr>
              <w:t xml:space="preserve"> ir noderīgs, zemāks vērtējums ir </w:t>
            </w:r>
            <w:r w:rsidRPr="00886AF8">
              <w:rPr>
                <w:rFonts w:ascii="Arial" w:eastAsia="Arial" w:hAnsi="Arial" w:cs="Arial"/>
                <w:sz w:val="18"/>
                <w:szCs w:val="18"/>
              </w:rPr>
              <w:t>skolotāju palīgu sniegta</w:t>
            </w:r>
            <w:r>
              <w:rPr>
                <w:rFonts w:ascii="Arial" w:eastAsia="Arial" w:hAnsi="Arial" w:cs="Arial"/>
                <w:sz w:val="18"/>
                <w:szCs w:val="18"/>
              </w:rPr>
              <w:t>jam</w:t>
            </w:r>
            <w:r w:rsidRPr="00886AF8">
              <w:rPr>
                <w:rFonts w:ascii="Arial" w:eastAsia="Arial" w:hAnsi="Arial" w:cs="Arial"/>
                <w:sz w:val="18"/>
                <w:szCs w:val="18"/>
              </w:rPr>
              <w:t xml:space="preserve"> atbals</w:t>
            </w:r>
            <w:r>
              <w:rPr>
                <w:rFonts w:ascii="Arial" w:eastAsia="Arial" w:hAnsi="Arial" w:cs="Arial"/>
                <w:sz w:val="18"/>
                <w:szCs w:val="18"/>
              </w:rPr>
              <w:t xml:space="preserve">tam, kā ļoti </w:t>
            </w:r>
            <w:r w:rsidR="009B0713">
              <w:rPr>
                <w:rFonts w:ascii="Arial" w:eastAsia="Arial" w:hAnsi="Arial" w:cs="Arial"/>
                <w:sz w:val="18"/>
                <w:szCs w:val="18"/>
              </w:rPr>
              <w:t xml:space="preserve">noderīgu </w:t>
            </w:r>
            <w:r>
              <w:rPr>
                <w:rFonts w:ascii="Arial" w:eastAsia="Arial" w:hAnsi="Arial" w:cs="Arial"/>
                <w:sz w:val="18"/>
                <w:szCs w:val="18"/>
              </w:rPr>
              <w:t>vai drīzāk noderīgu to vērtē 68 %.</w:t>
            </w:r>
          </w:p>
          <w:p w14:paraId="79089C6C"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Augsts vērtējums ir sadarbībai ar </w:t>
            </w:r>
            <w:r w:rsidRPr="000D5868">
              <w:rPr>
                <w:rFonts w:ascii="Arial" w:eastAsia="Arial" w:hAnsi="Arial" w:cs="Arial"/>
                <w:sz w:val="18"/>
                <w:szCs w:val="18"/>
              </w:rPr>
              <w:t>kolēģiem</w:t>
            </w:r>
            <w:r>
              <w:rPr>
                <w:rFonts w:ascii="Arial" w:eastAsia="Arial" w:hAnsi="Arial" w:cs="Arial"/>
                <w:sz w:val="18"/>
                <w:szCs w:val="18"/>
              </w:rPr>
              <w:t xml:space="preserve">, 92 % pedagogu to vērtē kā noderīgu. 85 % atzinīgi vērtē </w:t>
            </w:r>
            <w:r w:rsidRPr="00FD0721">
              <w:rPr>
                <w:rFonts w:ascii="Arial" w:eastAsia="Arial" w:hAnsi="Arial" w:cs="Arial"/>
                <w:sz w:val="18"/>
                <w:szCs w:val="18"/>
              </w:rPr>
              <w:t>sadarbīb</w:t>
            </w:r>
            <w:r>
              <w:rPr>
                <w:rFonts w:ascii="Arial" w:eastAsia="Arial" w:hAnsi="Arial" w:cs="Arial"/>
                <w:sz w:val="18"/>
                <w:szCs w:val="18"/>
              </w:rPr>
              <w:t>u</w:t>
            </w:r>
            <w:r w:rsidRPr="00FD0721">
              <w:rPr>
                <w:rFonts w:ascii="Arial" w:eastAsia="Arial" w:hAnsi="Arial" w:cs="Arial"/>
                <w:sz w:val="18"/>
                <w:szCs w:val="18"/>
              </w:rPr>
              <w:t xml:space="preserve"> ar latviešu valodas skolotāju</w:t>
            </w:r>
            <w:r w:rsidR="00A714C9">
              <w:rPr>
                <w:rFonts w:ascii="Arial" w:eastAsia="Arial" w:hAnsi="Arial" w:cs="Arial"/>
                <w:sz w:val="18"/>
                <w:szCs w:val="18"/>
              </w:rPr>
              <w:t>(</w:t>
            </w:r>
            <w:r w:rsidRPr="00FD0721">
              <w:rPr>
                <w:rFonts w:ascii="Arial" w:eastAsia="Arial" w:hAnsi="Arial" w:cs="Arial"/>
                <w:sz w:val="18"/>
                <w:szCs w:val="18"/>
              </w:rPr>
              <w:t>-iem</w:t>
            </w:r>
            <w:r w:rsidR="00A714C9">
              <w:rPr>
                <w:rFonts w:ascii="Arial" w:eastAsia="Arial" w:hAnsi="Arial" w:cs="Arial"/>
                <w:sz w:val="18"/>
                <w:szCs w:val="18"/>
              </w:rPr>
              <w:t>)</w:t>
            </w:r>
            <w:r>
              <w:rPr>
                <w:rFonts w:ascii="Arial" w:eastAsia="Arial" w:hAnsi="Arial" w:cs="Arial"/>
                <w:sz w:val="18"/>
                <w:szCs w:val="18"/>
              </w:rPr>
              <w:t>.</w:t>
            </w:r>
          </w:p>
          <w:p w14:paraId="5A65CB07" w14:textId="77777777" w:rsidR="00C871B1" w:rsidRPr="00A00953"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Attiecībā uz</w:t>
            </w:r>
            <w:r w:rsidRPr="00ED27EF">
              <w:rPr>
                <w:rFonts w:ascii="Arial" w:eastAsia="Arial" w:hAnsi="Arial" w:cs="Arial"/>
                <w:sz w:val="18"/>
                <w:szCs w:val="18"/>
              </w:rPr>
              <w:t xml:space="preserve"> mācību līdzekļu un mācību grāmatu nodrošinājum</w:t>
            </w:r>
            <w:r>
              <w:rPr>
                <w:rFonts w:ascii="Arial" w:eastAsia="Arial" w:hAnsi="Arial" w:cs="Arial"/>
                <w:sz w:val="18"/>
                <w:szCs w:val="18"/>
              </w:rPr>
              <w:t>u</w:t>
            </w:r>
            <w:r w:rsidRPr="00ED27EF">
              <w:rPr>
                <w:rFonts w:ascii="Arial" w:eastAsia="Arial" w:hAnsi="Arial" w:cs="Arial"/>
                <w:sz w:val="18"/>
                <w:szCs w:val="18"/>
              </w:rPr>
              <w:t>, lai īstenotu mācības latviešu valodā</w:t>
            </w:r>
            <w:r>
              <w:rPr>
                <w:rFonts w:ascii="Arial" w:eastAsia="Arial" w:hAnsi="Arial" w:cs="Arial"/>
                <w:sz w:val="18"/>
                <w:szCs w:val="18"/>
              </w:rPr>
              <w:t>, vērtējums ir skeptiskāks</w:t>
            </w:r>
            <w:r w:rsidR="001C035F">
              <w:rPr>
                <w:rFonts w:ascii="Arial" w:eastAsia="Arial" w:hAnsi="Arial" w:cs="Arial"/>
                <w:sz w:val="18"/>
                <w:szCs w:val="18"/>
              </w:rPr>
              <w:t xml:space="preserve"> –</w:t>
            </w:r>
            <w:r>
              <w:rPr>
                <w:rFonts w:ascii="Arial" w:eastAsia="Arial" w:hAnsi="Arial" w:cs="Arial"/>
                <w:sz w:val="18"/>
                <w:szCs w:val="18"/>
              </w:rPr>
              <w:t xml:space="preserve"> puse jeb 50 % saka, ka tas ir pietiekošs, bet 12 % norāda, ka </w:t>
            </w:r>
            <w:r w:rsidR="00D619B8">
              <w:rPr>
                <w:rFonts w:ascii="Arial" w:eastAsia="Arial" w:hAnsi="Arial" w:cs="Arial"/>
                <w:sz w:val="18"/>
                <w:szCs w:val="18"/>
              </w:rPr>
              <w:t xml:space="preserve">tas ir </w:t>
            </w:r>
            <w:r>
              <w:rPr>
                <w:rFonts w:ascii="Arial" w:eastAsia="Arial" w:hAnsi="Arial" w:cs="Arial"/>
                <w:sz w:val="18"/>
                <w:szCs w:val="18"/>
              </w:rPr>
              <w:t>nepietiekošs.</w:t>
            </w:r>
          </w:p>
        </w:tc>
      </w:tr>
      <w:tr w:rsidR="00B21FED" w14:paraId="3880145C" w14:textId="77777777" w:rsidTr="00AE0A7E">
        <w:trPr>
          <w:jc w:val="right"/>
        </w:trPr>
        <w:tc>
          <w:tcPr>
            <w:tcW w:w="1276" w:type="dxa"/>
            <w:vAlign w:val="center"/>
          </w:tcPr>
          <w:p w14:paraId="1522F1C2" w14:textId="77777777" w:rsidR="00C871B1" w:rsidRPr="00336AF6" w:rsidRDefault="00144A1B" w:rsidP="00AE0A7E">
            <w:pPr>
              <w:pStyle w:val="tabuluteksts"/>
              <w:spacing w:before="60" w:after="60"/>
              <w:jc w:val="center"/>
              <w:rPr>
                <w:rFonts w:eastAsia="Arial" w:cs="Arial"/>
                <w:b/>
                <w:color w:val="FF0000"/>
                <w:szCs w:val="18"/>
              </w:rPr>
            </w:pPr>
            <w:r w:rsidRPr="00336AF6">
              <w:rPr>
                <w:rFonts w:eastAsia="Arial" w:cs="Arial"/>
                <w:b/>
                <w:color w:val="FF0000"/>
                <w:szCs w:val="18"/>
              </w:rPr>
              <w:t>35 %</w:t>
            </w:r>
          </w:p>
        </w:tc>
        <w:tc>
          <w:tcPr>
            <w:tcW w:w="1417" w:type="dxa"/>
            <w:vAlign w:val="center"/>
          </w:tcPr>
          <w:p w14:paraId="78A16861" w14:textId="77777777" w:rsidR="00C871B1" w:rsidRDefault="00144A1B" w:rsidP="00AE0A7E">
            <w:pPr>
              <w:pStyle w:val="tabuluteksts"/>
              <w:spacing w:before="60" w:after="60"/>
              <w:jc w:val="center"/>
              <w:rPr>
                <w:rFonts w:eastAsia="Arial" w:cs="Arial"/>
                <w:b/>
                <w:bCs/>
                <w:szCs w:val="18"/>
              </w:rPr>
            </w:pPr>
            <w:r>
              <w:rPr>
                <w:rFonts w:eastAsia="Arial" w:cs="Arial"/>
                <w:b/>
                <w:bCs/>
                <w:szCs w:val="18"/>
              </w:rPr>
              <w:t>Skolēnu prasmes</w:t>
            </w:r>
          </w:p>
        </w:tc>
        <w:tc>
          <w:tcPr>
            <w:tcW w:w="6237" w:type="dxa"/>
          </w:tcPr>
          <w:p w14:paraId="632E4753" w14:textId="77777777" w:rsidR="00C871B1" w:rsidRDefault="00144A1B" w:rsidP="00AE0A7E">
            <w:pPr>
              <w:spacing w:before="60" w:after="60" w:line="240" w:lineRule="exact"/>
              <w:jc w:val="both"/>
              <w:rPr>
                <w:rFonts w:ascii="Arial" w:eastAsia="Arial" w:hAnsi="Arial" w:cs="Arial"/>
                <w:sz w:val="18"/>
                <w:szCs w:val="18"/>
              </w:rPr>
            </w:pPr>
            <w:r w:rsidRPr="00270800">
              <w:rPr>
                <w:rFonts w:ascii="Arial" w:eastAsia="Arial" w:hAnsi="Arial" w:cs="Arial"/>
                <w:sz w:val="18"/>
                <w:szCs w:val="18"/>
              </w:rPr>
              <w:t>Pedagogu vērtējumā 21 % skolēnu, kurus tie māca, brīvi pārvalda latviešu valodu, 46 % pedagogu apgalvo, ka no viņu mācītajiem skolēniem mazākā daļa vai neviens brīvi nepārvalda latviešu valodu.</w:t>
            </w:r>
          </w:p>
          <w:p w14:paraId="01731F30" w14:textId="77777777" w:rsidR="00C871B1" w:rsidRPr="00A00953" w:rsidRDefault="00144A1B" w:rsidP="00AE0A7E">
            <w:pPr>
              <w:spacing w:before="60" w:after="60" w:line="240" w:lineRule="exact"/>
              <w:jc w:val="both"/>
              <w:rPr>
                <w:rFonts w:ascii="Arial" w:eastAsia="Arial" w:hAnsi="Arial" w:cs="Arial"/>
                <w:sz w:val="18"/>
                <w:szCs w:val="18"/>
              </w:rPr>
            </w:pPr>
            <w:r w:rsidRPr="00270800">
              <w:rPr>
                <w:rFonts w:ascii="Arial" w:eastAsia="Arial" w:hAnsi="Arial" w:cs="Arial"/>
                <w:sz w:val="18"/>
                <w:szCs w:val="18"/>
              </w:rPr>
              <w:t>42 % pedagogu norāda, ka māca</w:t>
            </w:r>
            <w:r>
              <w:rPr>
                <w:rFonts w:ascii="Arial" w:eastAsia="Arial" w:hAnsi="Arial" w:cs="Arial"/>
                <w:sz w:val="18"/>
                <w:szCs w:val="18"/>
              </w:rPr>
              <w:t xml:space="preserve"> tikai latviešu valodā</w:t>
            </w:r>
            <w:r w:rsidRPr="00270800">
              <w:rPr>
                <w:rFonts w:ascii="Arial" w:eastAsia="Arial" w:hAnsi="Arial" w:cs="Arial"/>
                <w:sz w:val="18"/>
                <w:szCs w:val="18"/>
              </w:rPr>
              <w:t>, 36 %, ka pārsvarā māca</w:t>
            </w:r>
            <w:r>
              <w:rPr>
                <w:rFonts w:ascii="Arial" w:eastAsia="Arial" w:hAnsi="Arial" w:cs="Arial"/>
                <w:sz w:val="18"/>
                <w:szCs w:val="18"/>
              </w:rPr>
              <w:t xml:space="preserve"> latviešu valodā</w:t>
            </w:r>
            <w:r w:rsidRPr="00270800">
              <w:rPr>
                <w:rFonts w:ascii="Arial" w:eastAsia="Arial" w:hAnsi="Arial" w:cs="Arial"/>
                <w:sz w:val="18"/>
                <w:szCs w:val="18"/>
              </w:rPr>
              <w:t>, bet 6 % māca</w:t>
            </w:r>
            <w:r>
              <w:rPr>
                <w:rFonts w:ascii="Arial" w:eastAsia="Arial" w:hAnsi="Arial" w:cs="Arial"/>
                <w:sz w:val="18"/>
                <w:szCs w:val="18"/>
              </w:rPr>
              <w:t xml:space="preserve"> abās valodās</w:t>
            </w:r>
            <w:r w:rsidRPr="00270800">
              <w:rPr>
                <w:rFonts w:ascii="Arial" w:eastAsia="Arial" w:hAnsi="Arial" w:cs="Arial"/>
                <w:sz w:val="18"/>
                <w:szCs w:val="18"/>
              </w:rPr>
              <w:t>.</w:t>
            </w:r>
          </w:p>
        </w:tc>
      </w:tr>
      <w:tr w:rsidR="00B21FED" w14:paraId="3BB7BB9A" w14:textId="77777777" w:rsidTr="00AE0A7E">
        <w:trPr>
          <w:jc w:val="right"/>
        </w:trPr>
        <w:tc>
          <w:tcPr>
            <w:tcW w:w="8930" w:type="dxa"/>
            <w:gridSpan w:val="3"/>
            <w:shd w:val="clear" w:color="auto" w:fill="000B40"/>
            <w:vAlign w:val="center"/>
          </w:tcPr>
          <w:p w14:paraId="2499CF70" w14:textId="77777777" w:rsidR="00C871B1" w:rsidRDefault="00144A1B" w:rsidP="00AE0A7E">
            <w:pPr>
              <w:spacing w:before="60" w:after="60" w:line="240" w:lineRule="exact"/>
              <w:jc w:val="both"/>
              <w:rPr>
                <w:rFonts w:ascii="Arial" w:eastAsia="Arial" w:hAnsi="Arial" w:cs="Arial"/>
                <w:sz w:val="18"/>
                <w:szCs w:val="18"/>
              </w:rPr>
            </w:pPr>
            <w:r w:rsidRPr="000A0D76">
              <w:rPr>
                <w:rFonts w:ascii="Arial" w:hAnsi="Arial" w:cs="Arial"/>
                <w:sz w:val="18"/>
                <w:szCs w:val="18"/>
              </w:rPr>
              <w:t>Rīgas 1. klašu skolēnu vecāku aptauja par Vienotas skolas ieviešanu (2024.</w:t>
            </w:r>
            <w:r w:rsidR="00E831DB">
              <w:rPr>
                <w:rFonts w:ascii="Arial" w:hAnsi="Arial" w:cs="Arial"/>
                <w:sz w:val="18"/>
                <w:szCs w:val="18"/>
              </w:rPr>
              <w:t> </w:t>
            </w:r>
            <w:r w:rsidRPr="000A0D76">
              <w:rPr>
                <w:rFonts w:ascii="Arial" w:hAnsi="Arial" w:cs="Arial"/>
                <w:sz w:val="18"/>
                <w:szCs w:val="18"/>
              </w:rPr>
              <w:t>g., Edurio aptauja, n=2122)</w:t>
            </w:r>
          </w:p>
        </w:tc>
      </w:tr>
      <w:tr w:rsidR="00B21FED" w14:paraId="35E7596F" w14:textId="77777777" w:rsidTr="00AE0A7E">
        <w:trPr>
          <w:jc w:val="right"/>
        </w:trPr>
        <w:tc>
          <w:tcPr>
            <w:tcW w:w="1276" w:type="dxa"/>
            <w:vAlign w:val="center"/>
          </w:tcPr>
          <w:p w14:paraId="12A4DA77" w14:textId="77777777" w:rsidR="00C871B1" w:rsidRPr="00495605" w:rsidRDefault="00144A1B" w:rsidP="00AE0A7E">
            <w:pPr>
              <w:pStyle w:val="tabuluteksts"/>
              <w:spacing w:before="60" w:after="60"/>
              <w:jc w:val="center"/>
              <w:rPr>
                <w:rFonts w:eastAsia="Arial" w:cs="Arial"/>
                <w:b/>
                <w:color w:val="FF0000"/>
                <w:szCs w:val="18"/>
              </w:rPr>
            </w:pPr>
            <w:r w:rsidRPr="00FD7754">
              <w:rPr>
                <w:rFonts w:cs="Arial"/>
                <w:b/>
                <w:bCs/>
                <w:color w:val="00B050"/>
                <w:szCs w:val="18"/>
              </w:rPr>
              <w:t>61 %</w:t>
            </w:r>
          </w:p>
        </w:tc>
        <w:tc>
          <w:tcPr>
            <w:tcW w:w="1417" w:type="dxa"/>
            <w:vAlign w:val="center"/>
          </w:tcPr>
          <w:p w14:paraId="595DC0B3" w14:textId="77777777" w:rsidR="00C871B1" w:rsidRPr="00AF79DA" w:rsidRDefault="00144A1B" w:rsidP="00AE0A7E">
            <w:pPr>
              <w:pStyle w:val="tabuluteksts"/>
              <w:spacing w:before="60" w:after="60"/>
              <w:jc w:val="center"/>
              <w:rPr>
                <w:rFonts w:eastAsia="Arial" w:cs="Arial"/>
                <w:b/>
                <w:bCs/>
                <w:szCs w:val="18"/>
              </w:rPr>
            </w:pPr>
            <w:r w:rsidRPr="00203749">
              <w:rPr>
                <w:rFonts w:cs="Arial"/>
                <w:b/>
                <w:bCs/>
                <w:szCs w:val="18"/>
              </w:rPr>
              <w:t>Pārejas efektivitāte</w:t>
            </w:r>
          </w:p>
        </w:tc>
        <w:tc>
          <w:tcPr>
            <w:tcW w:w="6237" w:type="dxa"/>
          </w:tcPr>
          <w:p w14:paraId="7CB67914" w14:textId="77777777" w:rsidR="00C871B1" w:rsidRPr="00FD7754" w:rsidRDefault="00144A1B" w:rsidP="00AE0A7E">
            <w:pPr>
              <w:spacing w:before="60" w:after="60" w:line="240" w:lineRule="exact"/>
              <w:jc w:val="both"/>
              <w:rPr>
                <w:rFonts w:ascii="Arial" w:hAnsi="Arial" w:cs="Arial"/>
                <w:sz w:val="18"/>
                <w:szCs w:val="18"/>
              </w:rPr>
            </w:pPr>
            <w:r w:rsidRPr="00FD7754">
              <w:rPr>
                <w:rFonts w:ascii="Arial" w:hAnsi="Arial" w:cs="Arial"/>
                <w:sz w:val="18"/>
                <w:szCs w:val="18"/>
              </w:rPr>
              <w:t>56 %</w:t>
            </w:r>
            <w:r>
              <w:rPr>
                <w:rFonts w:ascii="Arial" w:hAnsi="Arial" w:cs="Arial"/>
                <w:sz w:val="18"/>
                <w:szCs w:val="18"/>
              </w:rPr>
              <w:t xml:space="preserve"> vecāku uzskata, ka viņu</w:t>
            </w:r>
            <w:r w:rsidRPr="00FD7754">
              <w:rPr>
                <w:rFonts w:ascii="Arial" w:hAnsi="Arial" w:cs="Arial"/>
                <w:sz w:val="18"/>
                <w:szCs w:val="18"/>
              </w:rPr>
              <w:t xml:space="preserve"> bērns skolā, kur mācības un pasākumi notiek latviešu valodā</w:t>
            </w:r>
            <w:r>
              <w:rPr>
                <w:rFonts w:ascii="Arial" w:hAnsi="Arial" w:cs="Arial"/>
                <w:sz w:val="18"/>
                <w:szCs w:val="18"/>
              </w:rPr>
              <w:t>, jūtas labi, bet 21 % domā, ka</w:t>
            </w:r>
            <w:r w:rsidRPr="00FD7754">
              <w:rPr>
                <w:rFonts w:ascii="Arial" w:hAnsi="Arial" w:cs="Arial"/>
                <w:sz w:val="18"/>
                <w:szCs w:val="18"/>
              </w:rPr>
              <w:t xml:space="preserve"> drīzāk slikti</w:t>
            </w:r>
            <w:r>
              <w:rPr>
                <w:rFonts w:ascii="Arial" w:hAnsi="Arial" w:cs="Arial"/>
                <w:sz w:val="18"/>
                <w:szCs w:val="18"/>
              </w:rPr>
              <w:t xml:space="preserve"> vai</w:t>
            </w:r>
            <w:r w:rsidRPr="00FD7754">
              <w:rPr>
                <w:rFonts w:ascii="Arial" w:hAnsi="Arial" w:cs="Arial"/>
                <w:sz w:val="18"/>
                <w:szCs w:val="18"/>
              </w:rPr>
              <w:t xml:space="preserve"> slikti</w:t>
            </w:r>
            <w:r>
              <w:rPr>
                <w:rFonts w:ascii="Arial" w:hAnsi="Arial" w:cs="Arial"/>
                <w:sz w:val="18"/>
                <w:szCs w:val="18"/>
              </w:rPr>
              <w:t>.</w:t>
            </w:r>
          </w:p>
          <w:p w14:paraId="7F4FDD3D" w14:textId="77777777" w:rsidR="00C871B1" w:rsidRDefault="00144A1B" w:rsidP="00AE0A7E">
            <w:pPr>
              <w:spacing w:before="60" w:after="60" w:line="240" w:lineRule="exact"/>
              <w:jc w:val="both"/>
              <w:rPr>
                <w:rFonts w:ascii="Arial" w:eastAsia="Arial" w:hAnsi="Arial" w:cs="Arial"/>
                <w:sz w:val="18"/>
                <w:szCs w:val="18"/>
              </w:rPr>
            </w:pPr>
            <w:r w:rsidRPr="00FD7754">
              <w:rPr>
                <w:rFonts w:ascii="Arial" w:hAnsi="Arial" w:cs="Arial"/>
                <w:sz w:val="18"/>
                <w:szCs w:val="18"/>
              </w:rPr>
              <w:t>69 %</w:t>
            </w:r>
            <w:r>
              <w:rPr>
                <w:rFonts w:ascii="Arial" w:hAnsi="Arial" w:cs="Arial"/>
                <w:sz w:val="18"/>
                <w:szCs w:val="18"/>
              </w:rPr>
              <w:t xml:space="preserve"> vecāku ir saņēmuši </w:t>
            </w:r>
            <w:r w:rsidRPr="00FD7754">
              <w:rPr>
                <w:rFonts w:ascii="Arial" w:hAnsi="Arial" w:cs="Arial"/>
                <w:sz w:val="18"/>
                <w:szCs w:val="18"/>
              </w:rPr>
              <w:t>skaidroj</w:t>
            </w:r>
            <w:r>
              <w:rPr>
                <w:rFonts w:ascii="Arial" w:hAnsi="Arial" w:cs="Arial"/>
                <w:sz w:val="18"/>
                <w:szCs w:val="18"/>
              </w:rPr>
              <w:t>umu tam</w:t>
            </w:r>
            <w:r w:rsidRPr="00FD7754">
              <w:rPr>
                <w:rFonts w:ascii="Arial" w:hAnsi="Arial" w:cs="Arial"/>
                <w:sz w:val="18"/>
                <w:szCs w:val="18"/>
              </w:rPr>
              <w:t>, kā skolā notiek pāreja uz mācībām latviešu valodā</w:t>
            </w:r>
            <w:r>
              <w:rPr>
                <w:rFonts w:ascii="Arial" w:hAnsi="Arial" w:cs="Arial"/>
                <w:sz w:val="18"/>
                <w:szCs w:val="18"/>
              </w:rPr>
              <w:t xml:space="preserve">. 59 % </w:t>
            </w:r>
            <w:r w:rsidRPr="00FD7754">
              <w:rPr>
                <w:rFonts w:ascii="Arial" w:hAnsi="Arial" w:cs="Arial"/>
                <w:sz w:val="18"/>
                <w:szCs w:val="18"/>
              </w:rPr>
              <w:t>zin</w:t>
            </w:r>
            <w:r>
              <w:rPr>
                <w:rFonts w:ascii="Arial" w:hAnsi="Arial" w:cs="Arial"/>
                <w:sz w:val="18"/>
                <w:szCs w:val="18"/>
              </w:rPr>
              <w:t>a</w:t>
            </w:r>
            <w:r w:rsidRPr="00FD7754">
              <w:rPr>
                <w:rFonts w:ascii="Arial" w:hAnsi="Arial" w:cs="Arial"/>
                <w:sz w:val="18"/>
                <w:szCs w:val="18"/>
              </w:rPr>
              <w:t>, pie kā skolā vērsties pēc atbalsta saistībā ar pāreju uz mācībām latviešu valodā</w:t>
            </w:r>
            <w:r>
              <w:rPr>
                <w:rFonts w:ascii="Arial" w:hAnsi="Arial" w:cs="Arial"/>
                <w:sz w:val="18"/>
                <w:szCs w:val="18"/>
              </w:rPr>
              <w:t>, tomēr</w:t>
            </w:r>
            <w:r w:rsidRPr="00FD7754">
              <w:rPr>
                <w:rFonts w:ascii="Arial" w:hAnsi="Arial" w:cs="Arial"/>
                <w:sz w:val="18"/>
                <w:szCs w:val="18"/>
              </w:rPr>
              <w:t xml:space="preserve"> 41 %</w:t>
            </w:r>
            <w:r>
              <w:rPr>
                <w:rFonts w:ascii="Arial" w:hAnsi="Arial" w:cs="Arial"/>
                <w:sz w:val="18"/>
                <w:szCs w:val="18"/>
              </w:rPr>
              <w:t xml:space="preserve"> norāda, ka nezina, kam jautāt palīdzību.</w:t>
            </w:r>
          </w:p>
        </w:tc>
      </w:tr>
      <w:tr w:rsidR="00B21FED" w14:paraId="71918AAC" w14:textId="77777777" w:rsidTr="00AE0A7E">
        <w:trPr>
          <w:jc w:val="right"/>
        </w:trPr>
        <w:tc>
          <w:tcPr>
            <w:tcW w:w="1276" w:type="dxa"/>
            <w:vAlign w:val="center"/>
          </w:tcPr>
          <w:p w14:paraId="075EBCF0" w14:textId="77777777" w:rsidR="00C871B1" w:rsidRPr="00495605" w:rsidRDefault="00144A1B" w:rsidP="00AE0A7E">
            <w:pPr>
              <w:pStyle w:val="tabuluteksts"/>
              <w:spacing w:before="60" w:after="60"/>
              <w:jc w:val="center"/>
              <w:rPr>
                <w:rFonts w:eastAsia="Arial" w:cs="Arial"/>
                <w:b/>
                <w:color w:val="FF0000"/>
                <w:szCs w:val="18"/>
              </w:rPr>
            </w:pPr>
            <w:r w:rsidRPr="00203749">
              <w:rPr>
                <w:b/>
                <w:bCs/>
                <w:color w:val="FF0000"/>
              </w:rPr>
              <w:t>49 %</w:t>
            </w:r>
          </w:p>
        </w:tc>
        <w:tc>
          <w:tcPr>
            <w:tcW w:w="1417" w:type="dxa"/>
            <w:vAlign w:val="center"/>
          </w:tcPr>
          <w:p w14:paraId="5882ECD9" w14:textId="77777777" w:rsidR="00C871B1" w:rsidRPr="00AF79DA" w:rsidRDefault="00144A1B" w:rsidP="00AE0A7E">
            <w:pPr>
              <w:pStyle w:val="tabuluteksts"/>
              <w:spacing w:before="60" w:after="60"/>
              <w:jc w:val="center"/>
              <w:rPr>
                <w:rFonts w:eastAsia="Arial" w:cs="Arial"/>
                <w:b/>
                <w:bCs/>
                <w:szCs w:val="18"/>
              </w:rPr>
            </w:pPr>
            <w:r w:rsidRPr="00203749">
              <w:rPr>
                <w:b/>
                <w:bCs/>
              </w:rPr>
              <w:t>Valodas lietojums un atbalsts</w:t>
            </w:r>
          </w:p>
        </w:tc>
        <w:tc>
          <w:tcPr>
            <w:tcW w:w="6237" w:type="dxa"/>
          </w:tcPr>
          <w:p w14:paraId="31C51A5F" w14:textId="77777777" w:rsidR="00C871B1" w:rsidRDefault="00144A1B" w:rsidP="00AE0A7E">
            <w:pPr>
              <w:spacing w:before="60" w:after="60" w:line="240" w:lineRule="exact"/>
              <w:jc w:val="both"/>
              <w:rPr>
                <w:rFonts w:ascii="Arial" w:eastAsia="Arial" w:hAnsi="Arial" w:cs="Arial"/>
                <w:sz w:val="18"/>
                <w:szCs w:val="18"/>
              </w:rPr>
            </w:pPr>
            <w:r>
              <w:rPr>
                <w:rFonts w:ascii="Arial" w:eastAsia="Arial" w:hAnsi="Arial" w:cs="Arial"/>
                <w:sz w:val="18"/>
                <w:szCs w:val="18"/>
              </w:rPr>
              <w:t xml:space="preserve">Vērtējot </w:t>
            </w:r>
            <w:r w:rsidRPr="00203749">
              <w:rPr>
                <w:rFonts w:ascii="Arial" w:eastAsia="Arial" w:hAnsi="Arial" w:cs="Arial"/>
                <w:sz w:val="18"/>
                <w:szCs w:val="18"/>
              </w:rPr>
              <w:t>sava bērna latviešu valodas prasmes</w:t>
            </w:r>
            <w:r>
              <w:rPr>
                <w:rFonts w:ascii="Arial" w:eastAsia="Arial" w:hAnsi="Arial" w:cs="Arial"/>
                <w:sz w:val="18"/>
                <w:szCs w:val="18"/>
              </w:rPr>
              <w:t>, visaugstāk (</w:t>
            </w:r>
            <w:r w:rsidRPr="00203749">
              <w:rPr>
                <w:rFonts w:ascii="Arial" w:eastAsia="Arial" w:hAnsi="Arial" w:cs="Arial"/>
                <w:sz w:val="18"/>
                <w:szCs w:val="18"/>
              </w:rPr>
              <w:t>68 %</w:t>
            </w:r>
            <w:r>
              <w:rPr>
                <w:rFonts w:ascii="Arial" w:eastAsia="Arial" w:hAnsi="Arial" w:cs="Arial"/>
                <w:sz w:val="18"/>
                <w:szCs w:val="18"/>
              </w:rPr>
              <w:t>) vecāki vērtē k</w:t>
            </w:r>
            <w:r w:rsidRPr="00203749">
              <w:rPr>
                <w:rFonts w:ascii="Arial" w:eastAsia="Arial" w:hAnsi="Arial" w:cs="Arial"/>
                <w:sz w:val="18"/>
                <w:szCs w:val="18"/>
              </w:rPr>
              <w:t xml:space="preserve">lausīšanās </w:t>
            </w:r>
            <w:r>
              <w:rPr>
                <w:rFonts w:ascii="Arial" w:eastAsia="Arial" w:hAnsi="Arial" w:cs="Arial"/>
                <w:sz w:val="18"/>
                <w:szCs w:val="18"/>
              </w:rPr>
              <w:t>prasmi jeb s</w:t>
            </w:r>
            <w:r w:rsidRPr="00203749">
              <w:rPr>
                <w:rFonts w:ascii="Arial" w:eastAsia="Arial" w:hAnsi="Arial" w:cs="Arial"/>
                <w:sz w:val="18"/>
                <w:szCs w:val="18"/>
              </w:rPr>
              <w:t>pēj</w:t>
            </w:r>
            <w:r>
              <w:rPr>
                <w:rFonts w:ascii="Arial" w:eastAsia="Arial" w:hAnsi="Arial" w:cs="Arial"/>
                <w:sz w:val="18"/>
                <w:szCs w:val="18"/>
              </w:rPr>
              <w:t>u</w:t>
            </w:r>
            <w:r w:rsidRPr="00203749">
              <w:rPr>
                <w:rFonts w:ascii="Arial" w:eastAsia="Arial" w:hAnsi="Arial" w:cs="Arial"/>
                <w:sz w:val="18"/>
                <w:szCs w:val="18"/>
              </w:rPr>
              <w:t xml:space="preserve"> saprast teikto latviski</w:t>
            </w:r>
            <w:r>
              <w:rPr>
                <w:rFonts w:ascii="Arial" w:eastAsia="Arial" w:hAnsi="Arial" w:cs="Arial"/>
                <w:sz w:val="18"/>
                <w:szCs w:val="18"/>
              </w:rPr>
              <w:t>, bet viszemāk s</w:t>
            </w:r>
            <w:r w:rsidRPr="00203749">
              <w:rPr>
                <w:rFonts w:ascii="Arial" w:eastAsia="Arial" w:hAnsi="Arial" w:cs="Arial"/>
                <w:sz w:val="18"/>
                <w:szCs w:val="18"/>
              </w:rPr>
              <w:t>pēj</w:t>
            </w:r>
            <w:r>
              <w:rPr>
                <w:rFonts w:ascii="Arial" w:eastAsia="Arial" w:hAnsi="Arial" w:cs="Arial"/>
                <w:sz w:val="18"/>
                <w:szCs w:val="18"/>
              </w:rPr>
              <w:t>u</w:t>
            </w:r>
            <w:r w:rsidRPr="00203749">
              <w:rPr>
                <w:rFonts w:ascii="Arial" w:eastAsia="Arial" w:hAnsi="Arial" w:cs="Arial"/>
                <w:sz w:val="18"/>
                <w:szCs w:val="18"/>
              </w:rPr>
              <w:t xml:space="preserve"> izteikties latviski</w:t>
            </w:r>
            <w:r>
              <w:rPr>
                <w:rFonts w:ascii="Arial" w:eastAsia="Arial" w:hAnsi="Arial" w:cs="Arial"/>
                <w:sz w:val="18"/>
                <w:szCs w:val="18"/>
              </w:rPr>
              <w:t xml:space="preserve"> (32 % p</w:t>
            </w:r>
            <w:r w:rsidRPr="00203749">
              <w:rPr>
                <w:rFonts w:ascii="Arial" w:eastAsia="Arial" w:hAnsi="Arial" w:cs="Arial"/>
                <w:sz w:val="18"/>
                <w:szCs w:val="18"/>
              </w:rPr>
              <w:t>ozitīv</w:t>
            </w:r>
            <w:r>
              <w:rPr>
                <w:rFonts w:ascii="Arial" w:eastAsia="Arial" w:hAnsi="Arial" w:cs="Arial"/>
                <w:sz w:val="18"/>
                <w:szCs w:val="18"/>
              </w:rPr>
              <w:t>u</w:t>
            </w:r>
            <w:r w:rsidRPr="00203749">
              <w:rPr>
                <w:rFonts w:ascii="Arial" w:eastAsia="Arial" w:hAnsi="Arial" w:cs="Arial"/>
                <w:sz w:val="18"/>
                <w:szCs w:val="18"/>
              </w:rPr>
              <w:t xml:space="preserve"> atbil</w:t>
            </w:r>
            <w:r>
              <w:rPr>
                <w:rFonts w:ascii="Arial" w:eastAsia="Arial" w:hAnsi="Arial" w:cs="Arial"/>
                <w:sz w:val="18"/>
                <w:szCs w:val="18"/>
              </w:rPr>
              <w:t xml:space="preserve">žu). </w:t>
            </w:r>
            <w:r w:rsidRPr="00203749">
              <w:rPr>
                <w:rFonts w:ascii="Arial" w:eastAsia="Arial" w:hAnsi="Arial" w:cs="Arial"/>
                <w:sz w:val="18"/>
                <w:szCs w:val="18"/>
              </w:rPr>
              <w:t>Lasī</w:t>
            </w:r>
            <w:r>
              <w:rPr>
                <w:rFonts w:ascii="Arial" w:eastAsia="Arial" w:hAnsi="Arial" w:cs="Arial"/>
                <w:sz w:val="18"/>
                <w:szCs w:val="18"/>
              </w:rPr>
              <w:t>tprasme</w:t>
            </w:r>
            <w:r w:rsidRPr="00203749">
              <w:rPr>
                <w:rFonts w:ascii="Arial" w:eastAsia="Arial" w:hAnsi="Arial" w:cs="Arial"/>
                <w:sz w:val="18"/>
                <w:szCs w:val="18"/>
              </w:rPr>
              <w:t xml:space="preserve"> (</w:t>
            </w:r>
            <w:r>
              <w:rPr>
                <w:rFonts w:ascii="Arial" w:eastAsia="Arial" w:hAnsi="Arial" w:cs="Arial"/>
                <w:sz w:val="18"/>
                <w:szCs w:val="18"/>
              </w:rPr>
              <w:t>s</w:t>
            </w:r>
            <w:r w:rsidRPr="00203749">
              <w:rPr>
                <w:rFonts w:ascii="Arial" w:eastAsia="Arial" w:hAnsi="Arial" w:cs="Arial"/>
                <w:sz w:val="18"/>
                <w:szCs w:val="18"/>
              </w:rPr>
              <w:t>pēja saprast tekstu latviski)</w:t>
            </w:r>
            <w:r>
              <w:rPr>
                <w:rFonts w:ascii="Arial" w:eastAsia="Arial" w:hAnsi="Arial" w:cs="Arial"/>
                <w:sz w:val="18"/>
                <w:szCs w:val="18"/>
              </w:rPr>
              <w:t xml:space="preserve"> un</w:t>
            </w:r>
            <w:r w:rsidRPr="00203749">
              <w:rPr>
                <w:rFonts w:ascii="Arial" w:eastAsia="Arial" w:hAnsi="Arial" w:cs="Arial"/>
                <w:sz w:val="18"/>
                <w:szCs w:val="18"/>
              </w:rPr>
              <w:t xml:space="preserve"> </w:t>
            </w:r>
            <w:r>
              <w:rPr>
                <w:rFonts w:ascii="Arial" w:eastAsia="Arial" w:hAnsi="Arial" w:cs="Arial"/>
                <w:sz w:val="18"/>
                <w:szCs w:val="18"/>
              </w:rPr>
              <w:t>r</w:t>
            </w:r>
            <w:r w:rsidRPr="00203749">
              <w:rPr>
                <w:rFonts w:ascii="Arial" w:eastAsia="Arial" w:hAnsi="Arial" w:cs="Arial"/>
                <w:sz w:val="18"/>
                <w:szCs w:val="18"/>
              </w:rPr>
              <w:t>akstī</w:t>
            </w:r>
            <w:r>
              <w:rPr>
                <w:rFonts w:ascii="Arial" w:eastAsia="Arial" w:hAnsi="Arial" w:cs="Arial"/>
                <w:sz w:val="18"/>
                <w:szCs w:val="18"/>
              </w:rPr>
              <w:t>tprasme</w:t>
            </w:r>
            <w:r w:rsidRPr="00203749">
              <w:rPr>
                <w:rFonts w:ascii="Arial" w:eastAsia="Arial" w:hAnsi="Arial" w:cs="Arial"/>
                <w:sz w:val="18"/>
                <w:szCs w:val="18"/>
              </w:rPr>
              <w:t xml:space="preserve"> latviski</w:t>
            </w:r>
            <w:r>
              <w:rPr>
                <w:rFonts w:ascii="Arial" w:eastAsia="Arial" w:hAnsi="Arial" w:cs="Arial"/>
                <w:sz w:val="18"/>
                <w:szCs w:val="18"/>
              </w:rPr>
              <w:t xml:space="preserve"> tiek vērtēta līdzīgi</w:t>
            </w:r>
            <w:r w:rsidR="00CC0386">
              <w:rPr>
                <w:rFonts w:ascii="Arial" w:eastAsia="Arial" w:hAnsi="Arial" w:cs="Arial"/>
                <w:sz w:val="18"/>
                <w:szCs w:val="18"/>
              </w:rPr>
              <w:t xml:space="preserve"> –</w:t>
            </w:r>
            <w:r>
              <w:rPr>
                <w:rFonts w:ascii="Arial" w:eastAsia="Arial" w:hAnsi="Arial" w:cs="Arial"/>
                <w:sz w:val="18"/>
                <w:szCs w:val="18"/>
              </w:rPr>
              <w:t xml:space="preserve"> attiecīgi 49 % un</w:t>
            </w:r>
            <w:r w:rsidRPr="00203749">
              <w:rPr>
                <w:rFonts w:ascii="Arial" w:eastAsia="Arial" w:hAnsi="Arial" w:cs="Arial"/>
                <w:sz w:val="18"/>
                <w:szCs w:val="18"/>
              </w:rPr>
              <w:t xml:space="preserve"> 48 %</w:t>
            </w:r>
            <w:r>
              <w:rPr>
                <w:rFonts w:ascii="Arial" w:eastAsia="Arial" w:hAnsi="Arial" w:cs="Arial"/>
                <w:sz w:val="18"/>
                <w:szCs w:val="18"/>
              </w:rPr>
              <w:t xml:space="preserve"> pozitīvu atbilžu.</w:t>
            </w:r>
          </w:p>
        </w:tc>
      </w:tr>
    </w:tbl>
    <w:p w14:paraId="7781D25B" w14:textId="77777777" w:rsidR="00C871B1" w:rsidRDefault="00144A1B" w:rsidP="00C871B1">
      <w:pPr>
        <w:spacing w:before="120" w:after="120" w:line="240" w:lineRule="exact"/>
        <w:jc w:val="both"/>
        <w:rPr>
          <w:rFonts w:ascii="Arial" w:hAnsi="Arial" w:cs="Arial"/>
          <w:sz w:val="18"/>
          <w:szCs w:val="18"/>
        </w:rPr>
      </w:pPr>
      <w:r w:rsidRPr="004E6378">
        <w:rPr>
          <w:rFonts w:ascii="Arial" w:hAnsi="Arial" w:cs="Arial"/>
          <w:sz w:val="18"/>
          <w:szCs w:val="18"/>
        </w:rPr>
        <w:t>Rīgas valstspilsētā ir 50 skolas (kopā 33</w:t>
      </w:r>
      <w:r w:rsidR="00B56A6D">
        <w:rPr>
          <w:rFonts w:ascii="Arial" w:hAnsi="Arial" w:cs="Arial"/>
          <w:sz w:val="18"/>
          <w:szCs w:val="18"/>
        </w:rPr>
        <w:t> </w:t>
      </w:r>
      <w:r w:rsidRPr="004E6378">
        <w:rPr>
          <w:rFonts w:ascii="Arial" w:hAnsi="Arial" w:cs="Arial"/>
          <w:sz w:val="18"/>
          <w:szCs w:val="18"/>
        </w:rPr>
        <w:t>625 izglītojamie, t.</w:t>
      </w:r>
      <w:r w:rsidR="0023517D">
        <w:rPr>
          <w:rFonts w:ascii="Arial" w:hAnsi="Arial" w:cs="Arial"/>
          <w:sz w:val="18"/>
          <w:szCs w:val="18"/>
        </w:rPr>
        <w:t> </w:t>
      </w:r>
      <w:r w:rsidRPr="004E6378">
        <w:rPr>
          <w:rFonts w:ascii="Arial" w:hAnsi="Arial" w:cs="Arial"/>
          <w:sz w:val="18"/>
          <w:szCs w:val="18"/>
        </w:rPr>
        <w:t>sk. 7065 1.,</w:t>
      </w:r>
      <w:r>
        <w:rPr>
          <w:rFonts w:ascii="Arial" w:hAnsi="Arial" w:cs="Arial"/>
          <w:sz w:val="18"/>
          <w:szCs w:val="18"/>
        </w:rPr>
        <w:t xml:space="preserve"> </w:t>
      </w:r>
      <w:r w:rsidRPr="004E6378">
        <w:rPr>
          <w:rFonts w:ascii="Arial" w:hAnsi="Arial" w:cs="Arial"/>
          <w:sz w:val="18"/>
          <w:szCs w:val="18"/>
        </w:rPr>
        <w:t>4. un 7.</w:t>
      </w:r>
      <w:r>
        <w:rPr>
          <w:rFonts w:ascii="Arial" w:hAnsi="Arial" w:cs="Arial"/>
          <w:sz w:val="18"/>
          <w:szCs w:val="18"/>
        </w:rPr>
        <w:t xml:space="preserve"> </w:t>
      </w:r>
      <w:r w:rsidRPr="004E6378">
        <w:rPr>
          <w:rFonts w:ascii="Arial" w:hAnsi="Arial" w:cs="Arial"/>
          <w:sz w:val="18"/>
          <w:szCs w:val="18"/>
        </w:rPr>
        <w:t>kl</w:t>
      </w:r>
      <w:r>
        <w:rPr>
          <w:rFonts w:ascii="Arial" w:hAnsi="Arial" w:cs="Arial"/>
          <w:sz w:val="18"/>
          <w:szCs w:val="18"/>
        </w:rPr>
        <w:t>ašu</w:t>
      </w:r>
      <w:r w:rsidRPr="004E6378">
        <w:rPr>
          <w:rFonts w:ascii="Arial" w:hAnsi="Arial" w:cs="Arial"/>
          <w:sz w:val="18"/>
          <w:szCs w:val="18"/>
        </w:rPr>
        <w:t xml:space="preserve"> grupā 4501 pedagogi), kuras īsteno gan mazākumtautību izglītības programmas, gan latviešu valodas apmācības programmas.</w:t>
      </w:r>
    </w:p>
    <w:p w14:paraId="4A6FE039" w14:textId="77777777" w:rsidR="00C871B1" w:rsidRDefault="00144A1B" w:rsidP="00C871B1">
      <w:pPr>
        <w:spacing w:before="120" w:after="120" w:line="240" w:lineRule="exact"/>
        <w:jc w:val="both"/>
        <w:rPr>
          <w:rFonts w:ascii="Arial" w:hAnsi="Arial" w:cs="Arial"/>
          <w:sz w:val="18"/>
          <w:szCs w:val="18"/>
        </w:rPr>
      </w:pPr>
      <w:r w:rsidRPr="001A1A9F">
        <w:rPr>
          <w:rFonts w:ascii="Arial" w:hAnsi="Arial" w:cs="Arial"/>
          <w:sz w:val="18"/>
          <w:szCs w:val="18"/>
        </w:rPr>
        <w:t>2023./2024.</w:t>
      </w:r>
      <w:r>
        <w:rPr>
          <w:rFonts w:ascii="Arial" w:hAnsi="Arial" w:cs="Arial"/>
          <w:sz w:val="18"/>
          <w:szCs w:val="18"/>
        </w:rPr>
        <w:t xml:space="preserve"> </w:t>
      </w:r>
      <w:r w:rsidRPr="001A1A9F">
        <w:rPr>
          <w:rFonts w:ascii="Arial" w:hAnsi="Arial" w:cs="Arial"/>
          <w:sz w:val="18"/>
          <w:szCs w:val="18"/>
        </w:rPr>
        <w:t>m.</w:t>
      </w:r>
      <w:r>
        <w:rPr>
          <w:rFonts w:ascii="Arial" w:hAnsi="Arial" w:cs="Arial"/>
          <w:sz w:val="18"/>
          <w:szCs w:val="18"/>
        </w:rPr>
        <w:t xml:space="preserve"> </w:t>
      </w:r>
      <w:r w:rsidRPr="001A1A9F">
        <w:rPr>
          <w:rFonts w:ascii="Arial" w:hAnsi="Arial" w:cs="Arial"/>
          <w:sz w:val="18"/>
          <w:szCs w:val="18"/>
        </w:rPr>
        <w:t xml:space="preserve">g. </w:t>
      </w:r>
      <w:r>
        <w:rPr>
          <w:rFonts w:ascii="Arial" w:hAnsi="Arial" w:cs="Arial"/>
          <w:sz w:val="18"/>
          <w:szCs w:val="18"/>
        </w:rPr>
        <w:t xml:space="preserve">ir īstenoti dažādi atbalsta pasākumi </w:t>
      </w:r>
      <w:r w:rsidRPr="001A1A9F">
        <w:rPr>
          <w:rFonts w:ascii="Arial" w:hAnsi="Arial" w:cs="Arial"/>
          <w:sz w:val="18"/>
          <w:szCs w:val="18"/>
        </w:rPr>
        <w:t>skolu vadības komandām un pedagogiem</w:t>
      </w:r>
      <w:r>
        <w:rPr>
          <w:rFonts w:ascii="Arial" w:hAnsi="Arial" w:cs="Arial"/>
          <w:sz w:val="18"/>
          <w:szCs w:val="18"/>
        </w:rPr>
        <w:t>, lai sekmētu</w:t>
      </w:r>
      <w:r w:rsidRPr="001A1A9F">
        <w:rPr>
          <w:rFonts w:ascii="Arial" w:hAnsi="Arial" w:cs="Arial"/>
          <w:sz w:val="18"/>
          <w:szCs w:val="18"/>
        </w:rPr>
        <w:t xml:space="preserve"> pārej</w:t>
      </w:r>
      <w:r>
        <w:rPr>
          <w:rFonts w:ascii="Arial" w:hAnsi="Arial" w:cs="Arial"/>
          <w:sz w:val="18"/>
          <w:szCs w:val="18"/>
        </w:rPr>
        <w:t>u</w:t>
      </w:r>
      <w:r w:rsidRPr="001A1A9F">
        <w:rPr>
          <w:rFonts w:ascii="Arial" w:hAnsi="Arial" w:cs="Arial"/>
          <w:sz w:val="18"/>
          <w:szCs w:val="18"/>
        </w:rPr>
        <w:t xml:space="preserve"> uz mācībām </w:t>
      </w:r>
      <w:r>
        <w:rPr>
          <w:rFonts w:ascii="Arial" w:hAnsi="Arial" w:cs="Arial"/>
          <w:sz w:val="18"/>
          <w:szCs w:val="18"/>
        </w:rPr>
        <w:t xml:space="preserve">latviešu </w:t>
      </w:r>
      <w:r w:rsidRPr="001A1A9F">
        <w:rPr>
          <w:rFonts w:ascii="Arial" w:hAnsi="Arial" w:cs="Arial"/>
          <w:sz w:val="18"/>
          <w:szCs w:val="18"/>
        </w:rPr>
        <w:t>valodā 1., 4. un 7.</w:t>
      </w:r>
      <w:r>
        <w:rPr>
          <w:rFonts w:ascii="Arial" w:hAnsi="Arial" w:cs="Arial"/>
          <w:sz w:val="18"/>
          <w:szCs w:val="18"/>
        </w:rPr>
        <w:t> </w:t>
      </w:r>
      <w:r w:rsidRPr="001A1A9F">
        <w:rPr>
          <w:rFonts w:ascii="Arial" w:hAnsi="Arial" w:cs="Arial"/>
          <w:sz w:val="18"/>
          <w:szCs w:val="18"/>
        </w:rPr>
        <w:t>klasē</w:t>
      </w:r>
      <w:r>
        <w:rPr>
          <w:rFonts w:ascii="Arial" w:hAnsi="Arial" w:cs="Arial"/>
          <w:sz w:val="18"/>
          <w:szCs w:val="18"/>
        </w:rPr>
        <w:t>, t.sk. s</w:t>
      </w:r>
      <w:r w:rsidRPr="00C87727">
        <w:rPr>
          <w:rFonts w:ascii="Arial" w:hAnsi="Arial" w:cs="Arial"/>
          <w:sz w:val="18"/>
          <w:szCs w:val="18"/>
        </w:rPr>
        <w:t>kolas vienotas atbalsta sistēmas izveide pedagogiem</w:t>
      </w:r>
      <w:r>
        <w:rPr>
          <w:rFonts w:ascii="Arial" w:hAnsi="Arial" w:cs="Arial"/>
          <w:sz w:val="18"/>
          <w:szCs w:val="18"/>
        </w:rPr>
        <w:t xml:space="preserve">, </w:t>
      </w:r>
      <w:r w:rsidRPr="00C87727">
        <w:rPr>
          <w:rFonts w:ascii="Arial" w:hAnsi="Arial" w:cs="Arial"/>
          <w:sz w:val="18"/>
          <w:szCs w:val="18"/>
        </w:rPr>
        <w:t>rīcības plānu Vienotas skolas ieviešan</w:t>
      </w:r>
      <w:r>
        <w:rPr>
          <w:rFonts w:ascii="Arial" w:hAnsi="Arial" w:cs="Arial"/>
          <w:sz w:val="18"/>
          <w:szCs w:val="18"/>
        </w:rPr>
        <w:t xml:space="preserve">ai skolās izstrāde, RIIMC kursi un metodiskais atbalsts un Vasaras skola pedagogiem, kā arī atbalsts </w:t>
      </w:r>
      <w:r w:rsidRPr="00753C22">
        <w:rPr>
          <w:rFonts w:ascii="Arial" w:hAnsi="Arial" w:cs="Arial"/>
          <w:sz w:val="18"/>
          <w:szCs w:val="18"/>
        </w:rPr>
        <w:t xml:space="preserve">latviešu valodas pamatizglītības programmu </w:t>
      </w:r>
      <w:r>
        <w:rPr>
          <w:rFonts w:ascii="Arial" w:hAnsi="Arial" w:cs="Arial"/>
          <w:sz w:val="18"/>
          <w:szCs w:val="18"/>
        </w:rPr>
        <w:t>izstrādē.</w:t>
      </w:r>
    </w:p>
    <w:p w14:paraId="40F9CB97" w14:textId="77777777" w:rsidR="00C871B1" w:rsidRPr="00391F19" w:rsidRDefault="00144A1B" w:rsidP="00C871B1">
      <w:pPr>
        <w:spacing w:before="120" w:after="120" w:line="240" w:lineRule="exact"/>
        <w:jc w:val="both"/>
        <w:rPr>
          <w:rFonts w:ascii="Arial" w:hAnsi="Arial" w:cs="Arial"/>
          <w:sz w:val="18"/>
          <w:szCs w:val="18"/>
        </w:rPr>
      </w:pPr>
      <w:r w:rsidRPr="00391F19">
        <w:rPr>
          <w:rFonts w:ascii="Arial" w:hAnsi="Arial" w:cs="Arial"/>
          <w:sz w:val="18"/>
          <w:szCs w:val="18"/>
        </w:rPr>
        <w:lastRenderedPageBreak/>
        <w:t>2023./2024. m. g. ietvaros IKVD sniedza pārskatu par 35 Rīgas skolu apmeklējum</w:t>
      </w:r>
      <w:r>
        <w:rPr>
          <w:rFonts w:ascii="Arial" w:hAnsi="Arial" w:cs="Arial"/>
          <w:sz w:val="18"/>
          <w:szCs w:val="18"/>
        </w:rPr>
        <w:t>iem</w:t>
      </w:r>
      <w:r w:rsidRPr="00391F19">
        <w:rPr>
          <w:rFonts w:ascii="Arial" w:hAnsi="Arial" w:cs="Arial"/>
          <w:sz w:val="18"/>
          <w:szCs w:val="18"/>
        </w:rPr>
        <w:t xml:space="preserve"> un </w:t>
      </w:r>
      <w:r>
        <w:rPr>
          <w:rFonts w:ascii="Arial" w:hAnsi="Arial" w:cs="Arial"/>
          <w:sz w:val="18"/>
          <w:szCs w:val="18"/>
        </w:rPr>
        <w:t>piecu</w:t>
      </w:r>
      <w:r w:rsidRPr="00391F19">
        <w:rPr>
          <w:rFonts w:ascii="Arial" w:hAnsi="Arial" w:cs="Arial"/>
          <w:sz w:val="18"/>
          <w:szCs w:val="18"/>
        </w:rPr>
        <w:t xml:space="preserve"> skolu akreditāciju rezultāti</w:t>
      </w:r>
      <w:r>
        <w:rPr>
          <w:rFonts w:ascii="Arial" w:hAnsi="Arial" w:cs="Arial"/>
          <w:sz w:val="18"/>
          <w:szCs w:val="18"/>
        </w:rPr>
        <w:t>em, secinot, ka:</w:t>
      </w:r>
    </w:p>
    <w:p w14:paraId="4A043460"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izglītības iestādēs ir nodrošinājums ar mācību līdzekļiem (mācību grāmatas);</w:t>
      </w:r>
    </w:p>
    <w:p w14:paraId="1E5A1C85"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ir pieejams atbalsta personāls, lai sniegtu atbalstu izglītojamiem pārejai uz vienotu skolu;</w:t>
      </w:r>
    </w:p>
    <w:p w14:paraId="0204E566"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pedagogiem ir pieejama profesionālās kompetences pilnveide un atbalsts pārejai uz vienotu skolu;</w:t>
      </w:r>
    </w:p>
    <w:p w14:paraId="10E12DAF"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 xml:space="preserve">visas izglītības iestādes ir informējušas gan izglītojamo vecākus, gan izglītojamos (4. un 7.klase) par pāreju uz vienotu skolu; </w:t>
      </w:r>
    </w:p>
    <w:p w14:paraId="29A24BD3"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izglītības iestāžu tīmekļa vietnēs ir  informācija latviešu valodā;</w:t>
      </w:r>
    </w:p>
    <w:p w14:paraId="52439F70"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pedagogi ir informēti par pāreju uz vienotu skolu un pedagogu ikdienas darbā īsteno pārejas uz vienotu skolu principus;</w:t>
      </w:r>
    </w:p>
    <w:p w14:paraId="074877F6" w14:textId="77777777" w:rsidR="00C871B1" w:rsidRPr="00422B29" w:rsidRDefault="00144A1B" w:rsidP="00C871B1">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 xml:space="preserve">izglītojamo mācību sasniegumi latviešu valodā izglītības programmas apguves noslēgumā pēc 9.klases ļauj viņiem turpināt izglītības ieguvi vidējā izglītības pakāpē; </w:t>
      </w:r>
    </w:p>
    <w:p w14:paraId="022EDDE8" w14:textId="77777777" w:rsidR="00C871B1" w:rsidRPr="00C871B1" w:rsidRDefault="00144A1B" w:rsidP="00985636">
      <w:pPr>
        <w:pStyle w:val="Sarakstarindkopa"/>
        <w:numPr>
          <w:ilvl w:val="1"/>
          <w:numId w:val="23"/>
        </w:numPr>
        <w:spacing w:before="120" w:after="120" w:line="240" w:lineRule="exact"/>
        <w:ind w:left="714" w:hanging="357"/>
        <w:contextualSpacing w:val="0"/>
        <w:jc w:val="both"/>
        <w:rPr>
          <w:rFonts w:ascii="Arial" w:hAnsi="Arial" w:cs="Arial"/>
          <w:sz w:val="18"/>
          <w:szCs w:val="18"/>
        </w:rPr>
      </w:pPr>
      <w:r w:rsidRPr="00422B29">
        <w:rPr>
          <w:rFonts w:ascii="Arial" w:hAnsi="Arial" w:cs="Arial"/>
          <w:sz w:val="18"/>
          <w:szCs w:val="18"/>
        </w:rPr>
        <w:t>izglītojamo mācību sasniegumi latviešu valodā izglītības programmas apguves noslēgumā pēc 12.klases ļauj viņiem sekmīgi turpināt izglītības ieguvi augstākajā izglītības pakāpē</w:t>
      </w:r>
      <w:r w:rsidRPr="00422B29">
        <w:rPr>
          <w:rStyle w:val="Vresatsauce"/>
          <w:rFonts w:ascii="Arial" w:hAnsi="Arial" w:cs="Arial"/>
          <w:sz w:val="18"/>
          <w:szCs w:val="18"/>
          <w:vertAlign w:val="baseline"/>
        </w:rPr>
        <w:t xml:space="preserve">. </w:t>
      </w:r>
      <w:r>
        <w:rPr>
          <w:rStyle w:val="Vresatsauce"/>
          <w:rFonts w:ascii="Arial" w:hAnsi="Arial" w:cs="Arial"/>
          <w:sz w:val="18"/>
          <w:szCs w:val="18"/>
        </w:rPr>
        <w:footnoteReference w:id="37"/>
      </w:r>
    </w:p>
    <w:p w14:paraId="5B03AFF9" w14:textId="77777777" w:rsidR="00985636" w:rsidRPr="00985636" w:rsidRDefault="00985636" w:rsidP="00985636"/>
    <w:p w14:paraId="3782C11F" w14:textId="77777777" w:rsidR="00DC35FF" w:rsidRPr="00E610A4" w:rsidRDefault="00DC35FF" w:rsidP="00B25C9E">
      <w:pPr>
        <w:spacing w:before="120" w:after="120" w:line="240" w:lineRule="exact"/>
        <w:jc w:val="both"/>
        <w:rPr>
          <w:rFonts w:ascii="Arial" w:hAnsi="Arial" w:cs="Arial"/>
          <w:sz w:val="18"/>
          <w:szCs w:val="18"/>
        </w:rPr>
        <w:sectPr w:rsidR="00DC35FF" w:rsidRPr="00E610A4" w:rsidSect="00837FB4">
          <w:footerReference w:type="first" r:id="rId116"/>
          <w:pgSz w:w="11906" w:h="16838"/>
          <w:pgMar w:top="1440" w:right="1416" w:bottom="1440" w:left="1560" w:header="708" w:footer="708" w:gutter="0"/>
          <w:cols w:space="708"/>
          <w:titlePg/>
          <w:docGrid w:linePitch="360"/>
        </w:sectPr>
      </w:pPr>
    </w:p>
    <w:p w14:paraId="2E378EB1" w14:textId="77777777" w:rsidR="00D047D4" w:rsidRPr="00303AC7" w:rsidRDefault="00144A1B" w:rsidP="004A6265">
      <w:pPr>
        <w:pStyle w:val="Virsraksts1"/>
        <w:numPr>
          <w:ilvl w:val="0"/>
          <w:numId w:val="3"/>
        </w:numPr>
        <w:ind w:left="567" w:hanging="567"/>
      </w:pPr>
      <w:bookmarkStart w:id="23" w:name="_Toc184299352"/>
      <w:r w:rsidRPr="002E1F33">
        <w:lastRenderedPageBreak/>
        <w:t>IZGLĪTĪBAS VIDE</w:t>
      </w:r>
      <w:bookmarkEnd w:id="23"/>
    </w:p>
    <w:p w14:paraId="2469DA45" w14:textId="77777777" w:rsidR="007B17C6" w:rsidRPr="005D2932" w:rsidRDefault="00144A1B" w:rsidP="007B17C6">
      <w:pPr>
        <w:spacing w:before="120" w:after="120" w:line="240" w:lineRule="exact"/>
        <w:jc w:val="both"/>
        <w:rPr>
          <w:rFonts w:ascii="Arial" w:hAnsi="Arial" w:cs="Arial"/>
          <w:sz w:val="18"/>
          <w:szCs w:val="18"/>
        </w:rPr>
      </w:pPr>
      <w:r>
        <w:rPr>
          <w:rFonts w:ascii="Arial" w:hAnsi="Arial" w:cs="Arial"/>
          <w:sz w:val="18"/>
          <w:szCs w:val="18"/>
        </w:rPr>
        <w:t xml:space="preserve">Izglītības videi un materiāltehniskajam nodrošinājumam var būt nozīmīga </w:t>
      </w:r>
      <w:r w:rsidRPr="00091937">
        <w:rPr>
          <w:rFonts w:ascii="Arial" w:hAnsi="Arial" w:cs="Arial"/>
          <w:sz w:val="18"/>
          <w:szCs w:val="18"/>
        </w:rPr>
        <w:t xml:space="preserve">ietekme uz izglītības kvalitāti un mācību rezultātiem, jo </w:t>
      </w:r>
      <w:r>
        <w:rPr>
          <w:rFonts w:ascii="Arial" w:hAnsi="Arial" w:cs="Arial"/>
          <w:sz w:val="18"/>
          <w:szCs w:val="18"/>
        </w:rPr>
        <w:t xml:space="preserve">tie </w:t>
      </w:r>
      <w:r w:rsidRPr="00091937">
        <w:rPr>
          <w:rFonts w:ascii="Arial" w:hAnsi="Arial" w:cs="Arial"/>
          <w:sz w:val="18"/>
          <w:szCs w:val="18"/>
        </w:rPr>
        <w:t xml:space="preserve">nosaka iespējas </w:t>
      </w:r>
      <w:r>
        <w:rPr>
          <w:rFonts w:ascii="Arial" w:hAnsi="Arial" w:cs="Arial"/>
          <w:sz w:val="18"/>
          <w:szCs w:val="18"/>
        </w:rPr>
        <w:t>nodrošināt</w:t>
      </w:r>
      <w:r w:rsidRPr="00091937">
        <w:rPr>
          <w:rFonts w:ascii="Arial" w:hAnsi="Arial" w:cs="Arial"/>
          <w:sz w:val="18"/>
          <w:szCs w:val="18"/>
        </w:rPr>
        <w:t xml:space="preserve"> </w:t>
      </w:r>
      <w:r>
        <w:rPr>
          <w:rFonts w:ascii="Arial" w:hAnsi="Arial" w:cs="Arial"/>
          <w:sz w:val="18"/>
          <w:szCs w:val="18"/>
        </w:rPr>
        <w:t xml:space="preserve">kvalitatīvus mācību līdzekļus, </w:t>
      </w:r>
      <w:r w:rsidRPr="00091937">
        <w:rPr>
          <w:rFonts w:ascii="Arial" w:hAnsi="Arial" w:cs="Arial"/>
          <w:sz w:val="18"/>
          <w:szCs w:val="18"/>
        </w:rPr>
        <w:t>individuālu pieeju</w:t>
      </w:r>
      <w:r>
        <w:rPr>
          <w:rFonts w:ascii="Arial" w:hAnsi="Arial" w:cs="Arial"/>
          <w:sz w:val="18"/>
          <w:szCs w:val="18"/>
        </w:rPr>
        <w:t>, kā arī ietekmē iesaistīto pušu labbūtību</w:t>
      </w:r>
      <w:r w:rsidRPr="00091937">
        <w:rPr>
          <w:rFonts w:ascii="Arial" w:hAnsi="Arial" w:cs="Arial"/>
          <w:sz w:val="18"/>
          <w:szCs w:val="18"/>
        </w:rPr>
        <w:t>.</w:t>
      </w:r>
    </w:p>
    <w:p w14:paraId="0BE744DD" w14:textId="77777777" w:rsidR="007B17C6" w:rsidRDefault="00144A1B" w:rsidP="007B17C6">
      <w:pPr>
        <w:pStyle w:val="Virsraksts2"/>
        <w:numPr>
          <w:ilvl w:val="1"/>
          <w:numId w:val="3"/>
        </w:numPr>
        <w:ind w:left="567" w:hanging="567"/>
      </w:pPr>
      <w:bookmarkStart w:id="24" w:name="_Toc184299353"/>
      <w:r>
        <w:t>Izglītības infrastruktūra</w:t>
      </w:r>
      <w:bookmarkEnd w:id="24"/>
    </w:p>
    <w:p w14:paraId="424983D0" w14:textId="77777777" w:rsidR="007B17C6" w:rsidRPr="00DB4FD4" w:rsidRDefault="00144A1B" w:rsidP="007B17C6">
      <w:pPr>
        <w:spacing w:before="120" w:after="120" w:line="240" w:lineRule="exact"/>
        <w:jc w:val="both"/>
        <w:rPr>
          <w:rFonts w:ascii="Arial" w:hAnsi="Arial" w:cs="Arial"/>
          <w:sz w:val="18"/>
          <w:szCs w:val="18"/>
        </w:rPr>
      </w:pPr>
      <w:r>
        <w:rPr>
          <w:rFonts w:ascii="Arial" w:hAnsi="Arial" w:cs="Arial"/>
          <w:sz w:val="18"/>
          <w:szCs w:val="18"/>
        </w:rPr>
        <w:t>RVP</w:t>
      </w:r>
      <w:r w:rsidR="002A18D5" w:rsidRPr="00223AB2">
        <w:rPr>
          <w:rFonts w:ascii="Arial" w:hAnsi="Arial" w:cs="Arial"/>
          <w:sz w:val="18"/>
          <w:szCs w:val="18"/>
        </w:rPr>
        <w:t xml:space="preserve"> pastāvīgi uzlabo izglītības iestāžu infrastruktūru un pilnveido mācību vidi ef</w:t>
      </w:r>
      <w:r w:rsidR="002A18D5" w:rsidRPr="007160BE">
        <w:rPr>
          <w:rFonts w:ascii="Arial" w:hAnsi="Arial" w:cs="Arial"/>
          <w:sz w:val="18"/>
          <w:szCs w:val="18"/>
        </w:rPr>
        <w:t xml:space="preserve">ektīvas, kvalitatīvas un mūsdienīgas izglītības īstenošanai. </w:t>
      </w:r>
      <w:r w:rsidR="002A18D5" w:rsidRPr="007160BE">
        <w:rPr>
          <w:rFonts w:ascii="Arial" w:hAnsi="Arial" w:cs="Arial"/>
          <w:b/>
          <w:bCs/>
          <w:sz w:val="18"/>
          <w:szCs w:val="18"/>
        </w:rPr>
        <w:t>RVP Pilsētas attīstības departaments</w:t>
      </w:r>
      <w:r w:rsidR="002A18D5" w:rsidRPr="007160BE">
        <w:rPr>
          <w:rFonts w:ascii="Arial" w:hAnsi="Arial" w:cs="Arial"/>
          <w:sz w:val="18"/>
          <w:szCs w:val="18"/>
        </w:rPr>
        <w:t xml:space="preserve"> pārrauga Rīgas pilsētas attīstības procesus, attīstības plānošanas dokumentu izstrādi, to ieviešanas koordināciju un būvniecības procesu administrēšanu un uzraudzību. </w:t>
      </w:r>
      <w:r>
        <w:rPr>
          <w:rFonts w:ascii="Arial" w:hAnsi="Arial" w:cs="Arial"/>
          <w:b/>
          <w:bCs/>
          <w:sz w:val="18"/>
          <w:szCs w:val="18"/>
        </w:rPr>
        <w:t>RVP</w:t>
      </w:r>
      <w:r w:rsidR="002A18D5" w:rsidRPr="007160BE">
        <w:rPr>
          <w:rFonts w:ascii="Arial" w:hAnsi="Arial" w:cs="Arial"/>
          <w:b/>
          <w:bCs/>
          <w:sz w:val="18"/>
          <w:szCs w:val="18"/>
        </w:rPr>
        <w:t xml:space="preserve"> Īpašuma departaments</w:t>
      </w:r>
      <w:r w:rsidR="002A18D5" w:rsidRPr="007160BE">
        <w:rPr>
          <w:rFonts w:ascii="Arial" w:hAnsi="Arial" w:cs="Arial"/>
          <w:sz w:val="18"/>
          <w:szCs w:val="18"/>
        </w:rPr>
        <w:t xml:space="preserve"> administrē un nodrošina pašvaldības nekustamā īpašuma, t. sk. izglītības iestāžu ēku un teritoriju, racionālu un lietderīgu izmantošanu. </w:t>
      </w:r>
      <w:r w:rsidR="002A18D5" w:rsidRPr="007160BE">
        <w:rPr>
          <w:rFonts w:ascii="Arial" w:hAnsi="Arial" w:cs="Arial"/>
          <w:b/>
          <w:bCs/>
          <w:sz w:val="18"/>
          <w:szCs w:val="18"/>
        </w:rPr>
        <w:t>RVPA "Rīgas digitālā aģentūra"</w:t>
      </w:r>
      <w:r w:rsidR="002A18D5" w:rsidRPr="007160BE">
        <w:rPr>
          <w:rFonts w:ascii="Arial" w:hAnsi="Arial" w:cs="Arial"/>
          <w:sz w:val="18"/>
          <w:szCs w:val="18"/>
        </w:rPr>
        <w:t xml:space="preserve"> plāno un nodrošina iestāžu nodrošinājumu ar datortehniku, viedtehnoloģijām, e-risinājumiem, kā arī rūpējas par pilsētas digitālās infrastruktūras attīstību.</w:t>
      </w:r>
    </w:p>
    <w:p w14:paraId="19529EE0" w14:textId="77777777" w:rsidR="007B17C6" w:rsidRDefault="00144A1B" w:rsidP="007B17C6">
      <w:pPr>
        <w:spacing w:before="120" w:after="120" w:line="240" w:lineRule="exact"/>
        <w:jc w:val="both"/>
        <w:rPr>
          <w:rFonts w:ascii="Arial" w:hAnsi="Arial" w:cs="Arial"/>
          <w:sz w:val="18"/>
          <w:szCs w:val="18"/>
        </w:rPr>
      </w:pPr>
      <w:r w:rsidRPr="00223AB2">
        <w:rPr>
          <w:rFonts w:ascii="Arial" w:hAnsi="Arial" w:cs="Arial"/>
          <w:sz w:val="18"/>
          <w:szCs w:val="18"/>
        </w:rPr>
        <w:t>2023. gada Rīgas iedzīvotāju aptaujā 56 % respondentu pauduši apmierinātību ar skolu, 54 % − ar bērnudārzu ēku uzturēšanu; 12 % aptaujas respondentu snieguši neapmierinošu vērtējumu par skolu un bērnudārzu ēku uzturēšanu, savukārt 32-35 % nesniedz vērtējumu, jo minētos izglītības pakalpojumus neizmanto.</w:t>
      </w:r>
    </w:p>
    <w:p w14:paraId="11A5C8D3" w14:textId="77777777" w:rsidR="007B17C6" w:rsidRDefault="00144A1B" w:rsidP="007B17C6">
      <w:pPr>
        <w:spacing w:before="120" w:after="120" w:line="240" w:lineRule="exact"/>
        <w:jc w:val="both"/>
        <w:rPr>
          <w:rFonts w:ascii="Arial" w:hAnsi="Arial" w:cs="Arial"/>
          <w:sz w:val="18"/>
          <w:szCs w:val="18"/>
        </w:rPr>
      </w:pPr>
      <w:r w:rsidRPr="00C47EA1">
        <w:rPr>
          <w:rFonts w:ascii="Arial" w:hAnsi="Arial" w:cs="Arial"/>
          <w:sz w:val="18"/>
          <w:szCs w:val="18"/>
        </w:rPr>
        <w:t xml:space="preserve">Uzlabojumi izglītības iestāžu infrastruktūrā un mācību aprīkojumā </w:t>
      </w:r>
      <w:r w:rsidR="002D0119">
        <w:rPr>
          <w:rFonts w:ascii="Arial" w:hAnsi="Arial" w:cs="Arial"/>
          <w:sz w:val="18"/>
          <w:szCs w:val="18"/>
        </w:rPr>
        <w:t>prasa</w:t>
      </w:r>
      <w:r w:rsidRPr="00C47EA1">
        <w:rPr>
          <w:rFonts w:ascii="Arial" w:hAnsi="Arial" w:cs="Arial"/>
          <w:sz w:val="18"/>
          <w:szCs w:val="18"/>
        </w:rPr>
        <w:t xml:space="preserve"> </w:t>
      </w:r>
      <w:r w:rsidR="0093189F">
        <w:rPr>
          <w:rFonts w:ascii="Arial" w:hAnsi="Arial" w:cs="Arial"/>
          <w:sz w:val="18"/>
          <w:szCs w:val="18"/>
        </w:rPr>
        <w:t>ievērojamas</w:t>
      </w:r>
      <w:r w:rsidRPr="00C47EA1">
        <w:rPr>
          <w:rFonts w:ascii="Arial" w:hAnsi="Arial" w:cs="Arial"/>
          <w:sz w:val="18"/>
          <w:szCs w:val="18"/>
        </w:rPr>
        <w:t xml:space="preserve"> investīcij</w:t>
      </w:r>
      <w:r w:rsidR="002D0119">
        <w:rPr>
          <w:rFonts w:ascii="Arial" w:hAnsi="Arial" w:cs="Arial"/>
          <w:sz w:val="18"/>
          <w:szCs w:val="18"/>
        </w:rPr>
        <w:t>as</w:t>
      </w:r>
      <w:r>
        <w:rPr>
          <w:rFonts w:ascii="Arial" w:hAnsi="Arial" w:cs="Arial"/>
          <w:sz w:val="18"/>
          <w:szCs w:val="18"/>
        </w:rPr>
        <w:t xml:space="preserve">. RVP Investīciju plānā 2024.-2026. gadam plānoti uzdevumi: 1) izglītības iestāžu infrastruktūras pieejamības nodrošināšanai, </w:t>
      </w:r>
      <w:r w:rsidR="00BC5EC1">
        <w:rPr>
          <w:rFonts w:ascii="Arial" w:hAnsi="Arial" w:cs="Arial"/>
          <w:sz w:val="18"/>
          <w:szCs w:val="18"/>
        </w:rPr>
        <w:br/>
      </w:r>
      <w:r>
        <w:rPr>
          <w:rFonts w:ascii="Arial" w:hAnsi="Arial" w:cs="Arial"/>
          <w:sz w:val="18"/>
          <w:szCs w:val="18"/>
        </w:rPr>
        <w:t xml:space="preserve">2) mācību vides modernizācijai un 3) neformālās izglītības attīstībai. </w:t>
      </w:r>
    </w:p>
    <w:p w14:paraId="20160B24" w14:textId="77777777" w:rsidR="007B17C6" w:rsidRDefault="00144A1B" w:rsidP="007B17C6">
      <w:pPr>
        <w:spacing w:before="120" w:after="120" w:line="240" w:lineRule="exact"/>
        <w:jc w:val="right"/>
        <w:rPr>
          <w:rFonts w:ascii="Arial" w:hAnsi="Arial" w:cs="Arial"/>
          <w:sz w:val="18"/>
          <w:szCs w:val="18"/>
        </w:rPr>
      </w:pPr>
      <w:r w:rsidRPr="00B14FA1">
        <w:rPr>
          <w:rFonts w:ascii="Arial" w:hAnsi="Arial" w:cs="Arial"/>
          <w:noProof/>
          <w:sz w:val="18"/>
          <w:szCs w:val="18"/>
        </w:rPr>
        <w:drawing>
          <wp:anchor distT="0" distB="0" distL="114300" distR="114300" simplePos="0" relativeHeight="251664384" behindDoc="0" locked="0" layoutInCell="1" allowOverlap="1" wp14:anchorId="77BB6759" wp14:editId="6B78CC19">
            <wp:simplePos x="0" y="0"/>
            <wp:positionH relativeFrom="column">
              <wp:posOffset>-36830</wp:posOffset>
            </wp:positionH>
            <wp:positionV relativeFrom="paragraph">
              <wp:posOffset>350520</wp:posOffset>
            </wp:positionV>
            <wp:extent cx="5781675" cy="3124835"/>
            <wp:effectExtent l="0" t="0" r="9525" b="0"/>
            <wp:wrapTopAndBottom/>
            <wp:docPr id="1707962948"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62948" name="Picture 1" descr="A diagram of a company"/>
                    <pic:cNvPicPr/>
                  </pic:nvPicPr>
                  <pic:blipFill>
                    <a:blip r:embed="rId117">
                      <a:extLst>
                        <a:ext uri="{28A0092B-C50C-407E-A947-70E740481C1C}">
                          <a14:useLocalDpi xmlns:a14="http://schemas.microsoft.com/office/drawing/2010/main" val="0"/>
                        </a:ext>
                      </a:extLst>
                    </a:blip>
                    <a:stretch>
                      <a:fillRect/>
                    </a:stretch>
                  </pic:blipFill>
                  <pic:spPr>
                    <a:xfrm>
                      <a:off x="0" y="0"/>
                      <a:ext cx="5781675" cy="31248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4</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bCs/>
          <w:sz w:val="18"/>
          <w:szCs w:val="18"/>
        </w:rPr>
        <w:t>RVP</w:t>
      </w:r>
      <w:r w:rsidRPr="00D30819">
        <w:rPr>
          <w:rFonts w:ascii="Arial" w:hAnsi="Arial" w:cs="Arial"/>
          <w:b/>
          <w:bCs/>
          <w:sz w:val="18"/>
          <w:szCs w:val="18"/>
        </w:rPr>
        <w:t xml:space="preserve"> </w:t>
      </w:r>
      <w:r>
        <w:rPr>
          <w:rFonts w:ascii="Arial" w:hAnsi="Arial" w:cs="Arial"/>
          <w:b/>
          <w:bCs/>
          <w:sz w:val="18"/>
          <w:szCs w:val="18"/>
        </w:rPr>
        <w:t xml:space="preserve">izglītības infrastruktūras attīstības </w:t>
      </w:r>
      <w:r w:rsidRPr="00D30819">
        <w:rPr>
          <w:rFonts w:ascii="Arial" w:hAnsi="Arial" w:cs="Arial"/>
          <w:b/>
          <w:bCs/>
          <w:sz w:val="18"/>
          <w:szCs w:val="18"/>
        </w:rPr>
        <w:t>projekti</w:t>
      </w:r>
      <w:r>
        <w:rPr>
          <w:rFonts w:ascii="Arial" w:hAnsi="Arial" w:cs="Arial"/>
          <w:b/>
          <w:bCs/>
          <w:sz w:val="18"/>
          <w:szCs w:val="18"/>
        </w:rPr>
        <w:t xml:space="preserve"> </w:t>
      </w:r>
      <w:r>
        <w:rPr>
          <w:rFonts w:ascii="Arial" w:hAnsi="Arial" w:cs="Arial"/>
          <w:b/>
          <w:sz w:val="18"/>
          <w:szCs w:val="18"/>
        </w:rPr>
        <w:t>līdz 2026</w:t>
      </w:r>
      <w:r w:rsidRPr="00F238D9">
        <w:rPr>
          <w:rFonts w:ascii="Arial" w:hAnsi="Arial" w:cs="Arial"/>
          <w:b/>
          <w:sz w:val="18"/>
          <w:szCs w:val="18"/>
        </w:rPr>
        <w:t>.</w:t>
      </w:r>
      <w:r>
        <w:rPr>
          <w:rFonts w:ascii="Arial" w:hAnsi="Arial" w:cs="Arial"/>
          <w:b/>
          <w:sz w:val="18"/>
          <w:szCs w:val="18"/>
        </w:rPr>
        <w:t> </w:t>
      </w:r>
      <w:r w:rsidRPr="00F238D9">
        <w:rPr>
          <w:rFonts w:ascii="Arial" w:hAnsi="Arial" w:cs="Arial"/>
          <w:b/>
          <w:sz w:val="18"/>
          <w:szCs w:val="18"/>
        </w:rPr>
        <w:t>g</w:t>
      </w:r>
      <w:r>
        <w:rPr>
          <w:rFonts w:ascii="Arial" w:hAnsi="Arial" w:cs="Arial"/>
          <w:b/>
          <w:sz w:val="18"/>
          <w:szCs w:val="18"/>
        </w:rPr>
        <w:t>adam</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w:t>
      </w:r>
      <w:r>
        <w:rPr>
          <w:rFonts w:ascii="Arial" w:hAnsi="Arial" w:cs="Arial"/>
          <w:sz w:val="18"/>
          <w:szCs w:val="18"/>
        </w:rPr>
        <w:t xml:space="preserve"> autoru izstrādāts, balstoties RVP Investīciju plānā 2024.-2026. g.</w:t>
      </w:r>
      <w:r w:rsidRPr="00F238D9">
        <w:rPr>
          <w:rFonts w:ascii="Arial" w:hAnsi="Arial" w:cs="Arial"/>
          <w:sz w:val="18"/>
          <w:szCs w:val="18"/>
        </w:rPr>
        <w:t>)</w:t>
      </w:r>
      <w:r w:rsidRPr="00B14FA1">
        <w:rPr>
          <w:noProof/>
        </w:rPr>
        <w:t xml:space="preserve"> </w:t>
      </w:r>
    </w:p>
    <w:p w14:paraId="08B6184F" w14:textId="77777777" w:rsidR="001F0F56" w:rsidRDefault="001F0F56" w:rsidP="007B17C6">
      <w:pPr>
        <w:spacing w:before="120" w:after="120" w:line="240" w:lineRule="exact"/>
        <w:jc w:val="both"/>
        <w:rPr>
          <w:rFonts w:ascii="Arial" w:hAnsi="Arial" w:cs="Arial"/>
          <w:sz w:val="18"/>
          <w:szCs w:val="18"/>
        </w:rPr>
      </w:pPr>
    </w:p>
    <w:p w14:paraId="4CCF32F7" w14:textId="77777777" w:rsidR="007B17C6" w:rsidRDefault="00144A1B" w:rsidP="007B17C6">
      <w:pPr>
        <w:spacing w:before="120" w:after="120" w:line="240" w:lineRule="exact"/>
        <w:jc w:val="both"/>
        <w:rPr>
          <w:rFonts w:ascii="Arial" w:hAnsi="Arial" w:cs="Arial"/>
          <w:sz w:val="18"/>
          <w:szCs w:val="18"/>
        </w:rPr>
      </w:pPr>
      <w:r>
        <w:rPr>
          <w:rFonts w:ascii="Arial" w:hAnsi="Arial" w:cs="Arial"/>
          <w:sz w:val="18"/>
          <w:szCs w:val="18"/>
        </w:rPr>
        <w:t>Lai risinātu vispārējās izglītības pakalpojumu pieejamību,</w:t>
      </w:r>
      <w:r w:rsidRPr="001E1C2B">
        <w:rPr>
          <w:rFonts w:ascii="Arial" w:hAnsi="Arial" w:cs="Arial"/>
          <w:sz w:val="18"/>
          <w:szCs w:val="18"/>
        </w:rPr>
        <w:t xml:space="preserve"> </w:t>
      </w:r>
      <w:r w:rsidRPr="00E73C53">
        <w:rPr>
          <w:rFonts w:ascii="Arial" w:hAnsi="Arial" w:cs="Arial"/>
          <w:sz w:val="18"/>
          <w:szCs w:val="18"/>
        </w:rPr>
        <w:t xml:space="preserve">2023. gadā </w:t>
      </w:r>
      <w:r>
        <w:rPr>
          <w:rFonts w:ascii="Arial" w:hAnsi="Arial" w:cs="Arial"/>
          <w:sz w:val="18"/>
          <w:szCs w:val="18"/>
        </w:rPr>
        <w:t xml:space="preserve">Rīgā </w:t>
      </w:r>
      <w:r w:rsidRPr="00E73C53">
        <w:rPr>
          <w:rFonts w:ascii="Arial" w:hAnsi="Arial" w:cs="Arial"/>
          <w:sz w:val="18"/>
          <w:szCs w:val="18"/>
        </w:rPr>
        <w:t>jaunatvērtas pirmsskolas izglītības iestādes “Dzīpariņš” un “Ozoliņš”</w:t>
      </w:r>
      <w:r>
        <w:rPr>
          <w:rFonts w:ascii="Arial" w:hAnsi="Arial" w:cs="Arial"/>
          <w:sz w:val="18"/>
          <w:szCs w:val="18"/>
        </w:rPr>
        <w:t xml:space="preserve">. Turpmākajos gados plānota vēl vienas pirmsskolas izglītības iestādes un vienas sākumskolas būvniecība Rīgā. </w:t>
      </w:r>
    </w:p>
    <w:p w14:paraId="43E30446" w14:textId="77777777" w:rsidR="007B17C6" w:rsidRDefault="00144A1B" w:rsidP="007B17C6">
      <w:pPr>
        <w:spacing w:before="120" w:after="120" w:line="240" w:lineRule="exact"/>
        <w:jc w:val="both"/>
        <w:rPr>
          <w:rFonts w:ascii="Arial" w:hAnsi="Arial" w:cs="Arial"/>
          <w:sz w:val="18"/>
          <w:szCs w:val="18"/>
        </w:rPr>
      </w:pPr>
      <w:r>
        <w:rPr>
          <w:rFonts w:ascii="Arial" w:hAnsi="Arial" w:cs="Arial"/>
          <w:sz w:val="18"/>
          <w:szCs w:val="18"/>
        </w:rPr>
        <w:lastRenderedPageBreak/>
        <w:t xml:space="preserve">Lai modernizētu speciālās izglītības iestādes, </w:t>
      </w:r>
      <w:r w:rsidRPr="00643C3E">
        <w:rPr>
          <w:rFonts w:ascii="Arial" w:hAnsi="Arial" w:cs="Arial"/>
          <w:sz w:val="18"/>
          <w:szCs w:val="18"/>
        </w:rPr>
        <w:t>2024.</w:t>
      </w:r>
      <w:r w:rsidRPr="006D15A6">
        <w:rPr>
          <w:rFonts w:ascii="Arial" w:hAnsi="Arial" w:cs="Arial"/>
          <w:sz w:val="18"/>
          <w:szCs w:val="18"/>
        </w:rPr>
        <w:t xml:space="preserve"> gada 20. septembrī</w:t>
      </w:r>
      <w:r w:rsidRPr="00643C3E">
        <w:rPr>
          <w:rFonts w:ascii="Arial" w:hAnsi="Arial" w:cs="Arial"/>
          <w:sz w:val="18"/>
          <w:szCs w:val="18"/>
        </w:rPr>
        <w:t> </w:t>
      </w:r>
      <w:r w:rsidR="004D02A0">
        <w:rPr>
          <w:rFonts w:ascii="Arial" w:hAnsi="Arial" w:cs="Arial"/>
          <w:sz w:val="18"/>
          <w:szCs w:val="18"/>
        </w:rPr>
        <w:t>p</w:t>
      </w:r>
      <w:r w:rsidRPr="00643C3E">
        <w:rPr>
          <w:rFonts w:ascii="Arial" w:hAnsi="Arial" w:cs="Arial"/>
          <w:sz w:val="18"/>
          <w:szCs w:val="18"/>
        </w:rPr>
        <w:t>ilsētas Īpašuma komiteja pieņēma lēmumu par infrastruktūras un mācību vides pilnveidi piecās pašvaldības speciālās izglītības iestādēs, ieguldot ERAF un pašvaldības līdzekļus.</w:t>
      </w:r>
      <w:r>
        <w:rPr>
          <w:rStyle w:val="Vresatsauce"/>
          <w:rFonts w:ascii="Arial" w:hAnsi="Arial" w:cs="Arial"/>
          <w:sz w:val="18"/>
          <w:szCs w:val="18"/>
        </w:rPr>
        <w:footnoteReference w:id="38"/>
      </w:r>
    </w:p>
    <w:p w14:paraId="7727C366" w14:textId="77777777" w:rsidR="007B17C6" w:rsidRDefault="00144A1B" w:rsidP="007B17C6">
      <w:pPr>
        <w:spacing w:before="120" w:after="120" w:line="240" w:lineRule="exact"/>
        <w:jc w:val="both"/>
        <w:rPr>
          <w:rFonts w:ascii="Arial" w:hAnsi="Arial" w:cs="Arial"/>
          <w:sz w:val="18"/>
          <w:szCs w:val="18"/>
        </w:rPr>
      </w:pPr>
      <w:r>
        <w:rPr>
          <w:rFonts w:ascii="Arial" w:hAnsi="Arial" w:cs="Arial"/>
          <w:sz w:val="18"/>
          <w:szCs w:val="18"/>
        </w:rPr>
        <w:t xml:space="preserve">RVP IKSD Rīcības plānā </w:t>
      </w:r>
      <w:r w:rsidR="006E4978">
        <w:rPr>
          <w:rFonts w:ascii="Arial" w:hAnsi="Arial" w:cs="Arial"/>
          <w:sz w:val="18"/>
          <w:szCs w:val="18"/>
        </w:rPr>
        <w:t>RVP</w:t>
      </w:r>
      <w:r>
        <w:rPr>
          <w:rFonts w:ascii="Arial" w:hAnsi="Arial" w:cs="Arial"/>
          <w:sz w:val="18"/>
          <w:szCs w:val="18"/>
        </w:rPr>
        <w:t xml:space="preserve"> skolu tīkla pilnveidošanai 2022.-2024. gados kā prioritāra izglītības infrastruktūras attīstības joma izvirzīta </w:t>
      </w:r>
      <w:r w:rsidRPr="00777A5D">
        <w:rPr>
          <w:rFonts w:ascii="Arial" w:hAnsi="Arial" w:cs="Arial"/>
          <w:b/>
          <w:bCs/>
          <w:sz w:val="18"/>
          <w:szCs w:val="18"/>
        </w:rPr>
        <w:t>vides pielāgošana personām ar kustību traucējumiem</w:t>
      </w:r>
      <w:r>
        <w:rPr>
          <w:rFonts w:ascii="Arial" w:hAnsi="Arial" w:cs="Arial"/>
          <w:sz w:val="18"/>
          <w:szCs w:val="18"/>
        </w:rPr>
        <w:t xml:space="preserve"> (citas prioritātes – </w:t>
      </w:r>
      <w:r w:rsidRPr="00400F6C">
        <w:rPr>
          <w:rFonts w:ascii="Arial" w:hAnsi="Arial" w:cs="Arial"/>
          <w:sz w:val="18"/>
          <w:szCs w:val="18"/>
        </w:rPr>
        <w:t>mācību</w:t>
      </w:r>
      <w:r>
        <w:rPr>
          <w:rFonts w:ascii="Arial" w:hAnsi="Arial" w:cs="Arial"/>
          <w:sz w:val="18"/>
          <w:szCs w:val="18"/>
        </w:rPr>
        <w:t xml:space="preserve"> </w:t>
      </w:r>
      <w:r w:rsidRPr="00400F6C">
        <w:rPr>
          <w:rFonts w:ascii="Arial" w:hAnsi="Arial" w:cs="Arial"/>
          <w:sz w:val="18"/>
          <w:szCs w:val="18"/>
        </w:rPr>
        <w:t>kabinetu remonti un ergonomisku mēbeļu iegāde</w:t>
      </w:r>
      <w:r>
        <w:rPr>
          <w:rFonts w:ascii="Arial" w:hAnsi="Arial" w:cs="Arial"/>
          <w:sz w:val="18"/>
          <w:szCs w:val="18"/>
        </w:rPr>
        <w:t>). No 137 izglītības iestāžu ēkām, kurās RVP vispārizglītojošās skolas īsteno pamata un vispārējās vidējās izglītības programmas, tikai 21 ēkā tiek nodrošināta telpu piemērotība personām ar funkcionāliem ierobežojumiem, 30 ēkās – daļēja telpu piemērotība. Arī starp mūzikas un mākslas skolu ēkām daļēja vides pieejamība ir nodrošināta tikai 5 no 10 iestāžu ēkām, no kurām 2 ir ierīkots lifts vai pacēlājs, 5 – uzbrauktuves, 5 – pielāgotas labierīcības.</w:t>
      </w:r>
    </w:p>
    <w:p w14:paraId="4B801551" w14:textId="77777777" w:rsidR="007B17C6" w:rsidRPr="00EE2F75" w:rsidRDefault="00144A1B" w:rsidP="007B17C6">
      <w:pPr>
        <w:pStyle w:val="Tabletitle"/>
        <w:jc w:val="right"/>
        <w:rPr>
          <w:rFonts w:cs="Arial"/>
          <w:szCs w:val="18"/>
        </w:rPr>
      </w:pPr>
      <w:r w:rsidRPr="00C60D58">
        <w:rPr>
          <w:noProof/>
          <w:color w:val="auto"/>
        </w:rPr>
        <w:drawing>
          <wp:anchor distT="0" distB="0" distL="114300" distR="114300" simplePos="0" relativeHeight="251665408" behindDoc="0" locked="0" layoutInCell="1" allowOverlap="1" wp14:anchorId="143AC436" wp14:editId="2D85F91A">
            <wp:simplePos x="0" y="0"/>
            <wp:positionH relativeFrom="column">
              <wp:posOffset>-3175</wp:posOffset>
            </wp:positionH>
            <wp:positionV relativeFrom="paragraph">
              <wp:posOffset>374650</wp:posOffset>
            </wp:positionV>
            <wp:extent cx="2252980" cy="1981835"/>
            <wp:effectExtent l="0" t="0" r="0" b="0"/>
            <wp:wrapTopAndBottom/>
            <wp:docPr id="992582743" name="Chart 1">
              <a:extLst xmlns:a="http://schemas.openxmlformats.org/drawingml/2006/main">
                <a:ext uri="{FF2B5EF4-FFF2-40B4-BE49-F238E27FC236}">
                  <a16:creationId xmlns:a16="http://schemas.microsoft.com/office/drawing/2014/main" id="{26BA3D06-C3B1-68C3-8D07-ABF04AAA6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14:sizeRelH relativeFrom="margin">
              <wp14:pctWidth>0</wp14:pctWidth>
            </wp14:sizeRelH>
            <wp14:sizeRelV relativeFrom="margin">
              <wp14:pctHeight>0</wp14:pctHeight>
            </wp14:sizeRelV>
          </wp:anchor>
        </w:drawing>
      </w:r>
      <w:r w:rsidRPr="00C60D58">
        <w:rPr>
          <w:noProof/>
          <w:color w:val="auto"/>
        </w:rPr>
        <w:drawing>
          <wp:anchor distT="0" distB="0" distL="114300" distR="114300" simplePos="0" relativeHeight="251663360" behindDoc="1" locked="0" layoutInCell="1" allowOverlap="1" wp14:anchorId="07B217BE" wp14:editId="56457777">
            <wp:simplePos x="0" y="0"/>
            <wp:positionH relativeFrom="column">
              <wp:posOffset>2381250</wp:posOffset>
            </wp:positionH>
            <wp:positionV relativeFrom="paragraph">
              <wp:posOffset>351485</wp:posOffset>
            </wp:positionV>
            <wp:extent cx="3620770" cy="1939290"/>
            <wp:effectExtent l="0" t="0" r="0" b="3810"/>
            <wp:wrapTight wrapText="bothSides">
              <wp:wrapPolygon edited="0">
                <wp:start x="0" y="0"/>
                <wp:lineTo x="0" y="21430"/>
                <wp:lineTo x="21479" y="21430"/>
                <wp:lineTo x="21479" y="0"/>
                <wp:lineTo x="0" y="0"/>
              </wp:wrapPolygon>
            </wp:wrapTight>
            <wp:docPr id="1162892801" name="Chart 1">
              <a:extLst xmlns:a="http://schemas.openxmlformats.org/drawingml/2006/main">
                <a:ext uri="{FF2B5EF4-FFF2-40B4-BE49-F238E27FC236}">
                  <a16:creationId xmlns:a16="http://schemas.microsoft.com/office/drawing/2014/main" id="{F11304E0-8E5D-79CD-ED9B-27C35B342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margin">
              <wp14:pctWidth>0</wp14:pctWidth>
            </wp14:sizeRelH>
            <wp14:sizeRelV relativeFrom="margin">
              <wp14:pctHeight>0</wp14:pctHeight>
            </wp14:sizeRelV>
          </wp:anchor>
        </w:drawing>
      </w:r>
      <w:r w:rsidRPr="00C60D58">
        <w:rPr>
          <w:rFonts w:cs="Arial"/>
          <w:color w:val="auto"/>
          <w:szCs w:val="18"/>
        </w:rPr>
        <w:t xml:space="preserve">4.1.2. attēls: </w:t>
      </w:r>
      <w:r w:rsidRPr="00C60D58">
        <w:rPr>
          <w:rFonts w:cs="Arial"/>
          <w:b/>
          <w:color w:val="auto"/>
          <w:szCs w:val="18"/>
        </w:rPr>
        <w:t>Vides pieejamība RVP vispārizglītojošās skolās (17.09.2024.).</w:t>
      </w:r>
      <w:r w:rsidRPr="00C60D58">
        <w:rPr>
          <w:rFonts w:cs="Arial"/>
          <w:color w:val="auto"/>
          <w:szCs w:val="18"/>
        </w:rPr>
        <w:br/>
        <w:t xml:space="preserve"> (</w:t>
      </w:r>
      <w:r w:rsidRPr="00C60D58">
        <w:rPr>
          <w:rFonts w:cs="Arial"/>
          <w:color w:val="auto"/>
          <w:szCs w:val="18"/>
          <w:u w:val="single"/>
        </w:rPr>
        <w:t>Avots</w:t>
      </w:r>
      <w:r w:rsidRPr="00C60D58">
        <w:rPr>
          <w:rFonts w:cs="Arial"/>
          <w:color w:val="auto"/>
          <w:szCs w:val="18"/>
        </w:rPr>
        <w:t>: VIIS dati)</w:t>
      </w:r>
    </w:p>
    <w:p w14:paraId="0BBEA89C" w14:textId="77777777" w:rsidR="007B17C6" w:rsidRDefault="007B17C6" w:rsidP="007B17C6">
      <w:pPr>
        <w:spacing w:before="120" w:after="120" w:line="240" w:lineRule="exact"/>
        <w:jc w:val="right"/>
        <w:rPr>
          <w:rFonts w:ascii="Arial" w:hAnsi="Arial" w:cs="Arial"/>
          <w:i/>
          <w:iCs/>
          <w:sz w:val="18"/>
          <w:szCs w:val="18"/>
        </w:rPr>
      </w:pPr>
    </w:p>
    <w:p w14:paraId="2C571688" w14:textId="77777777" w:rsidR="007B17C6" w:rsidRDefault="00144A1B" w:rsidP="007B17C6">
      <w:pPr>
        <w:pStyle w:val="Virsraksts2"/>
        <w:numPr>
          <w:ilvl w:val="1"/>
          <w:numId w:val="3"/>
        </w:numPr>
        <w:ind w:left="567" w:hanging="567"/>
      </w:pPr>
      <w:bookmarkStart w:id="25" w:name="_Toc184299354"/>
      <w:r>
        <w:t>Sporta infrastruktūra</w:t>
      </w:r>
      <w:bookmarkEnd w:id="25"/>
    </w:p>
    <w:p w14:paraId="2408192E" w14:textId="77777777" w:rsidR="007B17C6" w:rsidRDefault="00144A1B" w:rsidP="007B17C6">
      <w:pPr>
        <w:spacing w:before="120" w:after="120" w:line="240" w:lineRule="exact"/>
        <w:jc w:val="both"/>
        <w:rPr>
          <w:rFonts w:ascii="Arial" w:hAnsi="Arial" w:cs="Arial"/>
          <w:sz w:val="18"/>
          <w:szCs w:val="18"/>
        </w:rPr>
      </w:pPr>
      <w:r>
        <w:rPr>
          <w:rFonts w:ascii="Arial" w:hAnsi="Arial" w:cs="Arial"/>
          <w:sz w:val="18"/>
          <w:szCs w:val="18"/>
        </w:rPr>
        <w:t>Rīgā atrodas 2 reģionālie sporta centri, kuri piedāvā daudzveidīgu sporta infrastruktūru un iespējas nodarboties ar dažādiem sporta veidiem visās sezonās. Pie 22 RVP izglītības iestādēm, t. sk. vispārizglītojošām skolām un sporta skolām, ir izveidotas ārtelpu sporta bāzes. Visās RVP vispārizglītojošās skolās, kā arī sporta skolās un bērnu un jauniešu centros ir sporta zāles.</w:t>
      </w:r>
    </w:p>
    <w:p w14:paraId="65BAAEE8" w14:textId="77777777" w:rsidR="007B17C6" w:rsidRDefault="00144A1B" w:rsidP="007B17C6">
      <w:pPr>
        <w:spacing w:before="120" w:after="120" w:line="240" w:lineRule="exact"/>
        <w:jc w:val="right"/>
        <w:rPr>
          <w:rFonts w:ascii="Arial" w:hAnsi="Arial" w:cs="Arial"/>
          <w:sz w:val="18"/>
          <w:szCs w:val="18"/>
        </w:rPr>
      </w:pPr>
      <w:r w:rsidRPr="00E1022D">
        <w:rPr>
          <w:rFonts w:ascii="Arial" w:hAnsi="Arial" w:cs="Arial"/>
          <w:noProof/>
          <w:sz w:val="18"/>
          <w:szCs w:val="18"/>
        </w:rPr>
        <w:drawing>
          <wp:anchor distT="0" distB="0" distL="114300" distR="114300" simplePos="0" relativeHeight="251666432" behindDoc="0" locked="0" layoutInCell="1" allowOverlap="1" wp14:anchorId="4204E6D9" wp14:editId="5118EBC5">
            <wp:simplePos x="0" y="0"/>
            <wp:positionH relativeFrom="column">
              <wp:posOffset>-144145</wp:posOffset>
            </wp:positionH>
            <wp:positionV relativeFrom="paragraph">
              <wp:posOffset>346710</wp:posOffset>
            </wp:positionV>
            <wp:extent cx="5880100" cy="2160905"/>
            <wp:effectExtent l="0" t="0" r="6350" b="0"/>
            <wp:wrapTopAndBottom/>
            <wp:docPr id="1263591562" name="Picture 1" descr="A close-up of a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91562" name="Picture 1" descr="A close-up of a card"/>
                    <pic:cNvPicPr/>
                  </pic:nvPicPr>
                  <pic:blipFill>
                    <a:blip r:embed="rId120">
                      <a:extLst>
                        <a:ext uri="{28A0092B-C50C-407E-A947-70E740481C1C}">
                          <a14:useLocalDpi xmlns:a14="http://schemas.microsoft.com/office/drawing/2010/main" val="0"/>
                        </a:ext>
                      </a:extLst>
                    </a:blip>
                    <a:stretch>
                      <a:fillRect/>
                    </a:stretch>
                  </pic:blipFill>
                  <pic:spPr>
                    <a:xfrm>
                      <a:off x="0" y="0"/>
                      <a:ext cx="5880100" cy="2160905"/>
                    </a:xfrm>
                    <a:prstGeom prst="rect">
                      <a:avLst/>
                    </a:prstGeom>
                  </pic:spPr>
                </pic:pic>
              </a:graphicData>
            </a:graphic>
            <wp14:sizeRelH relativeFrom="margin">
              <wp14:pctWidth>0</wp14:pctWidth>
            </wp14:sizeRelH>
            <wp14:sizeRelV relativeFrom="margin">
              <wp14:pctHeight>0</wp14:pctHeight>
            </wp14:sizeRelV>
          </wp:anchor>
        </w:drawing>
      </w:r>
      <w:r w:rsidRPr="00A464FC">
        <w:rPr>
          <w:rFonts w:ascii="Arial" w:hAnsi="Arial" w:cs="Arial"/>
          <w:sz w:val="18"/>
          <w:szCs w:val="18"/>
        </w:rPr>
        <w:t xml:space="preserve"> </w:t>
      </w:r>
      <w:r>
        <w:rPr>
          <w:rFonts w:ascii="Arial" w:hAnsi="Arial" w:cs="Arial"/>
          <w:sz w:val="18"/>
          <w:szCs w:val="18"/>
        </w:rPr>
        <w:t>4</w:t>
      </w:r>
      <w:r w:rsidRPr="00F238D9">
        <w:rPr>
          <w:rFonts w:ascii="Arial" w:hAnsi="Arial" w:cs="Arial"/>
          <w:sz w:val="18"/>
          <w:szCs w:val="18"/>
        </w:rPr>
        <w:t>.</w:t>
      </w:r>
      <w:r>
        <w:rPr>
          <w:rFonts w:ascii="Arial" w:hAnsi="Arial" w:cs="Arial"/>
          <w:sz w:val="18"/>
          <w:szCs w:val="18"/>
        </w:rPr>
        <w:t>2</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 xml:space="preserve"> tabula: </w:t>
      </w:r>
      <w:r w:rsidRPr="002B04E6">
        <w:rPr>
          <w:rFonts w:ascii="Arial" w:hAnsi="Arial" w:cs="Arial"/>
          <w:b/>
          <w:bCs/>
          <w:sz w:val="18"/>
          <w:szCs w:val="18"/>
        </w:rPr>
        <w:t>RVP sporta izglītības infrastruktūra</w:t>
      </w:r>
      <w:r w:rsidRPr="00F238D9">
        <w:rPr>
          <w:rFonts w:ascii="Arial" w:hAnsi="Arial" w:cs="Arial"/>
          <w:b/>
          <w:sz w:val="18"/>
          <w:szCs w:val="18"/>
        </w:rPr>
        <w:t xml:space="preserve"> (</w:t>
      </w:r>
      <w:r>
        <w:rPr>
          <w:rFonts w:ascii="Arial" w:hAnsi="Arial" w:cs="Arial"/>
          <w:b/>
          <w:sz w:val="18"/>
          <w:szCs w:val="18"/>
        </w:rPr>
        <w:t>2023.</w:t>
      </w:r>
      <w:r w:rsidRPr="00F238D9">
        <w:rPr>
          <w:rFonts w:ascii="Arial" w:hAnsi="Arial" w:cs="Arial"/>
          <w:b/>
          <w:sz w:val="18"/>
          <w:szCs w:val="18"/>
        </w:rPr>
        <w:t>/</w:t>
      </w:r>
      <w:r>
        <w:rPr>
          <w:rFonts w:ascii="Arial" w:hAnsi="Arial" w:cs="Arial"/>
          <w:b/>
          <w:sz w:val="18"/>
          <w:szCs w:val="18"/>
        </w:rPr>
        <w:t>2024</w:t>
      </w:r>
      <w:r w:rsidRPr="00F238D9">
        <w:rPr>
          <w:rFonts w:ascii="Arial" w:hAnsi="Arial" w:cs="Arial"/>
          <w:b/>
          <w:sz w:val="18"/>
          <w:szCs w:val="18"/>
        </w:rPr>
        <w:t>. m.</w:t>
      </w:r>
      <w:r>
        <w:rPr>
          <w:rFonts w:ascii="Arial" w:hAnsi="Arial" w:cs="Arial"/>
          <w:b/>
          <w:sz w:val="18"/>
          <w:szCs w:val="18"/>
        </w:rPr>
        <w:t> </w:t>
      </w:r>
      <w:r w:rsidRPr="00F238D9">
        <w:rPr>
          <w:rFonts w:ascii="Arial" w:hAnsi="Arial" w:cs="Arial"/>
          <w:b/>
          <w:sz w:val="18"/>
          <w:szCs w:val="18"/>
        </w:rPr>
        <w:t>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hyperlink r:id="rId121" w:history="1">
        <w:r w:rsidRPr="00663D48">
          <w:rPr>
            <w:rStyle w:val="Hipersaite"/>
            <w:rFonts w:ascii="Arial" w:hAnsi="Arial" w:cs="Arial"/>
            <w:sz w:val="18"/>
            <w:szCs w:val="18"/>
          </w:rPr>
          <w:t>https://katalogs-iksd.riga.lv/</w:t>
        </w:r>
      </w:hyperlink>
      <w:r w:rsidRPr="00F238D9">
        <w:rPr>
          <w:rFonts w:ascii="Arial" w:hAnsi="Arial" w:cs="Arial"/>
          <w:sz w:val="18"/>
          <w:szCs w:val="18"/>
        </w:rPr>
        <w:t>)</w:t>
      </w:r>
    </w:p>
    <w:p w14:paraId="45D4F923" w14:textId="77777777" w:rsidR="007B17C6" w:rsidRPr="005D2932" w:rsidRDefault="00144A1B" w:rsidP="007B17C6">
      <w:pPr>
        <w:spacing w:before="120" w:after="120" w:line="240" w:lineRule="exact"/>
        <w:jc w:val="both"/>
        <w:rPr>
          <w:rFonts w:ascii="Arial" w:eastAsiaTheme="majorEastAsia" w:hAnsi="Arial" w:cs="Arial"/>
          <w:color w:val="000B40"/>
          <w:sz w:val="18"/>
          <w:szCs w:val="18"/>
        </w:rPr>
      </w:pPr>
      <w:r w:rsidRPr="005D2932">
        <w:rPr>
          <w:rFonts w:ascii="Arial" w:hAnsi="Arial" w:cs="Arial"/>
          <w:color w:val="000B40"/>
          <w:sz w:val="18"/>
          <w:szCs w:val="18"/>
        </w:rPr>
        <w:br w:type="page"/>
      </w:r>
    </w:p>
    <w:p w14:paraId="16667B0D" w14:textId="77777777" w:rsidR="00D047D4" w:rsidRDefault="00144A1B" w:rsidP="004A6265">
      <w:pPr>
        <w:pStyle w:val="Virsraksts1"/>
        <w:numPr>
          <w:ilvl w:val="0"/>
          <w:numId w:val="3"/>
        </w:numPr>
        <w:ind w:left="567" w:hanging="567"/>
      </w:pPr>
      <w:bookmarkStart w:id="26" w:name="_Toc184299355"/>
      <w:r w:rsidRPr="00EB49AF">
        <w:lastRenderedPageBreak/>
        <w:t>PEDAGOĢISKIE RESURSI</w:t>
      </w:r>
      <w:bookmarkEnd w:id="26"/>
    </w:p>
    <w:p w14:paraId="748B5233" w14:textId="77777777" w:rsidR="00365655" w:rsidRPr="00B736A3" w:rsidRDefault="00144A1B" w:rsidP="00365655">
      <w:pPr>
        <w:spacing w:before="120" w:after="120" w:line="240" w:lineRule="exact"/>
        <w:jc w:val="both"/>
        <w:rPr>
          <w:rFonts w:ascii="Arial" w:hAnsi="Arial" w:cs="Arial"/>
          <w:sz w:val="18"/>
          <w:szCs w:val="18"/>
        </w:rPr>
      </w:pPr>
      <w:r w:rsidRPr="00B736A3">
        <w:rPr>
          <w:rFonts w:ascii="Arial" w:hAnsi="Arial" w:cs="Arial"/>
          <w:sz w:val="18"/>
          <w:szCs w:val="18"/>
        </w:rPr>
        <w:t>Starptautiski pētījumi apliecina, ka pedagogu darba efektivitātei un mācīšanas praksei ir lielākā ietekme uz izglītojamo mācību sasniegumiem.</w:t>
      </w:r>
      <w:r>
        <w:rPr>
          <w:sz w:val="18"/>
          <w:szCs w:val="18"/>
          <w:vertAlign w:val="superscript"/>
        </w:rPr>
        <w:footnoteReference w:id="39"/>
      </w:r>
      <w:r w:rsidRPr="00B736A3">
        <w:rPr>
          <w:sz w:val="18"/>
          <w:szCs w:val="18"/>
        </w:rPr>
        <w:t xml:space="preserve"> </w:t>
      </w:r>
      <w:r w:rsidRPr="00B736A3">
        <w:rPr>
          <w:rFonts w:ascii="Arial" w:hAnsi="Arial" w:cs="Arial"/>
          <w:sz w:val="18"/>
          <w:szCs w:val="18"/>
        </w:rPr>
        <w:t xml:space="preserve">Pedagogu kompetences un kapacitāte nosaka izglītības iestāžu veiktspēju, izglītības kvalitāti un attiecīgi arī indivīda un sabiedrības attīstību. Izglītības attīstības pamatnostādnes </w:t>
      </w:r>
      <w:r>
        <w:rPr>
          <w:rFonts w:ascii="Arial" w:hAnsi="Arial" w:cs="Arial"/>
          <w:sz w:val="18"/>
          <w:szCs w:val="18"/>
        </w:rPr>
        <w:br/>
      </w:r>
      <w:r w:rsidRPr="00B736A3">
        <w:rPr>
          <w:rFonts w:ascii="Arial" w:hAnsi="Arial" w:cs="Arial"/>
          <w:sz w:val="18"/>
          <w:szCs w:val="18"/>
        </w:rPr>
        <w:t>2021.–2027. gadam pedagogu kapacitātes un kompetenču stiprināšanu izvirza kā vienu no izglītības nozares pamatmērķiem.</w:t>
      </w:r>
      <w:r>
        <w:rPr>
          <w:sz w:val="18"/>
          <w:szCs w:val="18"/>
          <w:vertAlign w:val="superscript"/>
        </w:rPr>
        <w:footnoteReference w:id="40"/>
      </w:r>
    </w:p>
    <w:p w14:paraId="1FDD5C60" w14:textId="77777777" w:rsidR="00365655" w:rsidRPr="000410B9" w:rsidRDefault="00144A1B" w:rsidP="00365655">
      <w:pPr>
        <w:pStyle w:val="Virsraksts2"/>
        <w:numPr>
          <w:ilvl w:val="1"/>
          <w:numId w:val="3"/>
        </w:numPr>
        <w:ind w:left="567" w:hanging="567"/>
      </w:pPr>
      <w:bookmarkStart w:id="27" w:name="_Toc184299356"/>
      <w:r>
        <w:t>Pedagogu nodrošinājums</w:t>
      </w:r>
      <w:bookmarkEnd w:id="27"/>
    </w:p>
    <w:p w14:paraId="0A2D8D72" w14:textId="77777777" w:rsidR="00365655" w:rsidRDefault="00144A1B" w:rsidP="00365655">
      <w:pPr>
        <w:spacing w:before="120" w:after="120" w:line="240" w:lineRule="exact"/>
        <w:jc w:val="both"/>
        <w:rPr>
          <w:rFonts w:ascii="Arial" w:hAnsi="Arial" w:cs="Arial"/>
          <w:sz w:val="18"/>
          <w:szCs w:val="18"/>
        </w:rPr>
      </w:pPr>
      <w:r w:rsidRPr="007469B8">
        <w:rPr>
          <w:noProof/>
        </w:rPr>
        <mc:AlternateContent>
          <mc:Choice Requires="wps">
            <w:drawing>
              <wp:anchor distT="0" distB="0" distL="114300" distR="114300" simplePos="0" relativeHeight="251758592" behindDoc="0" locked="0" layoutInCell="1" allowOverlap="1" wp14:anchorId="4419D5B5" wp14:editId="2E28653C">
                <wp:simplePos x="0" y="0"/>
                <wp:positionH relativeFrom="column">
                  <wp:posOffset>862106</wp:posOffset>
                </wp:positionH>
                <wp:positionV relativeFrom="paragraph">
                  <wp:posOffset>1695151</wp:posOffset>
                </wp:positionV>
                <wp:extent cx="508000" cy="221130"/>
                <wp:effectExtent l="0" t="0" r="0" b="0"/>
                <wp:wrapNone/>
                <wp:docPr id="12" name="TextBox 7"/>
                <wp:cNvGraphicFramePr/>
                <a:graphic xmlns:a="http://schemas.openxmlformats.org/drawingml/2006/main">
                  <a:graphicData uri="http://schemas.microsoft.com/office/word/2010/wordprocessingShape">
                    <wps:wsp>
                      <wps:cNvSpPr txBox="1"/>
                      <wps:spPr>
                        <a:xfrm>
                          <a:off x="0" y="0"/>
                          <a:ext cx="508000" cy="221130"/>
                        </a:xfrm>
                        <a:prstGeom prst="rect">
                          <a:avLst/>
                        </a:prstGeom>
                        <a:noFill/>
                        <a:ln w="9525">
                          <a:noFill/>
                        </a:ln>
                      </wps:spPr>
                      <wps:style>
                        <a:lnRef idx="0">
                          <a:scrgbClr r="0" g="0" b="0"/>
                        </a:lnRef>
                        <a:fillRef idx="0">
                          <a:scrgbClr r="0" g="0" b="0"/>
                        </a:fillRef>
                        <a:effectRef idx="0">
                          <a:scrgbClr r="0" g="0" b="0"/>
                        </a:effectRef>
                        <a:fontRef idx="minor">
                          <a:schemeClr val="dk1"/>
                        </a:fontRef>
                      </wps:style>
                      <wps:txbx>
                        <w:txbxContent>
                          <w:p w14:paraId="3CD18A0D" w14:textId="77777777" w:rsidR="00BE6C56" w:rsidRPr="00B1747E" w:rsidRDefault="00144A1B" w:rsidP="00365655">
                            <w:pPr>
                              <w:pStyle w:val="Paraststmeklis"/>
                              <w:spacing w:before="0" w:beforeAutospacing="0" w:after="0" w:afterAutospacing="0"/>
                              <w:rPr>
                                <w:sz w:val="18"/>
                                <w:szCs w:val="18"/>
                              </w:rPr>
                            </w:pPr>
                            <w:r w:rsidRPr="00B1747E">
                              <w:rPr>
                                <w:rFonts w:ascii="Arial" w:hAnsi="Arial" w:cs="Arial"/>
                                <w:color w:val="FFFFFF" w:themeColor="background1"/>
                                <w:sz w:val="18"/>
                                <w:szCs w:val="18"/>
                              </w:rPr>
                              <w:t>4768</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id="TextBox 7" o:spid="_x0000_s1058" type="#_x0000_t202" style="width:40pt;height:17.4pt;margin-top:133.5pt;margin-left:67.9pt;mso-height-percent:0;mso-height-relative:margin;mso-width-percent:0;mso-width-relative:margin;mso-wrap-distance-bottom:0;mso-wrap-distance-left:9pt;mso-wrap-distance-right:9pt;mso-wrap-distance-top:0;mso-wrap-style:square;position:absolute;v-text-anchor:top;visibility:visible;z-index:251759616" filled="f" stroked="f">
                <v:textbox>
                  <w:txbxContent>
                    <w:p w:rsidR="00BE6C56" w:rsidRPr="00B1747E" w:rsidP="00365655" w14:paraId="128FFEF9" w14:textId="77777777">
                      <w:pPr>
                        <w:spacing w:before="0" w:beforeAutospacing="0" w:after="0" w:afterAutospacing="0"/>
                        <w:rPr>
                          <w:sz w:val="18"/>
                          <w:szCs w:val="18"/>
                        </w:rPr>
                      </w:pPr>
                      <w:r w:rsidRPr="00B1747E">
                        <w:rPr>
                          <w:rFonts w:ascii="Arial" w:hAnsi="Arial" w:cs="Arial"/>
                          <w:color w:val="FFFFFF" w:themeColor="background1"/>
                          <w:sz w:val="18"/>
                          <w:szCs w:val="18"/>
                        </w:rPr>
                        <w:t>4768</w:t>
                      </w:r>
                    </w:p>
                  </w:txbxContent>
                </v:textbox>
              </v:shape>
            </w:pict>
          </mc:Fallback>
        </mc:AlternateContent>
      </w:r>
      <w:r w:rsidRPr="007469B8">
        <w:rPr>
          <w:rFonts w:ascii="Arial" w:hAnsi="Arial" w:cs="Arial"/>
          <w:sz w:val="18"/>
          <w:szCs w:val="18"/>
        </w:rPr>
        <w:t xml:space="preserve">2023./2024. māc. g. </w:t>
      </w:r>
      <w:r w:rsidRPr="00BA7CAE">
        <w:rPr>
          <w:rFonts w:ascii="Arial" w:hAnsi="Arial" w:cs="Arial"/>
          <w:b/>
          <w:sz w:val="18"/>
          <w:szCs w:val="18"/>
        </w:rPr>
        <w:t>kopējais pedagogu skaits</w:t>
      </w:r>
      <w:r w:rsidRPr="007469B8">
        <w:rPr>
          <w:rFonts w:ascii="Arial" w:hAnsi="Arial" w:cs="Arial"/>
          <w:sz w:val="18"/>
          <w:szCs w:val="18"/>
        </w:rPr>
        <w:t xml:space="preserve"> RVP pakļautībā esošajās izglītības iestādēs bija </w:t>
      </w:r>
      <w:r w:rsidRPr="00BA7CAE">
        <w:rPr>
          <w:rFonts w:ascii="Arial" w:hAnsi="Arial" w:cs="Arial"/>
          <w:b/>
          <w:sz w:val="18"/>
          <w:szCs w:val="18"/>
        </w:rPr>
        <w:t>12</w:t>
      </w:r>
      <w:r>
        <w:rPr>
          <w:rFonts w:ascii="Arial" w:hAnsi="Arial" w:cs="Arial"/>
          <w:b/>
          <w:sz w:val="18"/>
          <w:szCs w:val="18"/>
        </w:rPr>
        <w:t> </w:t>
      </w:r>
      <w:r w:rsidRPr="00BA7CAE">
        <w:rPr>
          <w:rFonts w:ascii="Arial" w:hAnsi="Arial" w:cs="Arial"/>
          <w:b/>
          <w:sz w:val="18"/>
          <w:szCs w:val="18"/>
        </w:rPr>
        <w:t>139</w:t>
      </w:r>
      <w:r>
        <w:rPr>
          <w:rFonts w:ascii="Arial" w:hAnsi="Arial" w:cs="Arial"/>
          <w:b/>
          <w:sz w:val="18"/>
          <w:szCs w:val="18"/>
        </w:rPr>
        <w:t xml:space="preserve"> </w:t>
      </w:r>
      <w:r w:rsidRPr="00A468FB">
        <w:rPr>
          <w:rFonts w:ascii="Arial" w:hAnsi="Arial" w:cs="Arial"/>
          <w:sz w:val="18"/>
          <w:szCs w:val="18"/>
        </w:rPr>
        <w:t>(dati uz 14.12.2023.)</w:t>
      </w:r>
      <w:r w:rsidRPr="007469B8">
        <w:rPr>
          <w:rFonts w:ascii="Arial" w:hAnsi="Arial" w:cs="Arial"/>
          <w:sz w:val="18"/>
          <w:szCs w:val="18"/>
        </w:rPr>
        <w:t>, no kuriem 4768 (39</w:t>
      </w:r>
      <w:r>
        <w:rPr>
          <w:rFonts w:ascii="Arial" w:hAnsi="Arial" w:cs="Arial"/>
          <w:sz w:val="18"/>
          <w:szCs w:val="18"/>
        </w:rPr>
        <w:t xml:space="preserve"> </w:t>
      </w:r>
      <w:r w:rsidRPr="007469B8">
        <w:rPr>
          <w:rFonts w:ascii="Arial" w:hAnsi="Arial" w:cs="Arial"/>
          <w:sz w:val="18"/>
          <w:szCs w:val="18"/>
        </w:rPr>
        <w:t>%) pedagog</w:t>
      </w:r>
      <w:r w:rsidR="00AD6D43">
        <w:rPr>
          <w:rFonts w:ascii="Arial" w:hAnsi="Arial" w:cs="Arial"/>
          <w:sz w:val="18"/>
          <w:szCs w:val="18"/>
        </w:rPr>
        <w:t>i</w:t>
      </w:r>
      <w:r w:rsidRPr="007469B8">
        <w:rPr>
          <w:rFonts w:ascii="Arial" w:hAnsi="Arial" w:cs="Arial"/>
          <w:sz w:val="18"/>
          <w:szCs w:val="18"/>
        </w:rPr>
        <w:t xml:space="preserve"> strādā vidusskolās, 3125 (26</w:t>
      </w:r>
      <w:r>
        <w:rPr>
          <w:rFonts w:ascii="Arial" w:hAnsi="Arial" w:cs="Arial"/>
          <w:sz w:val="18"/>
          <w:szCs w:val="18"/>
        </w:rPr>
        <w:t xml:space="preserve"> </w:t>
      </w:r>
      <w:r w:rsidRPr="007469B8">
        <w:rPr>
          <w:rFonts w:ascii="Arial" w:hAnsi="Arial" w:cs="Arial"/>
          <w:sz w:val="18"/>
          <w:szCs w:val="18"/>
        </w:rPr>
        <w:t xml:space="preserve">%) – pirmsskolas izglītības iestādēs,  1440 (12%) </w:t>
      </w:r>
      <w:r>
        <w:rPr>
          <w:rFonts w:ascii="Arial" w:hAnsi="Arial" w:cs="Arial"/>
          <w:sz w:val="18"/>
          <w:szCs w:val="18"/>
        </w:rPr>
        <w:t>–</w:t>
      </w:r>
      <w:r w:rsidRPr="007469B8">
        <w:rPr>
          <w:rFonts w:ascii="Arial" w:hAnsi="Arial" w:cs="Arial"/>
          <w:sz w:val="18"/>
          <w:szCs w:val="18"/>
        </w:rPr>
        <w:t xml:space="preserve"> pamatskolās, 614 (5,2</w:t>
      </w:r>
      <w:r>
        <w:rPr>
          <w:rFonts w:ascii="Arial" w:hAnsi="Arial" w:cs="Arial"/>
          <w:sz w:val="18"/>
          <w:szCs w:val="18"/>
        </w:rPr>
        <w:t xml:space="preserve"> </w:t>
      </w:r>
      <w:r w:rsidRPr="007469B8">
        <w:rPr>
          <w:rFonts w:ascii="Arial" w:hAnsi="Arial" w:cs="Arial"/>
          <w:sz w:val="18"/>
          <w:szCs w:val="18"/>
        </w:rPr>
        <w:t>%) – valsts ģimnāzijās, 610 (5</w:t>
      </w:r>
      <w:r>
        <w:rPr>
          <w:rFonts w:ascii="Arial" w:hAnsi="Arial" w:cs="Arial"/>
          <w:sz w:val="18"/>
          <w:szCs w:val="18"/>
        </w:rPr>
        <w:t xml:space="preserve"> </w:t>
      </w:r>
      <w:r w:rsidRPr="007469B8">
        <w:rPr>
          <w:rFonts w:ascii="Arial" w:hAnsi="Arial" w:cs="Arial"/>
          <w:sz w:val="18"/>
          <w:szCs w:val="18"/>
        </w:rPr>
        <w:t>%) speciālās izglītības iestādēs, 554 (4,5</w:t>
      </w:r>
      <w:r>
        <w:rPr>
          <w:rFonts w:ascii="Arial" w:hAnsi="Arial" w:cs="Arial"/>
          <w:sz w:val="18"/>
          <w:szCs w:val="18"/>
        </w:rPr>
        <w:t xml:space="preserve"> </w:t>
      </w:r>
      <w:r w:rsidRPr="007469B8">
        <w:rPr>
          <w:rFonts w:ascii="Arial" w:hAnsi="Arial" w:cs="Arial"/>
          <w:sz w:val="18"/>
          <w:szCs w:val="18"/>
        </w:rPr>
        <w:t>%) interešu izglītības iestādēs, 520 (4,3</w:t>
      </w:r>
      <w:r>
        <w:rPr>
          <w:rFonts w:ascii="Arial" w:hAnsi="Arial" w:cs="Arial"/>
          <w:sz w:val="18"/>
          <w:szCs w:val="18"/>
        </w:rPr>
        <w:t xml:space="preserve"> </w:t>
      </w:r>
      <w:r w:rsidRPr="007469B8">
        <w:rPr>
          <w:rFonts w:ascii="Arial" w:hAnsi="Arial" w:cs="Arial"/>
          <w:sz w:val="18"/>
          <w:szCs w:val="18"/>
        </w:rPr>
        <w:t xml:space="preserve">%) – </w:t>
      </w:r>
      <w:r>
        <w:rPr>
          <w:rFonts w:ascii="Arial" w:hAnsi="Arial" w:cs="Arial"/>
          <w:sz w:val="18"/>
          <w:szCs w:val="18"/>
        </w:rPr>
        <w:t>m</w:t>
      </w:r>
      <w:r w:rsidRPr="007469B8">
        <w:rPr>
          <w:rFonts w:ascii="Arial" w:hAnsi="Arial" w:cs="Arial"/>
          <w:sz w:val="18"/>
          <w:szCs w:val="18"/>
        </w:rPr>
        <w:t>ūzikas un mākslas skolās, 371 (3</w:t>
      </w:r>
      <w:r>
        <w:rPr>
          <w:rFonts w:ascii="Arial" w:hAnsi="Arial" w:cs="Arial"/>
          <w:sz w:val="18"/>
          <w:szCs w:val="18"/>
        </w:rPr>
        <w:t xml:space="preserve"> </w:t>
      </w:r>
      <w:r w:rsidRPr="007469B8">
        <w:rPr>
          <w:rFonts w:ascii="Arial" w:hAnsi="Arial" w:cs="Arial"/>
          <w:sz w:val="18"/>
          <w:szCs w:val="18"/>
        </w:rPr>
        <w:t>%) – sporta skolās, 137 (1</w:t>
      </w:r>
      <w:r>
        <w:rPr>
          <w:rFonts w:ascii="Arial" w:hAnsi="Arial" w:cs="Arial"/>
          <w:sz w:val="18"/>
          <w:szCs w:val="18"/>
        </w:rPr>
        <w:t xml:space="preserve"> </w:t>
      </w:r>
      <w:r w:rsidRPr="007469B8">
        <w:rPr>
          <w:rFonts w:ascii="Arial" w:hAnsi="Arial" w:cs="Arial"/>
          <w:sz w:val="18"/>
          <w:szCs w:val="18"/>
        </w:rPr>
        <w:t xml:space="preserve">%) </w:t>
      </w:r>
      <w:r>
        <w:rPr>
          <w:rFonts w:ascii="Arial" w:hAnsi="Arial" w:cs="Arial"/>
          <w:sz w:val="18"/>
          <w:szCs w:val="18"/>
        </w:rPr>
        <w:t>–</w:t>
      </w:r>
      <w:r w:rsidRPr="007469B8">
        <w:rPr>
          <w:rFonts w:ascii="Arial" w:hAnsi="Arial" w:cs="Arial"/>
          <w:sz w:val="18"/>
          <w:szCs w:val="18"/>
        </w:rPr>
        <w:t xml:space="preserve"> sākumskolās</w:t>
      </w:r>
      <w:r>
        <w:rPr>
          <w:rFonts w:ascii="Arial" w:hAnsi="Arial" w:cs="Arial"/>
          <w:sz w:val="18"/>
          <w:szCs w:val="18"/>
        </w:rPr>
        <w:t>.</w:t>
      </w:r>
    </w:p>
    <w:p w14:paraId="1097F53B" w14:textId="77777777" w:rsidR="00365655" w:rsidRPr="00120426" w:rsidRDefault="00144A1B" w:rsidP="00365655">
      <w:pPr>
        <w:spacing w:before="120" w:after="120" w:line="240" w:lineRule="exact"/>
        <w:jc w:val="right"/>
        <w:rPr>
          <w:rFonts w:ascii="Arial" w:hAnsi="Arial" w:cs="Arial"/>
          <w:sz w:val="18"/>
          <w:szCs w:val="18"/>
        </w:rPr>
      </w:pPr>
      <w:r w:rsidRPr="00792CCB">
        <w:rPr>
          <w:rFonts w:ascii="Arial" w:hAnsi="Arial" w:cs="Arial"/>
          <w:noProof/>
          <w:sz w:val="18"/>
          <w:szCs w:val="18"/>
        </w:rPr>
        <mc:AlternateContent>
          <mc:Choice Requires="cx1">
            <w:drawing>
              <wp:anchor distT="0" distB="0" distL="114300" distR="114300" simplePos="0" relativeHeight="251760640" behindDoc="0" locked="0" layoutInCell="1" allowOverlap="1" wp14:anchorId="5EC07886" wp14:editId="18DCA2B2">
                <wp:simplePos x="0" y="0"/>
                <wp:positionH relativeFrom="column">
                  <wp:posOffset>-36195</wp:posOffset>
                </wp:positionH>
                <wp:positionV relativeFrom="paragraph">
                  <wp:posOffset>312420</wp:posOffset>
                </wp:positionV>
                <wp:extent cx="5718175" cy="3558540"/>
                <wp:effectExtent l="0" t="0" r="15875" b="3810"/>
                <wp:wrapTopAndBottom/>
                <wp:docPr id="2057160513" name="Chart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2"/>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61664" behindDoc="0" locked="0" layoutInCell="1" allowOverlap="1">
                <wp:simplePos x="0" y="0"/>
                <wp:positionH relativeFrom="column">
                  <wp:posOffset>-36195</wp:posOffset>
                </wp:positionH>
                <wp:positionV relativeFrom="paragraph">
                  <wp:posOffset>312420</wp:posOffset>
                </wp:positionV>
                <wp:extent cx="5718175" cy="3558540"/>
                <wp:effectExtent l="0" t="0" r="15875" b="3810"/>
                <wp:wrapTopAndBottom/>
                <wp:docPr id="1246293957" name="Chart 1">
                  <a:extLst xmlns:a="http://schemas.openxmlformats.org/drawingml/2006/main">
                    <a:ext xmlns:a="http://schemas.openxmlformats.org/drawingml/2006/main" uri="{FF2B5EF4-FFF2-40B4-BE49-F238E27FC236}">
                      <a16:creationId xmlns:a16="http://schemas.microsoft.com/office/drawing/2014/main" id="{00000000-0008-0000-0300-000006000000}"/>
                    </a:ext>
                  </a:extLst>
                </wp:docPr>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1246293957" name="Chart 1">
                          <a:extLst>
                            <a:ext xmlns:a="http://schemas.openxmlformats.org/drawingml/2006/main" uri="{FF2B5EF4-FFF2-40B4-BE49-F238E27FC236}">
                              <a16:creationId xmlns:a16="http://schemas.microsoft.com/office/drawing/2014/main" id="{00000000-0008-0000-0300-000006000000}"/>
                            </a:ext>
                          </a:extLst>
                        </pic:cNvPr>
                        <pic:cNvPicPr>
                          <a:picLocks noGrp="1" noRot="1" noChangeAspect="1" noMove="1" noResize="1" noEditPoints="1" noAdjustHandles="1" noChangeArrowheads="1" noChangeShapeType="1"/>
                        </pic:cNvPicPr>
                      </pic:nvPicPr>
                      <pic:blipFill>
                        <a:blip xmlns:r="http://schemas.openxmlformats.org/officeDocument/2006/relationships" r:embed="rId123"/>
                        <a:stretch>
                          <a:fillRect/>
                        </a:stretch>
                      </pic:blipFill>
                      <pic:spPr>
                        <a:xfrm>
                          <a:off x="0" y="0"/>
                          <a:ext cx="5718175" cy="35585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Pr>
          <w:rFonts w:ascii="Arial" w:hAnsi="Arial" w:cs="Arial"/>
          <w:sz w:val="18"/>
          <w:szCs w:val="18"/>
        </w:rPr>
        <w:t>5.1.1</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Pr>
          <w:rFonts w:ascii="Arial" w:hAnsi="Arial" w:cs="Arial"/>
          <w:b/>
          <w:sz w:val="18"/>
          <w:szCs w:val="18"/>
        </w:rPr>
        <w:t>Pedagogu skaits RVP izglītības iestādēs</w:t>
      </w:r>
      <w:r w:rsidRPr="00F238D9">
        <w:rPr>
          <w:rFonts w:ascii="Arial" w:hAnsi="Arial" w:cs="Arial"/>
          <w:b/>
          <w:sz w:val="18"/>
          <w:szCs w:val="18"/>
        </w:rPr>
        <w:t xml:space="preserve"> (</w:t>
      </w:r>
      <w:r w:rsidRPr="00A468FB">
        <w:rPr>
          <w:rFonts w:ascii="Arial" w:hAnsi="Arial" w:cs="Arial"/>
          <w:b/>
          <w:sz w:val="18"/>
          <w:szCs w:val="18"/>
        </w:rPr>
        <w:t>uz 14.12.2023.).</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30A78F5B" w14:textId="77777777" w:rsidR="00365655" w:rsidRPr="009E77BA" w:rsidRDefault="00144A1B" w:rsidP="00365655">
      <w:pPr>
        <w:shd w:val="clear" w:color="auto" w:fill="AAD0FF"/>
        <w:spacing w:before="120" w:after="120" w:line="240" w:lineRule="exact"/>
        <w:jc w:val="both"/>
        <w:rPr>
          <w:rFonts w:ascii="Arial" w:hAnsi="Arial" w:cs="Arial"/>
          <w:sz w:val="18"/>
          <w:szCs w:val="18"/>
        </w:rPr>
      </w:pPr>
      <w:r>
        <w:rPr>
          <w:rFonts w:ascii="Arial" w:hAnsi="Arial" w:cs="Arial"/>
          <w:sz w:val="18"/>
          <w:szCs w:val="18"/>
        </w:rPr>
        <w:t>VAKANCES</w:t>
      </w:r>
    </w:p>
    <w:p w14:paraId="2733755F" w14:textId="77777777" w:rsidR="00365655" w:rsidRPr="00C10B78" w:rsidRDefault="00144A1B" w:rsidP="00365655">
      <w:pPr>
        <w:spacing w:before="120" w:after="120" w:line="240" w:lineRule="exact"/>
        <w:jc w:val="both"/>
        <w:rPr>
          <w:rFonts w:ascii="Arial" w:hAnsi="Arial" w:cs="Arial"/>
          <w:sz w:val="18"/>
          <w:szCs w:val="18"/>
        </w:rPr>
      </w:pPr>
      <w:r w:rsidRPr="00C10B78">
        <w:rPr>
          <w:rFonts w:ascii="Arial" w:hAnsi="Arial" w:cs="Arial"/>
          <w:sz w:val="18"/>
          <w:szCs w:val="18"/>
        </w:rPr>
        <w:t>Datu apkopojums par vakancēm rāda, ka izglītības iestādē</w:t>
      </w:r>
      <w:r w:rsidR="00165234">
        <w:rPr>
          <w:rFonts w:ascii="Arial" w:hAnsi="Arial" w:cs="Arial"/>
          <w:sz w:val="18"/>
          <w:szCs w:val="18"/>
        </w:rPr>
        <w:t>s</w:t>
      </w:r>
      <w:r w:rsidRPr="00C10B78">
        <w:rPr>
          <w:rFonts w:ascii="Arial" w:hAnsi="Arial" w:cs="Arial"/>
          <w:sz w:val="18"/>
          <w:szCs w:val="18"/>
        </w:rPr>
        <w:t xml:space="preserve"> visvairāk </w:t>
      </w:r>
      <w:r>
        <w:rPr>
          <w:rFonts w:ascii="Arial" w:hAnsi="Arial" w:cs="Arial"/>
          <w:sz w:val="18"/>
          <w:szCs w:val="18"/>
        </w:rPr>
        <w:t>vakan</w:t>
      </w:r>
      <w:r w:rsidR="00252FFD">
        <w:rPr>
          <w:rFonts w:ascii="Arial" w:hAnsi="Arial" w:cs="Arial"/>
          <w:sz w:val="18"/>
          <w:szCs w:val="18"/>
        </w:rPr>
        <w:t>ču</w:t>
      </w:r>
      <w:r>
        <w:rPr>
          <w:rFonts w:ascii="Arial" w:hAnsi="Arial" w:cs="Arial"/>
          <w:sz w:val="18"/>
          <w:szCs w:val="18"/>
        </w:rPr>
        <w:t xml:space="preserve"> ir </w:t>
      </w:r>
      <w:r w:rsidRPr="00C10B78">
        <w:rPr>
          <w:rFonts w:ascii="Arial" w:hAnsi="Arial" w:cs="Arial"/>
          <w:sz w:val="18"/>
          <w:szCs w:val="18"/>
        </w:rPr>
        <w:t xml:space="preserve"> pirmsskolas izglītības skolotāju </w:t>
      </w:r>
      <w:r w:rsidRPr="00FA17B8">
        <w:rPr>
          <w:rFonts w:ascii="Arial" w:hAnsi="Arial" w:cs="Arial"/>
          <w:sz w:val="18"/>
          <w:szCs w:val="18"/>
        </w:rPr>
        <w:t>(10</w:t>
      </w:r>
      <w:r>
        <w:rPr>
          <w:rFonts w:ascii="Arial" w:hAnsi="Arial" w:cs="Arial"/>
          <w:sz w:val="18"/>
          <w:szCs w:val="18"/>
        </w:rPr>
        <w:t> </w:t>
      </w:r>
      <w:r w:rsidRPr="00FA17B8">
        <w:rPr>
          <w:rFonts w:ascii="Arial" w:hAnsi="Arial" w:cs="Arial"/>
          <w:sz w:val="18"/>
          <w:szCs w:val="18"/>
        </w:rPr>
        <w:t xml:space="preserve">% no kopējā pirmsskolas izglītības skolotāju likmju skaita) </w:t>
      </w:r>
      <w:r>
        <w:rPr>
          <w:rFonts w:ascii="Arial" w:hAnsi="Arial" w:cs="Arial"/>
          <w:sz w:val="18"/>
          <w:szCs w:val="18"/>
        </w:rPr>
        <w:t>amatā</w:t>
      </w:r>
      <w:r w:rsidRPr="00C10B78">
        <w:rPr>
          <w:rFonts w:ascii="Arial" w:hAnsi="Arial" w:cs="Arial"/>
          <w:sz w:val="18"/>
          <w:szCs w:val="18"/>
        </w:rPr>
        <w:t xml:space="preserve"> un vispārējās pamatizglītības skolotāju </w:t>
      </w:r>
      <w:r w:rsidRPr="00FA17B8">
        <w:rPr>
          <w:rFonts w:ascii="Arial" w:hAnsi="Arial" w:cs="Arial"/>
          <w:sz w:val="18"/>
          <w:szCs w:val="18"/>
        </w:rPr>
        <w:t>(6</w:t>
      </w:r>
      <w:r>
        <w:rPr>
          <w:rFonts w:ascii="Arial" w:hAnsi="Arial" w:cs="Arial"/>
          <w:sz w:val="18"/>
          <w:szCs w:val="18"/>
        </w:rPr>
        <w:t> </w:t>
      </w:r>
      <w:r w:rsidRPr="00FA17B8">
        <w:rPr>
          <w:rFonts w:ascii="Arial" w:hAnsi="Arial" w:cs="Arial"/>
          <w:sz w:val="18"/>
          <w:szCs w:val="18"/>
        </w:rPr>
        <w:t>% no kopējā pamatizglītības skolotāju likmju skaita</w:t>
      </w:r>
      <w:r>
        <w:rPr>
          <w:rFonts w:ascii="Arial" w:hAnsi="Arial" w:cs="Arial"/>
          <w:sz w:val="18"/>
          <w:szCs w:val="18"/>
        </w:rPr>
        <w:t>) amatā</w:t>
      </w:r>
      <w:r w:rsidRPr="00FA17B8">
        <w:rPr>
          <w:rFonts w:ascii="Arial" w:hAnsi="Arial" w:cs="Arial"/>
          <w:sz w:val="18"/>
          <w:szCs w:val="18"/>
        </w:rPr>
        <w:t>.</w:t>
      </w:r>
      <w:r w:rsidRPr="00C10B78">
        <w:rPr>
          <w:rFonts w:ascii="Arial" w:hAnsi="Arial" w:cs="Arial"/>
          <w:sz w:val="18"/>
          <w:szCs w:val="18"/>
        </w:rPr>
        <w:t xml:space="preserve"> Atbalsta speciālistu vakantās likmes veido </w:t>
      </w:r>
      <w:r w:rsidRPr="001E1AD4">
        <w:rPr>
          <w:rFonts w:ascii="Arial" w:hAnsi="Arial" w:cs="Arial"/>
          <w:sz w:val="18"/>
          <w:szCs w:val="18"/>
        </w:rPr>
        <w:t>~ 11</w:t>
      </w:r>
      <w:r>
        <w:rPr>
          <w:rFonts w:ascii="Arial" w:hAnsi="Arial" w:cs="Arial"/>
          <w:sz w:val="18"/>
          <w:szCs w:val="18"/>
        </w:rPr>
        <w:t> </w:t>
      </w:r>
      <w:r w:rsidRPr="001E1AD4">
        <w:rPr>
          <w:rFonts w:ascii="Arial" w:hAnsi="Arial" w:cs="Arial"/>
          <w:sz w:val="18"/>
          <w:szCs w:val="18"/>
        </w:rPr>
        <w:t>%</w:t>
      </w:r>
      <w:r w:rsidRPr="00C10B78">
        <w:rPr>
          <w:rFonts w:ascii="Arial" w:hAnsi="Arial" w:cs="Arial"/>
          <w:sz w:val="18"/>
          <w:szCs w:val="18"/>
        </w:rPr>
        <w:t xml:space="preserve"> no kopējā speciālistu likmju skaita, kas norāda uz </w:t>
      </w:r>
      <w:r>
        <w:rPr>
          <w:rFonts w:ascii="Arial" w:hAnsi="Arial" w:cs="Arial"/>
          <w:sz w:val="18"/>
          <w:szCs w:val="18"/>
        </w:rPr>
        <w:t xml:space="preserve">atbalsta </w:t>
      </w:r>
      <w:r w:rsidRPr="00C10B78">
        <w:rPr>
          <w:rFonts w:ascii="Arial" w:hAnsi="Arial" w:cs="Arial"/>
          <w:sz w:val="18"/>
          <w:szCs w:val="18"/>
        </w:rPr>
        <w:t>resursu trūkumu izglītības telpā</w:t>
      </w:r>
      <w:r w:rsidR="00271E4D">
        <w:rPr>
          <w:rFonts w:ascii="Arial" w:hAnsi="Arial" w:cs="Arial"/>
          <w:sz w:val="18"/>
          <w:szCs w:val="18"/>
        </w:rPr>
        <w:t>. T</w:t>
      </w:r>
      <w:r>
        <w:rPr>
          <w:rFonts w:ascii="Arial" w:hAnsi="Arial" w:cs="Arial"/>
          <w:sz w:val="18"/>
          <w:szCs w:val="18"/>
        </w:rPr>
        <w:t xml:space="preserve">o vēl vairāk pastiprina 105,39 vakantās pedagoga palīga likmes, kas veido 35 % no kopējā pedagogu palīgu likmju skaita. Logopēda vakances veido 15 % no kopējā logopēdu likmju skaita, speciālā pedagoga vakances </w:t>
      </w:r>
      <w:r w:rsidR="00F6777E">
        <w:rPr>
          <w:rFonts w:ascii="Arial" w:hAnsi="Arial" w:cs="Arial"/>
          <w:sz w:val="18"/>
          <w:szCs w:val="18"/>
        </w:rPr>
        <w:t>–</w:t>
      </w:r>
      <w:r>
        <w:rPr>
          <w:rFonts w:ascii="Arial" w:hAnsi="Arial" w:cs="Arial"/>
          <w:sz w:val="18"/>
          <w:szCs w:val="18"/>
        </w:rPr>
        <w:t xml:space="preserve"> 20 %, izglītības psihologa – 10 %. Dalījumā pa mācību priekšmetiem, visvairāk vakanto likmju ir svešvalodu, latviešu valodas un literatūras, kā arī matemātikas mācību priekšmetos. </w:t>
      </w:r>
    </w:p>
    <w:p w14:paraId="7C2A72C8" w14:textId="77777777" w:rsidR="00365655" w:rsidRDefault="00144A1B" w:rsidP="00365655">
      <w:pPr>
        <w:keepNext/>
        <w:jc w:val="right"/>
        <w:rPr>
          <w:rFonts w:ascii="Arial" w:hAnsi="Arial" w:cs="Arial"/>
          <w:sz w:val="18"/>
          <w:szCs w:val="18"/>
        </w:rPr>
      </w:pPr>
      <w:r>
        <w:rPr>
          <w:rFonts w:ascii="Arial" w:hAnsi="Arial" w:cs="Arial"/>
          <w:sz w:val="18"/>
          <w:szCs w:val="18"/>
        </w:rPr>
        <w:lastRenderedPageBreak/>
        <w:t>5.1.2</w:t>
      </w:r>
      <w:r w:rsidRPr="00F238D9">
        <w:rPr>
          <w:rFonts w:ascii="Arial" w:hAnsi="Arial" w:cs="Arial"/>
          <w:sz w:val="18"/>
          <w:szCs w:val="18"/>
        </w:rPr>
        <w:t xml:space="preserve">. attēls: </w:t>
      </w:r>
      <w:r>
        <w:rPr>
          <w:rFonts w:ascii="Arial" w:hAnsi="Arial" w:cs="Arial"/>
          <w:b/>
          <w:sz w:val="18"/>
          <w:szCs w:val="18"/>
        </w:rPr>
        <w:t>Pedagoģiskā personāla vakances (likmes) RVP izglītības iestādēs</w:t>
      </w:r>
      <w:r w:rsidRPr="00F238D9">
        <w:rPr>
          <w:rFonts w:ascii="Arial" w:hAnsi="Arial" w:cs="Arial"/>
          <w:b/>
          <w:sz w:val="18"/>
          <w:szCs w:val="18"/>
        </w:rPr>
        <w:t xml:space="preserve"> (</w:t>
      </w:r>
      <w:r w:rsidRPr="00AE5469">
        <w:rPr>
          <w:rFonts w:ascii="Arial" w:hAnsi="Arial" w:cs="Arial"/>
          <w:b/>
          <w:sz w:val="18"/>
          <w:szCs w:val="18"/>
        </w:rPr>
        <w:t>uz 14.12.2023.).</w:t>
      </w:r>
      <w:r w:rsidRPr="00F238D9">
        <w:rPr>
          <w:rFonts w:ascii="Arial" w:hAnsi="Arial" w:cs="Arial"/>
          <w:sz w:val="18"/>
          <w:szCs w:val="18"/>
        </w:rPr>
        <w:br/>
        <w:t xml:space="preserve"> (</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w:t>
      </w:r>
      <w:r w:rsidRPr="00F238D9">
        <w:rPr>
          <w:rFonts w:ascii="Arial" w:hAnsi="Arial" w:cs="Arial"/>
          <w:sz w:val="18"/>
          <w:szCs w:val="18"/>
        </w:rPr>
        <w:t xml:space="preserve"> dati)</w:t>
      </w:r>
    </w:p>
    <w:p w14:paraId="0382687B" w14:textId="77777777" w:rsidR="00365655" w:rsidRDefault="00144A1B" w:rsidP="00365655">
      <w:pPr>
        <w:keepNext/>
        <w:spacing w:after="0" w:line="240" w:lineRule="auto"/>
        <w:rPr>
          <w:rFonts w:ascii="Arial" w:hAnsi="Arial" w:cs="Arial"/>
          <w:sz w:val="18"/>
          <w:szCs w:val="18"/>
        </w:rPr>
      </w:pPr>
      <w:r>
        <w:rPr>
          <w:noProof/>
        </w:rPr>
        <w:drawing>
          <wp:inline distT="0" distB="0" distL="0" distR="0" wp14:anchorId="635A3D5C" wp14:editId="17F0E331">
            <wp:extent cx="2633691" cy="4582688"/>
            <wp:effectExtent l="0" t="0" r="0" b="8890"/>
            <wp:docPr id="2003627022" name="Chart 1">
              <a:extLst xmlns:a="http://schemas.openxmlformats.org/drawingml/2006/main">
                <a:ext uri="{FF2B5EF4-FFF2-40B4-BE49-F238E27FC236}">
                  <a16:creationId xmlns:a16="http://schemas.microsoft.com/office/drawing/2014/main" id="{1C2904F8-14C3-F446-A8D6-CDF9C0A43E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Pr>
          <w:noProof/>
        </w:rPr>
        <w:drawing>
          <wp:inline distT="0" distB="0" distL="0" distR="0" wp14:anchorId="0F489071" wp14:editId="6DD9F705">
            <wp:extent cx="2983865" cy="4522622"/>
            <wp:effectExtent l="0" t="0" r="6985" b="0"/>
            <wp:docPr id="431477200" name="Chart 1">
              <a:extLst xmlns:a="http://schemas.openxmlformats.org/drawingml/2006/main">
                <a:ext uri="{FF2B5EF4-FFF2-40B4-BE49-F238E27FC236}">
                  <a16:creationId xmlns:a16="http://schemas.microsoft.com/office/drawing/2014/main" id="{7D3ABDC2-677D-0642-84F9-775F81376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3CEEFA0B" w14:textId="77777777" w:rsidR="00365655" w:rsidRDefault="00365655" w:rsidP="00365655">
      <w:pPr>
        <w:keepNext/>
        <w:rPr>
          <w:rFonts w:ascii="Arial" w:hAnsi="Arial" w:cs="Arial"/>
          <w:sz w:val="18"/>
          <w:szCs w:val="18"/>
        </w:rPr>
      </w:pPr>
    </w:p>
    <w:p w14:paraId="36FB5D26" w14:textId="77777777" w:rsidR="00586500" w:rsidRDefault="00586500" w:rsidP="00365655">
      <w:pPr>
        <w:keepNext/>
        <w:rPr>
          <w:rFonts w:ascii="Arial" w:hAnsi="Arial" w:cs="Arial"/>
          <w:sz w:val="18"/>
          <w:szCs w:val="18"/>
        </w:rPr>
      </w:pPr>
    </w:p>
    <w:p w14:paraId="64315CE2" w14:textId="77777777" w:rsidR="00B5553D" w:rsidRDefault="00B5553D" w:rsidP="00365655">
      <w:pPr>
        <w:keepNext/>
        <w:rPr>
          <w:rFonts w:ascii="Arial" w:hAnsi="Arial" w:cs="Arial"/>
          <w:sz w:val="18"/>
          <w:szCs w:val="18"/>
        </w:rPr>
      </w:pPr>
    </w:p>
    <w:p w14:paraId="54C54163" w14:textId="77777777" w:rsidR="00B5553D" w:rsidRDefault="00B5553D" w:rsidP="00365655">
      <w:pPr>
        <w:keepNext/>
        <w:rPr>
          <w:rFonts w:ascii="Arial" w:hAnsi="Arial" w:cs="Arial"/>
          <w:sz w:val="18"/>
          <w:szCs w:val="18"/>
        </w:rPr>
      </w:pPr>
    </w:p>
    <w:p w14:paraId="2E6A5366" w14:textId="77777777" w:rsidR="00B5553D" w:rsidRDefault="00B5553D" w:rsidP="00365655">
      <w:pPr>
        <w:keepNext/>
        <w:rPr>
          <w:rFonts w:ascii="Arial" w:hAnsi="Arial" w:cs="Arial"/>
          <w:sz w:val="18"/>
          <w:szCs w:val="18"/>
        </w:rPr>
      </w:pPr>
    </w:p>
    <w:p w14:paraId="400E4121" w14:textId="77777777" w:rsidR="00B5553D" w:rsidRDefault="00B5553D" w:rsidP="00365655">
      <w:pPr>
        <w:keepNext/>
        <w:rPr>
          <w:rFonts w:ascii="Arial" w:hAnsi="Arial" w:cs="Arial"/>
          <w:sz w:val="18"/>
          <w:szCs w:val="18"/>
        </w:rPr>
      </w:pPr>
    </w:p>
    <w:p w14:paraId="7DE556FE" w14:textId="77777777" w:rsidR="00B5553D" w:rsidRDefault="00B5553D" w:rsidP="00365655">
      <w:pPr>
        <w:keepNext/>
        <w:rPr>
          <w:rFonts w:ascii="Arial" w:hAnsi="Arial" w:cs="Arial"/>
          <w:sz w:val="18"/>
          <w:szCs w:val="18"/>
        </w:rPr>
      </w:pPr>
    </w:p>
    <w:p w14:paraId="62473D77" w14:textId="77777777" w:rsidR="00B5553D" w:rsidRDefault="00B5553D" w:rsidP="00365655">
      <w:pPr>
        <w:keepNext/>
        <w:rPr>
          <w:rFonts w:ascii="Arial" w:hAnsi="Arial" w:cs="Arial"/>
          <w:sz w:val="18"/>
          <w:szCs w:val="18"/>
        </w:rPr>
      </w:pPr>
    </w:p>
    <w:p w14:paraId="620DED59" w14:textId="77777777" w:rsidR="00B5553D" w:rsidRDefault="00B5553D" w:rsidP="00365655">
      <w:pPr>
        <w:keepNext/>
        <w:rPr>
          <w:rFonts w:ascii="Arial" w:hAnsi="Arial" w:cs="Arial"/>
          <w:sz w:val="18"/>
          <w:szCs w:val="18"/>
        </w:rPr>
      </w:pPr>
    </w:p>
    <w:p w14:paraId="4B57577B" w14:textId="77777777" w:rsidR="00B5553D" w:rsidRDefault="00B5553D" w:rsidP="00365655">
      <w:pPr>
        <w:keepNext/>
        <w:rPr>
          <w:rFonts w:ascii="Arial" w:hAnsi="Arial" w:cs="Arial"/>
          <w:sz w:val="18"/>
          <w:szCs w:val="18"/>
        </w:rPr>
      </w:pPr>
    </w:p>
    <w:p w14:paraId="70C3F5F4" w14:textId="77777777" w:rsidR="00B5553D" w:rsidRDefault="00B5553D" w:rsidP="00365655">
      <w:pPr>
        <w:keepNext/>
        <w:rPr>
          <w:rFonts w:ascii="Arial" w:hAnsi="Arial" w:cs="Arial"/>
          <w:sz w:val="18"/>
          <w:szCs w:val="18"/>
        </w:rPr>
      </w:pPr>
    </w:p>
    <w:p w14:paraId="28BF7D8A" w14:textId="77777777" w:rsidR="00B5553D" w:rsidRDefault="00B5553D" w:rsidP="00365655">
      <w:pPr>
        <w:keepNext/>
        <w:rPr>
          <w:rFonts w:ascii="Arial" w:hAnsi="Arial" w:cs="Arial"/>
          <w:sz w:val="18"/>
          <w:szCs w:val="18"/>
        </w:rPr>
      </w:pPr>
    </w:p>
    <w:p w14:paraId="553FE030" w14:textId="77777777" w:rsidR="00B5553D" w:rsidRDefault="00B5553D" w:rsidP="00365655">
      <w:pPr>
        <w:keepNext/>
        <w:rPr>
          <w:rFonts w:ascii="Arial" w:hAnsi="Arial" w:cs="Arial"/>
          <w:sz w:val="18"/>
          <w:szCs w:val="18"/>
        </w:rPr>
      </w:pPr>
    </w:p>
    <w:p w14:paraId="0E886F1A" w14:textId="77777777" w:rsidR="00B5553D" w:rsidRDefault="00B5553D" w:rsidP="00365655">
      <w:pPr>
        <w:keepNext/>
        <w:rPr>
          <w:rFonts w:ascii="Arial" w:hAnsi="Arial" w:cs="Arial"/>
          <w:sz w:val="18"/>
          <w:szCs w:val="18"/>
        </w:rPr>
      </w:pPr>
    </w:p>
    <w:p w14:paraId="231AEDDF" w14:textId="77777777" w:rsidR="00B5553D" w:rsidRDefault="00B5553D" w:rsidP="00365655">
      <w:pPr>
        <w:keepNext/>
        <w:rPr>
          <w:rFonts w:ascii="Arial" w:hAnsi="Arial" w:cs="Arial"/>
          <w:sz w:val="18"/>
          <w:szCs w:val="18"/>
        </w:rPr>
      </w:pPr>
    </w:p>
    <w:p w14:paraId="5B244B0B" w14:textId="77777777" w:rsidR="00B5553D" w:rsidRDefault="00B5553D" w:rsidP="00365655">
      <w:pPr>
        <w:keepNext/>
        <w:rPr>
          <w:rFonts w:ascii="Arial" w:hAnsi="Arial" w:cs="Arial"/>
          <w:sz w:val="18"/>
          <w:szCs w:val="18"/>
        </w:rPr>
      </w:pPr>
    </w:p>
    <w:p w14:paraId="1A5FC655" w14:textId="77777777" w:rsidR="00365655" w:rsidRPr="00110148" w:rsidRDefault="00144A1B" w:rsidP="00365655">
      <w:pPr>
        <w:shd w:val="clear" w:color="auto" w:fill="AAD0FF"/>
        <w:spacing w:before="120" w:after="120" w:line="240" w:lineRule="exact"/>
        <w:jc w:val="both"/>
        <w:rPr>
          <w:rFonts w:ascii="Arial" w:hAnsi="Arial" w:cs="Arial"/>
          <w:sz w:val="18"/>
          <w:szCs w:val="18"/>
        </w:rPr>
      </w:pPr>
      <w:r>
        <w:rPr>
          <w:rFonts w:ascii="Arial" w:hAnsi="Arial" w:cs="Arial"/>
          <w:sz w:val="18"/>
          <w:szCs w:val="18"/>
        </w:rPr>
        <w:lastRenderedPageBreak/>
        <w:t xml:space="preserve">LIKMES </w:t>
      </w:r>
    </w:p>
    <w:p w14:paraId="67485C7B" w14:textId="77777777" w:rsidR="00B5553D" w:rsidRDefault="00144A1B" w:rsidP="00B5553D">
      <w:pPr>
        <w:pStyle w:val="Sarakstarindkopa"/>
        <w:spacing w:before="120" w:after="120" w:line="240" w:lineRule="exact"/>
        <w:ind w:left="0"/>
        <w:contextualSpacing w:val="0"/>
        <w:jc w:val="both"/>
        <w:rPr>
          <w:rFonts w:ascii="Arial" w:hAnsi="Arial" w:cs="Arial"/>
          <w:sz w:val="18"/>
          <w:szCs w:val="18"/>
        </w:rPr>
      </w:pPr>
      <w:r>
        <w:rPr>
          <w:noProof/>
        </w:rPr>
        <mc:AlternateContent>
          <mc:Choice Requires="wps">
            <w:drawing>
              <wp:anchor distT="0" distB="0" distL="114300" distR="114300" simplePos="0" relativeHeight="251765760" behindDoc="1" locked="0" layoutInCell="1" allowOverlap="1" wp14:anchorId="5DE66EF4" wp14:editId="6C3B7575">
                <wp:simplePos x="0" y="0"/>
                <wp:positionH relativeFrom="column">
                  <wp:posOffset>2308860</wp:posOffset>
                </wp:positionH>
                <wp:positionV relativeFrom="paragraph">
                  <wp:posOffset>168910</wp:posOffset>
                </wp:positionV>
                <wp:extent cx="3209925" cy="643255"/>
                <wp:effectExtent l="0" t="0" r="3175" b="4445"/>
                <wp:wrapTight wrapText="bothSides">
                  <wp:wrapPolygon edited="0">
                    <wp:start x="0" y="0"/>
                    <wp:lineTo x="0" y="21323"/>
                    <wp:lineTo x="21536" y="21323"/>
                    <wp:lineTo x="21536"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3209925" cy="643255"/>
                        </a:xfrm>
                        <a:prstGeom prst="rect">
                          <a:avLst/>
                        </a:prstGeom>
                        <a:solidFill>
                          <a:schemeClr val="lt1"/>
                        </a:solidFill>
                        <a:ln w="6350">
                          <a:noFill/>
                        </a:ln>
                      </wps:spPr>
                      <wps:txbx>
                        <w:txbxContent>
                          <w:p w14:paraId="09DBCB61" w14:textId="77777777" w:rsidR="00BE6C56" w:rsidRPr="000D37E9" w:rsidRDefault="00144A1B" w:rsidP="00BA3542">
                            <w:pPr>
                              <w:spacing w:before="120" w:after="120" w:line="240" w:lineRule="exact"/>
                              <w:jc w:val="right"/>
                              <w:rPr>
                                <w:rFonts w:ascii="Arial" w:hAnsi="Arial" w:cs="Arial"/>
                                <w:sz w:val="18"/>
                                <w:szCs w:val="18"/>
                              </w:rPr>
                            </w:pPr>
                            <w:r>
                              <w:rPr>
                                <w:rFonts w:ascii="Arial" w:hAnsi="Arial" w:cs="Arial"/>
                                <w:sz w:val="18"/>
                                <w:szCs w:val="18"/>
                              </w:rPr>
                              <w:t>5.1.3.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DB301C">
                              <w:rPr>
                                <w:rFonts w:ascii="Arial" w:hAnsi="Arial" w:cs="Arial"/>
                                <w:b/>
                                <w:sz w:val="18"/>
                                <w:szCs w:val="18"/>
                              </w:rPr>
                              <w:t>Pedagoģiskā personāla</w:t>
                            </w:r>
                            <w:r>
                              <w:rPr>
                                <w:rFonts w:ascii="Arial" w:hAnsi="Arial" w:cs="Arial"/>
                                <w:b/>
                                <w:sz w:val="18"/>
                                <w:szCs w:val="18"/>
                              </w:rPr>
                              <w:t xml:space="preserve"> </w:t>
                            </w:r>
                            <w:r w:rsidRPr="00DB301C">
                              <w:rPr>
                                <w:rFonts w:ascii="Arial" w:hAnsi="Arial" w:cs="Arial"/>
                                <w:b/>
                                <w:sz w:val="18"/>
                                <w:szCs w:val="18"/>
                              </w:rPr>
                              <w:t>likmes RVP izglītības iestādēs (uz 17.10.2023.).</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59" type="#_x0000_t202" style="width:252.75pt;height:50.65pt;margin-top:13.3pt;margin-left:181.8pt;mso-height-percent:0;mso-height-relative:margin;mso-width-percent:0;mso-width-relative:margin;mso-wrap-distance-bottom:0;mso-wrap-distance-left:9pt;mso-wrap-distance-right:9pt;mso-wrap-distance-top:0;position:absolute;v-text-anchor:top;z-index:-251551744" wrapcoords="0 0 0 21323 21536 21323 21536 0" fillcolor="white" stroked="f" strokeweight="0.5pt">
                <v:textbox>
                  <w:txbxContent>
                    <w:p w:rsidR="00BE6C56" w:rsidRPr="000D37E9" w:rsidP="00BA3542" w14:paraId="3C76949A" w14:textId="77777777">
                      <w:pPr>
                        <w:spacing w:before="120" w:after="120" w:line="240" w:lineRule="exact"/>
                        <w:jc w:val="right"/>
                        <w:rPr>
                          <w:rFonts w:ascii="Arial" w:hAnsi="Arial" w:cs="Arial"/>
                          <w:sz w:val="18"/>
                          <w:szCs w:val="18"/>
                        </w:rPr>
                      </w:pPr>
                      <w:r>
                        <w:rPr>
                          <w:rFonts w:ascii="Arial" w:hAnsi="Arial" w:cs="Arial"/>
                          <w:sz w:val="18"/>
                          <w:szCs w:val="18"/>
                        </w:rPr>
                        <w:t>5.1.3.</w:t>
                      </w:r>
                      <w:r w:rsidRPr="00F238D9">
                        <w:rPr>
                          <w:rFonts w:ascii="Arial" w:hAnsi="Arial" w:cs="Arial"/>
                          <w:sz w:val="18"/>
                          <w:szCs w:val="18"/>
                        </w:rPr>
                        <w:t> </w:t>
                      </w:r>
                      <w:r>
                        <w:rPr>
                          <w:rFonts w:ascii="Arial" w:hAnsi="Arial" w:cs="Arial"/>
                          <w:sz w:val="18"/>
                          <w:szCs w:val="18"/>
                        </w:rPr>
                        <w:t>attēls</w:t>
                      </w:r>
                      <w:r w:rsidRPr="00F238D9">
                        <w:rPr>
                          <w:rFonts w:ascii="Arial" w:hAnsi="Arial" w:cs="Arial"/>
                          <w:sz w:val="18"/>
                          <w:szCs w:val="18"/>
                        </w:rPr>
                        <w:t xml:space="preserve">: </w:t>
                      </w:r>
                      <w:r w:rsidRPr="00DB301C">
                        <w:rPr>
                          <w:rFonts w:ascii="Arial" w:hAnsi="Arial" w:cs="Arial"/>
                          <w:b/>
                          <w:sz w:val="18"/>
                          <w:szCs w:val="18"/>
                        </w:rPr>
                        <w:t>Pedagoģiskā personāla</w:t>
                      </w:r>
                      <w:r>
                        <w:rPr>
                          <w:rFonts w:ascii="Arial" w:hAnsi="Arial" w:cs="Arial"/>
                          <w:b/>
                          <w:sz w:val="18"/>
                          <w:szCs w:val="18"/>
                        </w:rPr>
                        <w:t xml:space="preserve"> </w:t>
                      </w:r>
                      <w:r w:rsidRPr="00DB301C">
                        <w:rPr>
                          <w:rFonts w:ascii="Arial" w:hAnsi="Arial" w:cs="Arial"/>
                          <w:b/>
                          <w:sz w:val="18"/>
                          <w:szCs w:val="18"/>
                        </w:rPr>
                        <w:t xml:space="preserve">likmes RVP izglītības iestādēs (uz </w:t>
                      </w:r>
                      <w:r w:rsidRPr="00DB301C">
                        <w:rPr>
                          <w:rFonts w:ascii="Arial" w:hAnsi="Arial" w:cs="Arial"/>
                          <w:b/>
                          <w:sz w:val="18"/>
                          <w:szCs w:val="18"/>
                        </w:rPr>
                        <w:t>17.10.2023.).</w:t>
                      </w:r>
                      <w:r>
                        <w:rPr>
                          <w:rFonts w:ascii="Arial" w:hAnsi="Arial" w:cs="Arial"/>
                          <w:b/>
                          <w:sz w:val="18"/>
                          <w:szCs w:val="18"/>
                        </w:rPr>
                        <w:br/>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RVP IKSD dati</w:t>
                      </w:r>
                      <w:r w:rsidRPr="00F238D9">
                        <w:rPr>
                          <w:rFonts w:ascii="Arial" w:hAnsi="Arial" w:cs="Arial"/>
                          <w:sz w:val="18"/>
                          <w:szCs w:val="18"/>
                        </w:rPr>
                        <w:t>)</w:t>
                      </w:r>
                    </w:p>
                  </w:txbxContent>
                </v:textbox>
                <w10:wrap type="tight"/>
              </v:shape>
            </w:pict>
          </mc:Fallback>
        </mc:AlternateContent>
      </w:r>
      <w:r w:rsidR="00365655" w:rsidRPr="00120426">
        <w:rPr>
          <w:rFonts w:ascii="Arial" w:hAnsi="Arial" w:cs="Arial"/>
          <w:sz w:val="18"/>
          <w:szCs w:val="18"/>
        </w:rPr>
        <w:t xml:space="preserve">Pedagoģiskā personāla slodžu kopskaits </w:t>
      </w:r>
      <w:r w:rsidR="00365655">
        <w:rPr>
          <w:rFonts w:ascii="Arial" w:hAnsi="Arial" w:cs="Arial"/>
          <w:sz w:val="18"/>
          <w:szCs w:val="18"/>
        </w:rPr>
        <w:t>RVP</w:t>
      </w:r>
      <w:r w:rsidR="00365655" w:rsidRPr="00120426">
        <w:rPr>
          <w:rFonts w:ascii="Arial" w:hAnsi="Arial" w:cs="Arial"/>
          <w:sz w:val="18"/>
          <w:szCs w:val="18"/>
        </w:rPr>
        <w:t xml:space="preserve"> ir </w:t>
      </w:r>
      <w:r w:rsidR="00365655" w:rsidRPr="0004590A">
        <w:rPr>
          <w:rFonts w:ascii="Arial" w:hAnsi="Arial" w:cs="Arial"/>
          <w:sz w:val="18"/>
          <w:szCs w:val="18"/>
        </w:rPr>
        <w:t>10</w:t>
      </w:r>
      <w:r w:rsidR="00F91863">
        <w:rPr>
          <w:rFonts w:ascii="Arial" w:hAnsi="Arial" w:cs="Arial"/>
          <w:sz w:val="18"/>
          <w:szCs w:val="18"/>
        </w:rPr>
        <w:t> </w:t>
      </w:r>
      <w:r w:rsidR="00365655">
        <w:rPr>
          <w:rFonts w:ascii="Arial" w:hAnsi="Arial" w:cs="Arial"/>
          <w:sz w:val="18"/>
          <w:szCs w:val="18"/>
        </w:rPr>
        <w:t>174,741</w:t>
      </w:r>
      <w:r w:rsidR="00365655" w:rsidRPr="00120426">
        <w:rPr>
          <w:rFonts w:ascii="Arial" w:hAnsi="Arial" w:cs="Arial"/>
          <w:sz w:val="18"/>
          <w:szCs w:val="18"/>
        </w:rPr>
        <w:t xml:space="preserve"> (</w:t>
      </w:r>
      <w:r w:rsidR="00365655">
        <w:rPr>
          <w:rFonts w:ascii="Arial" w:hAnsi="Arial" w:cs="Arial"/>
          <w:sz w:val="18"/>
          <w:szCs w:val="18"/>
        </w:rPr>
        <w:t>25 </w:t>
      </w:r>
      <w:r w:rsidR="00365655" w:rsidRPr="00120426">
        <w:rPr>
          <w:rFonts w:ascii="Arial" w:hAnsi="Arial" w:cs="Arial"/>
          <w:sz w:val="18"/>
          <w:szCs w:val="18"/>
        </w:rPr>
        <w:t xml:space="preserve">% – pirmsskolas pedagogu slodzes un </w:t>
      </w:r>
      <w:r w:rsidR="00365655">
        <w:rPr>
          <w:rFonts w:ascii="Arial" w:hAnsi="Arial" w:cs="Arial"/>
          <w:sz w:val="18"/>
          <w:szCs w:val="18"/>
        </w:rPr>
        <w:br/>
        <w:t>63 </w:t>
      </w:r>
      <w:r w:rsidR="00365655" w:rsidRPr="00120426">
        <w:rPr>
          <w:rFonts w:ascii="Arial" w:hAnsi="Arial" w:cs="Arial"/>
          <w:sz w:val="18"/>
          <w:szCs w:val="18"/>
        </w:rPr>
        <w:t>% – skolu pedagogu slodzes).</w:t>
      </w:r>
      <w:r w:rsidR="00365655">
        <w:rPr>
          <w:rFonts w:ascii="Arial" w:hAnsi="Arial" w:cs="Arial"/>
          <w:sz w:val="18"/>
          <w:szCs w:val="18"/>
        </w:rPr>
        <w:t xml:space="preserve"> </w:t>
      </w:r>
    </w:p>
    <w:p w14:paraId="5E10BDF6" w14:textId="77777777" w:rsidR="00B5553D" w:rsidRDefault="00144A1B" w:rsidP="00B5553D">
      <w:pPr>
        <w:pStyle w:val="Sarakstarindkopa"/>
        <w:spacing w:before="120" w:after="120" w:line="240" w:lineRule="exact"/>
        <w:ind w:left="0"/>
        <w:contextualSpacing w:val="0"/>
        <w:jc w:val="both"/>
        <w:rPr>
          <w:rFonts w:ascii="Arial" w:hAnsi="Arial" w:cs="Arial"/>
          <w:sz w:val="18"/>
          <w:szCs w:val="18"/>
        </w:rPr>
      </w:pPr>
      <w:r>
        <w:rPr>
          <w:rFonts w:ascii="Arial" w:hAnsi="Arial" w:cs="Arial"/>
          <w:noProof/>
          <w:sz w:val="18"/>
          <w:szCs w:val="18"/>
        </w:rPr>
        <w:drawing>
          <wp:anchor distT="0" distB="0" distL="114300" distR="114300" simplePos="0" relativeHeight="251763712" behindDoc="0" locked="0" layoutInCell="1" allowOverlap="1" wp14:anchorId="4015FC25" wp14:editId="2676EDFC">
            <wp:simplePos x="0" y="0"/>
            <wp:positionH relativeFrom="column">
              <wp:posOffset>2339975</wp:posOffset>
            </wp:positionH>
            <wp:positionV relativeFrom="paragraph">
              <wp:posOffset>434975</wp:posOffset>
            </wp:positionV>
            <wp:extent cx="3326130" cy="728218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duction Performance Data Infographic (4).pdf"/>
                    <pic:cNvPicPr/>
                  </pic:nvPicPr>
                  <pic:blipFill>
                    <a:blip r:embed="rId126" cstate="print">
                      <a:extLst>
                        <a:ext uri="{28A0092B-C50C-407E-A947-70E740481C1C}">
                          <a14:useLocalDpi xmlns:a14="http://schemas.microsoft.com/office/drawing/2010/main" val="0"/>
                        </a:ext>
                      </a:extLst>
                    </a:blip>
                    <a:srcRect l="1968" t="7394" b="8574"/>
                    <a:stretch>
                      <a:fillRect/>
                    </a:stretch>
                  </pic:blipFill>
                  <pic:spPr bwMode="auto">
                    <a:xfrm>
                      <a:off x="0" y="0"/>
                      <a:ext cx="3326130" cy="7282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18"/>
          <w:szCs w:val="18"/>
        </w:rPr>
        <w:t>Vispārējās izglītības iestādēs (pirmsskolas, vispārizglītojošās skolas) pedagogu* slodžu īpatsvars vidēji ir 78 % no kopējā pedagoģiskā personāla slodžu kopskaita, pirmsskolās 81</w:t>
      </w:r>
      <w:r w:rsidR="00343E57">
        <w:rPr>
          <w:rFonts w:ascii="Arial" w:hAnsi="Arial" w:cs="Arial"/>
          <w:sz w:val="18"/>
          <w:szCs w:val="18"/>
        </w:rPr>
        <w:t> </w:t>
      </w:r>
      <w:r>
        <w:rPr>
          <w:rFonts w:ascii="Arial" w:hAnsi="Arial" w:cs="Arial"/>
          <w:sz w:val="18"/>
          <w:szCs w:val="18"/>
        </w:rPr>
        <w:t>%, skolās 77</w:t>
      </w:r>
      <w:r w:rsidR="00343E57">
        <w:rPr>
          <w:rFonts w:ascii="Arial" w:hAnsi="Arial" w:cs="Arial"/>
          <w:sz w:val="18"/>
          <w:szCs w:val="18"/>
        </w:rPr>
        <w:t> </w:t>
      </w:r>
      <w:r>
        <w:rPr>
          <w:rFonts w:ascii="Arial" w:hAnsi="Arial" w:cs="Arial"/>
          <w:sz w:val="18"/>
          <w:szCs w:val="18"/>
        </w:rPr>
        <w:t xml:space="preserve">%. Speciālās izglītības iestādēs ir salīdzinoši zems pedagogu slodžu īpatsvars un augsts citu darbinieku slodžu īpatsvars, kas saistīts ar iestāžu darbības specifiku un nepieciešamību darbā ar izglītojamiem piesaistīt citus speciālistus, kas nav pedagoģiskais personāls. Interešu un profesionālās ievirzes izglītības iestādēs  pedagogu slodžu īpatsvars ir augstāks – vidēji 87 %. Augstākais atbalsta personāla slodžu īpatsvars starp vispārējās izglītības iestādēm ir sākumskolās (14 %), zemākais </w:t>
      </w:r>
      <w:r w:rsidR="001C4995">
        <w:rPr>
          <w:rFonts w:ascii="Arial" w:hAnsi="Arial" w:cs="Arial"/>
          <w:sz w:val="18"/>
          <w:szCs w:val="18"/>
        </w:rPr>
        <w:t>v</w:t>
      </w:r>
      <w:r>
        <w:rPr>
          <w:rFonts w:ascii="Arial" w:hAnsi="Arial" w:cs="Arial"/>
          <w:sz w:val="18"/>
          <w:szCs w:val="18"/>
        </w:rPr>
        <w:t>alsts ģimnāzijās (5 %), tām seko pirmsskolas un vidusskolas (7 %).  Arī speciālās izglītības iestādēs atbalsta personāla slodžu īpatsvars ir zems (9 %). Administrācijas darbinieku slodžu īpatsvars pirmsskolās ir 10%, skolās vidēji 6%. Vispārizglītojošajās skolās vidējais skolēnu skaits uz 1 pedagoga likmi ir 14 skolēni. P</w:t>
      </w:r>
      <w:r w:rsidRPr="007D4F91">
        <w:rPr>
          <w:rFonts w:ascii="Arial" w:hAnsi="Arial" w:cs="Arial"/>
          <w:sz w:val="18"/>
          <w:szCs w:val="18"/>
        </w:rPr>
        <w:t xml:space="preserve">amatizglītības un vidējās izglītības pakāpēs </w:t>
      </w:r>
      <w:r>
        <w:rPr>
          <w:rFonts w:ascii="Arial" w:hAnsi="Arial" w:cs="Arial"/>
          <w:sz w:val="18"/>
          <w:szCs w:val="18"/>
        </w:rPr>
        <w:t>par optimālu tiek uzskatīt</w:t>
      </w:r>
      <w:r w:rsidR="001C1FCA">
        <w:rPr>
          <w:rFonts w:ascii="Arial" w:hAnsi="Arial" w:cs="Arial"/>
          <w:sz w:val="18"/>
          <w:szCs w:val="18"/>
        </w:rPr>
        <w:t xml:space="preserve">i </w:t>
      </w:r>
      <w:r w:rsidRPr="007D4F91">
        <w:rPr>
          <w:rFonts w:ascii="Arial" w:hAnsi="Arial" w:cs="Arial"/>
          <w:sz w:val="18"/>
          <w:szCs w:val="18"/>
        </w:rPr>
        <w:t>11-12 izglītojamie uz 1 pedagoga likmi.</w:t>
      </w:r>
      <w:r>
        <w:rPr>
          <w:rFonts w:ascii="Arial" w:hAnsi="Arial" w:cs="Arial"/>
          <w:sz w:val="18"/>
          <w:szCs w:val="18"/>
        </w:rPr>
        <w:t xml:space="preserve"> Vidējais bērnu skaits uz 1</w:t>
      </w:r>
      <w:r w:rsidR="000B1EEA">
        <w:rPr>
          <w:rFonts w:ascii="Arial" w:hAnsi="Arial" w:cs="Arial"/>
          <w:sz w:val="18"/>
          <w:szCs w:val="18"/>
        </w:rPr>
        <w:t> </w:t>
      </w:r>
      <w:r>
        <w:rPr>
          <w:rFonts w:ascii="Arial" w:hAnsi="Arial" w:cs="Arial"/>
          <w:sz w:val="18"/>
          <w:szCs w:val="18"/>
        </w:rPr>
        <w:t>pirmsskolas pedagoga likmi ir 10,22 izglītojamie. Speciālās izglītības iestādēs izglītojamo skaits uz 1 pedagoga likmi ir 5,41.</w:t>
      </w:r>
    </w:p>
    <w:p w14:paraId="43547A0E" w14:textId="77777777" w:rsidR="00365655" w:rsidRDefault="00144A1B" w:rsidP="00B5553D">
      <w:pPr>
        <w:pStyle w:val="Sarakstarindkopa"/>
        <w:spacing w:before="120" w:after="120" w:line="240" w:lineRule="exact"/>
        <w:ind w:left="0"/>
        <w:contextualSpacing w:val="0"/>
        <w:jc w:val="both"/>
        <w:rPr>
          <w:rFonts w:ascii="Arial" w:hAnsi="Arial" w:cs="Arial"/>
          <w:sz w:val="18"/>
          <w:szCs w:val="18"/>
        </w:rPr>
      </w:pPr>
      <w:r w:rsidRPr="00F65BD7">
        <w:rPr>
          <w:rFonts w:ascii="Arial" w:hAnsi="Arial" w:cs="Arial"/>
          <w:sz w:val="18"/>
          <w:szCs w:val="18"/>
        </w:rPr>
        <w:t>*</w:t>
      </w:r>
      <w:r w:rsidRPr="00F65BD7">
        <w:rPr>
          <w:rFonts w:ascii="Arial" w:hAnsi="Arial" w:cs="Arial"/>
          <w:i/>
          <w:sz w:val="18"/>
          <w:szCs w:val="18"/>
        </w:rPr>
        <w:t>Atlasē</w:t>
      </w:r>
      <w:r>
        <w:rPr>
          <w:rFonts w:ascii="Arial" w:hAnsi="Arial" w:cs="Arial"/>
          <w:i/>
          <w:sz w:val="18"/>
          <w:szCs w:val="18"/>
        </w:rPr>
        <w:t xml:space="preserve"> (pedagogi)</w:t>
      </w:r>
      <w:r w:rsidRPr="00F65BD7">
        <w:rPr>
          <w:rFonts w:ascii="Arial" w:hAnsi="Arial" w:cs="Arial"/>
          <w:i/>
          <w:sz w:val="18"/>
          <w:szCs w:val="18"/>
        </w:rPr>
        <w:t xml:space="preserve"> iekļautie amati: pirmsskolas izglītības skolotājs, sākumizglītības skolotājs, vispārējās pamatizglītības skolotājs, vispārējās vidējās izglītības skolotājs, speciālās izglītības skolotājs, sporta treneris, pirmsskolas izglītības sporta skolotājs, profesionālās ievirzes skolotājs, pirmsskolas izglītības mūzikas skolotājs, pagarinātās dienas grupas skolotājs, diriģents, horeogrāfs, interešu izglītības skolotājs, koncertmeistars.</w:t>
      </w:r>
    </w:p>
    <w:p w14:paraId="1ADB5650" w14:textId="77777777" w:rsidR="00365655" w:rsidRDefault="00144A1B" w:rsidP="00173E9C">
      <w:pPr>
        <w:pStyle w:val="Sarakstarindkopa"/>
        <w:spacing w:before="120" w:after="120" w:line="240" w:lineRule="exact"/>
        <w:ind w:left="0"/>
        <w:contextualSpacing w:val="0"/>
        <w:jc w:val="both"/>
        <w:rPr>
          <w:rFonts w:ascii="Arial" w:hAnsi="Arial" w:cs="Arial"/>
          <w:sz w:val="18"/>
          <w:szCs w:val="18"/>
        </w:rPr>
      </w:pPr>
      <w:r w:rsidRPr="00173E9C">
        <w:rPr>
          <w:rFonts w:ascii="Arial" w:hAnsi="Arial" w:cs="Arial"/>
          <w:sz w:val="18"/>
          <w:szCs w:val="18"/>
        </w:rPr>
        <w:t>Kā nepilnīga atdzīstama datu ieguve par  pedagogu noslodzes rādītājiem. Proti, iegūstamie dati</w:t>
      </w:r>
      <w:r w:rsidR="00173E9C" w:rsidRPr="00173E9C">
        <w:rPr>
          <w:rFonts w:ascii="Arial" w:hAnsi="Arial" w:cs="Arial"/>
          <w:sz w:val="18"/>
          <w:szCs w:val="18"/>
        </w:rPr>
        <w:t xml:space="preserve"> (pedagogu slodzes likmes katrā izglītības iestādē)</w:t>
      </w:r>
      <w:r w:rsidRPr="00173E9C">
        <w:rPr>
          <w:rFonts w:ascii="Arial" w:hAnsi="Arial" w:cs="Arial"/>
          <w:sz w:val="18"/>
          <w:szCs w:val="18"/>
        </w:rPr>
        <w:t xml:space="preserve"> neatspoguļo </w:t>
      </w:r>
      <w:r w:rsidR="00173E9C" w:rsidRPr="00173E9C">
        <w:rPr>
          <w:rFonts w:ascii="Arial" w:hAnsi="Arial" w:cs="Arial"/>
          <w:sz w:val="18"/>
          <w:szCs w:val="18"/>
        </w:rPr>
        <w:t>patieso situāciju par katru unikālo pedagogu, viņa noslodzi strādājot vairākās RVP izglītības iestādēs.</w:t>
      </w:r>
    </w:p>
    <w:p w14:paraId="6B8AEBC3" w14:textId="77777777" w:rsidR="00365655" w:rsidRDefault="00365655" w:rsidP="00365655">
      <w:pPr>
        <w:jc w:val="center"/>
        <w:sectPr w:rsidR="00365655" w:rsidSect="00365655">
          <w:pgSz w:w="11906" w:h="16838"/>
          <w:pgMar w:top="1440" w:right="1416" w:bottom="1440" w:left="1560" w:header="708" w:footer="708" w:gutter="0"/>
          <w:cols w:space="708"/>
          <w:titlePg/>
          <w:docGrid w:linePitch="360"/>
        </w:sectPr>
      </w:pPr>
    </w:p>
    <w:p w14:paraId="4B839A97" w14:textId="77777777" w:rsidR="00365655" w:rsidRDefault="00365655" w:rsidP="00365655">
      <w:pPr>
        <w:jc w:val="right"/>
        <w:sectPr w:rsidR="00365655" w:rsidSect="00365655">
          <w:type w:val="continuous"/>
          <w:pgSz w:w="11906" w:h="16838"/>
          <w:pgMar w:top="1440" w:right="1416" w:bottom="1440" w:left="1560" w:header="708" w:footer="708" w:gutter="0"/>
          <w:cols w:space="708"/>
          <w:titlePg/>
          <w:docGrid w:linePitch="360"/>
        </w:sectPr>
      </w:pPr>
    </w:p>
    <w:p w14:paraId="12CE6B59" w14:textId="77777777" w:rsidR="00365655" w:rsidRPr="00110148" w:rsidRDefault="00144A1B" w:rsidP="00365655">
      <w:pPr>
        <w:shd w:val="clear" w:color="auto" w:fill="AAD0FF"/>
        <w:spacing w:before="120" w:after="120" w:line="240" w:lineRule="exact"/>
        <w:jc w:val="both"/>
        <w:rPr>
          <w:rFonts w:ascii="Arial" w:hAnsi="Arial" w:cs="Arial"/>
          <w:sz w:val="18"/>
          <w:szCs w:val="18"/>
        </w:rPr>
      </w:pPr>
      <w:r>
        <w:rPr>
          <w:rFonts w:ascii="Arial" w:hAnsi="Arial" w:cs="Arial"/>
          <w:sz w:val="18"/>
          <w:szCs w:val="18"/>
        </w:rPr>
        <w:lastRenderedPageBreak/>
        <w:t>PROFESIONĀLĀS PILNVEIDES VAJADZĪBAS</w:t>
      </w:r>
    </w:p>
    <w:p w14:paraId="13F8FCAB" w14:textId="77777777" w:rsidR="00365655" w:rsidRDefault="00144A1B" w:rsidP="00365655">
      <w:pPr>
        <w:spacing w:before="120" w:after="120" w:line="240" w:lineRule="exact"/>
        <w:jc w:val="both"/>
        <w:rPr>
          <w:rFonts w:ascii="Arial" w:hAnsi="Arial" w:cs="Arial"/>
          <w:sz w:val="18"/>
          <w:szCs w:val="18"/>
          <w:highlight w:val="yellow"/>
        </w:rPr>
      </w:pPr>
      <w:r>
        <w:rPr>
          <w:rFonts w:ascii="Arial" w:hAnsi="Arial" w:cs="Arial"/>
          <w:sz w:val="18"/>
          <w:szCs w:val="18"/>
        </w:rPr>
        <w:t>Edurio 2024. gada maijā īstenotajās aptaujās “Rīgas skolotāju aptauja skolas pašvērtējumam 2024” un “Skolotāju aptauja Rīgas pirmsskolu pašvērtējumam 2023./2024. m.g.”</w:t>
      </w:r>
      <w:r w:rsidRPr="00E95D18">
        <w:rPr>
          <w:rFonts w:ascii="Arial" w:hAnsi="Arial" w:cs="Arial"/>
          <w:sz w:val="18"/>
          <w:szCs w:val="18"/>
        </w:rPr>
        <w:t xml:space="preserve"> </w:t>
      </w:r>
      <w:r>
        <w:rPr>
          <w:rFonts w:ascii="Arial" w:hAnsi="Arial" w:cs="Arial"/>
          <w:sz w:val="18"/>
          <w:szCs w:val="18"/>
        </w:rPr>
        <w:t>RVP skolu un pirmsskolu pedagogi k</w:t>
      </w:r>
      <w:r w:rsidRPr="00A86874">
        <w:rPr>
          <w:rFonts w:ascii="Arial" w:hAnsi="Arial" w:cs="Arial"/>
          <w:sz w:val="18"/>
          <w:szCs w:val="18"/>
        </w:rPr>
        <w:t xml:space="preserve">ā </w:t>
      </w:r>
      <w:r>
        <w:rPr>
          <w:rFonts w:ascii="Arial" w:hAnsi="Arial" w:cs="Arial"/>
          <w:sz w:val="18"/>
          <w:szCs w:val="18"/>
        </w:rPr>
        <w:t>galvenās profesionālās pilnveides vajadzības minējuši:</w:t>
      </w:r>
    </w:p>
    <w:p w14:paraId="5201DC99"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IT rīku, digitālo materiālu izmantošana mācību procesā</w:t>
      </w:r>
      <w:r w:rsidR="004D24B9">
        <w:rPr>
          <w:rFonts w:ascii="Arial" w:hAnsi="Arial" w:cs="Arial"/>
          <w:sz w:val="18"/>
          <w:szCs w:val="18"/>
        </w:rPr>
        <w:t>.</w:t>
      </w:r>
    </w:p>
    <w:p w14:paraId="2C78C76E"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Skolēnu ar SV vai atbalsta pasākumiem mācīšana</w:t>
      </w:r>
      <w:r w:rsidR="004D24B9">
        <w:rPr>
          <w:rFonts w:ascii="Arial" w:hAnsi="Arial" w:cs="Arial"/>
          <w:sz w:val="18"/>
          <w:szCs w:val="18"/>
        </w:rPr>
        <w:t>.</w:t>
      </w:r>
    </w:p>
    <w:p w14:paraId="30878561"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Starppriekšmetu prasmju, caurviju prasmju mācīšana</w:t>
      </w:r>
      <w:r w:rsidR="004D24B9">
        <w:rPr>
          <w:rFonts w:ascii="Arial" w:hAnsi="Arial" w:cs="Arial"/>
          <w:sz w:val="18"/>
          <w:szCs w:val="18"/>
        </w:rPr>
        <w:t>.</w:t>
      </w:r>
    </w:p>
    <w:p w14:paraId="5A14997A"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Skolēnu snieguma vērtēšana</w:t>
      </w:r>
      <w:r w:rsidR="004D24B9">
        <w:rPr>
          <w:rFonts w:ascii="Arial" w:hAnsi="Arial" w:cs="Arial"/>
          <w:sz w:val="18"/>
          <w:szCs w:val="18"/>
        </w:rPr>
        <w:t>.</w:t>
      </w:r>
    </w:p>
    <w:p w14:paraId="6350C2D9"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Mācību jomas metodikas</w:t>
      </w:r>
      <w:r w:rsidR="004D24B9">
        <w:rPr>
          <w:rFonts w:ascii="Arial" w:hAnsi="Arial" w:cs="Arial"/>
          <w:sz w:val="18"/>
          <w:szCs w:val="18"/>
        </w:rPr>
        <w:t>.</w:t>
      </w:r>
    </w:p>
    <w:p w14:paraId="2C4FDD65"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Mācību procesa plānošana</w:t>
      </w:r>
      <w:r w:rsidR="004D24B9">
        <w:rPr>
          <w:rFonts w:ascii="Arial" w:hAnsi="Arial" w:cs="Arial"/>
          <w:sz w:val="18"/>
          <w:szCs w:val="18"/>
        </w:rPr>
        <w:t>.</w:t>
      </w:r>
    </w:p>
    <w:p w14:paraId="0EED2803"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Klasvadība, skolēnu uzvedība</w:t>
      </w:r>
      <w:r w:rsidR="004D24B9">
        <w:rPr>
          <w:rFonts w:ascii="Arial" w:hAnsi="Arial" w:cs="Arial"/>
          <w:sz w:val="18"/>
          <w:szCs w:val="18"/>
        </w:rPr>
        <w:t>.</w:t>
      </w:r>
    </w:p>
    <w:p w14:paraId="3B24B708" w14:textId="77777777" w:rsidR="00365655" w:rsidRPr="00E95D18" w:rsidRDefault="00144A1B" w:rsidP="00365655">
      <w:pPr>
        <w:pStyle w:val="Sarakstarindkopa"/>
        <w:numPr>
          <w:ilvl w:val="0"/>
          <w:numId w:val="2"/>
        </w:numPr>
        <w:spacing w:before="120" w:after="120" w:line="240" w:lineRule="exact"/>
        <w:contextualSpacing w:val="0"/>
        <w:jc w:val="both"/>
        <w:rPr>
          <w:rFonts w:ascii="Arial" w:hAnsi="Arial" w:cs="Arial"/>
          <w:sz w:val="18"/>
          <w:szCs w:val="18"/>
        </w:rPr>
      </w:pPr>
      <w:r w:rsidRPr="00E95D18">
        <w:rPr>
          <w:rFonts w:ascii="Arial" w:hAnsi="Arial" w:cs="Arial"/>
          <w:sz w:val="18"/>
          <w:szCs w:val="18"/>
        </w:rPr>
        <w:t>Sadarbība ar vecākiem.</w:t>
      </w:r>
    </w:p>
    <w:p w14:paraId="0A8E93BD" w14:textId="77777777" w:rsidR="00365655" w:rsidRPr="009E77BA" w:rsidRDefault="00144A1B" w:rsidP="00365655">
      <w:pPr>
        <w:pStyle w:val="Virsraksts2"/>
        <w:numPr>
          <w:ilvl w:val="1"/>
          <w:numId w:val="3"/>
        </w:numPr>
        <w:ind w:left="567" w:hanging="567"/>
      </w:pPr>
      <w:bookmarkStart w:id="28" w:name="_Toc184299357"/>
      <w:r w:rsidRPr="009E77BA">
        <w:t>Pedagogu vecuma struktūra</w:t>
      </w:r>
      <w:bookmarkEnd w:id="28"/>
    </w:p>
    <w:p w14:paraId="1AC6675E" w14:textId="77777777" w:rsidR="00365655" w:rsidRPr="00D57C5E" w:rsidRDefault="00144A1B" w:rsidP="00365655">
      <w:pPr>
        <w:spacing w:before="120" w:after="120" w:line="240" w:lineRule="exact"/>
        <w:jc w:val="both"/>
        <w:rPr>
          <w:rFonts w:ascii="Arial" w:hAnsi="Arial" w:cs="Arial"/>
          <w:sz w:val="18"/>
          <w:szCs w:val="18"/>
        </w:rPr>
      </w:pPr>
      <w:r w:rsidRPr="00D57C5E">
        <w:rPr>
          <w:rFonts w:ascii="Arial" w:hAnsi="Arial" w:cs="Arial"/>
          <w:sz w:val="18"/>
          <w:szCs w:val="18"/>
        </w:rPr>
        <w:t xml:space="preserve">Saskaņā ar RVP datiem </w:t>
      </w:r>
      <w:r w:rsidRPr="004D25E4">
        <w:rPr>
          <w:rFonts w:ascii="Arial" w:hAnsi="Arial" w:cs="Arial"/>
          <w:sz w:val="18"/>
          <w:szCs w:val="18"/>
        </w:rPr>
        <w:t>par 2023./2024. m.</w:t>
      </w:r>
      <w:r>
        <w:rPr>
          <w:rFonts w:ascii="Arial" w:hAnsi="Arial" w:cs="Arial"/>
          <w:sz w:val="18"/>
          <w:szCs w:val="18"/>
        </w:rPr>
        <w:t> </w:t>
      </w:r>
      <w:r w:rsidRPr="004D25E4">
        <w:rPr>
          <w:rFonts w:ascii="Arial" w:hAnsi="Arial" w:cs="Arial"/>
          <w:sz w:val="18"/>
          <w:szCs w:val="18"/>
        </w:rPr>
        <w:t>g.</w:t>
      </w:r>
      <w:r w:rsidRPr="00D57C5E">
        <w:rPr>
          <w:rFonts w:ascii="Arial" w:hAnsi="Arial" w:cs="Arial"/>
          <w:sz w:val="18"/>
          <w:szCs w:val="18"/>
        </w:rPr>
        <w:t xml:space="preserve"> </w:t>
      </w:r>
      <w:r>
        <w:rPr>
          <w:rFonts w:ascii="Arial" w:hAnsi="Arial" w:cs="Arial"/>
          <w:sz w:val="18"/>
          <w:szCs w:val="18"/>
        </w:rPr>
        <w:t>visu RVP</w:t>
      </w:r>
      <w:r w:rsidRPr="00D57C5E">
        <w:rPr>
          <w:rFonts w:ascii="Arial" w:hAnsi="Arial" w:cs="Arial"/>
          <w:sz w:val="18"/>
          <w:szCs w:val="18"/>
        </w:rPr>
        <w:t xml:space="preserve"> </w:t>
      </w:r>
      <w:r>
        <w:rPr>
          <w:rFonts w:ascii="Arial" w:hAnsi="Arial" w:cs="Arial"/>
          <w:sz w:val="18"/>
          <w:szCs w:val="18"/>
        </w:rPr>
        <w:t>pakļautībā esošo izglītības iestāžu</w:t>
      </w:r>
      <w:r w:rsidRPr="00D57C5E">
        <w:rPr>
          <w:rFonts w:ascii="Arial" w:hAnsi="Arial" w:cs="Arial"/>
          <w:sz w:val="18"/>
          <w:szCs w:val="18"/>
        </w:rPr>
        <w:t xml:space="preserve"> pedagogu vidējais vecums ir </w:t>
      </w:r>
      <w:r w:rsidRPr="00296689">
        <w:rPr>
          <w:rFonts w:ascii="Arial" w:hAnsi="Arial" w:cs="Arial"/>
          <w:sz w:val="18"/>
          <w:szCs w:val="18"/>
        </w:rPr>
        <w:t>48,3 gadi</w:t>
      </w:r>
      <w:r>
        <w:rPr>
          <w:rFonts w:ascii="Arial" w:hAnsi="Arial" w:cs="Arial"/>
          <w:sz w:val="18"/>
          <w:szCs w:val="18"/>
        </w:rPr>
        <w:t>.</w:t>
      </w:r>
      <w:r w:rsidRPr="00D57C5E">
        <w:rPr>
          <w:rFonts w:ascii="Arial" w:hAnsi="Arial" w:cs="Arial"/>
          <w:sz w:val="18"/>
          <w:szCs w:val="18"/>
        </w:rPr>
        <w:t xml:space="preserve"> </w:t>
      </w:r>
      <w:r>
        <w:rPr>
          <w:rFonts w:ascii="Arial" w:hAnsi="Arial" w:cs="Arial"/>
          <w:sz w:val="18"/>
          <w:szCs w:val="18"/>
        </w:rPr>
        <w:t>V</w:t>
      </w:r>
      <w:r w:rsidRPr="00D57C5E">
        <w:rPr>
          <w:rFonts w:ascii="Arial" w:hAnsi="Arial" w:cs="Arial"/>
          <w:sz w:val="18"/>
          <w:szCs w:val="18"/>
        </w:rPr>
        <w:t xml:space="preserve">idējais </w:t>
      </w:r>
      <w:r>
        <w:rPr>
          <w:rFonts w:ascii="Arial" w:hAnsi="Arial" w:cs="Arial"/>
          <w:sz w:val="18"/>
          <w:szCs w:val="18"/>
        </w:rPr>
        <w:t>RVP</w:t>
      </w:r>
      <w:r w:rsidRPr="00D57C5E">
        <w:rPr>
          <w:rFonts w:ascii="Arial" w:hAnsi="Arial" w:cs="Arial"/>
          <w:sz w:val="18"/>
          <w:szCs w:val="18"/>
        </w:rPr>
        <w:t xml:space="preserve"> pirmsskolas izglītības iestādēs strādājošo pedagogu vecums ir </w:t>
      </w:r>
      <w:r w:rsidRPr="00573A3A">
        <w:rPr>
          <w:rFonts w:ascii="Arial" w:hAnsi="Arial" w:cs="Arial"/>
          <w:sz w:val="18"/>
          <w:szCs w:val="18"/>
        </w:rPr>
        <w:t xml:space="preserve">47,4 gadi, </w:t>
      </w:r>
      <w:r w:rsidRPr="009B0837">
        <w:rPr>
          <w:rFonts w:ascii="Arial" w:hAnsi="Arial" w:cs="Arial"/>
          <w:sz w:val="18"/>
          <w:szCs w:val="18"/>
        </w:rPr>
        <w:t xml:space="preserve">savukārt RVP </w:t>
      </w:r>
      <w:r w:rsidRPr="002772AA">
        <w:rPr>
          <w:rFonts w:ascii="Arial" w:hAnsi="Arial" w:cs="Arial"/>
          <w:sz w:val="18"/>
          <w:szCs w:val="18"/>
        </w:rPr>
        <w:t xml:space="preserve">skolās </w:t>
      </w:r>
      <w:r w:rsidRPr="00D57C5E">
        <w:rPr>
          <w:rFonts w:ascii="Arial" w:hAnsi="Arial" w:cs="Arial"/>
          <w:sz w:val="18"/>
          <w:szCs w:val="18"/>
        </w:rPr>
        <w:t xml:space="preserve">strādājošo pedagogu </w:t>
      </w:r>
      <w:r>
        <w:rPr>
          <w:rFonts w:ascii="Arial" w:hAnsi="Arial" w:cs="Arial"/>
          <w:sz w:val="18"/>
          <w:szCs w:val="18"/>
        </w:rPr>
        <w:t xml:space="preserve">vidējais </w:t>
      </w:r>
      <w:r w:rsidRPr="00D57C5E">
        <w:rPr>
          <w:rFonts w:ascii="Arial" w:hAnsi="Arial" w:cs="Arial"/>
          <w:sz w:val="18"/>
          <w:szCs w:val="18"/>
        </w:rPr>
        <w:t xml:space="preserve">vecums ir </w:t>
      </w:r>
      <w:r w:rsidRPr="00A73B2E">
        <w:rPr>
          <w:rFonts w:ascii="Arial" w:hAnsi="Arial" w:cs="Arial"/>
          <w:sz w:val="18"/>
          <w:szCs w:val="18"/>
        </w:rPr>
        <w:t>48,6 gadi.</w:t>
      </w:r>
      <w:r w:rsidRPr="00D57C5E">
        <w:rPr>
          <w:rFonts w:ascii="Arial" w:hAnsi="Arial" w:cs="Arial"/>
          <w:sz w:val="18"/>
          <w:szCs w:val="18"/>
        </w:rPr>
        <w:t xml:space="preserve"> Pedagogu novecošanās ir nozīmīga izglītības nozares problēma visā Latvijā. Lai arī ilgāks darba stāžs var saistīties ar lielāku profesionālo pieredzi, tomēr pedagogu novecošanās rada riskus izglītības iestāžu pēctecībai. </w:t>
      </w:r>
      <w:r>
        <w:rPr>
          <w:rFonts w:ascii="Arial" w:hAnsi="Arial" w:cs="Arial"/>
          <w:sz w:val="18"/>
          <w:szCs w:val="18"/>
        </w:rPr>
        <w:t>RVP</w:t>
      </w:r>
      <w:r w:rsidRPr="00D57C5E">
        <w:rPr>
          <w:rFonts w:ascii="Arial" w:hAnsi="Arial" w:cs="Arial"/>
          <w:sz w:val="18"/>
          <w:szCs w:val="18"/>
        </w:rPr>
        <w:t xml:space="preserve">  izglītības iestādēs kopumā 48 % pedagogu ir vecumā virs 50 gadiem, no kuriem vislielāko grupu (27 %) veido pedagogi vecumā 51</w:t>
      </w:r>
      <w:r w:rsidRPr="004A6F33">
        <w:rPr>
          <w:rFonts w:ascii="Arial" w:hAnsi="Arial" w:cs="Arial"/>
          <w:sz w:val="18"/>
          <w:szCs w:val="18"/>
        </w:rPr>
        <w:t>–</w:t>
      </w:r>
      <w:r w:rsidRPr="00D57C5E">
        <w:rPr>
          <w:rFonts w:ascii="Arial" w:hAnsi="Arial" w:cs="Arial"/>
          <w:sz w:val="18"/>
          <w:szCs w:val="18"/>
        </w:rPr>
        <w:t>60 gadi</w:t>
      </w:r>
      <w:r>
        <w:rPr>
          <w:rFonts w:ascii="Arial" w:hAnsi="Arial" w:cs="Arial"/>
          <w:sz w:val="18"/>
          <w:szCs w:val="18"/>
        </w:rPr>
        <w:t xml:space="preserve">. 21 % pedagogu ir vecumā virs 60, </w:t>
      </w:r>
      <w:r w:rsidRPr="00D57C5E">
        <w:rPr>
          <w:rFonts w:ascii="Arial" w:hAnsi="Arial" w:cs="Arial"/>
          <w:sz w:val="18"/>
          <w:szCs w:val="18"/>
        </w:rPr>
        <w:t xml:space="preserve"> savukārt, tikai 12 % pedagogu ir vecumā līdz 30 gadiem.</w:t>
      </w:r>
      <w:r>
        <w:rPr>
          <w:rFonts w:ascii="Arial" w:hAnsi="Arial" w:cs="Arial"/>
          <w:sz w:val="18"/>
          <w:szCs w:val="18"/>
        </w:rPr>
        <w:t xml:space="preserve"> Nozīmīga daļa pedagogu tuvojas pensijas vecumam. Pedagogu vidējais vecums OECD un TALIS dalībvalstīs ir 44 gadi</w:t>
      </w:r>
      <w:r w:rsidR="00123A35">
        <w:rPr>
          <w:rFonts w:ascii="Arial" w:hAnsi="Arial" w:cs="Arial"/>
          <w:sz w:val="18"/>
          <w:szCs w:val="18"/>
        </w:rPr>
        <w:t>, savukārt</w:t>
      </w:r>
      <w:r>
        <w:rPr>
          <w:rFonts w:ascii="Arial" w:hAnsi="Arial" w:cs="Arial"/>
          <w:sz w:val="18"/>
          <w:szCs w:val="18"/>
        </w:rPr>
        <w:t xml:space="preserve"> vidējais īpatsvars vecumā virs 50 gadiem ir 34 %.</w:t>
      </w:r>
      <w:r>
        <w:rPr>
          <w:rStyle w:val="Vresatsauce"/>
          <w:rFonts w:ascii="Arial" w:hAnsi="Arial" w:cs="Arial"/>
          <w:sz w:val="18"/>
          <w:szCs w:val="18"/>
        </w:rPr>
        <w:footnoteReference w:id="41"/>
      </w:r>
      <w:r>
        <w:rPr>
          <w:rFonts w:ascii="Arial" w:hAnsi="Arial" w:cs="Arial"/>
          <w:sz w:val="18"/>
          <w:szCs w:val="18"/>
        </w:rPr>
        <w:t xml:space="preserve"> </w:t>
      </w:r>
    </w:p>
    <w:p w14:paraId="48785358" w14:textId="77777777" w:rsidR="00365655" w:rsidRDefault="00144A1B" w:rsidP="00365655">
      <w:pPr>
        <w:spacing w:before="120" w:after="120" w:line="240" w:lineRule="exact"/>
        <w:jc w:val="right"/>
        <w:rPr>
          <w:rFonts w:ascii="Arial" w:hAnsi="Arial" w:cs="Arial"/>
          <w:sz w:val="18"/>
          <w:szCs w:val="18"/>
        </w:rPr>
      </w:pPr>
      <w:r>
        <w:rPr>
          <w:noProof/>
        </w:rPr>
        <w:drawing>
          <wp:anchor distT="0" distB="0" distL="114300" distR="114300" simplePos="0" relativeHeight="251762688" behindDoc="0" locked="0" layoutInCell="1" allowOverlap="1" wp14:anchorId="3B94AE85" wp14:editId="51F7F337">
            <wp:simplePos x="0" y="0"/>
            <wp:positionH relativeFrom="column">
              <wp:posOffset>-5080</wp:posOffset>
            </wp:positionH>
            <wp:positionV relativeFrom="paragraph">
              <wp:posOffset>488315</wp:posOffset>
            </wp:positionV>
            <wp:extent cx="5670550" cy="2147570"/>
            <wp:effectExtent l="0" t="0" r="6350" b="5080"/>
            <wp:wrapTopAndBottom/>
            <wp:docPr id="497964334" name="Chart 1">
              <a:extLst xmlns:a="http://schemas.openxmlformats.org/drawingml/2006/main">
                <a:ext uri="{FF2B5EF4-FFF2-40B4-BE49-F238E27FC236}">
                  <a16:creationId xmlns:a16="http://schemas.microsoft.com/office/drawing/2014/main" id="{F40D0140-60D7-491B-9DB5-7A88E2F3A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14:sizeRelV relativeFrom="margin">
              <wp14:pctHeight>0</wp14:pctHeight>
            </wp14:sizeRelV>
          </wp:anchor>
        </w:drawing>
      </w:r>
      <w:r>
        <w:rPr>
          <w:rFonts w:ascii="Arial" w:hAnsi="Arial" w:cs="Arial"/>
          <w:sz w:val="18"/>
          <w:szCs w:val="18"/>
        </w:rPr>
        <w:t>5.2.1.</w:t>
      </w:r>
      <w:r w:rsidRPr="009C079A">
        <w:rPr>
          <w:rFonts w:ascii="Arial" w:hAnsi="Arial" w:cs="Arial"/>
          <w:sz w:val="18"/>
          <w:szCs w:val="18"/>
        </w:rPr>
        <w:t xml:space="preserve">attēls: </w:t>
      </w:r>
      <w:r>
        <w:rPr>
          <w:rFonts w:ascii="Arial" w:hAnsi="Arial" w:cs="Arial"/>
          <w:b/>
          <w:sz w:val="18"/>
          <w:szCs w:val="18"/>
        </w:rPr>
        <w:t>Pedagogu vecuma struktūra</w:t>
      </w:r>
      <w:r w:rsidRPr="00D57C5E">
        <w:rPr>
          <w:rFonts w:ascii="Arial" w:hAnsi="Arial" w:cs="Arial"/>
          <w:b/>
          <w:sz w:val="18"/>
          <w:szCs w:val="18"/>
        </w:rPr>
        <w:t xml:space="preserve"> </w:t>
      </w:r>
      <w:r>
        <w:rPr>
          <w:rFonts w:ascii="Arial" w:hAnsi="Arial" w:cs="Arial"/>
          <w:b/>
          <w:sz w:val="18"/>
          <w:szCs w:val="18"/>
        </w:rPr>
        <w:t>RVP</w:t>
      </w:r>
      <w:r w:rsidRPr="00D57C5E">
        <w:rPr>
          <w:rFonts w:ascii="Arial" w:hAnsi="Arial" w:cs="Arial"/>
          <w:b/>
          <w:sz w:val="18"/>
          <w:szCs w:val="18"/>
        </w:rPr>
        <w:t xml:space="preserve"> izglītības iestādēs </w:t>
      </w:r>
      <w:r>
        <w:rPr>
          <w:rFonts w:ascii="Arial" w:hAnsi="Arial" w:cs="Arial"/>
          <w:b/>
          <w:sz w:val="18"/>
          <w:szCs w:val="18"/>
        </w:rPr>
        <w:t>(vispārējās izglītības iestādes, interešu izglītības iestādes, profesionālās ievirzes izglītības iestādes)</w:t>
      </w:r>
      <w:r w:rsidR="00414BEF">
        <w:rPr>
          <w:rFonts w:ascii="Arial" w:hAnsi="Arial" w:cs="Arial"/>
          <w:b/>
          <w:sz w:val="18"/>
          <w:szCs w:val="18"/>
        </w:rPr>
        <w:t xml:space="preserve"> </w:t>
      </w:r>
      <w:r w:rsidRPr="009C079A">
        <w:rPr>
          <w:rFonts w:ascii="Arial" w:hAnsi="Arial" w:cs="Arial"/>
          <w:sz w:val="18"/>
          <w:szCs w:val="18"/>
        </w:rPr>
        <w:t>(</w:t>
      </w:r>
      <w:r w:rsidRPr="00A468FB">
        <w:rPr>
          <w:rFonts w:ascii="Arial" w:hAnsi="Arial" w:cs="Arial"/>
          <w:b/>
          <w:sz w:val="18"/>
          <w:szCs w:val="18"/>
        </w:rPr>
        <w:t>uz 14.12.2023.).</w:t>
      </w:r>
      <w:r w:rsidRPr="009C079A">
        <w:rPr>
          <w:rFonts w:ascii="Arial" w:hAnsi="Arial" w:cs="Arial"/>
          <w:sz w:val="18"/>
          <w:szCs w:val="18"/>
        </w:rPr>
        <w:br/>
        <w:t>(</w:t>
      </w:r>
      <w:r w:rsidRPr="002772AA">
        <w:rPr>
          <w:rFonts w:ascii="Arial" w:hAnsi="Arial" w:cs="Arial"/>
          <w:sz w:val="18"/>
          <w:szCs w:val="18"/>
          <w:u w:val="single"/>
        </w:rPr>
        <w:t>Avots</w:t>
      </w:r>
      <w:r w:rsidRPr="009C079A">
        <w:rPr>
          <w:rFonts w:ascii="Arial" w:hAnsi="Arial" w:cs="Arial"/>
          <w:sz w:val="18"/>
          <w:szCs w:val="18"/>
        </w:rPr>
        <w:t xml:space="preserve">: </w:t>
      </w:r>
      <w:r>
        <w:rPr>
          <w:rFonts w:ascii="Arial" w:hAnsi="Arial" w:cs="Arial"/>
          <w:sz w:val="18"/>
          <w:szCs w:val="18"/>
        </w:rPr>
        <w:t>RVP IKSD</w:t>
      </w:r>
      <w:r w:rsidRPr="009C079A">
        <w:rPr>
          <w:rFonts w:ascii="Arial" w:hAnsi="Arial" w:cs="Arial"/>
          <w:sz w:val="18"/>
          <w:szCs w:val="18"/>
        </w:rPr>
        <w:t xml:space="preserve"> dati)</w:t>
      </w:r>
    </w:p>
    <w:p w14:paraId="4B223AC6" w14:textId="77777777" w:rsidR="00365655" w:rsidRDefault="00144A1B" w:rsidP="00365655">
      <w:pPr>
        <w:spacing w:before="120" w:after="120" w:line="240" w:lineRule="exact"/>
        <w:jc w:val="both"/>
        <w:rPr>
          <w:rFonts w:ascii="Arial" w:hAnsi="Arial" w:cs="Arial"/>
          <w:sz w:val="18"/>
          <w:szCs w:val="18"/>
        </w:rPr>
      </w:pPr>
      <w:r w:rsidRPr="006D0E0F">
        <w:rPr>
          <w:rFonts w:ascii="Arial" w:hAnsi="Arial" w:cs="Arial"/>
          <w:sz w:val="18"/>
          <w:szCs w:val="18"/>
        </w:rPr>
        <w:t>Pirmsskol</w:t>
      </w:r>
      <w:r>
        <w:rPr>
          <w:rFonts w:ascii="Arial" w:hAnsi="Arial" w:cs="Arial"/>
          <w:sz w:val="18"/>
          <w:szCs w:val="18"/>
        </w:rPr>
        <w:t>as izglītības iestādēs kopumā 10 % pedagogu ir vecumā līdz 30 gadiem</w:t>
      </w:r>
      <w:r w:rsidR="00913AEF">
        <w:rPr>
          <w:rFonts w:ascii="Arial" w:hAnsi="Arial" w:cs="Arial"/>
          <w:sz w:val="18"/>
          <w:szCs w:val="18"/>
        </w:rPr>
        <w:t xml:space="preserve">, savukārt </w:t>
      </w:r>
      <w:r>
        <w:rPr>
          <w:rFonts w:ascii="Arial" w:hAnsi="Arial" w:cs="Arial"/>
          <w:sz w:val="18"/>
          <w:szCs w:val="18"/>
        </w:rPr>
        <w:t>16 % pedagogu ir vecumā virs 60. Vislielāko īpatsvaru veido pedagogi vecumā no 51 līdz 60 gadiem. Dati neliecina par sabalansētu pedagogu ataudzi. Skolu pedagogu vecuma struktūra liecina par līdzīgām tendencēm. Pedagogu īpatsvars vecumā līdz 30 gadiem ir zems (12 %), savukārt īpatsvars vecumā virs 60 gadiem ir augsts (22 %).</w:t>
      </w:r>
      <w:r w:rsidRPr="006D0E0F">
        <w:rPr>
          <w:rFonts w:ascii="Arial" w:hAnsi="Arial" w:cs="Arial"/>
          <w:sz w:val="18"/>
          <w:szCs w:val="18"/>
        </w:rPr>
        <w:t xml:space="preserve"> </w:t>
      </w:r>
      <w:r>
        <w:rPr>
          <w:rFonts w:ascii="Arial" w:hAnsi="Arial" w:cs="Arial"/>
          <w:sz w:val="18"/>
          <w:szCs w:val="18"/>
        </w:rPr>
        <w:t>Arī skolās vislielāko īpatsvaru (28 %) veido pedagogi vecumā no 51 līdz 60 gadiem.</w:t>
      </w:r>
    </w:p>
    <w:p w14:paraId="7B3595AB" w14:textId="77777777" w:rsidR="00365655" w:rsidRPr="00C45740" w:rsidRDefault="00144A1B" w:rsidP="00365655">
      <w:pPr>
        <w:spacing w:before="120" w:after="120" w:line="240" w:lineRule="exact"/>
        <w:jc w:val="right"/>
        <w:rPr>
          <w:color w:val="000B40"/>
          <w:szCs w:val="20"/>
        </w:rPr>
      </w:pPr>
      <w:r>
        <w:rPr>
          <w:noProof/>
        </w:rPr>
        <w:lastRenderedPageBreak/>
        <w:drawing>
          <wp:anchor distT="0" distB="0" distL="114300" distR="114300" simplePos="0" relativeHeight="251766784" behindDoc="0" locked="0" layoutInCell="1" allowOverlap="1" wp14:anchorId="303A6916" wp14:editId="4BDE3E3E">
            <wp:simplePos x="0" y="0"/>
            <wp:positionH relativeFrom="column">
              <wp:posOffset>2929255</wp:posOffset>
            </wp:positionH>
            <wp:positionV relativeFrom="paragraph">
              <wp:posOffset>412750</wp:posOffset>
            </wp:positionV>
            <wp:extent cx="3012440" cy="2281555"/>
            <wp:effectExtent l="0" t="0" r="0" b="4445"/>
            <wp:wrapTopAndBottom/>
            <wp:docPr id="5" name="Chart 1">
              <a:extLst xmlns:a="http://schemas.openxmlformats.org/drawingml/2006/main">
                <a:ext uri="{FF2B5EF4-FFF2-40B4-BE49-F238E27FC236}">
                  <a16:creationId xmlns:a16="http://schemas.microsoft.com/office/drawing/2014/main" id="{1D78B9C7-23DF-3645-9381-99E84AC0FC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7808" behindDoc="0" locked="0" layoutInCell="1" allowOverlap="1" wp14:anchorId="2806B4C7" wp14:editId="2452117C">
            <wp:simplePos x="0" y="0"/>
            <wp:positionH relativeFrom="column">
              <wp:posOffset>-92710</wp:posOffset>
            </wp:positionH>
            <wp:positionV relativeFrom="paragraph">
              <wp:posOffset>436880</wp:posOffset>
            </wp:positionV>
            <wp:extent cx="2926080" cy="2258060"/>
            <wp:effectExtent l="0" t="0" r="7620" b="8890"/>
            <wp:wrapTopAndBottom/>
            <wp:docPr id="488961250" name="Chart 1">
              <a:extLst xmlns:a="http://schemas.openxmlformats.org/drawingml/2006/main">
                <a:ext uri="{FF2B5EF4-FFF2-40B4-BE49-F238E27FC236}">
                  <a16:creationId xmlns:a16="http://schemas.microsoft.com/office/drawing/2014/main" id="{3701101B-7414-4F45-864A-919FADEEEE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14:sizeRelH relativeFrom="margin">
              <wp14:pctWidth>0</wp14:pctWidth>
            </wp14:sizeRelH>
            <wp14:sizeRelV relativeFrom="margin">
              <wp14:pctHeight>0</wp14:pctHeight>
            </wp14:sizeRelV>
          </wp:anchor>
        </w:drawing>
      </w:r>
      <w:r>
        <w:rPr>
          <w:rFonts w:ascii="Arial" w:hAnsi="Arial" w:cs="Arial"/>
          <w:sz w:val="18"/>
          <w:szCs w:val="18"/>
        </w:rPr>
        <w:t>5.2.2</w:t>
      </w:r>
      <w:r w:rsidRPr="00F238D9">
        <w:rPr>
          <w:rFonts w:ascii="Arial" w:hAnsi="Arial" w:cs="Arial"/>
          <w:sz w:val="18"/>
          <w:szCs w:val="18"/>
        </w:rPr>
        <w:t xml:space="preserve">. attēls: </w:t>
      </w:r>
      <w:r>
        <w:rPr>
          <w:rFonts w:ascii="Arial" w:hAnsi="Arial" w:cs="Arial"/>
          <w:b/>
          <w:sz w:val="18"/>
          <w:szCs w:val="18"/>
        </w:rPr>
        <w:t>Pedagogu vecuma struktūra</w:t>
      </w:r>
      <w:r w:rsidRPr="00D57C5E">
        <w:rPr>
          <w:rFonts w:ascii="Arial" w:hAnsi="Arial" w:cs="Arial"/>
          <w:b/>
          <w:sz w:val="18"/>
          <w:szCs w:val="18"/>
        </w:rPr>
        <w:t xml:space="preserve"> </w:t>
      </w:r>
      <w:r>
        <w:rPr>
          <w:rFonts w:ascii="Arial" w:hAnsi="Arial" w:cs="Arial"/>
          <w:b/>
          <w:sz w:val="18"/>
          <w:szCs w:val="18"/>
        </w:rPr>
        <w:t>RVP pirmsskolās un skolās.</w:t>
      </w:r>
      <w:r w:rsidRPr="00F238D9">
        <w:rPr>
          <w:rFonts w:ascii="Arial" w:hAnsi="Arial" w:cs="Arial"/>
          <w:sz w:val="18"/>
          <w:szCs w:val="18"/>
        </w:rPr>
        <w:br/>
        <w:t xml:space="preserve"> (</w:t>
      </w:r>
      <w:r w:rsidRPr="002772AA">
        <w:rPr>
          <w:rFonts w:ascii="Arial" w:hAnsi="Arial" w:cs="Arial"/>
          <w:sz w:val="18"/>
          <w:szCs w:val="18"/>
          <w:u w:val="single"/>
        </w:rPr>
        <w:t>Avots</w:t>
      </w:r>
      <w:r w:rsidRPr="009C079A">
        <w:rPr>
          <w:rFonts w:ascii="Arial" w:hAnsi="Arial" w:cs="Arial"/>
          <w:sz w:val="18"/>
          <w:szCs w:val="18"/>
        </w:rPr>
        <w:t xml:space="preserve">: </w:t>
      </w:r>
      <w:r>
        <w:rPr>
          <w:rFonts w:ascii="Arial" w:hAnsi="Arial" w:cs="Arial"/>
          <w:sz w:val="18"/>
          <w:szCs w:val="18"/>
        </w:rPr>
        <w:t>RVP IKSD</w:t>
      </w:r>
      <w:r w:rsidRPr="009C079A">
        <w:rPr>
          <w:rFonts w:ascii="Arial" w:hAnsi="Arial" w:cs="Arial"/>
          <w:sz w:val="18"/>
          <w:szCs w:val="18"/>
        </w:rPr>
        <w:t xml:space="preserve"> dati</w:t>
      </w:r>
      <w:r w:rsidRPr="00F238D9">
        <w:rPr>
          <w:rFonts w:ascii="Arial" w:hAnsi="Arial" w:cs="Arial"/>
          <w:sz w:val="18"/>
          <w:szCs w:val="18"/>
        </w:rPr>
        <w:t>)</w:t>
      </w:r>
      <w:r>
        <w:rPr>
          <w:color w:val="000B40"/>
          <w:szCs w:val="20"/>
        </w:rPr>
        <w:t xml:space="preserve"> </w:t>
      </w:r>
      <w:r>
        <w:rPr>
          <w:color w:val="000B40"/>
          <w:szCs w:val="20"/>
        </w:rPr>
        <w:br w:type="page"/>
      </w:r>
    </w:p>
    <w:p w14:paraId="51BBB5DC" w14:textId="77777777" w:rsidR="00D047D4" w:rsidRPr="00303AC7" w:rsidRDefault="00144A1B" w:rsidP="004A6265">
      <w:pPr>
        <w:pStyle w:val="Virsraksts1"/>
        <w:numPr>
          <w:ilvl w:val="0"/>
          <w:numId w:val="3"/>
        </w:numPr>
        <w:ind w:left="567" w:hanging="567"/>
      </w:pPr>
      <w:bookmarkStart w:id="29" w:name="_Toc184299358"/>
      <w:r w:rsidRPr="00B41548">
        <w:lastRenderedPageBreak/>
        <w:t>IZGLĪTOJAMO UN PEDAGOGU LABBŪTĪBA</w:t>
      </w:r>
      <w:bookmarkEnd w:id="29"/>
    </w:p>
    <w:p w14:paraId="293C92C3" w14:textId="77777777" w:rsidR="00C6662C" w:rsidRDefault="00144A1B" w:rsidP="00DC63B3">
      <w:pPr>
        <w:spacing w:before="120" w:after="120" w:line="240" w:lineRule="atLeast"/>
        <w:jc w:val="both"/>
        <w:rPr>
          <w:rFonts w:ascii="Arial" w:eastAsia="Arial" w:hAnsi="Arial" w:cs="Arial"/>
          <w:sz w:val="18"/>
          <w:szCs w:val="18"/>
        </w:rPr>
      </w:pPr>
      <w:r>
        <w:rPr>
          <w:rFonts w:ascii="Arial" w:eastAsia="Arial" w:hAnsi="Arial" w:cs="Arial"/>
          <w:sz w:val="18"/>
          <w:szCs w:val="18"/>
        </w:rPr>
        <w:t>Labbūtība kā iekļaujošas un kvalitatīvas izglītības pamatvērtība ir akcentēta nacionāla līmeņa plānošanas dokumentos (</w:t>
      </w:r>
      <w:r w:rsidRPr="564FF572">
        <w:rPr>
          <w:rFonts w:ascii="Arial" w:eastAsia="Arial" w:hAnsi="Arial" w:cs="Arial"/>
          <w:sz w:val="18"/>
          <w:szCs w:val="18"/>
        </w:rPr>
        <w:t>Izglītības attīstības pamatnostādn</w:t>
      </w:r>
      <w:r>
        <w:rPr>
          <w:rFonts w:ascii="Arial" w:eastAsia="Arial" w:hAnsi="Arial" w:cs="Arial"/>
          <w:sz w:val="18"/>
          <w:szCs w:val="18"/>
        </w:rPr>
        <w:t>e</w:t>
      </w:r>
      <w:r w:rsidRPr="564FF572">
        <w:rPr>
          <w:rFonts w:ascii="Arial" w:eastAsia="Arial" w:hAnsi="Arial" w:cs="Arial"/>
          <w:sz w:val="18"/>
          <w:szCs w:val="18"/>
        </w:rPr>
        <w:t>s 2021.–2027. gadam</w:t>
      </w:r>
      <w:r>
        <w:rPr>
          <w:rFonts w:ascii="Arial" w:eastAsia="Arial" w:hAnsi="Arial" w:cs="Arial"/>
          <w:sz w:val="18"/>
          <w:szCs w:val="18"/>
        </w:rPr>
        <w:t xml:space="preserve">, </w:t>
      </w:r>
      <w:r w:rsidRPr="564FF572">
        <w:rPr>
          <w:rFonts w:ascii="Arial" w:eastAsia="Arial" w:hAnsi="Arial" w:cs="Arial"/>
          <w:sz w:val="18"/>
          <w:szCs w:val="18"/>
        </w:rPr>
        <w:t>Bērnu, jaunatnes un ģimenes attīstības pamatnostādnēs 2022.–2027. gadam</w:t>
      </w:r>
      <w:r>
        <w:rPr>
          <w:rFonts w:ascii="Arial" w:eastAsia="Arial" w:hAnsi="Arial" w:cs="Arial"/>
          <w:sz w:val="18"/>
          <w:szCs w:val="18"/>
        </w:rPr>
        <w:t xml:space="preserve">) un </w:t>
      </w:r>
      <w:r w:rsidR="00766E84">
        <w:rPr>
          <w:rFonts w:ascii="Arial" w:eastAsia="Arial" w:hAnsi="Arial" w:cs="Arial"/>
          <w:sz w:val="18"/>
          <w:szCs w:val="18"/>
        </w:rPr>
        <w:t>nostiprināta</w:t>
      </w:r>
      <w:r>
        <w:rPr>
          <w:rFonts w:ascii="Arial" w:eastAsia="Arial" w:hAnsi="Arial" w:cs="Arial"/>
          <w:sz w:val="18"/>
          <w:szCs w:val="18"/>
        </w:rPr>
        <w:t xml:space="preserve"> normatīvajā regulējumā (</w:t>
      </w:r>
      <w:r w:rsidRPr="396940DE">
        <w:rPr>
          <w:rFonts w:ascii="Arial" w:eastAsia="Arial" w:hAnsi="Arial" w:cs="Arial"/>
          <w:sz w:val="18"/>
          <w:szCs w:val="18"/>
        </w:rPr>
        <w:t>Izglītības likum</w:t>
      </w:r>
      <w:r>
        <w:rPr>
          <w:rFonts w:ascii="Arial" w:eastAsia="Arial" w:hAnsi="Arial" w:cs="Arial"/>
          <w:sz w:val="18"/>
          <w:szCs w:val="18"/>
        </w:rPr>
        <w:t>s</w:t>
      </w:r>
      <w:r w:rsidRPr="396940DE">
        <w:rPr>
          <w:rFonts w:ascii="Arial" w:eastAsia="Arial" w:hAnsi="Arial" w:cs="Arial"/>
          <w:sz w:val="18"/>
          <w:szCs w:val="18"/>
        </w:rPr>
        <w:t xml:space="preserve"> </w:t>
      </w:r>
      <w:r>
        <w:rPr>
          <w:rFonts w:ascii="Arial" w:eastAsia="Arial" w:hAnsi="Arial" w:cs="Arial"/>
          <w:sz w:val="18"/>
          <w:szCs w:val="18"/>
        </w:rPr>
        <w:t>un tam pakārtotie tiesību akti nosaka, ka i</w:t>
      </w:r>
      <w:r w:rsidRPr="396940DE">
        <w:rPr>
          <w:rFonts w:ascii="Arial" w:eastAsia="Arial" w:hAnsi="Arial" w:cs="Arial"/>
          <w:sz w:val="18"/>
          <w:szCs w:val="18"/>
        </w:rPr>
        <w:t>zglītības kvalitātes nodrošināšanai izglītības iestādēm ir jāveic pašvērtēšana, t. sk. jāvērtē izglītojamo labbūtīb</w:t>
      </w:r>
      <w:r>
        <w:rPr>
          <w:rFonts w:ascii="Arial" w:eastAsia="Arial" w:hAnsi="Arial" w:cs="Arial"/>
          <w:sz w:val="18"/>
          <w:szCs w:val="18"/>
        </w:rPr>
        <w:t>u</w:t>
      </w:r>
      <w:r w:rsidRPr="396940DE">
        <w:rPr>
          <w:rFonts w:ascii="Arial" w:eastAsia="Arial" w:hAnsi="Arial" w:cs="Arial"/>
          <w:sz w:val="18"/>
          <w:szCs w:val="18"/>
        </w:rPr>
        <w:t xml:space="preserve"> veicin</w:t>
      </w:r>
      <w:r>
        <w:rPr>
          <w:rFonts w:ascii="Arial" w:eastAsia="Arial" w:hAnsi="Arial" w:cs="Arial"/>
          <w:sz w:val="18"/>
          <w:szCs w:val="18"/>
        </w:rPr>
        <w:t>ošie</w:t>
      </w:r>
      <w:r w:rsidRPr="396940DE">
        <w:rPr>
          <w:rFonts w:ascii="Arial" w:eastAsia="Arial" w:hAnsi="Arial" w:cs="Arial"/>
          <w:sz w:val="18"/>
          <w:szCs w:val="18"/>
        </w:rPr>
        <w:t xml:space="preserve"> faktori</w:t>
      </w:r>
      <w:r>
        <w:rPr>
          <w:rFonts w:ascii="Arial" w:eastAsia="Arial" w:hAnsi="Arial" w:cs="Arial"/>
          <w:sz w:val="18"/>
          <w:szCs w:val="18"/>
        </w:rPr>
        <w:t xml:space="preserve">, </w:t>
      </w:r>
      <w:r w:rsidRPr="396940DE">
        <w:rPr>
          <w:rFonts w:ascii="Arial" w:eastAsia="Arial" w:hAnsi="Arial" w:cs="Arial"/>
          <w:sz w:val="18"/>
          <w:szCs w:val="18"/>
        </w:rPr>
        <w:t>labbūtība ir izglītības iestāžu akreditācijas fokusā, vērtējot kritērijus “vienlīdzība un iekļaušana” un “drošība un psiholoģiskā labklājība”</w:t>
      </w:r>
      <w:r>
        <w:rPr>
          <w:rFonts w:ascii="Arial" w:eastAsia="Arial" w:hAnsi="Arial" w:cs="Arial"/>
          <w:sz w:val="18"/>
          <w:szCs w:val="18"/>
        </w:rPr>
        <w:t>)</w:t>
      </w:r>
      <w:r w:rsidRPr="396940DE">
        <w:rPr>
          <w:rFonts w:ascii="Arial" w:eastAsia="Arial" w:hAnsi="Arial" w:cs="Arial"/>
          <w:sz w:val="18"/>
          <w:szCs w:val="18"/>
        </w:rPr>
        <w:t>.</w:t>
      </w:r>
      <w:r>
        <w:rPr>
          <w:rFonts w:ascii="Arial" w:eastAsia="Arial" w:hAnsi="Arial" w:cs="Arial"/>
          <w:sz w:val="18"/>
          <w:szCs w:val="18"/>
        </w:rPr>
        <w:t xml:space="preserve"> </w:t>
      </w:r>
    </w:p>
    <w:p w14:paraId="13D71484" w14:textId="77777777" w:rsidR="00AC584A" w:rsidRDefault="00144A1B" w:rsidP="00DC63B3">
      <w:pPr>
        <w:spacing w:before="120" w:after="120" w:line="240" w:lineRule="atLeast"/>
        <w:jc w:val="both"/>
        <w:rPr>
          <w:rFonts w:ascii="Arial" w:eastAsia="Arial" w:hAnsi="Arial" w:cs="Arial"/>
          <w:sz w:val="18"/>
          <w:szCs w:val="18"/>
        </w:rPr>
      </w:pPr>
      <w:r w:rsidRPr="00B06476">
        <w:rPr>
          <w:rFonts w:ascii="Arial" w:eastAsia="Arial" w:hAnsi="Arial" w:cs="Arial"/>
          <w:sz w:val="18"/>
          <w:szCs w:val="18"/>
        </w:rPr>
        <w:t>Izglītojamo</w:t>
      </w:r>
      <w:r w:rsidR="00E90CE7">
        <w:rPr>
          <w:rFonts w:ascii="Arial" w:eastAsia="Arial" w:hAnsi="Arial" w:cs="Arial"/>
          <w:sz w:val="18"/>
          <w:szCs w:val="18"/>
        </w:rPr>
        <w:t xml:space="preserve"> un pedagogu </w:t>
      </w:r>
      <w:r w:rsidR="00104F35">
        <w:rPr>
          <w:rFonts w:ascii="Arial" w:eastAsia="Arial" w:hAnsi="Arial" w:cs="Arial"/>
          <w:sz w:val="18"/>
          <w:szCs w:val="18"/>
        </w:rPr>
        <w:t>l</w:t>
      </w:r>
      <w:r w:rsidR="009F2F7F">
        <w:rPr>
          <w:rFonts w:ascii="Arial" w:eastAsia="Arial" w:hAnsi="Arial" w:cs="Arial"/>
          <w:sz w:val="18"/>
          <w:szCs w:val="18"/>
        </w:rPr>
        <w:t xml:space="preserve">abbūtības </w:t>
      </w:r>
      <w:r w:rsidR="00E90CE7">
        <w:rPr>
          <w:rFonts w:ascii="Arial" w:eastAsia="Arial" w:hAnsi="Arial" w:cs="Arial"/>
          <w:sz w:val="18"/>
          <w:szCs w:val="18"/>
        </w:rPr>
        <w:t xml:space="preserve">jautājumu apzināšanai un risināšanai </w:t>
      </w:r>
      <w:r>
        <w:rPr>
          <w:rFonts w:ascii="Arial" w:eastAsia="Arial" w:hAnsi="Arial" w:cs="Arial"/>
          <w:sz w:val="18"/>
          <w:szCs w:val="18"/>
        </w:rPr>
        <w:t xml:space="preserve">RVP izglītības </w:t>
      </w:r>
      <w:r w:rsidRPr="00B06476">
        <w:rPr>
          <w:rFonts w:ascii="Arial" w:eastAsia="Arial" w:hAnsi="Arial" w:cs="Arial"/>
          <w:sz w:val="18"/>
          <w:szCs w:val="18"/>
        </w:rPr>
        <w:t>iestādes</w:t>
      </w:r>
      <w:r w:rsidR="0047224E">
        <w:rPr>
          <w:rFonts w:ascii="Arial" w:eastAsia="Arial" w:hAnsi="Arial" w:cs="Arial"/>
          <w:sz w:val="18"/>
          <w:szCs w:val="18"/>
        </w:rPr>
        <w:t xml:space="preserve"> brīvprātīgi izvēlas </w:t>
      </w:r>
      <w:r w:rsidRPr="00B06476">
        <w:rPr>
          <w:rFonts w:ascii="Arial" w:eastAsia="Arial" w:hAnsi="Arial" w:cs="Arial"/>
          <w:sz w:val="18"/>
          <w:szCs w:val="18"/>
        </w:rPr>
        <w:t>labbūtības diagnosticēšanas</w:t>
      </w:r>
      <w:r w:rsidR="0047224E">
        <w:rPr>
          <w:rFonts w:ascii="Arial" w:eastAsia="Arial" w:hAnsi="Arial" w:cs="Arial"/>
          <w:sz w:val="18"/>
          <w:szCs w:val="18"/>
        </w:rPr>
        <w:t xml:space="preserve"> un </w:t>
      </w:r>
      <w:r w:rsidRPr="00B06476">
        <w:rPr>
          <w:rFonts w:ascii="Arial" w:eastAsia="Arial" w:hAnsi="Arial" w:cs="Arial"/>
          <w:sz w:val="18"/>
          <w:szCs w:val="18"/>
        </w:rPr>
        <w:t>prevencijas rīkus</w:t>
      </w:r>
      <w:r w:rsidR="0047224E">
        <w:rPr>
          <w:rFonts w:ascii="Arial" w:eastAsia="Arial" w:hAnsi="Arial" w:cs="Arial"/>
          <w:sz w:val="18"/>
          <w:szCs w:val="18"/>
        </w:rPr>
        <w:t>. Daļa izglītības iestāžu</w:t>
      </w:r>
      <w:r w:rsidR="00902658">
        <w:rPr>
          <w:rFonts w:ascii="Arial" w:eastAsia="Arial" w:hAnsi="Arial" w:cs="Arial"/>
          <w:sz w:val="18"/>
          <w:szCs w:val="18"/>
        </w:rPr>
        <w:t xml:space="preserve"> </w:t>
      </w:r>
      <w:r w:rsidR="0047224E">
        <w:rPr>
          <w:rFonts w:ascii="Arial" w:eastAsia="Arial" w:hAnsi="Arial" w:cs="Arial"/>
          <w:sz w:val="18"/>
          <w:szCs w:val="18"/>
        </w:rPr>
        <w:t>izmanto EMU</w:t>
      </w:r>
      <w:r w:rsidR="001117CA">
        <w:rPr>
          <w:rFonts w:ascii="Arial" w:eastAsia="Arial" w:hAnsi="Arial" w:cs="Arial"/>
          <w:sz w:val="18"/>
          <w:szCs w:val="18"/>
        </w:rPr>
        <w:t>:S</w:t>
      </w:r>
      <w:r w:rsidR="0047224E">
        <w:rPr>
          <w:rFonts w:ascii="Arial" w:eastAsia="Arial" w:hAnsi="Arial" w:cs="Arial"/>
          <w:sz w:val="18"/>
          <w:szCs w:val="18"/>
        </w:rPr>
        <w:t>kola programmu</w:t>
      </w:r>
      <w:r w:rsidR="008B7DAA">
        <w:rPr>
          <w:rFonts w:ascii="Arial" w:eastAsia="Arial" w:hAnsi="Arial" w:cs="Arial"/>
          <w:sz w:val="18"/>
          <w:szCs w:val="18"/>
        </w:rPr>
        <w:t xml:space="preserve"> un tajā izstrādātās aptaujas</w:t>
      </w:r>
      <w:r w:rsidR="0047224E">
        <w:rPr>
          <w:rFonts w:ascii="Arial" w:eastAsia="Arial" w:hAnsi="Arial" w:cs="Arial"/>
          <w:sz w:val="18"/>
          <w:szCs w:val="18"/>
        </w:rPr>
        <w:t xml:space="preserve">, daļa piedalās Edurio </w:t>
      </w:r>
      <w:r w:rsidR="008B7DAA">
        <w:rPr>
          <w:rFonts w:ascii="Arial" w:eastAsia="Arial" w:hAnsi="Arial" w:cs="Arial"/>
          <w:sz w:val="18"/>
          <w:szCs w:val="18"/>
        </w:rPr>
        <w:t>izstrādāto aptauju aizpil</w:t>
      </w:r>
      <w:r w:rsidR="00902AE6">
        <w:rPr>
          <w:rFonts w:ascii="Arial" w:eastAsia="Arial" w:hAnsi="Arial" w:cs="Arial"/>
          <w:sz w:val="18"/>
          <w:szCs w:val="18"/>
        </w:rPr>
        <w:t>d</w:t>
      </w:r>
      <w:r w:rsidR="008B7DAA">
        <w:rPr>
          <w:rFonts w:ascii="Arial" w:eastAsia="Arial" w:hAnsi="Arial" w:cs="Arial"/>
          <w:sz w:val="18"/>
          <w:szCs w:val="18"/>
        </w:rPr>
        <w:t>īšanā</w:t>
      </w:r>
      <w:r w:rsidR="0037603A">
        <w:rPr>
          <w:rFonts w:ascii="Arial" w:eastAsia="Arial" w:hAnsi="Arial" w:cs="Arial"/>
          <w:sz w:val="18"/>
          <w:szCs w:val="18"/>
        </w:rPr>
        <w:t xml:space="preserve"> vai izmanto citus risinājumus.</w:t>
      </w:r>
      <w:r w:rsidR="00902AE6">
        <w:rPr>
          <w:rFonts w:ascii="Arial" w:eastAsia="Arial" w:hAnsi="Arial" w:cs="Arial"/>
          <w:sz w:val="18"/>
          <w:szCs w:val="18"/>
        </w:rPr>
        <w:t xml:space="preserve"> </w:t>
      </w:r>
      <w:r>
        <w:rPr>
          <w:rFonts w:ascii="Arial" w:eastAsia="Arial" w:hAnsi="Arial" w:cs="Arial"/>
          <w:sz w:val="18"/>
          <w:szCs w:val="18"/>
        </w:rPr>
        <w:t xml:space="preserve"> </w:t>
      </w:r>
    </w:p>
    <w:p w14:paraId="3D3ABEFB" w14:textId="77777777" w:rsidR="00C6662C" w:rsidRDefault="00144A1B" w:rsidP="00DC63B3">
      <w:pPr>
        <w:spacing w:before="120" w:after="120" w:line="240" w:lineRule="atLeast"/>
        <w:jc w:val="both"/>
        <w:rPr>
          <w:rFonts w:ascii="Arial" w:eastAsia="Arial" w:hAnsi="Arial" w:cs="Arial"/>
          <w:sz w:val="18"/>
          <w:szCs w:val="18"/>
        </w:rPr>
      </w:pPr>
      <w:r>
        <w:rPr>
          <w:rFonts w:ascii="Arial" w:eastAsia="Arial" w:hAnsi="Arial" w:cs="Arial"/>
          <w:sz w:val="18"/>
          <w:szCs w:val="18"/>
        </w:rPr>
        <w:t>Šajā nodaļā</w:t>
      </w:r>
      <w:r w:rsidRPr="396940DE">
        <w:rPr>
          <w:rFonts w:ascii="Arial" w:eastAsia="Arial" w:hAnsi="Arial" w:cs="Arial"/>
          <w:sz w:val="18"/>
          <w:szCs w:val="18"/>
        </w:rPr>
        <w:t xml:space="preserve"> ir apskatīti pēdējo trīs mācību gadu laikā īstenotie labbūtības mērījumi</w:t>
      </w:r>
      <w:r>
        <w:rPr>
          <w:rFonts w:ascii="Arial" w:eastAsia="Arial" w:hAnsi="Arial" w:cs="Arial"/>
          <w:sz w:val="18"/>
          <w:szCs w:val="18"/>
        </w:rPr>
        <w:t xml:space="preserve"> RVP izglītības iestādēs</w:t>
      </w:r>
      <w:r w:rsidRPr="396940DE">
        <w:rPr>
          <w:rFonts w:ascii="Arial" w:eastAsia="Arial" w:hAnsi="Arial" w:cs="Arial"/>
          <w:sz w:val="18"/>
          <w:szCs w:val="18"/>
        </w:rPr>
        <w:t>: izglītojamo</w:t>
      </w:r>
      <w:r>
        <w:rPr>
          <w:rFonts w:ascii="Arial" w:eastAsia="Arial" w:hAnsi="Arial" w:cs="Arial"/>
          <w:sz w:val="18"/>
          <w:szCs w:val="18"/>
        </w:rPr>
        <w:t>,</w:t>
      </w:r>
      <w:r w:rsidRPr="396940DE">
        <w:rPr>
          <w:rFonts w:ascii="Arial" w:eastAsia="Arial" w:hAnsi="Arial" w:cs="Arial"/>
          <w:sz w:val="18"/>
          <w:szCs w:val="18"/>
        </w:rPr>
        <w:t xml:space="preserve"> pedagogu </w:t>
      </w:r>
      <w:r>
        <w:rPr>
          <w:rFonts w:ascii="Arial" w:eastAsia="Arial" w:hAnsi="Arial" w:cs="Arial"/>
          <w:sz w:val="18"/>
          <w:szCs w:val="18"/>
        </w:rPr>
        <w:t xml:space="preserve">un </w:t>
      </w:r>
      <w:r w:rsidRPr="396940DE">
        <w:rPr>
          <w:rFonts w:ascii="Arial" w:eastAsia="Arial" w:hAnsi="Arial" w:cs="Arial"/>
          <w:sz w:val="18"/>
          <w:szCs w:val="18"/>
        </w:rPr>
        <w:t>izglītojamo vecāku aptauju rezultāti.</w:t>
      </w:r>
      <w:r w:rsidR="007B53F8">
        <w:rPr>
          <w:rFonts w:ascii="Arial" w:eastAsia="Arial" w:hAnsi="Arial" w:cs="Arial"/>
          <w:sz w:val="18"/>
          <w:szCs w:val="18"/>
        </w:rPr>
        <w:t xml:space="preserve"> </w:t>
      </w:r>
    </w:p>
    <w:p w14:paraId="11BD7169" w14:textId="77777777" w:rsidR="00C6662C" w:rsidRDefault="00144A1B" w:rsidP="00DC63B3">
      <w:pPr>
        <w:spacing w:before="120" w:after="120" w:line="240" w:lineRule="atLeast"/>
        <w:jc w:val="both"/>
        <w:rPr>
          <w:rFonts w:ascii="Arial" w:eastAsia="Arial" w:hAnsi="Arial" w:cs="Arial"/>
          <w:sz w:val="18"/>
          <w:szCs w:val="18"/>
        </w:rPr>
      </w:pPr>
      <w:r>
        <w:rPr>
          <w:rFonts w:ascii="Arial" w:eastAsia="Arial" w:hAnsi="Arial" w:cs="Arial"/>
          <w:sz w:val="18"/>
          <w:szCs w:val="18"/>
        </w:rPr>
        <w:t>Laika periodā no 2022. līdz 2024.</w:t>
      </w:r>
      <w:r w:rsidR="00083E61">
        <w:rPr>
          <w:rFonts w:ascii="Arial" w:eastAsia="Arial" w:hAnsi="Arial" w:cs="Arial"/>
          <w:sz w:val="18"/>
          <w:szCs w:val="18"/>
        </w:rPr>
        <w:t xml:space="preserve"> </w:t>
      </w:r>
      <w:r>
        <w:rPr>
          <w:rFonts w:ascii="Arial" w:eastAsia="Arial" w:hAnsi="Arial" w:cs="Arial"/>
          <w:sz w:val="18"/>
          <w:szCs w:val="18"/>
        </w:rPr>
        <w:t>g</w:t>
      </w:r>
      <w:r w:rsidR="00083E61">
        <w:rPr>
          <w:rFonts w:ascii="Arial" w:eastAsia="Arial" w:hAnsi="Arial" w:cs="Arial"/>
          <w:sz w:val="18"/>
          <w:szCs w:val="18"/>
        </w:rPr>
        <w:t>adam</w:t>
      </w:r>
      <w:r>
        <w:rPr>
          <w:rFonts w:ascii="Arial" w:eastAsia="Arial" w:hAnsi="Arial" w:cs="Arial"/>
          <w:sz w:val="18"/>
          <w:szCs w:val="18"/>
        </w:rPr>
        <w:t xml:space="preserve"> </w:t>
      </w:r>
      <w:r w:rsidR="00E201B0">
        <w:rPr>
          <w:rFonts w:ascii="Arial" w:eastAsia="Arial" w:hAnsi="Arial" w:cs="Arial"/>
          <w:sz w:val="18"/>
          <w:szCs w:val="18"/>
        </w:rPr>
        <w:t>Edurio platformā</w:t>
      </w:r>
      <w:r w:rsidRPr="396940DE">
        <w:rPr>
          <w:rFonts w:ascii="Arial" w:eastAsia="Arial" w:hAnsi="Arial" w:cs="Arial"/>
          <w:sz w:val="18"/>
          <w:szCs w:val="18"/>
        </w:rPr>
        <w:t xml:space="preserve"> </w:t>
      </w:r>
      <w:r w:rsidR="00823AAA" w:rsidRPr="396940DE">
        <w:rPr>
          <w:rFonts w:ascii="Arial" w:eastAsia="Arial" w:hAnsi="Arial" w:cs="Arial"/>
          <w:sz w:val="18"/>
          <w:szCs w:val="18"/>
        </w:rPr>
        <w:t xml:space="preserve">par labbūtību </w:t>
      </w:r>
      <w:r>
        <w:rPr>
          <w:rFonts w:ascii="Arial" w:eastAsia="Arial" w:hAnsi="Arial" w:cs="Arial"/>
          <w:sz w:val="18"/>
          <w:szCs w:val="18"/>
        </w:rPr>
        <w:t xml:space="preserve">RVP </w:t>
      </w:r>
      <w:r w:rsidRPr="396940DE">
        <w:rPr>
          <w:rFonts w:ascii="Arial" w:eastAsia="Arial" w:hAnsi="Arial" w:cs="Arial"/>
          <w:sz w:val="18"/>
          <w:szCs w:val="18"/>
        </w:rPr>
        <w:t xml:space="preserve">ir īstenotas </w:t>
      </w:r>
      <w:r w:rsidR="004535FC">
        <w:rPr>
          <w:rFonts w:ascii="Arial" w:eastAsia="Arial" w:hAnsi="Arial" w:cs="Arial"/>
          <w:sz w:val="18"/>
          <w:szCs w:val="18"/>
        </w:rPr>
        <w:t>29</w:t>
      </w:r>
      <w:r w:rsidRPr="396940DE">
        <w:rPr>
          <w:rFonts w:ascii="Arial" w:eastAsia="Arial" w:hAnsi="Arial" w:cs="Arial"/>
          <w:sz w:val="18"/>
          <w:szCs w:val="18"/>
        </w:rPr>
        <w:t xml:space="preserve"> individuālās </w:t>
      </w:r>
      <w:r w:rsidRPr="3326B763">
        <w:rPr>
          <w:rFonts w:ascii="Arial" w:eastAsia="Arial" w:hAnsi="Arial" w:cs="Arial"/>
          <w:sz w:val="18"/>
          <w:szCs w:val="18"/>
        </w:rPr>
        <w:t xml:space="preserve">aptaujas </w:t>
      </w:r>
      <w:r w:rsidRPr="37A82D66">
        <w:rPr>
          <w:rFonts w:ascii="Arial" w:eastAsia="Arial" w:hAnsi="Arial" w:cs="Arial"/>
          <w:sz w:val="18"/>
          <w:szCs w:val="18"/>
        </w:rPr>
        <w:t>1</w:t>
      </w:r>
      <w:r w:rsidR="004535FC">
        <w:rPr>
          <w:rFonts w:ascii="Arial" w:eastAsia="Arial" w:hAnsi="Arial" w:cs="Arial"/>
          <w:sz w:val="18"/>
          <w:szCs w:val="18"/>
        </w:rPr>
        <w:t>5</w:t>
      </w:r>
      <w:r w:rsidRPr="37A82D66">
        <w:rPr>
          <w:rFonts w:ascii="Arial" w:eastAsia="Arial" w:hAnsi="Arial" w:cs="Arial"/>
          <w:sz w:val="18"/>
          <w:szCs w:val="18"/>
        </w:rPr>
        <w:t xml:space="preserve"> </w:t>
      </w:r>
      <w:r w:rsidRPr="396940DE">
        <w:rPr>
          <w:rFonts w:ascii="Arial" w:eastAsia="Arial" w:hAnsi="Arial" w:cs="Arial"/>
          <w:sz w:val="18"/>
          <w:szCs w:val="18"/>
        </w:rPr>
        <w:t xml:space="preserve">izglītības </w:t>
      </w:r>
      <w:r w:rsidRPr="46700449">
        <w:rPr>
          <w:rFonts w:ascii="Arial" w:eastAsia="Arial" w:hAnsi="Arial" w:cs="Arial"/>
          <w:sz w:val="18"/>
          <w:szCs w:val="18"/>
        </w:rPr>
        <w:t>iestādēs</w:t>
      </w:r>
      <w:r w:rsidRPr="396940DE">
        <w:rPr>
          <w:rFonts w:ascii="Arial" w:eastAsia="Arial" w:hAnsi="Arial" w:cs="Arial"/>
          <w:sz w:val="18"/>
          <w:szCs w:val="18"/>
        </w:rPr>
        <w:t xml:space="preserve"> </w:t>
      </w:r>
      <w:r w:rsidRPr="5A580B54">
        <w:rPr>
          <w:rFonts w:ascii="Arial" w:eastAsia="Arial" w:hAnsi="Arial" w:cs="Arial"/>
          <w:sz w:val="18"/>
          <w:szCs w:val="18"/>
        </w:rPr>
        <w:t xml:space="preserve">(pēc iestāžu pašu iniciatīvas) </w:t>
      </w:r>
      <w:r w:rsidRPr="396940DE">
        <w:rPr>
          <w:rFonts w:ascii="Arial" w:eastAsia="Arial" w:hAnsi="Arial" w:cs="Arial"/>
          <w:sz w:val="18"/>
          <w:szCs w:val="18"/>
        </w:rPr>
        <w:t>un trīs centralizētas aptaujas</w:t>
      </w:r>
      <w:r>
        <w:rPr>
          <w:rFonts w:ascii="Arial" w:eastAsia="Arial" w:hAnsi="Arial" w:cs="Arial"/>
          <w:sz w:val="18"/>
          <w:szCs w:val="18"/>
        </w:rPr>
        <w:t xml:space="preserve"> (pirmsskolu un skolu pedagogiem un </w:t>
      </w:r>
      <w:r w:rsidR="00823AAA">
        <w:rPr>
          <w:rFonts w:ascii="Arial" w:eastAsia="Arial" w:hAnsi="Arial" w:cs="Arial"/>
          <w:sz w:val="18"/>
          <w:szCs w:val="18"/>
        </w:rPr>
        <w:t xml:space="preserve">vispārējās izglītības iestāžu </w:t>
      </w:r>
      <w:r>
        <w:rPr>
          <w:rFonts w:ascii="Arial" w:eastAsia="Arial" w:hAnsi="Arial" w:cs="Arial"/>
          <w:sz w:val="18"/>
          <w:szCs w:val="18"/>
        </w:rPr>
        <w:t>izglītojamajiem)</w:t>
      </w:r>
      <w:r w:rsidRPr="14E308E4">
        <w:rPr>
          <w:rFonts w:ascii="Arial" w:eastAsia="Arial" w:hAnsi="Arial" w:cs="Arial"/>
          <w:sz w:val="18"/>
          <w:szCs w:val="18"/>
        </w:rPr>
        <w:t xml:space="preserve">, kā arī trīs </w:t>
      </w:r>
      <w:r w:rsidR="00823AAA">
        <w:rPr>
          <w:rFonts w:ascii="Arial" w:eastAsia="Arial" w:hAnsi="Arial" w:cs="Arial"/>
          <w:sz w:val="18"/>
          <w:szCs w:val="18"/>
        </w:rPr>
        <w:t xml:space="preserve">RVP </w:t>
      </w:r>
      <w:r w:rsidRPr="561CC5C4">
        <w:rPr>
          <w:rFonts w:ascii="Arial" w:eastAsia="Arial" w:hAnsi="Arial" w:cs="Arial"/>
          <w:sz w:val="18"/>
          <w:szCs w:val="18"/>
        </w:rPr>
        <w:t>IKSD iniciētas</w:t>
      </w:r>
      <w:r w:rsidRPr="14E308E4">
        <w:rPr>
          <w:rFonts w:ascii="Arial" w:eastAsia="Arial" w:hAnsi="Arial" w:cs="Arial"/>
          <w:sz w:val="18"/>
          <w:szCs w:val="18"/>
        </w:rPr>
        <w:t xml:space="preserve"> aptaujas </w:t>
      </w:r>
      <w:r w:rsidRPr="3E0BD108">
        <w:rPr>
          <w:rFonts w:ascii="Arial" w:eastAsia="Arial" w:hAnsi="Arial" w:cs="Arial"/>
          <w:sz w:val="18"/>
          <w:szCs w:val="18"/>
        </w:rPr>
        <w:t>individuālām</w:t>
      </w:r>
      <w:r w:rsidRPr="14E308E4">
        <w:rPr>
          <w:rFonts w:ascii="Arial" w:eastAsia="Arial" w:hAnsi="Arial" w:cs="Arial"/>
          <w:sz w:val="18"/>
          <w:szCs w:val="18"/>
        </w:rPr>
        <w:t xml:space="preserve"> izglītības </w:t>
      </w:r>
      <w:r w:rsidRPr="3E0BD108">
        <w:rPr>
          <w:rFonts w:ascii="Arial" w:eastAsia="Arial" w:hAnsi="Arial" w:cs="Arial"/>
          <w:sz w:val="18"/>
          <w:szCs w:val="18"/>
        </w:rPr>
        <w:t xml:space="preserve">iestādēm, ņemot vērā </w:t>
      </w:r>
      <w:r w:rsidRPr="710FB771">
        <w:rPr>
          <w:rFonts w:ascii="Arial" w:eastAsia="Arial" w:hAnsi="Arial" w:cs="Arial"/>
          <w:sz w:val="18"/>
          <w:szCs w:val="18"/>
        </w:rPr>
        <w:t xml:space="preserve">nepieciešamību </w:t>
      </w:r>
      <w:r>
        <w:rPr>
          <w:rFonts w:ascii="Arial" w:eastAsia="Arial" w:hAnsi="Arial" w:cs="Arial"/>
          <w:sz w:val="18"/>
          <w:szCs w:val="18"/>
        </w:rPr>
        <w:t xml:space="preserve">izzināt </w:t>
      </w:r>
      <w:r w:rsidRPr="132E374D">
        <w:rPr>
          <w:rFonts w:ascii="Arial" w:eastAsia="Arial" w:hAnsi="Arial" w:cs="Arial"/>
          <w:sz w:val="18"/>
          <w:szCs w:val="18"/>
        </w:rPr>
        <w:t>atsevišķ</w:t>
      </w:r>
      <w:r>
        <w:rPr>
          <w:rFonts w:ascii="Arial" w:eastAsia="Arial" w:hAnsi="Arial" w:cs="Arial"/>
          <w:sz w:val="18"/>
          <w:szCs w:val="18"/>
        </w:rPr>
        <w:t>us</w:t>
      </w:r>
      <w:r w:rsidRPr="132E374D">
        <w:rPr>
          <w:rFonts w:ascii="Arial" w:eastAsia="Arial" w:hAnsi="Arial" w:cs="Arial"/>
          <w:sz w:val="18"/>
          <w:szCs w:val="18"/>
        </w:rPr>
        <w:t xml:space="preserve"> labbūtības aspekt</w:t>
      </w:r>
      <w:r>
        <w:rPr>
          <w:rFonts w:ascii="Arial" w:eastAsia="Arial" w:hAnsi="Arial" w:cs="Arial"/>
          <w:sz w:val="18"/>
          <w:szCs w:val="18"/>
        </w:rPr>
        <w:t>us</w:t>
      </w:r>
      <w:r w:rsidRPr="132E374D">
        <w:rPr>
          <w:rFonts w:ascii="Arial" w:eastAsia="Arial" w:hAnsi="Arial" w:cs="Arial"/>
          <w:sz w:val="18"/>
          <w:szCs w:val="18"/>
        </w:rPr>
        <w:t>.</w:t>
      </w:r>
      <w:r>
        <w:rPr>
          <w:rFonts w:ascii="Arial" w:eastAsia="Arial" w:hAnsi="Arial" w:cs="Arial"/>
          <w:sz w:val="18"/>
          <w:szCs w:val="18"/>
        </w:rPr>
        <w:t xml:space="preserve"> Labbūtības </w:t>
      </w:r>
      <w:r w:rsidR="00F00B1F">
        <w:rPr>
          <w:rFonts w:ascii="Arial" w:eastAsia="Arial" w:hAnsi="Arial" w:cs="Arial"/>
          <w:sz w:val="18"/>
          <w:szCs w:val="18"/>
        </w:rPr>
        <w:t>jautājumi</w:t>
      </w:r>
      <w:r>
        <w:rPr>
          <w:rFonts w:ascii="Arial" w:eastAsia="Arial" w:hAnsi="Arial" w:cs="Arial"/>
          <w:sz w:val="18"/>
          <w:szCs w:val="18"/>
        </w:rPr>
        <w:t xml:space="preserve"> ir </w:t>
      </w:r>
      <w:r w:rsidR="00F00B1F">
        <w:rPr>
          <w:rFonts w:ascii="Arial" w:eastAsia="Arial" w:hAnsi="Arial" w:cs="Arial"/>
          <w:sz w:val="18"/>
          <w:szCs w:val="18"/>
        </w:rPr>
        <w:t>apskatīti</w:t>
      </w:r>
      <w:r>
        <w:rPr>
          <w:rFonts w:ascii="Arial" w:eastAsia="Arial" w:hAnsi="Arial" w:cs="Arial"/>
          <w:sz w:val="18"/>
          <w:szCs w:val="18"/>
        </w:rPr>
        <w:t xml:space="preserve"> arī citās aptaujās</w:t>
      </w:r>
      <w:r w:rsidR="009333E5">
        <w:rPr>
          <w:rFonts w:ascii="Arial" w:eastAsia="Arial" w:hAnsi="Arial" w:cs="Arial"/>
          <w:sz w:val="18"/>
          <w:szCs w:val="18"/>
        </w:rPr>
        <w:t xml:space="preserve">, piemēram, </w:t>
      </w:r>
      <w:r w:rsidR="00DD7895">
        <w:rPr>
          <w:rFonts w:ascii="Arial" w:eastAsia="Arial" w:hAnsi="Arial" w:cs="Arial"/>
          <w:sz w:val="18"/>
          <w:szCs w:val="18"/>
        </w:rPr>
        <w:t>IKVD</w:t>
      </w:r>
      <w:r w:rsidR="00D168E5">
        <w:rPr>
          <w:rFonts w:ascii="Arial" w:eastAsia="Arial" w:hAnsi="Arial" w:cs="Arial"/>
          <w:sz w:val="18"/>
          <w:szCs w:val="18"/>
        </w:rPr>
        <w:t xml:space="preserve"> skolu pašvērtējuma aptaujās</w:t>
      </w:r>
      <w:r>
        <w:rPr>
          <w:rFonts w:ascii="Arial" w:eastAsia="Arial" w:hAnsi="Arial" w:cs="Arial"/>
          <w:sz w:val="18"/>
          <w:szCs w:val="18"/>
        </w:rPr>
        <w:t xml:space="preserve">. </w:t>
      </w:r>
      <w:r w:rsidR="000C138F">
        <w:rPr>
          <w:rFonts w:ascii="Arial" w:eastAsia="Arial" w:hAnsi="Arial" w:cs="Arial"/>
          <w:sz w:val="18"/>
          <w:szCs w:val="18"/>
        </w:rPr>
        <w:t>Īstenojot labbūtības aptaujas</w:t>
      </w:r>
      <w:r w:rsidR="000B25D4">
        <w:rPr>
          <w:rFonts w:ascii="Arial" w:eastAsia="Arial" w:hAnsi="Arial" w:cs="Arial"/>
          <w:sz w:val="18"/>
          <w:szCs w:val="18"/>
        </w:rPr>
        <w:t>,</w:t>
      </w:r>
      <w:r w:rsidR="000C138F">
        <w:rPr>
          <w:rFonts w:ascii="Arial" w:eastAsia="Arial" w:hAnsi="Arial" w:cs="Arial"/>
          <w:sz w:val="18"/>
          <w:szCs w:val="18"/>
        </w:rPr>
        <w:t xml:space="preserve"> tiek veikta </w:t>
      </w:r>
      <w:r w:rsidR="0016358B">
        <w:rPr>
          <w:rFonts w:ascii="Arial" w:eastAsia="Arial" w:hAnsi="Arial" w:cs="Arial"/>
          <w:sz w:val="18"/>
          <w:szCs w:val="18"/>
        </w:rPr>
        <w:t>t. s.</w:t>
      </w:r>
      <w:r w:rsidR="000C138F">
        <w:rPr>
          <w:rFonts w:ascii="Arial" w:eastAsia="Arial" w:hAnsi="Arial" w:cs="Arial"/>
          <w:sz w:val="18"/>
          <w:szCs w:val="18"/>
        </w:rPr>
        <w:t xml:space="preserve"> primārā prevencija. </w:t>
      </w:r>
    </w:p>
    <w:p w14:paraId="2BB494E6" w14:textId="77777777" w:rsidR="00C6662C" w:rsidRDefault="00144A1B" w:rsidP="00C6662C">
      <w:pPr>
        <w:spacing w:before="120" w:after="120" w:line="240" w:lineRule="exact"/>
        <w:jc w:val="right"/>
        <w:rPr>
          <w:rFonts w:ascii="Arial" w:hAnsi="Arial" w:cs="Arial"/>
          <w:sz w:val="18"/>
          <w:szCs w:val="18"/>
        </w:rPr>
      </w:pPr>
      <w:r w:rsidRPr="132E374D">
        <w:rPr>
          <w:rFonts w:ascii="Arial" w:eastAsia="Arial" w:hAnsi="Arial" w:cs="Arial"/>
          <w:sz w:val="18"/>
          <w:szCs w:val="18"/>
        </w:rPr>
        <w:t xml:space="preserve"> </w:t>
      </w:r>
      <w:r w:rsidR="001343A3">
        <w:rPr>
          <w:rFonts w:ascii="Arial" w:hAnsi="Arial" w:cs="Arial"/>
          <w:sz w:val="18"/>
          <w:szCs w:val="18"/>
        </w:rPr>
        <w:t>6.1.1</w:t>
      </w:r>
      <w:r w:rsidRPr="00F238D9">
        <w:rPr>
          <w:rFonts w:ascii="Arial" w:hAnsi="Arial" w:cs="Arial"/>
          <w:sz w:val="18"/>
          <w:szCs w:val="18"/>
        </w:rPr>
        <w:t xml:space="preserve">. tabula: </w:t>
      </w:r>
      <w:r w:rsidR="009849C1" w:rsidRPr="009849C1">
        <w:rPr>
          <w:rFonts w:ascii="Arial" w:hAnsi="Arial" w:cs="Arial"/>
          <w:b/>
          <w:sz w:val="18"/>
          <w:szCs w:val="18"/>
        </w:rPr>
        <w:t>2022.-2024.</w:t>
      </w:r>
      <w:r w:rsidR="00200896">
        <w:rPr>
          <w:rFonts w:ascii="Arial" w:hAnsi="Arial" w:cs="Arial"/>
          <w:b/>
          <w:sz w:val="18"/>
          <w:szCs w:val="18"/>
        </w:rPr>
        <w:t> </w:t>
      </w:r>
      <w:r w:rsidR="009849C1" w:rsidRPr="009849C1">
        <w:rPr>
          <w:rFonts w:ascii="Arial" w:hAnsi="Arial" w:cs="Arial"/>
          <w:b/>
          <w:sz w:val="18"/>
          <w:szCs w:val="18"/>
        </w:rPr>
        <w:t>g. īstenotās labbūtības aptaujas</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004A6A84">
        <w:rPr>
          <w:rFonts w:ascii="Arial" w:hAnsi="Arial" w:cs="Arial"/>
          <w:sz w:val="18"/>
          <w:szCs w:val="18"/>
        </w:rPr>
        <w:t>Edurio</w:t>
      </w:r>
      <w:r w:rsidRPr="00F238D9">
        <w:rPr>
          <w:rFonts w:ascii="Arial" w:hAnsi="Arial" w:cs="Arial"/>
          <w:sz w:val="18"/>
          <w:szCs w:val="18"/>
        </w:rPr>
        <w:t xml:space="preserve"> </w:t>
      </w:r>
      <w:r w:rsidR="004A6A84">
        <w:rPr>
          <w:rFonts w:ascii="Arial" w:hAnsi="Arial" w:cs="Arial"/>
          <w:sz w:val="18"/>
          <w:szCs w:val="18"/>
        </w:rPr>
        <w:t>platformā pieejamie</w:t>
      </w:r>
      <w:r w:rsidRPr="00F238D9">
        <w:rPr>
          <w:rFonts w:ascii="Arial" w:hAnsi="Arial" w:cs="Arial"/>
          <w:sz w:val="18"/>
          <w:szCs w:val="18"/>
        </w:rPr>
        <w:t xml:space="preserve"> dati)</w:t>
      </w:r>
    </w:p>
    <w:tbl>
      <w:tblPr>
        <w:tblStyle w:val="Reatabula"/>
        <w:tblW w:w="8934"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850"/>
        <w:gridCol w:w="1701"/>
        <w:gridCol w:w="1281"/>
        <w:gridCol w:w="1980"/>
        <w:gridCol w:w="1563"/>
        <w:gridCol w:w="1559"/>
      </w:tblGrid>
      <w:tr w:rsidR="00B21FED" w14:paraId="688A5288" w14:textId="77777777" w:rsidTr="001343A3">
        <w:trPr>
          <w:trHeight w:val="416"/>
          <w:tblHeader/>
          <w:jc w:val="right"/>
        </w:trPr>
        <w:tc>
          <w:tcPr>
            <w:tcW w:w="850"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49C10788" w14:textId="77777777" w:rsidR="007E3721" w:rsidRPr="00F238D9" w:rsidRDefault="00144A1B" w:rsidP="001343A3">
            <w:pPr>
              <w:pStyle w:val="Tabletitle"/>
              <w:jc w:val="center"/>
              <w:rPr>
                <w:rFonts w:cs="Arial"/>
                <w:szCs w:val="18"/>
              </w:rPr>
            </w:pPr>
            <w:r>
              <w:rPr>
                <w:rFonts w:cs="Arial"/>
                <w:szCs w:val="18"/>
              </w:rPr>
              <w:t>N.P.K.</w:t>
            </w:r>
          </w:p>
        </w:tc>
        <w:tc>
          <w:tcPr>
            <w:tcW w:w="1701"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0D4ACD4B" w14:textId="77777777" w:rsidR="007E3721" w:rsidRPr="00F238D9" w:rsidRDefault="00144A1B" w:rsidP="001343A3">
            <w:pPr>
              <w:pStyle w:val="Tabletitle"/>
              <w:jc w:val="center"/>
              <w:rPr>
                <w:rFonts w:cs="Arial"/>
                <w:szCs w:val="18"/>
              </w:rPr>
            </w:pPr>
            <w:r>
              <w:rPr>
                <w:rFonts w:cs="Arial"/>
                <w:szCs w:val="18"/>
              </w:rPr>
              <w:t>APTAUJAS NOSAUKUMS</w:t>
            </w:r>
          </w:p>
        </w:tc>
        <w:tc>
          <w:tcPr>
            <w:tcW w:w="1281"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09B26468" w14:textId="77777777" w:rsidR="007E3721" w:rsidRPr="00F238D9" w:rsidRDefault="00144A1B" w:rsidP="001343A3">
            <w:pPr>
              <w:pStyle w:val="Tabletitle"/>
              <w:jc w:val="center"/>
              <w:rPr>
                <w:rFonts w:cs="Arial"/>
                <w:szCs w:val="18"/>
              </w:rPr>
            </w:pPr>
            <w:r>
              <w:rPr>
                <w:rFonts w:cs="Arial"/>
                <w:szCs w:val="18"/>
              </w:rPr>
              <w:t>MĒRĶA GRUPA</w:t>
            </w:r>
          </w:p>
        </w:tc>
        <w:tc>
          <w:tcPr>
            <w:tcW w:w="1980"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1BC29910" w14:textId="77777777" w:rsidR="007E3721" w:rsidRPr="00F238D9" w:rsidRDefault="00144A1B" w:rsidP="001343A3">
            <w:pPr>
              <w:pStyle w:val="Tabletitle"/>
              <w:jc w:val="center"/>
              <w:rPr>
                <w:rFonts w:cs="Arial"/>
                <w:szCs w:val="18"/>
              </w:rPr>
            </w:pPr>
            <w:r>
              <w:rPr>
                <w:rFonts w:cs="Arial"/>
                <w:szCs w:val="18"/>
              </w:rPr>
              <w:t>TVĒRUMS: ORGANIZĀCIJAS / RESPONDENTI</w:t>
            </w:r>
          </w:p>
        </w:tc>
        <w:tc>
          <w:tcPr>
            <w:tcW w:w="1563"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1376C5E5" w14:textId="77777777" w:rsidR="007E3721" w:rsidRDefault="00144A1B" w:rsidP="001343A3">
            <w:pPr>
              <w:pStyle w:val="Tabletitle"/>
              <w:jc w:val="center"/>
              <w:rPr>
                <w:rFonts w:cs="Arial"/>
                <w:szCs w:val="18"/>
              </w:rPr>
            </w:pPr>
            <w:r>
              <w:rPr>
                <w:rFonts w:cs="Arial"/>
                <w:szCs w:val="18"/>
              </w:rPr>
              <w:t>ĪSTENOŠANAS GADS</w:t>
            </w:r>
          </w:p>
        </w:tc>
        <w:tc>
          <w:tcPr>
            <w:tcW w:w="1559"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4E9295D1" w14:textId="77777777" w:rsidR="007E3721" w:rsidRDefault="00144A1B" w:rsidP="001343A3">
            <w:pPr>
              <w:pStyle w:val="Tabletitle"/>
              <w:jc w:val="center"/>
              <w:rPr>
                <w:rFonts w:cs="Arial"/>
                <w:szCs w:val="18"/>
              </w:rPr>
            </w:pPr>
            <w:r>
              <w:rPr>
                <w:rFonts w:cs="Arial"/>
                <w:szCs w:val="18"/>
              </w:rPr>
              <w:t>ĪSTENOŠANAS VEIDS</w:t>
            </w:r>
          </w:p>
        </w:tc>
      </w:tr>
      <w:tr w:rsidR="00B21FED" w14:paraId="74B2D881" w14:textId="77777777" w:rsidTr="00045175">
        <w:trPr>
          <w:trHeight w:val="40"/>
          <w:tblHeader/>
          <w:jc w:val="right"/>
        </w:trPr>
        <w:tc>
          <w:tcPr>
            <w:tcW w:w="850" w:type="dxa"/>
            <w:tcBorders>
              <w:top w:val="single" w:sz="4" w:space="0" w:color="000B40"/>
            </w:tcBorders>
            <w:shd w:val="clear" w:color="auto" w:fill="B8B6A4"/>
            <w:vAlign w:val="center"/>
          </w:tcPr>
          <w:p w14:paraId="1D8D22EB" w14:textId="77777777" w:rsidR="007E3721" w:rsidRPr="001343A3" w:rsidRDefault="00144A1B" w:rsidP="008C7B23">
            <w:pPr>
              <w:pStyle w:val="Tabletitle"/>
              <w:spacing w:before="0" w:after="0" w:line="240" w:lineRule="auto"/>
              <w:jc w:val="center"/>
              <w:rPr>
                <w:rFonts w:cs="Arial"/>
                <w:i/>
                <w:color w:val="000000" w:themeColor="text1"/>
                <w:sz w:val="16"/>
                <w:szCs w:val="16"/>
              </w:rPr>
            </w:pPr>
            <w:r w:rsidRPr="001343A3">
              <w:rPr>
                <w:rFonts w:cs="Arial"/>
                <w:i/>
                <w:color w:val="000000" w:themeColor="text1"/>
                <w:sz w:val="16"/>
                <w:szCs w:val="16"/>
              </w:rPr>
              <w:t>1</w:t>
            </w:r>
          </w:p>
        </w:tc>
        <w:tc>
          <w:tcPr>
            <w:tcW w:w="1701" w:type="dxa"/>
            <w:tcBorders>
              <w:top w:val="single" w:sz="4" w:space="0" w:color="000B40"/>
            </w:tcBorders>
            <w:shd w:val="clear" w:color="auto" w:fill="B8B6A4"/>
          </w:tcPr>
          <w:p w14:paraId="4A816058" w14:textId="77777777" w:rsidR="007E3721" w:rsidRPr="001343A3" w:rsidRDefault="00144A1B" w:rsidP="008C7B23">
            <w:pPr>
              <w:pStyle w:val="Tabletitle"/>
              <w:spacing w:before="0" w:after="0" w:line="240" w:lineRule="auto"/>
              <w:jc w:val="center"/>
              <w:rPr>
                <w:rFonts w:cs="Arial"/>
                <w:i/>
                <w:color w:val="000000" w:themeColor="text1"/>
                <w:sz w:val="16"/>
                <w:szCs w:val="16"/>
              </w:rPr>
            </w:pPr>
            <w:r w:rsidRPr="001343A3">
              <w:rPr>
                <w:rFonts w:cs="Arial"/>
                <w:i/>
                <w:color w:val="000000" w:themeColor="text1"/>
                <w:sz w:val="16"/>
                <w:szCs w:val="16"/>
              </w:rPr>
              <w:t>2</w:t>
            </w:r>
          </w:p>
        </w:tc>
        <w:tc>
          <w:tcPr>
            <w:tcW w:w="1281" w:type="dxa"/>
            <w:tcBorders>
              <w:top w:val="single" w:sz="4" w:space="0" w:color="000B40"/>
            </w:tcBorders>
            <w:shd w:val="clear" w:color="auto" w:fill="B8B6A4"/>
          </w:tcPr>
          <w:p w14:paraId="6059FB0A" w14:textId="77777777" w:rsidR="007E3721" w:rsidRPr="001343A3" w:rsidRDefault="00144A1B" w:rsidP="008C7B23">
            <w:pPr>
              <w:pStyle w:val="Tabletitle"/>
              <w:spacing w:before="0" w:after="0" w:line="240" w:lineRule="auto"/>
              <w:jc w:val="center"/>
              <w:rPr>
                <w:rFonts w:cs="Arial"/>
                <w:i/>
                <w:color w:val="000000" w:themeColor="text1"/>
                <w:sz w:val="16"/>
                <w:szCs w:val="16"/>
              </w:rPr>
            </w:pPr>
            <w:r w:rsidRPr="001343A3">
              <w:rPr>
                <w:rFonts w:cs="Arial"/>
                <w:i/>
                <w:color w:val="000000" w:themeColor="text1"/>
                <w:sz w:val="16"/>
                <w:szCs w:val="16"/>
              </w:rPr>
              <w:t>3</w:t>
            </w:r>
          </w:p>
        </w:tc>
        <w:tc>
          <w:tcPr>
            <w:tcW w:w="1980" w:type="dxa"/>
            <w:tcBorders>
              <w:top w:val="single" w:sz="4" w:space="0" w:color="000B40"/>
            </w:tcBorders>
            <w:shd w:val="clear" w:color="auto" w:fill="B8B6A4"/>
          </w:tcPr>
          <w:p w14:paraId="77009E20" w14:textId="77777777" w:rsidR="007E3721" w:rsidRPr="001343A3" w:rsidRDefault="00144A1B" w:rsidP="008C7B23">
            <w:pPr>
              <w:pStyle w:val="Tabletitle"/>
              <w:spacing w:before="0" w:after="0" w:line="240" w:lineRule="auto"/>
              <w:jc w:val="center"/>
              <w:rPr>
                <w:rFonts w:cs="Arial"/>
                <w:i/>
                <w:color w:val="000000" w:themeColor="text1"/>
                <w:sz w:val="16"/>
                <w:szCs w:val="16"/>
              </w:rPr>
            </w:pPr>
            <w:r w:rsidRPr="001343A3">
              <w:rPr>
                <w:rFonts w:cs="Arial"/>
                <w:i/>
                <w:color w:val="000000" w:themeColor="text1"/>
                <w:sz w:val="16"/>
                <w:szCs w:val="16"/>
              </w:rPr>
              <w:t>4</w:t>
            </w:r>
          </w:p>
        </w:tc>
        <w:tc>
          <w:tcPr>
            <w:tcW w:w="1563" w:type="dxa"/>
            <w:tcBorders>
              <w:top w:val="single" w:sz="4" w:space="0" w:color="000B40"/>
            </w:tcBorders>
            <w:shd w:val="clear" w:color="auto" w:fill="B8B6A4"/>
          </w:tcPr>
          <w:p w14:paraId="6DBF1640" w14:textId="77777777" w:rsidR="007E3721" w:rsidRPr="001343A3" w:rsidRDefault="00144A1B" w:rsidP="008C7B23">
            <w:pPr>
              <w:pStyle w:val="Tabletitle"/>
              <w:spacing w:before="0" w:after="0" w:line="240" w:lineRule="auto"/>
              <w:jc w:val="center"/>
              <w:rPr>
                <w:rFonts w:cs="Arial"/>
                <w:i/>
                <w:color w:val="000000" w:themeColor="text1"/>
                <w:sz w:val="16"/>
                <w:szCs w:val="16"/>
              </w:rPr>
            </w:pPr>
            <w:r w:rsidRPr="001343A3">
              <w:rPr>
                <w:rFonts w:cs="Arial"/>
                <w:i/>
                <w:color w:val="000000" w:themeColor="text1"/>
                <w:sz w:val="16"/>
                <w:szCs w:val="16"/>
              </w:rPr>
              <w:t>5</w:t>
            </w:r>
          </w:p>
        </w:tc>
        <w:tc>
          <w:tcPr>
            <w:tcW w:w="1559" w:type="dxa"/>
            <w:tcBorders>
              <w:top w:val="single" w:sz="4" w:space="0" w:color="000B40"/>
            </w:tcBorders>
            <w:shd w:val="clear" w:color="auto" w:fill="B8B6A4"/>
          </w:tcPr>
          <w:p w14:paraId="56C5935A" w14:textId="77777777" w:rsidR="007E3721" w:rsidRPr="001343A3" w:rsidRDefault="00144A1B" w:rsidP="008C7B23">
            <w:pPr>
              <w:pStyle w:val="Tabletitle"/>
              <w:spacing w:before="0" w:after="0" w:line="240" w:lineRule="auto"/>
              <w:jc w:val="center"/>
              <w:rPr>
                <w:rFonts w:cs="Arial"/>
                <w:i/>
                <w:color w:val="000000" w:themeColor="text1"/>
                <w:sz w:val="16"/>
                <w:szCs w:val="16"/>
              </w:rPr>
            </w:pPr>
            <w:r w:rsidRPr="001343A3">
              <w:rPr>
                <w:rFonts w:cs="Arial"/>
                <w:i/>
                <w:color w:val="000000" w:themeColor="text1"/>
                <w:sz w:val="16"/>
                <w:szCs w:val="16"/>
              </w:rPr>
              <w:t>6</w:t>
            </w:r>
          </w:p>
        </w:tc>
      </w:tr>
      <w:tr w:rsidR="00B21FED" w14:paraId="696EB2C6" w14:textId="77777777" w:rsidTr="000B25D4">
        <w:trPr>
          <w:jc w:val="right"/>
        </w:trPr>
        <w:tc>
          <w:tcPr>
            <w:tcW w:w="850" w:type="dxa"/>
            <w:shd w:val="clear" w:color="auto" w:fill="auto"/>
            <w:vAlign w:val="center"/>
          </w:tcPr>
          <w:p w14:paraId="0C28D3E3" w14:textId="77777777" w:rsidR="007E3721" w:rsidRPr="00F238D9" w:rsidRDefault="007E3721" w:rsidP="0065440F">
            <w:pPr>
              <w:pStyle w:val="tabuluteksts"/>
              <w:numPr>
                <w:ilvl w:val="0"/>
                <w:numId w:val="28"/>
              </w:numPr>
              <w:spacing w:before="60" w:after="60" w:line="240" w:lineRule="auto"/>
              <w:jc w:val="left"/>
              <w:rPr>
                <w:rFonts w:eastAsia="Arial" w:cs="Arial"/>
                <w:color w:val="000000" w:themeColor="text1"/>
                <w:szCs w:val="18"/>
              </w:rPr>
            </w:pPr>
          </w:p>
        </w:tc>
        <w:tc>
          <w:tcPr>
            <w:tcW w:w="1701" w:type="dxa"/>
            <w:vAlign w:val="center"/>
          </w:tcPr>
          <w:p w14:paraId="15556B3B" w14:textId="77777777" w:rsidR="007E3721" w:rsidRDefault="00144A1B" w:rsidP="000B25D4">
            <w:pPr>
              <w:spacing w:before="60" w:after="60"/>
              <w:rPr>
                <w:rFonts w:ascii="Arial" w:eastAsia="Arial" w:hAnsi="Arial" w:cs="Arial"/>
                <w:sz w:val="18"/>
                <w:szCs w:val="18"/>
              </w:rPr>
            </w:pPr>
            <w:r>
              <w:rPr>
                <w:rFonts w:ascii="Arial" w:eastAsia="Arial" w:hAnsi="Arial" w:cs="Arial"/>
                <w:sz w:val="18"/>
                <w:szCs w:val="18"/>
              </w:rPr>
              <w:t>S</w:t>
            </w:r>
            <w:r w:rsidRPr="21E24F7C">
              <w:rPr>
                <w:rFonts w:ascii="Arial" w:eastAsia="Arial" w:hAnsi="Arial" w:cs="Arial"/>
                <w:sz w:val="18"/>
                <w:szCs w:val="18"/>
              </w:rPr>
              <w:t xml:space="preserve">kolotāju </w:t>
            </w:r>
            <w:r w:rsidRPr="396940DE">
              <w:rPr>
                <w:rFonts w:ascii="Arial" w:eastAsia="Arial" w:hAnsi="Arial" w:cs="Arial"/>
                <w:sz w:val="18"/>
                <w:szCs w:val="18"/>
              </w:rPr>
              <w:t xml:space="preserve">labbūtība pirmsskolā </w:t>
            </w:r>
          </w:p>
        </w:tc>
        <w:tc>
          <w:tcPr>
            <w:tcW w:w="1281" w:type="dxa"/>
            <w:vAlign w:val="center"/>
          </w:tcPr>
          <w:p w14:paraId="08FF8004"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980" w:type="dxa"/>
            <w:vAlign w:val="center"/>
          </w:tcPr>
          <w:p w14:paraId="4CDEDB2A" w14:textId="77777777" w:rsidR="007E3721" w:rsidRPr="007A191E" w:rsidRDefault="00144A1B" w:rsidP="000B25D4">
            <w:pPr>
              <w:pStyle w:val="tabuluteksts"/>
              <w:spacing w:before="60" w:after="60" w:line="240" w:lineRule="auto"/>
              <w:jc w:val="center"/>
              <w:rPr>
                <w:rFonts w:eastAsia="Arial" w:cs="Arial"/>
                <w:szCs w:val="18"/>
              </w:rPr>
            </w:pPr>
            <w:r w:rsidRPr="396940DE">
              <w:rPr>
                <w:rFonts w:eastAsia="Arial" w:cs="Arial"/>
                <w:szCs w:val="18"/>
              </w:rPr>
              <w:t xml:space="preserve">145 organizācijas </w:t>
            </w:r>
            <w:r>
              <w:rPr>
                <w:rFonts w:eastAsia="Arial" w:cs="Arial"/>
                <w:szCs w:val="18"/>
              </w:rPr>
              <w:t xml:space="preserve">/ </w:t>
            </w:r>
            <w:r w:rsidRPr="396940DE">
              <w:rPr>
                <w:rFonts w:eastAsia="Arial" w:cs="Arial"/>
                <w:szCs w:val="18"/>
              </w:rPr>
              <w:t>2055 respondenti</w:t>
            </w:r>
          </w:p>
        </w:tc>
        <w:tc>
          <w:tcPr>
            <w:tcW w:w="1563" w:type="dxa"/>
            <w:vAlign w:val="center"/>
          </w:tcPr>
          <w:p w14:paraId="1C8ABF90" w14:textId="77777777" w:rsidR="007E3721" w:rsidRPr="007A191E" w:rsidRDefault="00144A1B" w:rsidP="000B25D4">
            <w:pPr>
              <w:pStyle w:val="tabuluteksts"/>
              <w:spacing w:before="60" w:after="60" w:line="240" w:lineRule="auto"/>
              <w:jc w:val="center"/>
              <w:rPr>
                <w:rFonts w:eastAsia="Arial" w:cs="Arial"/>
                <w:szCs w:val="18"/>
              </w:rPr>
            </w:pPr>
            <w:r w:rsidRPr="396940DE">
              <w:rPr>
                <w:rFonts w:eastAsia="Arial" w:cs="Arial"/>
                <w:szCs w:val="18"/>
              </w:rPr>
              <w:t>2022.</w:t>
            </w:r>
            <w:r w:rsidR="002C6628">
              <w:rPr>
                <w:rFonts w:eastAsia="Arial" w:cs="Arial"/>
                <w:szCs w:val="18"/>
              </w:rPr>
              <w:t> </w:t>
            </w:r>
            <w:r w:rsidRPr="396940DE">
              <w:rPr>
                <w:rFonts w:eastAsia="Arial" w:cs="Arial"/>
                <w:szCs w:val="18"/>
              </w:rPr>
              <w:t>g</w:t>
            </w:r>
            <w:r>
              <w:rPr>
                <w:rFonts w:eastAsia="Arial" w:cs="Arial"/>
                <w:szCs w:val="18"/>
              </w:rPr>
              <w:t>.</w:t>
            </w:r>
          </w:p>
        </w:tc>
        <w:tc>
          <w:tcPr>
            <w:tcW w:w="1559" w:type="dxa"/>
            <w:vAlign w:val="center"/>
          </w:tcPr>
          <w:p w14:paraId="11E3C0F8"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9C0F79">
              <w:rPr>
                <w:rFonts w:eastAsia="Arial" w:cs="Arial"/>
                <w:szCs w:val="18"/>
              </w:rPr>
              <w:t>RVP IKSD</w:t>
            </w:r>
            <w:r>
              <w:rPr>
                <w:rFonts w:cs="Arial"/>
                <w:color w:val="000000" w:themeColor="text1"/>
                <w:szCs w:val="18"/>
              </w:rPr>
              <w:t>)</w:t>
            </w:r>
          </w:p>
        </w:tc>
      </w:tr>
      <w:tr w:rsidR="00B21FED" w14:paraId="47F7519F" w14:textId="77777777" w:rsidTr="000B25D4">
        <w:trPr>
          <w:jc w:val="right"/>
        </w:trPr>
        <w:tc>
          <w:tcPr>
            <w:tcW w:w="850" w:type="dxa"/>
            <w:shd w:val="clear" w:color="auto" w:fill="auto"/>
            <w:vAlign w:val="center"/>
          </w:tcPr>
          <w:p w14:paraId="56CD371C"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19C81D91" w14:textId="77777777" w:rsidR="007E3721" w:rsidRPr="00112FEB" w:rsidRDefault="00144A1B" w:rsidP="000B25D4">
            <w:pPr>
              <w:spacing w:before="60" w:after="60"/>
              <w:rPr>
                <w:rFonts w:ascii="Arial" w:eastAsia="Arial" w:hAnsi="Arial" w:cs="Arial"/>
                <w:sz w:val="18"/>
                <w:szCs w:val="18"/>
              </w:rPr>
            </w:pPr>
            <w:r>
              <w:rPr>
                <w:rFonts w:ascii="Arial" w:eastAsia="Arial" w:hAnsi="Arial" w:cs="Arial"/>
                <w:sz w:val="18"/>
                <w:szCs w:val="18"/>
              </w:rPr>
              <w:t>20</w:t>
            </w:r>
            <w:r w:rsidRPr="000B4EBB">
              <w:rPr>
                <w:rFonts w:ascii="Arial" w:eastAsia="Arial" w:hAnsi="Arial" w:cs="Arial"/>
                <w:sz w:val="18"/>
                <w:szCs w:val="18"/>
              </w:rPr>
              <w:t>21./</w:t>
            </w:r>
            <w:r>
              <w:rPr>
                <w:rFonts w:ascii="Arial" w:eastAsia="Arial" w:hAnsi="Arial" w:cs="Arial"/>
                <w:sz w:val="18"/>
                <w:szCs w:val="18"/>
              </w:rPr>
              <w:t>20</w:t>
            </w:r>
            <w:r w:rsidRPr="000B4EBB">
              <w:rPr>
                <w:rFonts w:ascii="Arial" w:eastAsia="Arial" w:hAnsi="Arial" w:cs="Arial"/>
                <w:sz w:val="18"/>
                <w:szCs w:val="18"/>
              </w:rPr>
              <w:t>22.</w:t>
            </w:r>
            <w:r>
              <w:t xml:space="preserve"> </w:t>
            </w:r>
            <w:r w:rsidRPr="000B4EBB">
              <w:rPr>
                <w:rFonts w:ascii="Arial" w:eastAsia="Arial" w:hAnsi="Arial" w:cs="Arial"/>
                <w:sz w:val="18"/>
                <w:szCs w:val="18"/>
              </w:rPr>
              <w:t xml:space="preserve">m.g. Vispārējās izglītības iestāde. Vecāku aptauja. </w:t>
            </w:r>
          </w:p>
        </w:tc>
        <w:tc>
          <w:tcPr>
            <w:tcW w:w="1281" w:type="dxa"/>
            <w:vAlign w:val="center"/>
          </w:tcPr>
          <w:p w14:paraId="2D2308D6"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 xml:space="preserve">Vecāki </w:t>
            </w:r>
          </w:p>
        </w:tc>
        <w:tc>
          <w:tcPr>
            <w:tcW w:w="1980" w:type="dxa"/>
            <w:vAlign w:val="center"/>
          </w:tcPr>
          <w:p w14:paraId="3416C652" w14:textId="77777777" w:rsidR="007E3721" w:rsidRPr="00112FEB" w:rsidRDefault="00144A1B" w:rsidP="000B25D4">
            <w:pPr>
              <w:pStyle w:val="tabuluteksts"/>
              <w:spacing w:before="60" w:after="60" w:line="240" w:lineRule="auto"/>
              <w:jc w:val="center"/>
              <w:rPr>
                <w:rFonts w:eastAsia="Arial" w:cs="Arial"/>
                <w:szCs w:val="18"/>
              </w:rPr>
            </w:pPr>
            <w:r w:rsidRPr="000B4EBB">
              <w:rPr>
                <w:rFonts w:eastAsia="Arial" w:cs="Arial"/>
                <w:szCs w:val="18"/>
              </w:rPr>
              <w:t>87 organizācij</w:t>
            </w:r>
            <w:r>
              <w:rPr>
                <w:rFonts w:eastAsia="Arial" w:cs="Arial"/>
                <w:szCs w:val="18"/>
              </w:rPr>
              <w:t>as /</w:t>
            </w:r>
            <w:r w:rsidRPr="000B4EBB">
              <w:rPr>
                <w:rFonts w:eastAsia="Arial" w:cs="Arial"/>
                <w:szCs w:val="18"/>
              </w:rPr>
              <w:t xml:space="preserve"> 10462 respondenti</w:t>
            </w:r>
          </w:p>
        </w:tc>
        <w:tc>
          <w:tcPr>
            <w:tcW w:w="1563" w:type="dxa"/>
            <w:vAlign w:val="center"/>
          </w:tcPr>
          <w:p w14:paraId="68C303B0" w14:textId="77777777" w:rsidR="007E3721" w:rsidRPr="00112FEB" w:rsidRDefault="00144A1B" w:rsidP="000B25D4">
            <w:pPr>
              <w:pStyle w:val="tabuluteksts"/>
              <w:spacing w:before="60" w:after="60" w:line="240" w:lineRule="auto"/>
              <w:jc w:val="center"/>
              <w:rPr>
                <w:rFonts w:eastAsia="Arial" w:cs="Arial"/>
                <w:szCs w:val="18"/>
              </w:rPr>
            </w:pPr>
            <w:r>
              <w:rPr>
                <w:rFonts w:eastAsia="Arial" w:cs="Arial"/>
                <w:szCs w:val="18"/>
              </w:rPr>
              <w:t>2022.</w:t>
            </w:r>
            <w:r w:rsidR="002C6628">
              <w:rPr>
                <w:rFonts w:eastAsia="Arial" w:cs="Arial"/>
                <w:szCs w:val="18"/>
              </w:rPr>
              <w:t> </w:t>
            </w:r>
            <w:r>
              <w:rPr>
                <w:rFonts w:eastAsia="Arial" w:cs="Arial"/>
                <w:szCs w:val="18"/>
              </w:rPr>
              <w:t>g.</w:t>
            </w:r>
          </w:p>
        </w:tc>
        <w:tc>
          <w:tcPr>
            <w:tcW w:w="1559" w:type="dxa"/>
            <w:vAlign w:val="center"/>
          </w:tcPr>
          <w:p w14:paraId="1C717738"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77BB1F6E" w14:textId="77777777" w:rsidTr="000B25D4">
        <w:trPr>
          <w:jc w:val="right"/>
        </w:trPr>
        <w:tc>
          <w:tcPr>
            <w:tcW w:w="850" w:type="dxa"/>
            <w:shd w:val="clear" w:color="auto" w:fill="auto"/>
            <w:vAlign w:val="center"/>
          </w:tcPr>
          <w:p w14:paraId="76031607"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6F70FF81" w14:textId="77777777" w:rsidR="007E3721" w:rsidRPr="00112FEB" w:rsidRDefault="00144A1B" w:rsidP="000B25D4">
            <w:pPr>
              <w:spacing w:before="60" w:after="60"/>
              <w:rPr>
                <w:rFonts w:ascii="Arial" w:eastAsia="Arial" w:hAnsi="Arial" w:cs="Arial"/>
                <w:sz w:val="18"/>
                <w:szCs w:val="18"/>
              </w:rPr>
            </w:pPr>
            <w:r>
              <w:rPr>
                <w:rFonts w:ascii="Arial" w:eastAsia="Arial" w:hAnsi="Arial" w:cs="Arial"/>
                <w:sz w:val="18"/>
                <w:szCs w:val="18"/>
              </w:rPr>
              <w:t>20</w:t>
            </w:r>
            <w:r w:rsidRPr="009C2363">
              <w:rPr>
                <w:rFonts w:ascii="Arial" w:eastAsia="Arial" w:hAnsi="Arial" w:cs="Arial"/>
                <w:sz w:val="18"/>
                <w:szCs w:val="18"/>
              </w:rPr>
              <w:t>21./</w:t>
            </w:r>
            <w:r>
              <w:rPr>
                <w:rFonts w:ascii="Arial" w:eastAsia="Arial" w:hAnsi="Arial" w:cs="Arial"/>
                <w:sz w:val="18"/>
                <w:szCs w:val="18"/>
              </w:rPr>
              <w:t>20</w:t>
            </w:r>
            <w:r w:rsidRPr="009C2363">
              <w:rPr>
                <w:rFonts w:ascii="Arial" w:eastAsia="Arial" w:hAnsi="Arial" w:cs="Arial"/>
                <w:sz w:val="18"/>
                <w:szCs w:val="18"/>
              </w:rPr>
              <w:t>22.</w:t>
            </w:r>
            <w:r>
              <w:rPr>
                <w:rFonts w:ascii="Arial" w:eastAsia="Arial" w:hAnsi="Arial" w:cs="Arial"/>
                <w:sz w:val="18"/>
                <w:szCs w:val="18"/>
              </w:rPr>
              <w:t xml:space="preserve"> </w:t>
            </w:r>
            <w:r w:rsidRPr="00A85CFC">
              <w:rPr>
                <w:rFonts w:ascii="Arial" w:eastAsia="Arial" w:hAnsi="Arial" w:cs="Arial"/>
                <w:sz w:val="18"/>
                <w:szCs w:val="18"/>
              </w:rPr>
              <w:t>m.g.</w:t>
            </w:r>
            <w:r>
              <w:rPr>
                <w:rFonts w:ascii="Arial" w:eastAsia="Arial" w:hAnsi="Arial" w:cs="Arial"/>
                <w:sz w:val="18"/>
                <w:szCs w:val="18"/>
              </w:rPr>
              <w:t xml:space="preserve"> </w:t>
            </w:r>
            <w:r w:rsidRPr="009C2363">
              <w:rPr>
                <w:rFonts w:ascii="Arial" w:eastAsia="Arial" w:hAnsi="Arial" w:cs="Arial"/>
                <w:sz w:val="18"/>
                <w:szCs w:val="18"/>
              </w:rPr>
              <w:t xml:space="preserve"> Vispārējās izglītības iestādes. Skolēnu aptauja.</w:t>
            </w:r>
            <w:r w:rsidRPr="00944AA5">
              <w:rPr>
                <w:rFonts w:ascii="Arial" w:eastAsia="Arial" w:hAnsi="Arial" w:cs="Arial"/>
                <w:sz w:val="18"/>
                <w:szCs w:val="18"/>
              </w:rPr>
              <w:t xml:space="preserve"> </w:t>
            </w:r>
          </w:p>
        </w:tc>
        <w:tc>
          <w:tcPr>
            <w:tcW w:w="1281" w:type="dxa"/>
            <w:vAlign w:val="center"/>
          </w:tcPr>
          <w:p w14:paraId="5D06E688"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980" w:type="dxa"/>
            <w:vAlign w:val="center"/>
          </w:tcPr>
          <w:p w14:paraId="6CC6D42F" w14:textId="77777777" w:rsidR="007E3721" w:rsidRPr="00112FEB" w:rsidRDefault="00144A1B" w:rsidP="000B25D4">
            <w:pPr>
              <w:pStyle w:val="tabuluteksts"/>
              <w:spacing w:before="60" w:after="60" w:line="240" w:lineRule="auto"/>
              <w:jc w:val="center"/>
              <w:rPr>
                <w:rFonts w:eastAsia="Arial" w:cs="Arial"/>
                <w:szCs w:val="18"/>
              </w:rPr>
            </w:pPr>
            <w:r w:rsidRPr="009C2363">
              <w:rPr>
                <w:rFonts w:eastAsia="Arial" w:cs="Arial"/>
                <w:szCs w:val="18"/>
              </w:rPr>
              <w:t>87 organizācij</w:t>
            </w:r>
            <w:r>
              <w:rPr>
                <w:rFonts w:eastAsia="Arial" w:cs="Arial"/>
                <w:szCs w:val="18"/>
              </w:rPr>
              <w:t xml:space="preserve">as / </w:t>
            </w:r>
            <w:r w:rsidRPr="009C2363">
              <w:rPr>
                <w:rFonts w:eastAsia="Arial" w:cs="Arial"/>
                <w:szCs w:val="18"/>
              </w:rPr>
              <w:t xml:space="preserve"> 13880 respondenti</w:t>
            </w:r>
          </w:p>
        </w:tc>
        <w:tc>
          <w:tcPr>
            <w:tcW w:w="1563" w:type="dxa"/>
            <w:vAlign w:val="center"/>
          </w:tcPr>
          <w:p w14:paraId="22C6F4AE" w14:textId="77777777" w:rsidR="007E3721" w:rsidRPr="00112FEB" w:rsidRDefault="00144A1B" w:rsidP="000B25D4">
            <w:pPr>
              <w:pStyle w:val="tabuluteksts"/>
              <w:spacing w:before="60" w:after="60" w:line="240" w:lineRule="auto"/>
              <w:jc w:val="center"/>
              <w:rPr>
                <w:rFonts w:eastAsia="Arial" w:cs="Arial"/>
                <w:szCs w:val="18"/>
              </w:rPr>
            </w:pPr>
            <w:r>
              <w:rPr>
                <w:rFonts w:eastAsia="Arial" w:cs="Arial"/>
                <w:szCs w:val="18"/>
              </w:rPr>
              <w:t>2022.</w:t>
            </w:r>
            <w:r w:rsidR="002C6628">
              <w:rPr>
                <w:rFonts w:eastAsia="Arial" w:cs="Arial"/>
                <w:szCs w:val="18"/>
              </w:rPr>
              <w:t> </w:t>
            </w:r>
            <w:r>
              <w:rPr>
                <w:rFonts w:eastAsia="Arial" w:cs="Arial"/>
                <w:szCs w:val="18"/>
              </w:rPr>
              <w:t>g.</w:t>
            </w:r>
          </w:p>
        </w:tc>
        <w:tc>
          <w:tcPr>
            <w:tcW w:w="1559" w:type="dxa"/>
            <w:vAlign w:val="center"/>
          </w:tcPr>
          <w:p w14:paraId="45A57660"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5549A87B" w14:textId="77777777" w:rsidTr="000B25D4">
        <w:trPr>
          <w:jc w:val="right"/>
        </w:trPr>
        <w:tc>
          <w:tcPr>
            <w:tcW w:w="850" w:type="dxa"/>
            <w:shd w:val="clear" w:color="auto" w:fill="auto"/>
            <w:vAlign w:val="center"/>
          </w:tcPr>
          <w:p w14:paraId="60B1C801"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1F52B0BF" w14:textId="77777777" w:rsidR="007E3721" w:rsidRPr="00112FEB" w:rsidRDefault="00144A1B" w:rsidP="000B25D4">
            <w:pPr>
              <w:spacing w:before="60" w:after="60"/>
              <w:rPr>
                <w:rFonts w:ascii="Arial" w:eastAsia="Arial" w:hAnsi="Arial" w:cs="Arial"/>
                <w:sz w:val="18"/>
                <w:szCs w:val="18"/>
              </w:rPr>
            </w:pPr>
            <w:r>
              <w:rPr>
                <w:rFonts w:ascii="Arial" w:eastAsia="Arial" w:hAnsi="Arial" w:cs="Arial"/>
                <w:sz w:val="18"/>
                <w:szCs w:val="18"/>
              </w:rPr>
              <w:t>20</w:t>
            </w:r>
            <w:r w:rsidRPr="009C2363">
              <w:rPr>
                <w:rFonts w:ascii="Arial" w:eastAsia="Arial" w:hAnsi="Arial" w:cs="Arial"/>
                <w:sz w:val="18"/>
                <w:szCs w:val="18"/>
              </w:rPr>
              <w:t>21./</w:t>
            </w:r>
            <w:r>
              <w:rPr>
                <w:rFonts w:ascii="Arial" w:eastAsia="Arial" w:hAnsi="Arial" w:cs="Arial"/>
                <w:sz w:val="18"/>
                <w:szCs w:val="18"/>
              </w:rPr>
              <w:t>20</w:t>
            </w:r>
            <w:r w:rsidRPr="009C2363">
              <w:rPr>
                <w:rFonts w:ascii="Arial" w:eastAsia="Arial" w:hAnsi="Arial" w:cs="Arial"/>
                <w:sz w:val="18"/>
                <w:szCs w:val="18"/>
              </w:rPr>
              <w:t>22.</w:t>
            </w:r>
            <w:r>
              <w:rPr>
                <w:rFonts w:ascii="Arial" w:eastAsia="Arial" w:hAnsi="Arial" w:cs="Arial"/>
                <w:sz w:val="18"/>
                <w:szCs w:val="18"/>
              </w:rPr>
              <w:t xml:space="preserve"> </w:t>
            </w:r>
            <w:r w:rsidRPr="00A85CFC">
              <w:rPr>
                <w:rFonts w:ascii="Arial" w:eastAsia="Arial" w:hAnsi="Arial" w:cs="Arial"/>
                <w:sz w:val="18"/>
                <w:szCs w:val="18"/>
              </w:rPr>
              <w:t>m.g.</w:t>
            </w:r>
            <w:r>
              <w:rPr>
                <w:rFonts w:ascii="Arial" w:eastAsia="Arial" w:hAnsi="Arial" w:cs="Arial"/>
                <w:sz w:val="18"/>
                <w:szCs w:val="18"/>
              </w:rPr>
              <w:t xml:space="preserve"> </w:t>
            </w:r>
            <w:r w:rsidRPr="008A0C18">
              <w:rPr>
                <w:rFonts w:ascii="Arial" w:eastAsia="Arial" w:hAnsi="Arial" w:cs="Arial"/>
                <w:sz w:val="18"/>
                <w:szCs w:val="18"/>
              </w:rPr>
              <w:t xml:space="preserve">Pirmsskolas. Vecāku aptauja. </w:t>
            </w:r>
          </w:p>
        </w:tc>
        <w:tc>
          <w:tcPr>
            <w:tcW w:w="1281" w:type="dxa"/>
            <w:vAlign w:val="center"/>
          </w:tcPr>
          <w:p w14:paraId="425355D2"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PII vecāki</w:t>
            </w:r>
          </w:p>
        </w:tc>
        <w:tc>
          <w:tcPr>
            <w:tcW w:w="1980" w:type="dxa"/>
            <w:vAlign w:val="center"/>
          </w:tcPr>
          <w:p w14:paraId="1210293E" w14:textId="77777777" w:rsidR="007E3721" w:rsidRPr="00112FEB" w:rsidRDefault="00144A1B" w:rsidP="000B25D4">
            <w:pPr>
              <w:pStyle w:val="tabuluteksts"/>
              <w:spacing w:before="60" w:after="60" w:line="240" w:lineRule="auto"/>
              <w:jc w:val="center"/>
              <w:rPr>
                <w:rFonts w:eastAsia="Arial" w:cs="Arial"/>
                <w:szCs w:val="18"/>
              </w:rPr>
            </w:pPr>
            <w:r w:rsidRPr="008A0C18">
              <w:rPr>
                <w:rFonts w:eastAsia="Arial" w:cs="Arial"/>
                <w:szCs w:val="18"/>
              </w:rPr>
              <w:t>148 organizācij</w:t>
            </w:r>
            <w:r>
              <w:rPr>
                <w:rFonts w:eastAsia="Arial" w:cs="Arial"/>
                <w:szCs w:val="18"/>
              </w:rPr>
              <w:t>as /</w:t>
            </w:r>
            <w:r w:rsidRPr="008A0C18">
              <w:rPr>
                <w:rFonts w:eastAsia="Arial" w:cs="Arial"/>
                <w:szCs w:val="18"/>
              </w:rPr>
              <w:t xml:space="preserve"> 7221 respondenti</w:t>
            </w:r>
          </w:p>
        </w:tc>
        <w:tc>
          <w:tcPr>
            <w:tcW w:w="1563" w:type="dxa"/>
            <w:vAlign w:val="center"/>
          </w:tcPr>
          <w:p w14:paraId="110ADBBC" w14:textId="77777777" w:rsidR="007E3721" w:rsidRPr="00112FEB" w:rsidRDefault="00144A1B" w:rsidP="000B25D4">
            <w:pPr>
              <w:pStyle w:val="tabuluteksts"/>
              <w:spacing w:before="60" w:after="60" w:line="240" w:lineRule="auto"/>
              <w:jc w:val="center"/>
              <w:rPr>
                <w:rFonts w:eastAsia="Arial" w:cs="Arial"/>
                <w:szCs w:val="18"/>
              </w:rPr>
            </w:pPr>
            <w:r>
              <w:rPr>
                <w:rFonts w:eastAsia="Arial" w:cs="Arial"/>
                <w:szCs w:val="18"/>
              </w:rPr>
              <w:t>2022.</w:t>
            </w:r>
            <w:r w:rsidR="002C6628">
              <w:rPr>
                <w:rFonts w:eastAsia="Arial" w:cs="Arial"/>
                <w:szCs w:val="18"/>
              </w:rPr>
              <w:t> </w:t>
            </w:r>
            <w:r>
              <w:rPr>
                <w:rFonts w:eastAsia="Arial" w:cs="Arial"/>
                <w:szCs w:val="18"/>
              </w:rPr>
              <w:t>g.</w:t>
            </w:r>
          </w:p>
        </w:tc>
        <w:tc>
          <w:tcPr>
            <w:tcW w:w="1559" w:type="dxa"/>
            <w:vAlign w:val="center"/>
          </w:tcPr>
          <w:p w14:paraId="689C7537"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61F1916E" w14:textId="77777777" w:rsidTr="000B25D4">
        <w:trPr>
          <w:jc w:val="right"/>
        </w:trPr>
        <w:tc>
          <w:tcPr>
            <w:tcW w:w="850" w:type="dxa"/>
            <w:shd w:val="clear" w:color="auto" w:fill="auto"/>
            <w:vAlign w:val="center"/>
          </w:tcPr>
          <w:p w14:paraId="05D146F0"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489B06E8" w14:textId="77777777" w:rsidR="007E3721" w:rsidRDefault="00144A1B" w:rsidP="000B25D4">
            <w:pPr>
              <w:spacing w:before="60" w:after="60"/>
              <w:rPr>
                <w:rFonts w:ascii="Arial" w:eastAsia="Arial" w:hAnsi="Arial" w:cs="Arial"/>
                <w:sz w:val="18"/>
                <w:szCs w:val="18"/>
              </w:rPr>
            </w:pPr>
            <w:r>
              <w:rPr>
                <w:rFonts w:ascii="Arial" w:eastAsia="Arial" w:hAnsi="Arial" w:cs="Arial"/>
                <w:sz w:val="18"/>
                <w:szCs w:val="18"/>
              </w:rPr>
              <w:t>20</w:t>
            </w:r>
            <w:r w:rsidRPr="009511CB">
              <w:rPr>
                <w:rFonts w:ascii="Arial" w:eastAsia="Arial" w:hAnsi="Arial" w:cs="Arial"/>
                <w:sz w:val="18"/>
                <w:szCs w:val="18"/>
              </w:rPr>
              <w:t>21./</w:t>
            </w:r>
            <w:r>
              <w:rPr>
                <w:rFonts w:ascii="Arial" w:eastAsia="Arial" w:hAnsi="Arial" w:cs="Arial"/>
                <w:sz w:val="18"/>
                <w:szCs w:val="18"/>
              </w:rPr>
              <w:t>20</w:t>
            </w:r>
            <w:r w:rsidRPr="009511CB">
              <w:rPr>
                <w:rFonts w:ascii="Arial" w:eastAsia="Arial" w:hAnsi="Arial" w:cs="Arial"/>
                <w:sz w:val="18"/>
                <w:szCs w:val="18"/>
              </w:rPr>
              <w:t>22.</w:t>
            </w:r>
            <w:r w:rsidR="009203C2">
              <w:rPr>
                <w:rFonts w:ascii="Arial" w:eastAsia="Arial" w:hAnsi="Arial" w:cs="Arial"/>
                <w:sz w:val="18"/>
                <w:szCs w:val="18"/>
              </w:rPr>
              <w:t> </w:t>
            </w:r>
            <w:r w:rsidRPr="009511CB">
              <w:rPr>
                <w:rFonts w:ascii="Arial" w:eastAsia="Arial" w:hAnsi="Arial" w:cs="Arial"/>
                <w:sz w:val="18"/>
                <w:szCs w:val="18"/>
              </w:rPr>
              <w:t>m.g. Pirmsskolas</w:t>
            </w:r>
            <w:r>
              <w:rPr>
                <w:rFonts w:ascii="Arial" w:eastAsia="Arial" w:hAnsi="Arial" w:cs="Arial"/>
                <w:sz w:val="18"/>
                <w:szCs w:val="18"/>
              </w:rPr>
              <w:t xml:space="preserve"> s</w:t>
            </w:r>
            <w:r w:rsidRPr="009511CB">
              <w:rPr>
                <w:rFonts w:ascii="Arial" w:eastAsia="Arial" w:hAnsi="Arial" w:cs="Arial"/>
                <w:sz w:val="18"/>
                <w:szCs w:val="18"/>
              </w:rPr>
              <w:t>kolotāju aptauja</w:t>
            </w:r>
            <w:r>
              <w:rPr>
                <w:rFonts w:ascii="Arial" w:eastAsia="Arial" w:hAnsi="Arial" w:cs="Arial"/>
                <w:sz w:val="18"/>
                <w:szCs w:val="18"/>
              </w:rPr>
              <w:t xml:space="preserve"> </w:t>
            </w:r>
          </w:p>
        </w:tc>
        <w:tc>
          <w:tcPr>
            <w:tcW w:w="1281" w:type="dxa"/>
            <w:vAlign w:val="center"/>
          </w:tcPr>
          <w:p w14:paraId="7E64C214"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980" w:type="dxa"/>
            <w:vAlign w:val="center"/>
          </w:tcPr>
          <w:p w14:paraId="7A766443" w14:textId="77777777" w:rsidR="007E3721" w:rsidRPr="009024DA" w:rsidRDefault="00144A1B" w:rsidP="000B25D4">
            <w:pPr>
              <w:pStyle w:val="tabuluteksts"/>
              <w:spacing w:before="60" w:after="60" w:line="240" w:lineRule="auto"/>
              <w:jc w:val="center"/>
              <w:rPr>
                <w:rFonts w:eastAsia="Arial" w:cs="Arial"/>
                <w:szCs w:val="18"/>
              </w:rPr>
            </w:pPr>
            <w:r w:rsidRPr="009511CB">
              <w:rPr>
                <w:rFonts w:eastAsia="Arial" w:cs="Arial"/>
                <w:szCs w:val="18"/>
              </w:rPr>
              <w:t>149 organizācij</w:t>
            </w:r>
            <w:r>
              <w:rPr>
                <w:rFonts w:eastAsia="Arial" w:cs="Arial"/>
                <w:szCs w:val="18"/>
              </w:rPr>
              <w:t>as /</w:t>
            </w:r>
            <w:r w:rsidRPr="009511CB">
              <w:rPr>
                <w:rFonts w:eastAsia="Arial" w:cs="Arial"/>
                <w:szCs w:val="18"/>
              </w:rPr>
              <w:t xml:space="preserve"> 2545 respondenti</w:t>
            </w:r>
          </w:p>
        </w:tc>
        <w:tc>
          <w:tcPr>
            <w:tcW w:w="1563" w:type="dxa"/>
            <w:vAlign w:val="center"/>
          </w:tcPr>
          <w:p w14:paraId="2AF146DE" w14:textId="77777777" w:rsidR="007E3721" w:rsidRPr="00112FEB" w:rsidRDefault="00144A1B" w:rsidP="000B25D4">
            <w:pPr>
              <w:pStyle w:val="tabuluteksts"/>
              <w:spacing w:before="60" w:after="60" w:line="240" w:lineRule="auto"/>
              <w:jc w:val="center"/>
              <w:rPr>
                <w:rFonts w:eastAsia="Arial" w:cs="Arial"/>
                <w:szCs w:val="18"/>
              </w:rPr>
            </w:pPr>
            <w:r>
              <w:rPr>
                <w:rFonts w:eastAsia="Arial" w:cs="Arial"/>
                <w:szCs w:val="18"/>
              </w:rPr>
              <w:t>2022.</w:t>
            </w:r>
            <w:r w:rsidR="002C6628">
              <w:rPr>
                <w:rFonts w:eastAsia="Arial" w:cs="Arial"/>
                <w:szCs w:val="18"/>
              </w:rPr>
              <w:t> </w:t>
            </w:r>
            <w:r>
              <w:rPr>
                <w:rFonts w:eastAsia="Arial" w:cs="Arial"/>
                <w:szCs w:val="18"/>
              </w:rPr>
              <w:t>g.</w:t>
            </w:r>
          </w:p>
        </w:tc>
        <w:tc>
          <w:tcPr>
            <w:tcW w:w="1559" w:type="dxa"/>
            <w:vAlign w:val="center"/>
          </w:tcPr>
          <w:p w14:paraId="0538751D"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3661861E" w14:textId="77777777" w:rsidTr="000B25D4">
        <w:trPr>
          <w:jc w:val="right"/>
        </w:trPr>
        <w:tc>
          <w:tcPr>
            <w:tcW w:w="850" w:type="dxa"/>
            <w:shd w:val="clear" w:color="auto" w:fill="auto"/>
            <w:vAlign w:val="center"/>
          </w:tcPr>
          <w:p w14:paraId="0B651623"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400EE2C7" w14:textId="77777777" w:rsidR="007E3721" w:rsidRDefault="00144A1B" w:rsidP="000B25D4">
            <w:pPr>
              <w:spacing w:before="60" w:after="60"/>
              <w:rPr>
                <w:rFonts w:ascii="Arial" w:eastAsia="Arial" w:hAnsi="Arial" w:cs="Arial"/>
                <w:sz w:val="18"/>
                <w:szCs w:val="18"/>
              </w:rPr>
            </w:pPr>
            <w:r>
              <w:rPr>
                <w:rFonts w:ascii="Arial" w:eastAsia="Arial" w:hAnsi="Arial" w:cs="Arial"/>
                <w:sz w:val="18"/>
                <w:szCs w:val="18"/>
              </w:rPr>
              <w:t>20</w:t>
            </w:r>
            <w:r w:rsidRPr="009511CB">
              <w:rPr>
                <w:rFonts w:ascii="Arial" w:eastAsia="Arial" w:hAnsi="Arial" w:cs="Arial"/>
                <w:sz w:val="18"/>
                <w:szCs w:val="18"/>
              </w:rPr>
              <w:t>21./</w:t>
            </w:r>
            <w:r>
              <w:rPr>
                <w:rFonts w:ascii="Arial" w:eastAsia="Arial" w:hAnsi="Arial" w:cs="Arial"/>
                <w:sz w:val="18"/>
                <w:szCs w:val="18"/>
              </w:rPr>
              <w:t>20</w:t>
            </w:r>
            <w:r w:rsidRPr="009511CB">
              <w:rPr>
                <w:rFonts w:ascii="Arial" w:eastAsia="Arial" w:hAnsi="Arial" w:cs="Arial"/>
                <w:sz w:val="18"/>
                <w:szCs w:val="18"/>
              </w:rPr>
              <w:t>22.</w:t>
            </w:r>
            <w:r w:rsidR="009203C2">
              <w:rPr>
                <w:rFonts w:ascii="Arial" w:eastAsia="Arial" w:hAnsi="Arial" w:cs="Arial"/>
                <w:sz w:val="18"/>
                <w:szCs w:val="18"/>
              </w:rPr>
              <w:t> </w:t>
            </w:r>
            <w:r w:rsidRPr="009511CB">
              <w:rPr>
                <w:rFonts w:ascii="Arial" w:eastAsia="Arial" w:hAnsi="Arial" w:cs="Arial"/>
                <w:sz w:val="18"/>
                <w:szCs w:val="18"/>
              </w:rPr>
              <w:t xml:space="preserve">m.g. </w:t>
            </w:r>
            <w:r w:rsidRPr="00311CCA">
              <w:rPr>
                <w:rFonts w:ascii="Arial" w:eastAsia="Arial" w:hAnsi="Arial" w:cs="Arial"/>
                <w:sz w:val="18"/>
                <w:szCs w:val="18"/>
              </w:rPr>
              <w:t xml:space="preserve">Vispārējās izglītības iestādes. Skolotāju aptauja </w:t>
            </w:r>
          </w:p>
        </w:tc>
        <w:tc>
          <w:tcPr>
            <w:tcW w:w="1281" w:type="dxa"/>
            <w:vAlign w:val="center"/>
          </w:tcPr>
          <w:p w14:paraId="161ED0A0"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980" w:type="dxa"/>
            <w:vAlign w:val="center"/>
          </w:tcPr>
          <w:p w14:paraId="373645EB" w14:textId="77777777" w:rsidR="007E3721" w:rsidRPr="009511CB" w:rsidRDefault="00144A1B" w:rsidP="000B25D4">
            <w:pPr>
              <w:pStyle w:val="tabuluteksts"/>
              <w:spacing w:before="60" w:after="60" w:line="240" w:lineRule="auto"/>
              <w:jc w:val="center"/>
              <w:rPr>
                <w:rFonts w:eastAsia="Arial" w:cs="Arial"/>
                <w:szCs w:val="18"/>
              </w:rPr>
            </w:pPr>
            <w:r w:rsidRPr="00311CCA">
              <w:rPr>
                <w:rFonts w:eastAsia="Arial" w:cs="Arial"/>
                <w:szCs w:val="18"/>
              </w:rPr>
              <w:t>89 organizācij</w:t>
            </w:r>
            <w:r>
              <w:rPr>
                <w:rFonts w:eastAsia="Arial" w:cs="Arial"/>
                <w:szCs w:val="18"/>
              </w:rPr>
              <w:t>as</w:t>
            </w:r>
            <w:r w:rsidRPr="00311CCA">
              <w:rPr>
                <w:rFonts w:eastAsia="Arial" w:cs="Arial"/>
                <w:szCs w:val="18"/>
              </w:rPr>
              <w:t xml:space="preserve"> </w:t>
            </w:r>
            <w:r>
              <w:rPr>
                <w:rFonts w:eastAsia="Arial" w:cs="Arial"/>
                <w:szCs w:val="18"/>
              </w:rPr>
              <w:t xml:space="preserve">/ </w:t>
            </w:r>
            <w:r w:rsidRPr="00311CCA">
              <w:rPr>
                <w:rFonts w:eastAsia="Arial" w:cs="Arial"/>
                <w:szCs w:val="18"/>
              </w:rPr>
              <w:t>3414 respondenti</w:t>
            </w:r>
          </w:p>
        </w:tc>
        <w:tc>
          <w:tcPr>
            <w:tcW w:w="1563" w:type="dxa"/>
            <w:vAlign w:val="center"/>
          </w:tcPr>
          <w:p w14:paraId="38252043" w14:textId="77777777" w:rsidR="007E3721" w:rsidRDefault="00144A1B" w:rsidP="000B25D4">
            <w:pPr>
              <w:pStyle w:val="tabuluteksts"/>
              <w:spacing w:before="60" w:after="60" w:line="240" w:lineRule="auto"/>
              <w:jc w:val="center"/>
              <w:rPr>
                <w:rFonts w:eastAsia="Arial" w:cs="Arial"/>
                <w:szCs w:val="18"/>
              </w:rPr>
            </w:pPr>
            <w:r>
              <w:rPr>
                <w:rFonts w:eastAsia="Arial" w:cs="Arial"/>
                <w:szCs w:val="18"/>
              </w:rPr>
              <w:t>2022.</w:t>
            </w:r>
            <w:r w:rsidR="002C6628">
              <w:rPr>
                <w:rFonts w:eastAsia="Arial" w:cs="Arial"/>
                <w:szCs w:val="18"/>
              </w:rPr>
              <w:t> </w:t>
            </w:r>
            <w:r>
              <w:rPr>
                <w:rFonts w:eastAsia="Arial" w:cs="Arial"/>
                <w:szCs w:val="18"/>
              </w:rPr>
              <w:t>g.</w:t>
            </w:r>
          </w:p>
        </w:tc>
        <w:tc>
          <w:tcPr>
            <w:tcW w:w="1559" w:type="dxa"/>
            <w:vAlign w:val="center"/>
          </w:tcPr>
          <w:p w14:paraId="035386A8"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79B190F5" w14:textId="77777777" w:rsidTr="000B25D4">
        <w:trPr>
          <w:jc w:val="right"/>
        </w:trPr>
        <w:tc>
          <w:tcPr>
            <w:tcW w:w="850" w:type="dxa"/>
            <w:shd w:val="clear" w:color="auto" w:fill="auto"/>
            <w:vAlign w:val="center"/>
          </w:tcPr>
          <w:p w14:paraId="5662F162" w14:textId="77777777" w:rsidR="007E3721"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2CD32E32" w14:textId="77777777" w:rsidR="007E3721" w:rsidRPr="00F05E68" w:rsidRDefault="00144A1B" w:rsidP="000B25D4">
            <w:pPr>
              <w:pStyle w:val="tabuluteksts"/>
              <w:spacing w:before="60" w:after="60" w:line="240" w:lineRule="auto"/>
              <w:jc w:val="left"/>
              <w:rPr>
                <w:rFonts w:cs="Arial"/>
                <w:color w:val="000000" w:themeColor="text1"/>
                <w:szCs w:val="18"/>
              </w:rPr>
            </w:pPr>
            <w:r w:rsidRPr="00F05E68">
              <w:rPr>
                <w:rFonts w:cs="Arial"/>
                <w:color w:val="000000" w:themeColor="text1"/>
                <w:szCs w:val="18"/>
              </w:rPr>
              <w:t>Skolēnu labbūtība skolā</w:t>
            </w:r>
          </w:p>
        </w:tc>
        <w:tc>
          <w:tcPr>
            <w:tcW w:w="1281" w:type="dxa"/>
            <w:vAlign w:val="center"/>
          </w:tcPr>
          <w:p w14:paraId="3C9FF5BA"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980" w:type="dxa"/>
            <w:vAlign w:val="center"/>
          </w:tcPr>
          <w:p w14:paraId="5FA2B7EF"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4 organizācijas</w:t>
            </w:r>
          </w:p>
        </w:tc>
        <w:tc>
          <w:tcPr>
            <w:tcW w:w="1563" w:type="dxa"/>
            <w:vAlign w:val="center"/>
          </w:tcPr>
          <w:p w14:paraId="00774417"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2023.</w:t>
            </w:r>
            <w:r w:rsidR="002C6628">
              <w:rPr>
                <w:rFonts w:cs="Arial"/>
                <w:color w:val="000000" w:themeColor="text1"/>
                <w:szCs w:val="18"/>
              </w:rPr>
              <w:t> </w:t>
            </w:r>
            <w:r>
              <w:rPr>
                <w:rFonts w:cs="Arial"/>
                <w:color w:val="000000" w:themeColor="text1"/>
                <w:szCs w:val="18"/>
              </w:rPr>
              <w:t>g.</w:t>
            </w:r>
          </w:p>
        </w:tc>
        <w:tc>
          <w:tcPr>
            <w:tcW w:w="1559" w:type="dxa"/>
            <w:vAlign w:val="center"/>
          </w:tcPr>
          <w:p w14:paraId="7A7BC7EC"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Individualizēti</w:t>
            </w:r>
          </w:p>
        </w:tc>
      </w:tr>
      <w:tr w:rsidR="00B21FED" w14:paraId="0B038C8D" w14:textId="77777777" w:rsidTr="000B25D4">
        <w:trPr>
          <w:jc w:val="right"/>
        </w:trPr>
        <w:tc>
          <w:tcPr>
            <w:tcW w:w="850" w:type="dxa"/>
            <w:shd w:val="clear" w:color="auto" w:fill="auto"/>
            <w:vAlign w:val="center"/>
          </w:tcPr>
          <w:p w14:paraId="2C1305DC"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70D49053" w14:textId="77777777" w:rsidR="007E3721" w:rsidRPr="00F238D9" w:rsidRDefault="00144A1B" w:rsidP="000B25D4">
            <w:pPr>
              <w:pStyle w:val="tabuluteksts"/>
              <w:spacing w:before="60" w:after="60" w:line="240" w:lineRule="auto"/>
              <w:jc w:val="left"/>
              <w:rPr>
                <w:rFonts w:cs="Arial"/>
                <w:color w:val="000000" w:themeColor="text1"/>
                <w:szCs w:val="18"/>
              </w:rPr>
            </w:pPr>
            <w:r w:rsidRPr="0341C402">
              <w:rPr>
                <w:rFonts w:eastAsia="Arial" w:cs="Arial"/>
                <w:szCs w:val="18"/>
              </w:rPr>
              <w:t>Skolotāju labbūtība skolā</w:t>
            </w:r>
          </w:p>
        </w:tc>
        <w:tc>
          <w:tcPr>
            <w:tcW w:w="1281" w:type="dxa"/>
            <w:vAlign w:val="center"/>
          </w:tcPr>
          <w:p w14:paraId="25B1C454" w14:textId="77777777" w:rsidR="007E3721" w:rsidRPr="00F238D9"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 xml:space="preserve">Pedagogi </w:t>
            </w:r>
          </w:p>
        </w:tc>
        <w:tc>
          <w:tcPr>
            <w:tcW w:w="1980" w:type="dxa"/>
            <w:vAlign w:val="center"/>
          </w:tcPr>
          <w:p w14:paraId="2FC58DE1"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4 organizācijas</w:t>
            </w:r>
          </w:p>
        </w:tc>
        <w:tc>
          <w:tcPr>
            <w:tcW w:w="1563" w:type="dxa"/>
            <w:vAlign w:val="center"/>
          </w:tcPr>
          <w:p w14:paraId="48E0AF87"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2023.</w:t>
            </w:r>
            <w:r w:rsidR="002C6628">
              <w:rPr>
                <w:rFonts w:cs="Arial"/>
                <w:color w:val="000000" w:themeColor="text1"/>
                <w:szCs w:val="18"/>
              </w:rPr>
              <w:t> </w:t>
            </w:r>
            <w:r>
              <w:rPr>
                <w:rFonts w:cs="Arial"/>
                <w:color w:val="000000" w:themeColor="text1"/>
                <w:szCs w:val="18"/>
              </w:rPr>
              <w:t>g.</w:t>
            </w:r>
          </w:p>
        </w:tc>
        <w:tc>
          <w:tcPr>
            <w:tcW w:w="1559" w:type="dxa"/>
            <w:vAlign w:val="center"/>
          </w:tcPr>
          <w:p w14:paraId="6EBAB01F"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Individualizēti</w:t>
            </w:r>
          </w:p>
        </w:tc>
      </w:tr>
      <w:tr w:rsidR="00B21FED" w14:paraId="4291C752" w14:textId="77777777" w:rsidTr="000B25D4">
        <w:trPr>
          <w:jc w:val="right"/>
        </w:trPr>
        <w:tc>
          <w:tcPr>
            <w:tcW w:w="850" w:type="dxa"/>
            <w:shd w:val="clear" w:color="auto" w:fill="auto"/>
            <w:vAlign w:val="center"/>
          </w:tcPr>
          <w:p w14:paraId="2233B74B"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350B8952" w14:textId="77777777" w:rsidR="007E3721" w:rsidRPr="00F238D9" w:rsidRDefault="00144A1B" w:rsidP="000B25D4">
            <w:pPr>
              <w:pStyle w:val="tabuluteksts"/>
              <w:spacing w:before="60" w:after="60" w:line="240" w:lineRule="auto"/>
              <w:jc w:val="left"/>
              <w:rPr>
                <w:rFonts w:cs="Arial"/>
                <w:color w:val="000000" w:themeColor="text1"/>
                <w:szCs w:val="18"/>
              </w:rPr>
            </w:pPr>
            <w:r w:rsidRPr="0341C402">
              <w:rPr>
                <w:rFonts w:eastAsia="Arial" w:cs="Arial"/>
                <w:szCs w:val="18"/>
              </w:rPr>
              <w:t>"Neklusē” aptauja par mobingu skolēniem</w:t>
            </w:r>
          </w:p>
        </w:tc>
        <w:tc>
          <w:tcPr>
            <w:tcW w:w="1281" w:type="dxa"/>
            <w:vAlign w:val="center"/>
          </w:tcPr>
          <w:p w14:paraId="169FD6CC" w14:textId="77777777" w:rsidR="007E3721" w:rsidRPr="00F238D9"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980" w:type="dxa"/>
            <w:vAlign w:val="center"/>
          </w:tcPr>
          <w:p w14:paraId="0D0018F1"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7 organizācijas</w:t>
            </w:r>
          </w:p>
        </w:tc>
        <w:tc>
          <w:tcPr>
            <w:tcW w:w="1563" w:type="dxa"/>
            <w:vAlign w:val="center"/>
          </w:tcPr>
          <w:p w14:paraId="57C99E4E"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2023.</w:t>
            </w:r>
            <w:r w:rsidR="002C6628">
              <w:rPr>
                <w:rFonts w:cs="Arial"/>
                <w:color w:val="000000" w:themeColor="text1"/>
                <w:szCs w:val="18"/>
              </w:rPr>
              <w:t> </w:t>
            </w:r>
            <w:r>
              <w:rPr>
                <w:rFonts w:cs="Arial"/>
                <w:color w:val="000000" w:themeColor="text1"/>
                <w:szCs w:val="18"/>
              </w:rPr>
              <w:t>g.</w:t>
            </w:r>
          </w:p>
        </w:tc>
        <w:tc>
          <w:tcPr>
            <w:tcW w:w="1559" w:type="dxa"/>
            <w:vAlign w:val="center"/>
          </w:tcPr>
          <w:p w14:paraId="6CCAFE7C"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Individualizēti</w:t>
            </w:r>
          </w:p>
        </w:tc>
      </w:tr>
      <w:tr w:rsidR="00B21FED" w14:paraId="2F5AFC44" w14:textId="77777777" w:rsidTr="000B25D4">
        <w:trPr>
          <w:jc w:val="right"/>
        </w:trPr>
        <w:tc>
          <w:tcPr>
            <w:tcW w:w="850" w:type="dxa"/>
            <w:shd w:val="clear" w:color="auto" w:fill="auto"/>
            <w:vAlign w:val="center"/>
          </w:tcPr>
          <w:p w14:paraId="6D985A65"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08D0CB15" w14:textId="77777777" w:rsidR="007E3721" w:rsidRPr="0341C402" w:rsidRDefault="00144A1B" w:rsidP="000B25D4">
            <w:pPr>
              <w:pStyle w:val="tabuluteksts"/>
              <w:spacing w:before="60" w:after="60" w:line="240" w:lineRule="auto"/>
              <w:jc w:val="left"/>
              <w:rPr>
                <w:rFonts w:eastAsia="Arial" w:cs="Arial"/>
                <w:szCs w:val="18"/>
              </w:rPr>
            </w:pPr>
            <w:r w:rsidRPr="0341C402">
              <w:rPr>
                <w:rFonts w:eastAsia="Arial" w:cs="Arial"/>
                <w:szCs w:val="18"/>
              </w:rPr>
              <w:t xml:space="preserve">"Neklusē" aptauja </w:t>
            </w:r>
            <w:r w:rsidRPr="6832D1C8">
              <w:rPr>
                <w:rFonts w:eastAsia="Arial" w:cs="Arial"/>
                <w:szCs w:val="18"/>
              </w:rPr>
              <w:t xml:space="preserve"> </w:t>
            </w:r>
            <w:r w:rsidRPr="0341C402">
              <w:rPr>
                <w:rFonts w:eastAsia="Arial" w:cs="Arial"/>
                <w:szCs w:val="18"/>
              </w:rPr>
              <w:t>par mobingu skolotājiem</w:t>
            </w:r>
          </w:p>
        </w:tc>
        <w:tc>
          <w:tcPr>
            <w:tcW w:w="1281" w:type="dxa"/>
            <w:vAlign w:val="center"/>
          </w:tcPr>
          <w:p w14:paraId="4D0B97CE" w14:textId="77777777" w:rsidR="007E3721" w:rsidRPr="00F238D9"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980" w:type="dxa"/>
            <w:vAlign w:val="center"/>
          </w:tcPr>
          <w:p w14:paraId="50CB95FF"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7 organizācijas</w:t>
            </w:r>
          </w:p>
        </w:tc>
        <w:tc>
          <w:tcPr>
            <w:tcW w:w="1563" w:type="dxa"/>
            <w:vAlign w:val="center"/>
          </w:tcPr>
          <w:p w14:paraId="2D464183"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2023.</w:t>
            </w:r>
            <w:r w:rsidR="002C6628">
              <w:rPr>
                <w:rFonts w:cs="Arial"/>
                <w:color w:val="000000" w:themeColor="text1"/>
                <w:szCs w:val="18"/>
              </w:rPr>
              <w:t> </w:t>
            </w:r>
            <w:r>
              <w:rPr>
                <w:rFonts w:cs="Arial"/>
                <w:color w:val="000000" w:themeColor="text1"/>
                <w:szCs w:val="18"/>
              </w:rPr>
              <w:t>g.</w:t>
            </w:r>
          </w:p>
        </w:tc>
        <w:tc>
          <w:tcPr>
            <w:tcW w:w="1559" w:type="dxa"/>
            <w:vAlign w:val="center"/>
          </w:tcPr>
          <w:p w14:paraId="7B4C0B50"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Individualizēti</w:t>
            </w:r>
          </w:p>
        </w:tc>
      </w:tr>
      <w:tr w:rsidR="00B21FED" w14:paraId="51577B02" w14:textId="77777777" w:rsidTr="000B25D4">
        <w:trPr>
          <w:jc w:val="right"/>
        </w:trPr>
        <w:tc>
          <w:tcPr>
            <w:tcW w:w="850" w:type="dxa"/>
            <w:shd w:val="clear" w:color="auto" w:fill="auto"/>
            <w:vAlign w:val="center"/>
          </w:tcPr>
          <w:p w14:paraId="508C8E73"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3B41B223" w14:textId="77777777" w:rsidR="007E3721" w:rsidRPr="0341C402" w:rsidRDefault="00144A1B" w:rsidP="000B25D4">
            <w:pPr>
              <w:pStyle w:val="tabuluteksts"/>
              <w:spacing w:before="60" w:after="60" w:line="240" w:lineRule="auto"/>
              <w:jc w:val="left"/>
              <w:rPr>
                <w:rFonts w:eastAsia="Arial" w:cs="Arial"/>
                <w:szCs w:val="18"/>
              </w:rPr>
            </w:pPr>
            <w:r w:rsidRPr="0341C402">
              <w:rPr>
                <w:rFonts w:eastAsia="Arial" w:cs="Arial"/>
                <w:szCs w:val="18"/>
              </w:rPr>
              <w:t xml:space="preserve">"Neklusē" aptauja </w:t>
            </w:r>
            <w:r w:rsidRPr="12228E50">
              <w:rPr>
                <w:rFonts w:eastAsia="Arial" w:cs="Arial"/>
                <w:szCs w:val="18"/>
              </w:rPr>
              <w:t xml:space="preserve"> </w:t>
            </w:r>
            <w:r w:rsidRPr="0341C402">
              <w:rPr>
                <w:rFonts w:eastAsia="Arial" w:cs="Arial"/>
                <w:szCs w:val="18"/>
              </w:rPr>
              <w:t>par mobingu vecākiem</w:t>
            </w:r>
          </w:p>
        </w:tc>
        <w:tc>
          <w:tcPr>
            <w:tcW w:w="1281" w:type="dxa"/>
            <w:vAlign w:val="center"/>
          </w:tcPr>
          <w:p w14:paraId="625BB2D1" w14:textId="77777777" w:rsidR="007E3721" w:rsidRPr="00F238D9"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 xml:space="preserve">Vecāki </w:t>
            </w:r>
          </w:p>
        </w:tc>
        <w:tc>
          <w:tcPr>
            <w:tcW w:w="1980" w:type="dxa"/>
            <w:vAlign w:val="center"/>
          </w:tcPr>
          <w:p w14:paraId="72E7EE6A"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7 organizācijas</w:t>
            </w:r>
          </w:p>
        </w:tc>
        <w:tc>
          <w:tcPr>
            <w:tcW w:w="1563" w:type="dxa"/>
            <w:vAlign w:val="center"/>
          </w:tcPr>
          <w:p w14:paraId="46B24754"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2023.</w:t>
            </w:r>
            <w:r w:rsidR="002C6628">
              <w:rPr>
                <w:rFonts w:cs="Arial"/>
                <w:color w:val="000000" w:themeColor="text1"/>
                <w:szCs w:val="18"/>
              </w:rPr>
              <w:t> </w:t>
            </w:r>
            <w:r>
              <w:rPr>
                <w:rFonts w:cs="Arial"/>
                <w:color w:val="000000" w:themeColor="text1"/>
                <w:szCs w:val="18"/>
              </w:rPr>
              <w:t>g.</w:t>
            </w:r>
          </w:p>
        </w:tc>
        <w:tc>
          <w:tcPr>
            <w:tcW w:w="1559" w:type="dxa"/>
            <w:vAlign w:val="center"/>
          </w:tcPr>
          <w:p w14:paraId="40672DDE"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Individualizēti</w:t>
            </w:r>
          </w:p>
        </w:tc>
      </w:tr>
      <w:tr w:rsidR="00B21FED" w14:paraId="0F5D4D0D" w14:textId="77777777" w:rsidTr="000B25D4">
        <w:trPr>
          <w:jc w:val="right"/>
        </w:trPr>
        <w:tc>
          <w:tcPr>
            <w:tcW w:w="850" w:type="dxa"/>
            <w:shd w:val="clear" w:color="auto" w:fill="auto"/>
            <w:vAlign w:val="center"/>
          </w:tcPr>
          <w:p w14:paraId="2416E201"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1CE917E2" w14:textId="77777777" w:rsidR="007E3721" w:rsidRPr="0341C402" w:rsidRDefault="00144A1B" w:rsidP="000B25D4">
            <w:pPr>
              <w:pStyle w:val="tabuluteksts"/>
              <w:spacing w:before="60" w:after="60" w:line="240" w:lineRule="auto"/>
              <w:jc w:val="left"/>
              <w:rPr>
                <w:rFonts w:eastAsia="Arial" w:cs="Arial"/>
                <w:szCs w:val="18"/>
              </w:rPr>
            </w:pPr>
            <w:r>
              <w:rPr>
                <w:rFonts w:eastAsia="Arial" w:cs="Arial"/>
                <w:szCs w:val="18"/>
              </w:rPr>
              <w:t>S</w:t>
            </w:r>
            <w:r w:rsidRPr="396940DE">
              <w:rPr>
                <w:rFonts w:eastAsia="Arial" w:cs="Arial"/>
                <w:szCs w:val="18"/>
              </w:rPr>
              <w:t>kolotāju labbūtība skolā</w:t>
            </w:r>
          </w:p>
        </w:tc>
        <w:tc>
          <w:tcPr>
            <w:tcW w:w="1281" w:type="dxa"/>
            <w:vAlign w:val="center"/>
          </w:tcPr>
          <w:p w14:paraId="3545F293"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980" w:type="dxa"/>
            <w:vAlign w:val="center"/>
          </w:tcPr>
          <w:p w14:paraId="5777B117" w14:textId="77777777" w:rsidR="007E3721" w:rsidRPr="00F238D9" w:rsidRDefault="00144A1B" w:rsidP="000B25D4">
            <w:pPr>
              <w:pStyle w:val="tabuluteksts"/>
              <w:spacing w:before="60" w:after="60" w:line="240" w:lineRule="auto"/>
              <w:jc w:val="center"/>
              <w:rPr>
                <w:rFonts w:cs="Arial"/>
                <w:color w:val="000000" w:themeColor="text1"/>
                <w:szCs w:val="18"/>
              </w:rPr>
            </w:pPr>
            <w:r w:rsidRPr="396940DE">
              <w:rPr>
                <w:rFonts w:eastAsia="Arial" w:cs="Arial"/>
                <w:szCs w:val="18"/>
              </w:rPr>
              <w:t xml:space="preserve">26 organizācijas </w:t>
            </w:r>
            <w:r>
              <w:rPr>
                <w:rFonts w:eastAsia="Arial" w:cs="Arial"/>
                <w:szCs w:val="18"/>
              </w:rPr>
              <w:t xml:space="preserve">/ </w:t>
            </w:r>
            <w:r w:rsidRPr="396940DE">
              <w:rPr>
                <w:rFonts w:eastAsia="Arial" w:cs="Arial"/>
                <w:szCs w:val="18"/>
              </w:rPr>
              <w:t>1122 respondenti</w:t>
            </w:r>
          </w:p>
        </w:tc>
        <w:tc>
          <w:tcPr>
            <w:tcW w:w="1563" w:type="dxa"/>
            <w:vAlign w:val="center"/>
          </w:tcPr>
          <w:p w14:paraId="25D1A855" w14:textId="77777777" w:rsidR="007E3721" w:rsidRPr="00F238D9" w:rsidRDefault="00144A1B" w:rsidP="000B25D4">
            <w:pPr>
              <w:pStyle w:val="tabuluteksts"/>
              <w:spacing w:before="60" w:after="60" w:line="240" w:lineRule="auto"/>
              <w:jc w:val="center"/>
              <w:rPr>
                <w:rFonts w:cs="Arial"/>
                <w:color w:val="000000" w:themeColor="text1"/>
                <w:szCs w:val="18"/>
              </w:rPr>
            </w:pPr>
            <w:r w:rsidRPr="396940DE">
              <w:rPr>
                <w:rFonts w:eastAsia="Arial" w:cs="Arial"/>
                <w:szCs w:val="18"/>
              </w:rPr>
              <w:t>2023.</w:t>
            </w:r>
            <w:r w:rsidR="002C6628">
              <w:rPr>
                <w:rFonts w:eastAsia="Arial" w:cs="Arial"/>
                <w:szCs w:val="18"/>
              </w:rPr>
              <w:t> </w:t>
            </w:r>
            <w:r w:rsidRPr="396940DE">
              <w:rPr>
                <w:rFonts w:eastAsia="Arial" w:cs="Arial"/>
                <w:szCs w:val="18"/>
              </w:rPr>
              <w:t>g.</w:t>
            </w:r>
          </w:p>
        </w:tc>
        <w:tc>
          <w:tcPr>
            <w:tcW w:w="1559" w:type="dxa"/>
            <w:vAlign w:val="center"/>
          </w:tcPr>
          <w:p w14:paraId="77338AB6"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9C0F79">
              <w:rPr>
                <w:rFonts w:eastAsia="Arial" w:cs="Arial"/>
                <w:szCs w:val="18"/>
              </w:rPr>
              <w:t>RVP IKSD</w:t>
            </w:r>
            <w:r>
              <w:rPr>
                <w:rFonts w:cs="Arial"/>
                <w:color w:val="000000" w:themeColor="text1"/>
                <w:szCs w:val="18"/>
              </w:rPr>
              <w:t>)</w:t>
            </w:r>
          </w:p>
        </w:tc>
      </w:tr>
      <w:tr w:rsidR="00B21FED" w14:paraId="7EE23A8D" w14:textId="77777777" w:rsidTr="000B25D4">
        <w:trPr>
          <w:jc w:val="right"/>
        </w:trPr>
        <w:tc>
          <w:tcPr>
            <w:tcW w:w="850" w:type="dxa"/>
            <w:shd w:val="clear" w:color="auto" w:fill="auto"/>
            <w:vAlign w:val="center"/>
          </w:tcPr>
          <w:p w14:paraId="0961929D"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7F424EEC" w14:textId="77777777" w:rsidR="007E3721" w:rsidRPr="00E36130" w:rsidRDefault="00144A1B" w:rsidP="000B25D4">
            <w:pPr>
              <w:spacing w:before="60" w:after="60"/>
              <w:rPr>
                <w:rFonts w:ascii="Arial" w:eastAsia="Arial" w:hAnsi="Arial" w:cs="Arial"/>
                <w:b/>
                <w:bCs/>
                <w:color w:val="BF9000"/>
                <w:sz w:val="18"/>
                <w:szCs w:val="18"/>
              </w:rPr>
            </w:pPr>
            <w:r>
              <w:rPr>
                <w:rFonts w:ascii="Arial" w:eastAsia="Arial" w:hAnsi="Arial" w:cs="Arial"/>
                <w:sz w:val="18"/>
                <w:szCs w:val="18"/>
              </w:rPr>
              <w:t>S</w:t>
            </w:r>
            <w:r w:rsidRPr="007A191E">
              <w:rPr>
                <w:rFonts w:ascii="Arial" w:eastAsia="Arial" w:hAnsi="Arial" w:cs="Arial"/>
                <w:sz w:val="18"/>
                <w:szCs w:val="18"/>
              </w:rPr>
              <w:t xml:space="preserve">kolēnu labbūtība skolā </w:t>
            </w:r>
          </w:p>
        </w:tc>
        <w:tc>
          <w:tcPr>
            <w:tcW w:w="1281" w:type="dxa"/>
            <w:vAlign w:val="center"/>
          </w:tcPr>
          <w:p w14:paraId="2DDAB549"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980" w:type="dxa"/>
            <w:vAlign w:val="center"/>
          </w:tcPr>
          <w:p w14:paraId="3A698D9B" w14:textId="77777777" w:rsidR="007E3721" w:rsidRPr="00F238D9" w:rsidRDefault="00144A1B" w:rsidP="000B25D4">
            <w:pPr>
              <w:pStyle w:val="tabuluteksts"/>
              <w:spacing w:before="60" w:after="60" w:line="240" w:lineRule="auto"/>
              <w:jc w:val="center"/>
              <w:rPr>
                <w:rFonts w:cs="Arial"/>
                <w:color w:val="000000" w:themeColor="text1"/>
                <w:szCs w:val="18"/>
              </w:rPr>
            </w:pPr>
            <w:r w:rsidRPr="007A191E">
              <w:rPr>
                <w:rFonts w:eastAsia="Arial" w:cs="Arial"/>
                <w:szCs w:val="18"/>
              </w:rPr>
              <w:t xml:space="preserve">22 organizācijas </w:t>
            </w:r>
            <w:r>
              <w:rPr>
                <w:rFonts w:eastAsia="Arial" w:cs="Arial"/>
                <w:szCs w:val="18"/>
              </w:rPr>
              <w:t xml:space="preserve">/ </w:t>
            </w:r>
            <w:r w:rsidRPr="007A191E">
              <w:rPr>
                <w:rFonts w:eastAsia="Arial" w:cs="Arial"/>
                <w:szCs w:val="18"/>
              </w:rPr>
              <w:t>6011 respondent</w:t>
            </w:r>
            <w:r w:rsidR="008009FA">
              <w:rPr>
                <w:rFonts w:eastAsia="Arial" w:cs="Arial"/>
                <w:szCs w:val="18"/>
              </w:rPr>
              <w:t>i</w:t>
            </w:r>
          </w:p>
        </w:tc>
        <w:tc>
          <w:tcPr>
            <w:tcW w:w="1563" w:type="dxa"/>
            <w:vAlign w:val="center"/>
          </w:tcPr>
          <w:p w14:paraId="7E6A5636" w14:textId="77777777" w:rsidR="007E3721" w:rsidRPr="00F238D9" w:rsidRDefault="00144A1B" w:rsidP="000B25D4">
            <w:pPr>
              <w:pStyle w:val="tabuluteksts"/>
              <w:spacing w:before="60" w:after="60" w:line="240" w:lineRule="auto"/>
              <w:jc w:val="center"/>
              <w:rPr>
                <w:rFonts w:cs="Arial"/>
                <w:color w:val="000000" w:themeColor="text1"/>
                <w:szCs w:val="18"/>
              </w:rPr>
            </w:pPr>
            <w:r w:rsidRPr="007A191E">
              <w:rPr>
                <w:rFonts w:eastAsia="Arial" w:cs="Arial"/>
                <w:szCs w:val="18"/>
              </w:rPr>
              <w:t>2023.</w:t>
            </w:r>
            <w:r w:rsidR="002C6628">
              <w:rPr>
                <w:rFonts w:eastAsia="Arial" w:cs="Arial"/>
                <w:szCs w:val="18"/>
              </w:rPr>
              <w:t> </w:t>
            </w:r>
            <w:r w:rsidRPr="007A191E">
              <w:rPr>
                <w:rFonts w:eastAsia="Arial" w:cs="Arial"/>
                <w:szCs w:val="18"/>
              </w:rPr>
              <w:t>g.</w:t>
            </w:r>
          </w:p>
        </w:tc>
        <w:tc>
          <w:tcPr>
            <w:tcW w:w="1559" w:type="dxa"/>
            <w:vAlign w:val="center"/>
          </w:tcPr>
          <w:p w14:paraId="507A4CD4"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9C0F79">
              <w:rPr>
                <w:rFonts w:eastAsia="Arial" w:cs="Arial"/>
                <w:szCs w:val="18"/>
              </w:rPr>
              <w:t>RVP IKSD</w:t>
            </w:r>
            <w:r>
              <w:rPr>
                <w:rFonts w:cs="Arial"/>
                <w:color w:val="000000" w:themeColor="text1"/>
                <w:szCs w:val="18"/>
              </w:rPr>
              <w:t>)</w:t>
            </w:r>
          </w:p>
        </w:tc>
      </w:tr>
      <w:tr w:rsidR="00B21FED" w14:paraId="7E4F08F8" w14:textId="77777777" w:rsidTr="000B25D4">
        <w:trPr>
          <w:jc w:val="right"/>
        </w:trPr>
        <w:tc>
          <w:tcPr>
            <w:tcW w:w="850" w:type="dxa"/>
            <w:shd w:val="clear" w:color="auto" w:fill="auto"/>
            <w:vAlign w:val="center"/>
          </w:tcPr>
          <w:p w14:paraId="47ED35BF"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7233CA68" w14:textId="77777777" w:rsidR="007E3721" w:rsidRPr="00843D2C" w:rsidRDefault="00144A1B" w:rsidP="000B25D4">
            <w:pPr>
              <w:spacing w:before="60" w:after="60"/>
              <w:rPr>
                <w:rFonts w:ascii="Arial" w:eastAsia="Arial" w:hAnsi="Arial" w:cs="Arial"/>
                <w:sz w:val="18"/>
                <w:szCs w:val="18"/>
              </w:rPr>
            </w:pPr>
            <w:r w:rsidRPr="00843D2C">
              <w:rPr>
                <w:rFonts w:ascii="Arial" w:eastAsia="Arial" w:hAnsi="Arial" w:cs="Arial"/>
                <w:sz w:val="18"/>
                <w:szCs w:val="18"/>
              </w:rPr>
              <w:t>Skolēnu labbūtība </w:t>
            </w:r>
          </w:p>
        </w:tc>
        <w:tc>
          <w:tcPr>
            <w:tcW w:w="1281" w:type="dxa"/>
            <w:vAlign w:val="center"/>
          </w:tcPr>
          <w:p w14:paraId="47E8F8CF"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980" w:type="dxa"/>
            <w:vAlign w:val="center"/>
          </w:tcPr>
          <w:p w14:paraId="4F9DEEF2" w14:textId="77777777" w:rsidR="007E3721" w:rsidRPr="007A191E" w:rsidRDefault="00144A1B" w:rsidP="000B25D4">
            <w:pPr>
              <w:pStyle w:val="tabuluteksts"/>
              <w:spacing w:before="60" w:after="60" w:line="240" w:lineRule="auto"/>
              <w:jc w:val="center"/>
              <w:rPr>
                <w:rFonts w:eastAsia="Arial" w:cs="Arial"/>
                <w:szCs w:val="18"/>
              </w:rPr>
            </w:pPr>
            <w:r>
              <w:rPr>
                <w:rFonts w:eastAsia="Arial" w:cs="Arial"/>
                <w:szCs w:val="18"/>
              </w:rPr>
              <w:t xml:space="preserve">2 organizācijas / </w:t>
            </w:r>
            <w:r w:rsidR="00C034E7">
              <w:rPr>
                <w:rFonts w:eastAsia="Arial" w:cs="Arial"/>
                <w:szCs w:val="18"/>
              </w:rPr>
              <w:br/>
            </w:r>
            <w:r>
              <w:rPr>
                <w:rFonts w:eastAsia="Arial" w:cs="Arial"/>
                <w:szCs w:val="18"/>
              </w:rPr>
              <w:t>198 respondenti</w:t>
            </w:r>
          </w:p>
        </w:tc>
        <w:tc>
          <w:tcPr>
            <w:tcW w:w="1563" w:type="dxa"/>
            <w:vAlign w:val="center"/>
          </w:tcPr>
          <w:p w14:paraId="78E49A45" w14:textId="77777777" w:rsidR="007E3721" w:rsidRPr="007A191E" w:rsidRDefault="00144A1B" w:rsidP="000B25D4">
            <w:pPr>
              <w:pStyle w:val="tabuluteksts"/>
              <w:spacing w:before="60" w:after="60" w:line="240" w:lineRule="auto"/>
              <w:jc w:val="center"/>
              <w:rPr>
                <w:rFonts w:eastAsia="Arial" w:cs="Arial"/>
                <w:szCs w:val="18"/>
              </w:rPr>
            </w:pPr>
            <w:r w:rsidRPr="007A191E">
              <w:rPr>
                <w:rFonts w:eastAsia="Arial" w:cs="Arial"/>
                <w:szCs w:val="18"/>
              </w:rPr>
              <w:t>2023.</w:t>
            </w:r>
            <w:r w:rsidR="002C6628">
              <w:rPr>
                <w:rFonts w:eastAsia="Arial" w:cs="Arial"/>
                <w:szCs w:val="18"/>
              </w:rPr>
              <w:t> </w:t>
            </w:r>
            <w:r w:rsidRPr="007A191E">
              <w:rPr>
                <w:rFonts w:eastAsia="Arial" w:cs="Arial"/>
                <w:szCs w:val="18"/>
              </w:rPr>
              <w:t>g.</w:t>
            </w:r>
          </w:p>
        </w:tc>
        <w:tc>
          <w:tcPr>
            <w:tcW w:w="1559" w:type="dxa"/>
            <w:vAlign w:val="center"/>
          </w:tcPr>
          <w:p w14:paraId="74FF3988"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9C0F79">
              <w:rPr>
                <w:rFonts w:eastAsia="Arial" w:cs="Arial"/>
                <w:szCs w:val="18"/>
              </w:rPr>
              <w:t>RVP IKSD</w:t>
            </w:r>
            <w:r>
              <w:rPr>
                <w:rFonts w:cs="Arial"/>
                <w:color w:val="000000" w:themeColor="text1"/>
                <w:szCs w:val="18"/>
              </w:rPr>
              <w:t>)</w:t>
            </w:r>
          </w:p>
        </w:tc>
      </w:tr>
      <w:tr w:rsidR="00B21FED" w14:paraId="4EBD3F55" w14:textId="77777777" w:rsidTr="000B25D4">
        <w:trPr>
          <w:jc w:val="right"/>
        </w:trPr>
        <w:tc>
          <w:tcPr>
            <w:tcW w:w="850" w:type="dxa"/>
            <w:shd w:val="clear" w:color="auto" w:fill="auto"/>
            <w:vAlign w:val="center"/>
          </w:tcPr>
          <w:p w14:paraId="391807F5"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69F61133" w14:textId="77777777" w:rsidR="007E3721" w:rsidRPr="00843D2C" w:rsidRDefault="00144A1B" w:rsidP="000B25D4">
            <w:pPr>
              <w:spacing w:before="60" w:after="60"/>
              <w:rPr>
                <w:rFonts w:ascii="Arial" w:eastAsia="Arial" w:hAnsi="Arial" w:cs="Arial"/>
                <w:sz w:val="18"/>
                <w:szCs w:val="18"/>
              </w:rPr>
            </w:pPr>
            <w:r>
              <w:rPr>
                <w:rFonts w:eastAsia="Arial" w:cs="Arial"/>
                <w:szCs w:val="18"/>
              </w:rPr>
              <w:t>S</w:t>
            </w:r>
            <w:r w:rsidRPr="396940DE">
              <w:rPr>
                <w:rFonts w:ascii="Arial" w:eastAsia="Arial" w:hAnsi="Arial" w:cs="Arial"/>
                <w:sz w:val="18"/>
                <w:szCs w:val="18"/>
              </w:rPr>
              <w:t>kolotāju labbūtība</w:t>
            </w:r>
          </w:p>
        </w:tc>
        <w:tc>
          <w:tcPr>
            <w:tcW w:w="1281" w:type="dxa"/>
            <w:vAlign w:val="center"/>
          </w:tcPr>
          <w:p w14:paraId="1FFED182"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980" w:type="dxa"/>
            <w:vAlign w:val="center"/>
          </w:tcPr>
          <w:p w14:paraId="0DB824FF" w14:textId="77777777" w:rsidR="007E3721" w:rsidRDefault="00144A1B" w:rsidP="000B25D4">
            <w:pPr>
              <w:pStyle w:val="tabuluteksts"/>
              <w:spacing w:before="60" w:after="60" w:line="240" w:lineRule="auto"/>
              <w:jc w:val="center"/>
              <w:rPr>
                <w:rFonts w:eastAsia="Arial" w:cs="Arial"/>
                <w:szCs w:val="18"/>
              </w:rPr>
            </w:pPr>
            <w:r>
              <w:rPr>
                <w:rFonts w:eastAsia="Arial" w:cs="Arial"/>
                <w:szCs w:val="18"/>
              </w:rPr>
              <w:t xml:space="preserve">2 organizācijas / </w:t>
            </w:r>
            <w:r w:rsidR="00C034E7">
              <w:rPr>
                <w:rFonts w:eastAsia="Arial" w:cs="Arial"/>
                <w:szCs w:val="18"/>
              </w:rPr>
              <w:br/>
            </w:r>
            <w:r>
              <w:rPr>
                <w:rFonts w:eastAsia="Arial" w:cs="Arial"/>
                <w:szCs w:val="18"/>
              </w:rPr>
              <w:t>60 respondenti</w:t>
            </w:r>
          </w:p>
        </w:tc>
        <w:tc>
          <w:tcPr>
            <w:tcW w:w="1563" w:type="dxa"/>
            <w:vAlign w:val="center"/>
          </w:tcPr>
          <w:p w14:paraId="6C700A06" w14:textId="77777777" w:rsidR="007E3721" w:rsidRPr="007A191E" w:rsidRDefault="00144A1B" w:rsidP="000B25D4">
            <w:pPr>
              <w:pStyle w:val="tabuluteksts"/>
              <w:spacing w:before="60" w:after="60" w:line="240" w:lineRule="auto"/>
              <w:jc w:val="center"/>
              <w:rPr>
                <w:rFonts w:eastAsia="Arial" w:cs="Arial"/>
                <w:szCs w:val="18"/>
              </w:rPr>
            </w:pPr>
            <w:r w:rsidRPr="007A191E">
              <w:rPr>
                <w:rFonts w:eastAsia="Arial" w:cs="Arial"/>
                <w:szCs w:val="18"/>
              </w:rPr>
              <w:t>2023.</w:t>
            </w:r>
            <w:r w:rsidR="002C6628">
              <w:rPr>
                <w:rFonts w:eastAsia="Arial" w:cs="Arial"/>
                <w:szCs w:val="18"/>
              </w:rPr>
              <w:t> </w:t>
            </w:r>
            <w:r w:rsidRPr="007A191E">
              <w:rPr>
                <w:rFonts w:eastAsia="Arial" w:cs="Arial"/>
                <w:szCs w:val="18"/>
              </w:rPr>
              <w:t>g.</w:t>
            </w:r>
          </w:p>
        </w:tc>
        <w:tc>
          <w:tcPr>
            <w:tcW w:w="1559" w:type="dxa"/>
            <w:vAlign w:val="center"/>
          </w:tcPr>
          <w:p w14:paraId="213D7BA5"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9C0F79">
              <w:rPr>
                <w:rFonts w:eastAsia="Arial" w:cs="Arial"/>
                <w:szCs w:val="18"/>
              </w:rPr>
              <w:t>RVP IKSD</w:t>
            </w:r>
            <w:r>
              <w:rPr>
                <w:rFonts w:cs="Arial"/>
                <w:color w:val="000000" w:themeColor="text1"/>
                <w:szCs w:val="18"/>
              </w:rPr>
              <w:t>)</w:t>
            </w:r>
          </w:p>
        </w:tc>
      </w:tr>
      <w:tr w:rsidR="00B21FED" w14:paraId="26414D5A" w14:textId="77777777" w:rsidTr="000B25D4">
        <w:trPr>
          <w:jc w:val="right"/>
        </w:trPr>
        <w:tc>
          <w:tcPr>
            <w:tcW w:w="850" w:type="dxa"/>
            <w:shd w:val="clear" w:color="auto" w:fill="auto"/>
            <w:vAlign w:val="center"/>
          </w:tcPr>
          <w:p w14:paraId="4D338A47"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4D4C9CEF" w14:textId="77777777" w:rsidR="007E3721" w:rsidRDefault="00144A1B" w:rsidP="000B25D4">
            <w:pPr>
              <w:spacing w:before="60" w:after="60"/>
              <w:rPr>
                <w:rFonts w:ascii="Arial" w:eastAsia="Arial" w:hAnsi="Arial" w:cs="Arial"/>
                <w:sz w:val="18"/>
                <w:szCs w:val="18"/>
              </w:rPr>
            </w:pPr>
            <w:r>
              <w:rPr>
                <w:rFonts w:ascii="Arial" w:eastAsia="Arial" w:hAnsi="Arial" w:cs="Arial"/>
                <w:sz w:val="18"/>
                <w:szCs w:val="18"/>
              </w:rPr>
              <w:t>S</w:t>
            </w:r>
            <w:r w:rsidRPr="00112FEB">
              <w:rPr>
                <w:rFonts w:ascii="Arial" w:eastAsia="Arial" w:hAnsi="Arial" w:cs="Arial"/>
                <w:sz w:val="18"/>
                <w:szCs w:val="18"/>
              </w:rPr>
              <w:t xml:space="preserve">kolas pašvērtējums. </w:t>
            </w:r>
            <w:r w:rsidR="009203C2">
              <w:rPr>
                <w:rFonts w:ascii="Arial" w:eastAsia="Arial" w:hAnsi="Arial" w:cs="Arial"/>
                <w:sz w:val="18"/>
                <w:szCs w:val="18"/>
              </w:rPr>
              <w:br/>
            </w:r>
            <w:r w:rsidRPr="00112FEB">
              <w:rPr>
                <w:rFonts w:ascii="Arial" w:eastAsia="Arial" w:hAnsi="Arial" w:cs="Arial"/>
                <w:sz w:val="18"/>
                <w:szCs w:val="18"/>
              </w:rPr>
              <w:t xml:space="preserve">3. aptauja skolēniem </w:t>
            </w:r>
          </w:p>
        </w:tc>
        <w:tc>
          <w:tcPr>
            <w:tcW w:w="1281" w:type="dxa"/>
            <w:vAlign w:val="center"/>
          </w:tcPr>
          <w:p w14:paraId="0F2D602F"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 xml:space="preserve">Skolēni </w:t>
            </w:r>
          </w:p>
        </w:tc>
        <w:tc>
          <w:tcPr>
            <w:tcW w:w="1980" w:type="dxa"/>
            <w:vAlign w:val="center"/>
          </w:tcPr>
          <w:p w14:paraId="5ACF9901" w14:textId="77777777" w:rsidR="007E3721" w:rsidRPr="396940DE" w:rsidRDefault="00144A1B" w:rsidP="000B25D4">
            <w:pPr>
              <w:pStyle w:val="tabuluteksts"/>
              <w:spacing w:before="60" w:after="60" w:line="240" w:lineRule="auto"/>
              <w:jc w:val="center"/>
              <w:rPr>
                <w:rFonts w:eastAsia="Arial" w:cs="Arial"/>
                <w:szCs w:val="18"/>
              </w:rPr>
            </w:pPr>
            <w:r w:rsidRPr="00112FEB">
              <w:rPr>
                <w:rFonts w:eastAsia="Arial" w:cs="Arial"/>
                <w:szCs w:val="18"/>
              </w:rPr>
              <w:t>94 organizācij</w:t>
            </w:r>
            <w:r>
              <w:rPr>
                <w:rFonts w:eastAsia="Arial" w:cs="Arial"/>
                <w:szCs w:val="18"/>
              </w:rPr>
              <w:t>as /</w:t>
            </w:r>
            <w:r w:rsidRPr="00112FEB">
              <w:rPr>
                <w:rFonts w:eastAsia="Arial" w:cs="Arial"/>
                <w:szCs w:val="18"/>
              </w:rPr>
              <w:t xml:space="preserve"> 18993 respondenti</w:t>
            </w:r>
          </w:p>
        </w:tc>
        <w:tc>
          <w:tcPr>
            <w:tcW w:w="1563" w:type="dxa"/>
            <w:vAlign w:val="center"/>
          </w:tcPr>
          <w:p w14:paraId="692DA276" w14:textId="77777777" w:rsidR="007E3721" w:rsidRPr="396940DE" w:rsidRDefault="00144A1B" w:rsidP="000B25D4">
            <w:pPr>
              <w:pStyle w:val="tabuluteksts"/>
              <w:spacing w:before="60" w:after="60" w:line="240" w:lineRule="auto"/>
              <w:jc w:val="center"/>
              <w:rPr>
                <w:rFonts w:eastAsia="Arial" w:cs="Arial"/>
                <w:szCs w:val="18"/>
              </w:rPr>
            </w:pPr>
            <w:r w:rsidRPr="00112FEB">
              <w:rPr>
                <w:rFonts w:eastAsia="Arial" w:cs="Arial"/>
                <w:szCs w:val="18"/>
              </w:rPr>
              <w:t>2023</w:t>
            </w:r>
            <w:r>
              <w:rPr>
                <w:rFonts w:eastAsia="Arial" w:cs="Arial"/>
                <w:szCs w:val="18"/>
              </w:rPr>
              <w:t>.</w:t>
            </w:r>
            <w:r w:rsidR="002C6628">
              <w:rPr>
                <w:rFonts w:eastAsia="Arial" w:cs="Arial"/>
                <w:szCs w:val="18"/>
              </w:rPr>
              <w:t> </w:t>
            </w:r>
            <w:r>
              <w:rPr>
                <w:rFonts w:eastAsia="Arial" w:cs="Arial"/>
                <w:szCs w:val="18"/>
              </w:rPr>
              <w:t>g.</w:t>
            </w:r>
          </w:p>
        </w:tc>
        <w:tc>
          <w:tcPr>
            <w:tcW w:w="1559" w:type="dxa"/>
            <w:vAlign w:val="center"/>
          </w:tcPr>
          <w:p w14:paraId="16BE86AD"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492B6F37" w14:textId="77777777" w:rsidTr="000B25D4">
        <w:trPr>
          <w:jc w:val="right"/>
        </w:trPr>
        <w:tc>
          <w:tcPr>
            <w:tcW w:w="850" w:type="dxa"/>
            <w:shd w:val="clear" w:color="auto" w:fill="auto"/>
            <w:vAlign w:val="center"/>
          </w:tcPr>
          <w:p w14:paraId="32413982"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0B47F277" w14:textId="77777777" w:rsidR="007E3721" w:rsidRPr="00AA1118" w:rsidRDefault="00144A1B" w:rsidP="000B25D4">
            <w:pPr>
              <w:spacing w:before="60" w:after="60"/>
              <w:rPr>
                <w:rFonts w:ascii="Arial" w:eastAsia="Arial" w:hAnsi="Arial" w:cs="Arial"/>
                <w:sz w:val="18"/>
                <w:szCs w:val="18"/>
              </w:rPr>
            </w:pPr>
            <w:r>
              <w:rPr>
                <w:rFonts w:ascii="Arial" w:eastAsia="Arial" w:hAnsi="Arial" w:cs="Arial"/>
                <w:sz w:val="18"/>
                <w:szCs w:val="18"/>
              </w:rPr>
              <w:t>P</w:t>
            </w:r>
            <w:r w:rsidRPr="0053740D">
              <w:rPr>
                <w:rFonts w:ascii="Arial" w:eastAsia="Arial" w:hAnsi="Arial" w:cs="Arial"/>
                <w:sz w:val="18"/>
                <w:szCs w:val="18"/>
              </w:rPr>
              <w:t xml:space="preserve">irmsskolas pašvērtējums. </w:t>
            </w:r>
            <w:r w:rsidR="00C034E7">
              <w:rPr>
                <w:rFonts w:ascii="Arial" w:eastAsia="Arial" w:hAnsi="Arial" w:cs="Arial"/>
                <w:sz w:val="18"/>
                <w:szCs w:val="18"/>
              </w:rPr>
              <w:br/>
            </w:r>
            <w:r w:rsidRPr="0053740D">
              <w:rPr>
                <w:rFonts w:ascii="Arial" w:eastAsia="Arial" w:hAnsi="Arial" w:cs="Arial"/>
                <w:sz w:val="18"/>
                <w:szCs w:val="18"/>
              </w:rPr>
              <w:t>3. aptauja skolotājiem</w:t>
            </w:r>
            <w:r w:rsidRPr="00810259">
              <w:rPr>
                <w:rFonts w:ascii="Arial" w:hAnsi="Arial" w:cs="Arial"/>
                <w:color w:val="000B40"/>
                <w:sz w:val="18"/>
                <w:szCs w:val="18"/>
              </w:rPr>
              <w:t xml:space="preserve">  </w:t>
            </w:r>
          </w:p>
        </w:tc>
        <w:tc>
          <w:tcPr>
            <w:tcW w:w="1281" w:type="dxa"/>
            <w:vAlign w:val="center"/>
          </w:tcPr>
          <w:p w14:paraId="622D8895"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980" w:type="dxa"/>
            <w:vAlign w:val="center"/>
          </w:tcPr>
          <w:p w14:paraId="07DDB5AB" w14:textId="77777777" w:rsidR="007E3721" w:rsidRPr="00AA1118" w:rsidRDefault="00144A1B" w:rsidP="000B25D4">
            <w:pPr>
              <w:pStyle w:val="tabuluteksts"/>
              <w:spacing w:before="60" w:after="60" w:line="240" w:lineRule="auto"/>
              <w:jc w:val="center"/>
              <w:rPr>
                <w:rFonts w:eastAsia="Arial" w:cs="Arial"/>
                <w:szCs w:val="18"/>
              </w:rPr>
            </w:pPr>
            <w:r w:rsidRPr="00810259">
              <w:rPr>
                <w:rFonts w:eastAsia="Arial" w:cs="Arial"/>
                <w:szCs w:val="18"/>
              </w:rPr>
              <w:t>154 organizācij</w:t>
            </w:r>
            <w:r>
              <w:rPr>
                <w:rFonts w:eastAsia="Arial" w:cs="Arial"/>
                <w:szCs w:val="18"/>
              </w:rPr>
              <w:t>as /</w:t>
            </w:r>
            <w:r w:rsidRPr="00810259">
              <w:rPr>
                <w:rFonts w:eastAsia="Arial" w:cs="Arial"/>
                <w:szCs w:val="18"/>
              </w:rPr>
              <w:t xml:space="preserve"> 2206 respondenti</w:t>
            </w:r>
          </w:p>
        </w:tc>
        <w:tc>
          <w:tcPr>
            <w:tcW w:w="1563" w:type="dxa"/>
            <w:vAlign w:val="center"/>
          </w:tcPr>
          <w:p w14:paraId="5F8F060F" w14:textId="77777777" w:rsidR="007E3721" w:rsidRDefault="00144A1B" w:rsidP="000B25D4">
            <w:pPr>
              <w:pStyle w:val="tabuluteksts"/>
              <w:spacing w:before="60" w:after="60" w:line="240" w:lineRule="auto"/>
              <w:jc w:val="center"/>
              <w:rPr>
                <w:rFonts w:eastAsia="Arial" w:cs="Arial"/>
                <w:szCs w:val="18"/>
              </w:rPr>
            </w:pPr>
            <w:r w:rsidRPr="00112FEB">
              <w:rPr>
                <w:rFonts w:eastAsia="Arial" w:cs="Arial"/>
                <w:szCs w:val="18"/>
              </w:rPr>
              <w:t>2023</w:t>
            </w:r>
            <w:r>
              <w:rPr>
                <w:rFonts w:eastAsia="Arial" w:cs="Arial"/>
                <w:szCs w:val="18"/>
              </w:rPr>
              <w:t>.</w:t>
            </w:r>
            <w:r w:rsidR="002C6628">
              <w:rPr>
                <w:rFonts w:eastAsia="Arial" w:cs="Arial"/>
                <w:szCs w:val="18"/>
              </w:rPr>
              <w:t> </w:t>
            </w:r>
            <w:r>
              <w:rPr>
                <w:rFonts w:eastAsia="Arial" w:cs="Arial"/>
                <w:szCs w:val="18"/>
              </w:rPr>
              <w:t>g.</w:t>
            </w:r>
          </w:p>
        </w:tc>
        <w:tc>
          <w:tcPr>
            <w:tcW w:w="1559" w:type="dxa"/>
            <w:vAlign w:val="center"/>
          </w:tcPr>
          <w:p w14:paraId="0CE85C59"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04F84728" w14:textId="77777777" w:rsidTr="000B25D4">
        <w:trPr>
          <w:jc w:val="right"/>
        </w:trPr>
        <w:tc>
          <w:tcPr>
            <w:tcW w:w="850" w:type="dxa"/>
            <w:shd w:val="clear" w:color="auto" w:fill="auto"/>
            <w:vAlign w:val="center"/>
          </w:tcPr>
          <w:p w14:paraId="22566341"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672A7905" w14:textId="77777777" w:rsidR="007E3721" w:rsidRDefault="00144A1B" w:rsidP="000B25D4">
            <w:pPr>
              <w:spacing w:before="60" w:after="60"/>
              <w:rPr>
                <w:rFonts w:ascii="Arial" w:eastAsia="Arial" w:hAnsi="Arial" w:cs="Arial"/>
                <w:sz w:val="18"/>
                <w:szCs w:val="18"/>
              </w:rPr>
            </w:pPr>
            <w:r>
              <w:rPr>
                <w:rFonts w:ascii="Arial" w:eastAsia="Arial" w:hAnsi="Arial" w:cs="Arial"/>
                <w:sz w:val="18"/>
                <w:szCs w:val="18"/>
              </w:rPr>
              <w:t>S</w:t>
            </w:r>
            <w:r w:rsidRPr="009024DA">
              <w:rPr>
                <w:rFonts w:ascii="Arial" w:eastAsia="Arial" w:hAnsi="Arial" w:cs="Arial"/>
                <w:sz w:val="18"/>
                <w:szCs w:val="18"/>
              </w:rPr>
              <w:t xml:space="preserve">kolas pašvērtējums. </w:t>
            </w:r>
            <w:r w:rsidR="00C034E7">
              <w:rPr>
                <w:rFonts w:ascii="Arial" w:eastAsia="Arial" w:hAnsi="Arial" w:cs="Arial"/>
                <w:sz w:val="18"/>
                <w:szCs w:val="18"/>
              </w:rPr>
              <w:br/>
            </w:r>
            <w:r w:rsidRPr="009024DA">
              <w:rPr>
                <w:rFonts w:ascii="Arial" w:eastAsia="Arial" w:hAnsi="Arial" w:cs="Arial"/>
                <w:sz w:val="18"/>
                <w:szCs w:val="18"/>
              </w:rPr>
              <w:t xml:space="preserve">3. aptauja skolotājiem </w:t>
            </w:r>
          </w:p>
        </w:tc>
        <w:tc>
          <w:tcPr>
            <w:tcW w:w="1281" w:type="dxa"/>
            <w:vAlign w:val="center"/>
          </w:tcPr>
          <w:p w14:paraId="6371AECC"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 xml:space="preserve">Pedagogi </w:t>
            </w:r>
          </w:p>
        </w:tc>
        <w:tc>
          <w:tcPr>
            <w:tcW w:w="1980" w:type="dxa"/>
            <w:vAlign w:val="center"/>
          </w:tcPr>
          <w:p w14:paraId="1B4BBD3A" w14:textId="77777777" w:rsidR="007E3721" w:rsidRPr="00810259" w:rsidRDefault="00144A1B" w:rsidP="000B25D4">
            <w:pPr>
              <w:pStyle w:val="tabuluteksts"/>
              <w:spacing w:before="60" w:after="60" w:line="240" w:lineRule="auto"/>
              <w:jc w:val="center"/>
              <w:rPr>
                <w:rFonts w:eastAsia="Arial" w:cs="Arial"/>
                <w:szCs w:val="18"/>
              </w:rPr>
            </w:pPr>
            <w:r w:rsidRPr="009024DA">
              <w:rPr>
                <w:rFonts w:eastAsia="Arial" w:cs="Arial"/>
                <w:szCs w:val="18"/>
              </w:rPr>
              <w:t>97 organizācij</w:t>
            </w:r>
            <w:r>
              <w:rPr>
                <w:rFonts w:eastAsia="Arial" w:cs="Arial"/>
                <w:szCs w:val="18"/>
              </w:rPr>
              <w:t>as /</w:t>
            </w:r>
            <w:r w:rsidRPr="009024DA">
              <w:rPr>
                <w:rFonts w:eastAsia="Arial" w:cs="Arial"/>
                <w:szCs w:val="18"/>
              </w:rPr>
              <w:t xml:space="preserve"> 3950 respondenti</w:t>
            </w:r>
          </w:p>
        </w:tc>
        <w:tc>
          <w:tcPr>
            <w:tcW w:w="1563" w:type="dxa"/>
            <w:vAlign w:val="center"/>
          </w:tcPr>
          <w:p w14:paraId="43A709E0" w14:textId="77777777" w:rsidR="007E3721" w:rsidRPr="00112FEB" w:rsidRDefault="00144A1B" w:rsidP="000B25D4">
            <w:pPr>
              <w:pStyle w:val="tabuluteksts"/>
              <w:spacing w:before="60" w:after="60" w:line="240" w:lineRule="auto"/>
              <w:jc w:val="center"/>
              <w:rPr>
                <w:rFonts w:eastAsia="Arial" w:cs="Arial"/>
                <w:szCs w:val="18"/>
              </w:rPr>
            </w:pPr>
            <w:r w:rsidRPr="00112FEB">
              <w:rPr>
                <w:rFonts w:eastAsia="Arial" w:cs="Arial"/>
                <w:szCs w:val="18"/>
              </w:rPr>
              <w:t>2023</w:t>
            </w:r>
            <w:r>
              <w:rPr>
                <w:rFonts w:eastAsia="Arial" w:cs="Arial"/>
                <w:szCs w:val="18"/>
              </w:rPr>
              <w:t>.</w:t>
            </w:r>
            <w:r w:rsidR="002C6628">
              <w:rPr>
                <w:rFonts w:eastAsia="Arial" w:cs="Arial"/>
                <w:szCs w:val="18"/>
              </w:rPr>
              <w:t> </w:t>
            </w:r>
            <w:r>
              <w:rPr>
                <w:rFonts w:eastAsia="Arial" w:cs="Arial"/>
                <w:szCs w:val="18"/>
              </w:rPr>
              <w:t>g.</w:t>
            </w:r>
          </w:p>
        </w:tc>
        <w:tc>
          <w:tcPr>
            <w:tcW w:w="1559" w:type="dxa"/>
            <w:vAlign w:val="center"/>
          </w:tcPr>
          <w:p w14:paraId="7A32ABDD"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(IKVD)</w:t>
            </w:r>
          </w:p>
        </w:tc>
      </w:tr>
      <w:tr w:rsidR="00B21FED" w14:paraId="73ACEEBD" w14:textId="77777777" w:rsidTr="000B25D4">
        <w:trPr>
          <w:jc w:val="right"/>
        </w:trPr>
        <w:tc>
          <w:tcPr>
            <w:tcW w:w="850" w:type="dxa"/>
            <w:shd w:val="clear" w:color="auto" w:fill="auto"/>
            <w:vAlign w:val="center"/>
          </w:tcPr>
          <w:p w14:paraId="43CE8566"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64E078E9" w14:textId="77777777" w:rsidR="007E3721" w:rsidRPr="00F238D9" w:rsidRDefault="00144A1B" w:rsidP="000B25D4">
            <w:pPr>
              <w:pStyle w:val="tabuluteksts"/>
              <w:spacing w:before="60" w:after="60" w:line="240" w:lineRule="auto"/>
              <w:jc w:val="left"/>
              <w:rPr>
                <w:rFonts w:cs="Arial"/>
                <w:color w:val="000000" w:themeColor="text1"/>
                <w:szCs w:val="18"/>
              </w:rPr>
            </w:pPr>
            <w:r w:rsidRPr="00F05E68">
              <w:rPr>
                <w:rFonts w:cs="Arial"/>
                <w:color w:val="000000" w:themeColor="text1"/>
                <w:szCs w:val="18"/>
              </w:rPr>
              <w:t>Skolēnu labbūtība</w:t>
            </w:r>
            <w:r>
              <w:rPr>
                <w:rFonts w:cs="Arial"/>
                <w:color w:val="000000" w:themeColor="text1"/>
                <w:szCs w:val="18"/>
              </w:rPr>
              <w:t xml:space="preserve"> un slodze</w:t>
            </w:r>
          </w:p>
        </w:tc>
        <w:tc>
          <w:tcPr>
            <w:tcW w:w="1281" w:type="dxa"/>
            <w:vAlign w:val="center"/>
          </w:tcPr>
          <w:p w14:paraId="128B8134" w14:textId="77777777" w:rsidR="007E3721" w:rsidRPr="00F238D9"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Skolēni</w:t>
            </w:r>
          </w:p>
        </w:tc>
        <w:tc>
          <w:tcPr>
            <w:tcW w:w="1980" w:type="dxa"/>
            <w:vAlign w:val="center"/>
          </w:tcPr>
          <w:p w14:paraId="0CE8535A"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 xml:space="preserve">1 organizācija / </w:t>
            </w:r>
            <w:r w:rsidR="00C034E7">
              <w:rPr>
                <w:rFonts w:cs="Arial"/>
                <w:color w:val="000000" w:themeColor="text1"/>
                <w:szCs w:val="18"/>
              </w:rPr>
              <w:br/>
            </w:r>
            <w:r>
              <w:rPr>
                <w:rFonts w:cs="Arial"/>
                <w:color w:val="000000" w:themeColor="text1"/>
                <w:szCs w:val="18"/>
              </w:rPr>
              <w:t>234 respondenti</w:t>
            </w:r>
          </w:p>
        </w:tc>
        <w:tc>
          <w:tcPr>
            <w:tcW w:w="1563" w:type="dxa"/>
            <w:vAlign w:val="center"/>
          </w:tcPr>
          <w:p w14:paraId="47D264A8" w14:textId="77777777" w:rsidR="007E3721" w:rsidRPr="00F238D9"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2024.</w:t>
            </w:r>
            <w:r w:rsidR="002C6628">
              <w:rPr>
                <w:rFonts w:cs="Arial"/>
                <w:color w:val="000000" w:themeColor="text1"/>
                <w:szCs w:val="18"/>
              </w:rPr>
              <w:t> </w:t>
            </w:r>
            <w:r>
              <w:rPr>
                <w:rFonts w:cs="Arial"/>
                <w:color w:val="000000" w:themeColor="text1"/>
                <w:szCs w:val="18"/>
              </w:rPr>
              <w:t>g.</w:t>
            </w:r>
          </w:p>
        </w:tc>
        <w:tc>
          <w:tcPr>
            <w:tcW w:w="1559" w:type="dxa"/>
            <w:vAlign w:val="center"/>
          </w:tcPr>
          <w:p w14:paraId="6D6C6D60"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 (</w:t>
            </w:r>
            <w:r w:rsidRPr="009C0F79">
              <w:rPr>
                <w:rFonts w:eastAsia="Arial" w:cs="Arial"/>
                <w:szCs w:val="18"/>
              </w:rPr>
              <w:t>RVP IKSD IP</w:t>
            </w:r>
            <w:r>
              <w:rPr>
                <w:rFonts w:cs="Arial"/>
                <w:color w:val="000000" w:themeColor="text1"/>
                <w:szCs w:val="18"/>
              </w:rPr>
              <w:t>)</w:t>
            </w:r>
          </w:p>
        </w:tc>
      </w:tr>
      <w:tr w:rsidR="00B21FED" w14:paraId="09858D8A" w14:textId="77777777" w:rsidTr="000B25D4">
        <w:trPr>
          <w:jc w:val="right"/>
        </w:trPr>
        <w:tc>
          <w:tcPr>
            <w:tcW w:w="850" w:type="dxa"/>
            <w:shd w:val="clear" w:color="auto" w:fill="auto"/>
            <w:vAlign w:val="center"/>
          </w:tcPr>
          <w:p w14:paraId="4C4FB408"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28BA7BFC" w14:textId="77777777" w:rsidR="007E3721" w:rsidRPr="008A0C18" w:rsidRDefault="00144A1B" w:rsidP="000B25D4">
            <w:pPr>
              <w:spacing w:before="60" w:after="60"/>
              <w:rPr>
                <w:rFonts w:ascii="Arial" w:eastAsia="Arial" w:hAnsi="Arial" w:cs="Arial"/>
                <w:sz w:val="18"/>
                <w:szCs w:val="18"/>
              </w:rPr>
            </w:pPr>
            <w:r w:rsidRPr="00AA1118">
              <w:rPr>
                <w:rFonts w:ascii="Arial" w:eastAsia="Arial" w:hAnsi="Arial" w:cs="Arial"/>
                <w:sz w:val="18"/>
                <w:szCs w:val="18"/>
              </w:rPr>
              <w:t>Skolotāju aptauja Rīgas pirmsskolu pašvērtējumam 2023./</w:t>
            </w:r>
            <w:r>
              <w:rPr>
                <w:rFonts w:ascii="Arial" w:eastAsia="Arial" w:hAnsi="Arial" w:cs="Arial"/>
                <w:sz w:val="18"/>
                <w:szCs w:val="18"/>
              </w:rPr>
              <w:t>20</w:t>
            </w:r>
            <w:r w:rsidRPr="00AA1118">
              <w:rPr>
                <w:rFonts w:ascii="Arial" w:eastAsia="Arial" w:hAnsi="Arial" w:cs="Arial"/>
                <w:sz w:val="18"/>
                <w:szCs w:val="18"/>
              </w:rPr>
              <w:t>24.</w:t>
            </w:r>
            <w:r w:rsidR="00C034E7">
              <w:rPr>
                <w:rFonts w:ascii="Arial" w:eastAsia="Arial" w:hAnsi="Arial" w:cs="Arial"/>
                <w:sz w:val="18"/>
                <w:szCs w:val="18"/>
              </w:rPr>
              <w:t> </w:t>
            </w:r>
            <w:r w:rsidRPr="00AA1118">
              <w:rPr>
                <w:rFonts w:ascii="Arial" w:eastAsia="Arial" w:hAnsi="Arial" w:cs="Arial"/>
                <w:sz w:val="18"/>
                <w:szCs w:val="18"/>
              </w:rPr>
              <w:t>m.g.</w:t>
            </w:r>
          </w:p>
        </w:tc>
        <w:tc>
          <w:tcPr>
            <w:tcW w:w="1281" w:type="dxa"/>
            <w:vAlign w:val="center"/>
          </w:tcPr>
          <w:p w14:paraId="15334DAA"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PII pedagogi</w:t>
            </w:r>
          </w:p>
        </w:tc>
        <w:tc>
          <w:tcPr>
            <w:tcW w:w="1980" w:type="dxa"/>
            <w:vAlign w:val="center"/>
          </w:tcPr>
          <w:p w14:paraId="6C372170" w14:textId="77777777" w:rsidR="007E3721" w:rsidRPr="008A0C18" w:rsidRDefault="00144A1B" w:rsidP="000B25D4">
            <w:pPr>
              <w:pStyle w:val="tabuluteksts"/>
              <w:spacing w:before="60" w:after="60" w:line="240" w:lineRule="auto"/>
              <w:jc w:val="center"/>
              <w:rPr>
                <w:rFonts w:eastAsia="Arial" w:cs="Arial"/>
                <w:szCs w:val="18"/>
              </w:rPr>
            </w:pPr>
            <w:r w:rsidRPr="00AA1118">
              <w:rPr>
                <w:rFonts w:eastAsia="Arial" w:cs="Arial"/>
                <w:szCs w:val="18"/>
              </w:rPr>
              <w:t>153 organizācij</w:t>
            </w:r>
            <w:r>
              <w:rPr>
                <w:rFonts w:eastAsia="Arial" w:cs="Arial"/>
                <w:szCs w:val="18"/>
              </w:rPr>
              <w:t>as /</w:t>
            </w:r>
            <w:r w:rsidRPr="00AA1118">
              <w:rPr>
                <w:rFonts w:eastAsia="Arial" w:cs="Arial"/>
                <w:szCs w:val="18"/>
              </w:rPr>
              <w:t xml:space="preserve"> 2229 respondenti</w:t>
            </w:r>
          </w:p>
        </w:tc>
        <w:tc>
          <w:tcPr>
            <w:tcW w:w="1563" w:type="dxa"/>
            <w:vAlign w:val="center"/>
          </w:tcPr>
          <w:p w14:paraId="1A0AA5C0" w14:textId="77777777" w:rsidR="007E3721" w:rsidRDefault="00144A1B" w:rsidP="000B25D4">
            <w:pPr>
              <w:pStyle w:val="tabuluteksts"/>
              <w:spacing w:before="60" w:after="60" w:line="240" w:lineRule="auto"/>
              <w:jc w:val="center"/>
              <w:rPr>
                <w:rFonts w:eastAsia="Arial" w:cs="Arial"/>
                <w:szCs w:val="18"/>
              </w:rPr>
            </w:pPr>
            <w:r>
              <w:rPr>
                <w:rFonts w:eastAsia="Arial" w:cs="Arial"/>
                <w:szCs w:val="18"/>
              </w:rPr>
              <w:t>2024.</w:t>
            </w:r>
            <w:r w:rsidR="002C6628">
              <w:rPr>
                <w:rFonts w:eastAsia="Arial" w:cs="Arial"/>
                <w:szCs w:val="18"/>
              </w:rPr>
              <w:t> </w:t>
            </w:r>
            <w:r>
              <w:rPr>
                <w:rFonts w:eastAsia="Arial" w:cs="Arial"/>
                <w:szCs w:val="18"/>
              </w:rPr>
              <w:t>g.</w:t>
            </w:r>
          </w:p>
        </w:tc>
        <w:tc>
          <w:tcPr>
            <w:tcW w:w="1559" w:type="dxa"/>
            <w:vAlign w:val="center"/>
          </w:tcPr>
          <w:p w14:paraId="25856522"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w:t>
            </w:r>
          </w:p>
        </w:tc>
      </w:tr>
      <w:tr w:rsidR="00B21FED" w14:paraId="15C844F1" w14:textId="77777777" w:rsidTr="000B25D4">
        <w:trPr>
          <w:jc w:val="right"/>
        </w:trPr>
        <w:tc>
          <w:tcPr>
            <w:tcW w:w="850" w:type="dxa"/>
            <w:shd w:val="clear" w:color="auto" w:fill="auto"/>
            <w:vAlign w:val="center"/>
          </w:tcPr>
          <w:p w14:paraId="6393A5D9" w14:textId="77777777" w:rsidR="007E3721" w:rsidRPr="00F238D9" w:rsidRDefault="007E3721" w:rsidP="0065440F">
            <w:pPr>
              <w:pStyle w:val="tabuluteksts"/>
              <w:numPr>
                <w:ilvl w:val="0"/>
                <w:numId w:val="28"/>
              </w:numPr>
              <w:spacing w:before="60" w:after="60" w:line="240" w:lineRule="auto"/>
              <w:rPr>
                <w:rFonts w:eastAsia="Arial" w:cs="Arial"/>
                <w:color w:val="000000" w:themeColor="text1"/>
                <w:szCs w:val="18"/>
              </w:rPr>
            </w:pPr>
          </w:p>
        </w:tc>
        <w:tc>
          <w:tcPr>
            <w:tcW w:w="1701" w:type="dxa"/>
            <w:vAlign w:val="center"/>
          </w:tcPr>
          <w:p w14:paraId="324E50F2" w14:textId="77777777" w:rsidR="007E3721" w:rsidRPr="00AA1118" w:rsidRDefault="00144A1B" w:rsidP="000B25D4">
            <w:pPr>
              <w:spacing w:before="60" w:after="60"/>
              <w:rPr>
                <w:rFonts w:ascii="Arial" w:eastAsia="Arial" w:hAnsi="Arial" w:cs="Arial"/>
                <w:sz w:val="18"/>
                <w:szCs w:val="18"/>
              </w:rPr>
            </w:pPr>
            <w:r w:rsidRPr="004038DE">
              <w:rPr>
                <w:rFonts w:ascii="Arial" w:eastAsia="Arial" w:hAnsi="Arial" w:cs="Arial"/>
                <w:sz w:val="18"/>
                <w:szCs w:val="18"/>
              </w:rPr>
              <w:t>Rīgas skolotāju aptauj</w:t>
            </w:r>
            <w:r>
              <w:rPr>
                <w:rFonts w:ascii="Arial" w:eastAsia="Arial" w:hAnsi="Arial" w:cs="Arial"/>
                <w:sz w:val="18"/>
                <w:szCs w:val="18"/>
              </w:rPr>
              <w:t>a</w:t>
            </w:r>
            <w:r w:rsidRPr="004038DE">
              <w:rPr>
                <w:rFonts w:ascii="Arial" w:eastAsia="Arial" w:hAnsi="Arial" w:cs="Arial"/>
                <w:sz w:val="18"/>
                <w:szCs w:val="18"/>
              </w:rPr>
              <w:t xml:space="preserve"> skolas pašvērtējumam </w:t>
            </w:r>
            <w:r w:rsidRPr="00AA1118">
              <w:rPr>
                <w:rFonts w:ascii="Arial" w:eastAsia="Arial" w:hAnsi="Arial" w:cs="Arial"/>
                <w:sz w:val="18"/>
                <w:szCs w:val="18"/>
              </w:rPr>
              <w:t>2023./</w:t>
            </w:r>
            <w:r>
              <w:rPr>
                <w:rFonts w:ascii="Arial" w:eastAsia="Arial" w:hAnsi="Arial" w:cs="Arial"/>
                <w:sz w:val="18"/>
                <w:szCs w:val="18"/>
              </w:rPr>
              <w:t>20</w:t>
            </w:r>
            <w:r w:rsidRPr="00AA1118">
              <w:rPr>
                <w:rFonts w:ascii="Arial" w:eastAsia="Arial" w:hAnsi="Arial" w:cs="Arial"/>
                <w:sz w:val="18"/>
                <w:szCs w:val="18"/>
              </w:rPr>
              <w:t>24.</w:t>
            </w:r>
            <w:r w:rsidR="00C034E7">
              <w:rPr>
                <w:rFonts w:ascii="Arial" w:eastAsia="Arial" w:hAnsi="Arial" w:cs="Arial"/>
                <w:sz w:val="18"/>
                <w:szCs w:val="18"/>
              </w:rPr>
              <w:t> </w:t>
            </w:r>
            <w:r w:rsidRPr="00AA1118">
              <w:rPr>
                <w:rFonts w:ascii="Arial" w:eastAsia="Arial" w:hAnsi="Arial" w:cs="Arial"/>
                <w:sz w:val="18"/>
                <w:szCs w:val="18"/>
              </w:rPr>
              <w:t>m.g.</w:t>
            </w:r>
            <w:r>
              <w:rPr>
                <w:rFonts w:ascii="Arial" w:eastAsia="Arial" w:hAnsi="Arial" w:cs="Arial"/>
                <w:sz w:val="18"/>
                <w:szCs w:val="18"/>
              </w:rPr>
              <w:t xml:space="preserve"> </w:t>
            </w:r>
          </w:p>
        </w:tc>
        <w:tc>
          <w:tcPr>
            <w:tcW w:w="1281" w:type="dxa"/>
            <w:vAlign w:val="center"/>
          </w:tcPr>
          <w:p w14:paraId="018428F6" w14:textId="77777777" w:rsidR="007E3721" w:rsidRDefault="00144A1B" w:rsidP="001343A3">
            <w:pPr>
              <w:pStyle w:val="tabuluteksts"/>
              <w:spacing w:before="60" w:after="60" w:line="240" w:lineRule="auto"/>
              <w:jc w:val="center"/>
              <w:rPr>
                <w:rFonts w:cs="Arial"/>
                <w:color w:val="000000" w:themeColor="text1"/>
                <w:szCs w:val="18"/>
              </w:rPr>
            </w:pPr>
            <w:r>
              <w:rPr>
                <w:rFonts w:cs="Arial"/>
                <w:color w:val="000000" w:themeColor="text1"/>
                <w:szCs w:val="18"/>
              </w:rPr>
              <w:t>Pedagogi</w:t>
            </w:r>
          </w:p>
        </w:tc>
        <w:tc>
          <w:tcPr>
            <w:tcW w:w="1980" w:type="dxa"/>
            <w:vAlign w:val="center"/>
          </w:tcPr>
          <w:p w14:paraId="46241F10" w14:textId="77777777" w:rsidR="007E3721" w:rsidRPr="00AA1118" w:rsidRDefault="00144A1B" w:rsidP="000B25D4">
            <w:pPr>
              <w:pStyle w:val="tabuluteksts"/>
              <w:spacing w:before="60" w:after="60" w:line="240" w:lineRule="auto"/>
              <w:jc w:val="center"/>
              <w:rPr>
                <w:rFonts w:eastAsia="Arial" w:cs="Arial"/>
                <w:szCs w:val="18"/>
              </w:rPr>
            </w:pPr>
            <w:r w:rsidRPr="004038DE">
              <w:rPr>
                <w:rFonts w:eastAsia="Arial" w:cs="Arial"/>
                <w:szCs w:val="18"/>
              </w:rPr>
              <w:t>60 organizācij</w:t>
            </w:r>
            <w:r>
              <w:rPr>
                <w:rFonts w:eastAsia="Arial" w:cs="Arial"/>
                <w:szCs w:val="18"/>
              </w:rPr>
              <w:t>as</w:t>
            </w:r>
            <w:r w:rsidRPr="004038DE">
              <w:rPr>
                <w:rFonts w:eastAsia="Arial" w:cs="Arial"/>
                <w:szCs w:val="18"/>
              </w:rPr>
              <w:t xml:space="preserve"> </w:t>
            </w:r>
            <w:r>
              <w:rPr>
                <w:rFonts w:eastAsia="Arial" w:cs="Arial"/>
                <w:szCs w:val="18"/>
              </w:rPr>
              <w:t xml:space="preserve">/ </w:t>
            </w:r>
            <w:r w:rsidRPr="004038DE">
              <w:rPr>
                <w:rFonts w:eastAsia="Arial" w:cs="Arial"/>
                <w:szCs w:val="18"/>
              </w:rPr>
              <w:t>2683 respondenti</w:t>
            </w:r>
          </w:p>
        </w:tc>
        <w:tc>
          <w:tcPr>
            <w:tcW w:w="1563" w:type="dxa"/>
            <w:vAlign w:val="center"/>
          </w:tcPr>
          <w:p w14:paraId="72C87D68" w14:textId="77777777" w:rsidR="007E3721" w:rsidRDefault="00144A1B" w:rsidP="000B25D4">
            <w:pPr>
              <w:pStyle w:val="tabuluteksts"/>
              <w:spacing w:before="60" w:after="60" w:line="240" w:lineRule="auto"/>
              <w:jc w:val="center"/>
              <w:rPr>
                <w:rFonts w:eastAsia="Arial" w:cs="Arial"/>
                <w:szCs w:val="18"/>
              </w:rPr>
            </w:pPr>
            <w:r>
              <w:rPr>
                <w:rFonts w:eastAsia="Arial" w:cs="Arial"/>
                <w:szCs w:val="18"/>
              </w:rPr>
              <w:t>2024.</w:t>
            </w:r>
            <w:r w:rsidR="002C6628">
              <w:rPr>
                <w:rFonts w:eastAsia="Arial" w:cs="Arial"/>
                <w:szCs w:val="18"/>
              </w:rPr>
              <w:t> </w:t>
            </w:r>
            <w:r>
              <w:rPr>
                <w:rFonts w:eastAsia="Arial" w:cs="Arial"/>
                <w:szCs w:val="18"/>
              </w:rPr>
              <w:t>g.</w:t>
            </w:r>
          </w:p>
        </w:tc>
        <w:tc>
          <w:tcPr>
            <w:tcW w:w="1559" w:type="dxa"/>
            <w:vAlign w:val="center"/>
          </w:tcPr>
          <w:p w14:paraId="107FE6DC" w14:textId="77777777" w:rsidR="007E3721" w:rsidRDefault="00144A1B" w:rsidP="000B25D4">
            <w:pPr>
              <w:pStyle w:val="tabuluteksts"/>
              <w:spacing w:before="60" w:after="60" w:line="240" w:lineRule="auto"/>
              <w:jc w:val="center"/>
              <w:rPr>
                <w:rFonts w:cs="Arial"/>
                <w:color w:val="000000" w:themeColor="text1"/>
                <w:szCs w:val="18"/>
              </w:rPr>
            </w:pPr>
            <w:r>
              <w:rPr>
                <w:rFonts w:cs="Arial"/>
                <w:color w:val="000000" w:themeColor="text1"/>
                <w:szCs w:val="18"/>
              </w:rPr>
              <w:t>Centralizēti</w:t>
            </w:r>
          </w:p>
        </w:tc>
      </w:tr>
    </w:tbl>
    <w:p w14:paraId="3F097BD0" w14:textId="77777777" w:rsidR="00C6662C" w:rsidRDefault="00144A1B" w:rsidP="005E03C3">
      <w:pPr>
        <w:spacing w:before="120" w:after="120" w:line="240" w:lineRule="exact"/>
        <w:jc w:val="both"/>
        <w:rPr>
          <w:rFonts w:ascii="Arial" w:eastAsia="Arial" w:hAnsi="Arial" w:cs="Arial"/>
          <w:sz w:val="18"/>
          <w:szCs w:val="18"/>
        </w:rPr>
      </w:pPr>
      <w:r>
        <w:rPr>
          <w:rFonts w:ascii="Arial" w:eastAsia="Arial" w:hAnsi="Arial" w:cs="Arial"/>
          <w:sz w:val="18"/>
          <w:szCs w:val="18"/>
        </w:rPr>
        <w:t>D</w:t>
      </w:r>
      <w:r w:rsidR="00757282" w:rsidRPr="21E24F7C">
        <w:rPr>
          <w:rFonts w:ascii="Arial" w:eastAsia="Arial" w:hAnsi="Arial" w:cs="Arial"/>
          <w:sz w:val="18"/>
          <w:szCs w:val="18"/>
        </w:rPr>
        <w:t xml:space="preserve">alība centralizēti īstenotajās labbūtības aptaujās </w:t>
      </w:r>
      <w:r>
        <w:rPr>
          <w:rFonts w:ascii="Arial" w:eastAsia="Arial" w:hAnsi="Arial" w:cs="Arial"/>
          <w:sz w:val="18"/>
          <w:szCs w:val="18"/>
        </w:rPr>
        <w:t xml:space="preserve">līdz 2023. gadam </w:t>
      </w:r>
      <w:r w:rsidR="00757282" w:rsidRPr="21E24F7C">
        <w:rPr>
          <w:rFonts w:ascii="Arial" w:eastAsia="Arial" w:hAnsi="Arial" w:cs="Arial"/>
          <w:sz w:val="18"/>
          <w:szCs w:val="18"/>
        </w:rPr>
        <w:t xml:space="preserve">ir bijusi </w:t>
      </w:r>
      <w:r>
        <w:rPr>
          <w:rFonts w:ascii="Arial" w:eastAsia="Arial" w:hAnsi="Arial" w:cs="Arial"/>
          <w:sz w:val="18"/>
          <w:szCs w:val="18"/>
        </w:rPr>
        <w:t xml:space="preserve">brīvprātīga </w:t>
      </w:r>
      <w:r w:rsidR="00821FFE">
        <w:rPr>
          <w:rFonts w:ascii="Arial" w:eastAsia="Arial" w:hAnsi="Arial" w:cs="Arial"/>
          <w:sz w:val="18"/>
          <w:szCs w:val="18"/>
        </w:rPr>
        <w:t>izglītības iestādes</w:t>
      </w:r>
      <w:r w:rsidR="00757282" w:rsidRPr="21E24F7C">
        <w:rPr>
          <w:rFonts w:ascii="Arial" w:eastAsia="Arial" w:hAnsi="Arial" w:cs="Arial"/>
          <w:sz w:val="18"/>
          <w:szCs w:val="18"/>
        </w:rPr>
        <w:t xml:space="preserve"> izvēle</w:t>
      </w:r>
      <w:r w:rsidR="0065710A">
        <w:rPr>
          <w:rFonts w:ascii="Arial" w:eastAsia="Arial" w:hAnsi="Arial" w:cs="Arial"/>
          <w:sz w:val="18"/>
          <w:szCs w:val="18"/>
        </w:rPr>
        <w:t xml:space="preserve">, </w:t>
      </w:r>
      <w:r w:rsidR="00821FFE">
        <w:rPr>
          <w:rFonts w:ascii="Arial" w:eastAsia="Arial" w:hAnsi="Arial" w:cs="Arial"/>
          <w:sz w:val="18"/>
          <w:szCs w:val="18"/>
        </w:rPr>
        <w:t>tāpēc</w:t>
      </w:r>
      <w:r w:rsidR="0065710A">
        <w:rPr>
          <w:rFonts w:ascii="Arial" w:eastAsia="Arial" w:hAnsi="Arial" w:cs="Arial"/>
          <w:sz w:val="18"/>
          <w:szCs w:val="18"/>
        </w:rPr>
        <w:t xml:space="preserve"> </w:t>
      </w:r>
      <w:r w:rsidR="00757282" w:rsidRPr="21E24F7C">
        <w:rPr>
          <w:rFonts w:ascii="Arial" w:eastAsia="Arial" w:hAnsi="Arial" w:cs="Arial"/>
          <w:sz w:val="18"/>
          <w:szCs w:val="18"/>
        </w:rPr>
        <w:t>līdzdalības īpatsvars</w:t>
      </w:r>
      <w:r w:rsidR="00757282">
        <w:rPr>
          <w:rFonts w:ascii="Arial" w:eastAsia="Arial" w:hAnsi="Arial" w:cs="Arial"/>
          <w:sz w:val="18"/>
          <w:szCs w:val="18"/>
        </w:rPr>
        <w:t xml:space="preserve"> </w:t>
      </w:r>
      <w:r w:rsidR="0065710A">
        <w:rPr>
          <w:rFonts w:ascii="Arial" w:eastAsia="Arial" w:hAnsi="Arial" w:cs="Arial"/>
          <w:sz w:val="18"/>
          <w:szCs w:val="18"/>
        </w:rPr>
        <w:t xml:space="preserve">ir </w:t>
      </w:r>
      <w:r w:rsidR="00821FFE">
        <w:rPr>
          <w:rFonts w:ascii="Arial" w:eastAsia="Arial" w:hAnsi="Arial" w:cs="Arial"/>
          <w:sz w:val="18"/>
          <w:szCs w:val="18"/>
        </w:rPr>
        <w:t xml:space="preserve">atšķirīgs </w:t>
      </w:r>
      <w:r w:rsidR="00AF3E99">
        <w:rPr>
          <w:rFonts w:ascii="Arial" w:eastAsia="Arial" w:hAnsi="Arial" w:cs="Arial"/>
          <w:sz w:val="18"/>
          <w:szCs w:val="18"/>
        </w:rPr>
        <w:t xml:space="preserve">no </w:t>
      </w:r>
      <w:r w:rsidR="00757282" w:rsidRPr="21E24F7C">
        <w:rPr>
          <w:rFonts w:ascii="Arial" w:eastAsia="Arial" w:hAnsi="Arial" w:cs="Arial"/>
          <w:sz w:val="18"/>
          <w:szCs w:val="18"/>
        </w:rPr>
        <w:t>20</w:t>
      </w:r>
      <w:r w:rsidR="008B4C67">
        <w:rPr>
          <w:rFonts w:ascii="Arial" w:eastAsia="Arial" w:hAnsi="Arial" w:cs="Arial"/>
          <w:sz w:val="18"/>
          <w:szCs w:val="18"/>
        </w:rPr>
        <w:t>-</w:t>
      </w:r>
      <w:r w:rsidR="00757282" w:rsidRPr="21E24F7C">
        <w:rPr>
          <w:rFonts w:ascii="Arial" w:eastAsia="Arial" w:hAnsi="Arial" w:cs="Arial"/>
          <w:sz w:val="18"/>
          <w:szCs w:val="18"/>
        </w:rPr>
        <w:t>25</w:t>
      </w:r>
      <w:r w:rsidR="00184FB3">
        <w:rPr>
          <w:rFonts w:ascii="Arial" w:eastAsia="Arial" w:hAnsi="Arial" w:cs="Arial"/>
          <w:sz w:val="18"/>
          <w:szCs w:val="18"/>
        </w:rPr>
        <w:t> %</w:t>
      </w:r>
      <w:r w:rsidR="00757282" w:rsidRPr="21E24F7C">
        <w:rPr>
          <w:rFonts w:ascii="Arial" w:eastAsia="Arial" w:hAnsi="Arial" w:cs="Arial"/>
          <w:sz w:val="18"/>
          <w:szCs w:val="18"/>
        </w:rPr>
        <w:t xml:space="preserve"> </w:t>
      </w:r>
      <w:r w:rsidR="00B30880">
        <w:rPr>
          <w:rFonts w:ascii="Arial" w:eastAsia="Arial" w:hAnsi="Arial" w:cs="Arial"/>
          <w:sz w:val="18"/>
          <w:szCs w:val="18"/>
        </w:rPr>
        <w:t xml:space="preserve">(skolas) </w:t>
      </w:r>
      <w:r w:rsidR="00821FFE">
        <w:rPr>
          <w:rFonts w:ascii="Arial" w:eastAsia="Arial" w:hAnsi="Arial" w:cs="Arial"/>
          <w:sz w:val="18"/>
          <w:szCs w:val="18"/>
        </w:rPr>
        <w:t>līdz 100</w:t>
      </w:r>
      <w:r w:rsidR="00184FB3">
        <w:rPr>
          <w:rFonts w:ascii="Arial" w:eastAsia="Arial" w:hAnsi="Arial" w:cs="Arial"/>
          <w:sz w:val="18"/>
          <w:szCs w:val="18"/>
        </w:rPr>
        <w:t> %</w:t>
      </w:r>
      <w:r w:rsidR="00B30880">
        <w:rPr>
          <w:rFonts w:ascii="Arial" w:eastAsia="Arial" w:hAnsi="Arial" w:cs="Arial"/>
          <w:sz w:val="18"/>
          <w:szCs w:val="18"/>
        </w:rPr>
        <w:t xml:space="preserve"> (pirmsskolas)</w:t>
      </w:r>
      <w:r w:rsidR="0065710A">
        <w:rPr>
          <w:rFonts w:ascii="Arial" w:eastAsia="Arial" w:hAnsi="Arial" w:cs="Arial"/>
          <w:sz w:val="18"/>
          <w:szCs w:val="18"/>
        </w:rPr>
        <w:t>.</w:t>
      </w:r>
      <w:r w:rsidR="00757282" w:rsidRPr="21E24F7C">
        <w:rPr>
          <w:rFonts w:ascii="Arial" w:eastAsia="Arial" w:hAnsi="Arial" w:cs="Arial"/>
          <w:sz w:val="18"/>
          <w:szCs w:val="18"/>
        </w:rPr>
        <w:t xml:space="preserve"> </w:t>
      </w:r>
      <w:r w:rsidR="00AF3E99">
        <w:rPr>
          <w:rFonts w:ascii="Arial" w:eastAsia="Arial" w:hAnsi="Arial" w:cs="Arial"/>
          <w:sz w:val="18"/>
          <w:szCs w:val="18"/>
        </w:rPr>
        <w:t>Jāņem vērā, ka daļa izglītības iestāžu, kuras īstenoja individuālās aptaujas, nepiedalījās centralizētajā anketēšanā.</w:t>
      </w:r>
      <w:r w:rsidR="00757282" w:rsidRPr="21E24F7C">
        <w:rPr>
          <w:rFonts w:ascii="Arial" w:eastAsia="Arial" w:hAnsi="Arial" w:cs="Arial"/>
          <w:sz w:val="18"/>
          <w:szCs w:val="18"/>
        </w:rPr>
        <w:t xml:space="preserve"> 2024.</w:t>
      </w:r>
      <w:r w:rsidR="005E03C3">
        <w:rPr>
          <w:rFonts w:ascii="Arial" w:eastAsia="Arial" w:hAnsi="Arial" w:cs="Arial"/>
          <w:sz w:val="18"/>
          <w:szCs w:val="18"/>
        </w:rPr>
        <w:t> </w:t>
      </w:r>
      <w:r w:rsidR="00757282" w:rsidRPr="21E24F7C">
        <w:rPr>
          <w:rFonts w:ascii="Arial" w:eastAsia="Arial" w:hAnsi="Arial" w:cs="Arial"/>
          <w:sz w:val="18"/>
          <w:szCs w:val="18"/>
        </w:rPr>
        <w:t>g</w:t>
      </w:r>
      <w:r w:rsidR="0065710A">
        <w:rPr>
          <w:rFonts w:ascii="Arial" w:eastAsia="Arial" w:hAnsi="Arial" w:cs="Arial"/>
          <w:sz w:val="18"/>
          <w:szCs w:val="18"/>
        </w:rPr>
        <w:t>ada</w:t>
      </w:r>
      <w:r w:rsidR="00757282" w:rsidRPr="21E24F7C">
        <w:rPr>
          <w:rFonts w:ascii="Arial" w:eastAsia="Arial" w:hAnsi="Arial" w:cs="Arial"/>
          <w:sz w:val="18"/>
          <w:szCs w:val="18"/>
        </w:rPr>
        <w:t xml:space="preserve"> rudenī plānota skolēnu labbūtības aptauja, kur</w:t>
      </w:r>
      <w:r w:rsidR="00E317A6">
        <w:rPr>
          <w:rFonts w:ascii="Arial" w:eastAsia="Arial" w:hAnsi="Arial" w:cs="Arial"/>
          <w:sz w:val="18"/>
          <w:szCs w:val="18"/>
        </w:rPr>
        <w:t xml:space="preserve"> paredzēta </w:t>
      </w:r>
      <w:r w:rsidR="00757282" w:rsidRPr="21E24F7C">
        <w:rPr>
          <w:rFonts w:ascii="Arial" w:eastAsia="Arial" w:hAnsi="Arial" w:cs="Arial"/>
          <w:sz w:val="18"/>
          <w:szCs w:val="18"/>
        </w:rPr>
        <w:t>vis</w:t>
      </w:r>
      <w:r w:rsidR="00E317A6">
        <w:rPr>
          <w:rFonts w:ascii="Arial" w:eastAsia="Arial" w:hAnsi="Arial" w:cs="Arial"/>
          <w:sz w:val="18"/>
          <w:szCs w:val="18"/>
        </w:rPr>
        <w:t>u</w:t>
      </w:r>
      <w:r w:rsidR="00757282" w:rsidRPr="21E24F7C">
        <w:rPr>
          <w:rFonts w:ascii="Arial" w:eastAsia="Arial" w:hAnsi="Arial" w:cs="Arial"/>
          <w:sz w:val="18"/>
          <w:szCs w:val="18"/>
        </w:rPr>
        <w:t xml:space="preserve"> RVP vispārējās izglītības iestā</w:t>
      </w:r>
      <w:r w:rsidR="00E317A6">
        <w:rPr>
          <w:rFonts w:ascii="Arial" w:eastAsia="Arial" w:hAnsi="Arial" w:cs="Arial"/>
          <w:sz w:val="18"/>
          <w:szCs w:val="18"/>
        </w:rPr>
        <w:t>žu līdzdalība.</w:t>
      </w:r>
      <w:r w:rsidR="00757282">
        <w:rPr>
          <w:rFonts w:ascii="Arial" w:eastAsia="Arial" w:hAnsi="Arial" w:cs="Arial"/>
          <w:sz w:val="18"/>
          <w:szCs w:val="18"/>
        </w:rPr>
        <w:t xml:space="preserve"> </w:t>
      </w:r>
    </w:p>
    <w:p w14:paraId="69DF9F1F" w14:textId="77777777" w:rsidR="00453F3A" w:rsidRPr="00453F3A" w:rsidRDefault="00144A1B" w:rsidP="005E03C3">
      <w:pPr>
        <w:spacing w:before="120" w:after="120" w:line="240" w:lineRule="exact"/>
        <w:jc w:val="both"/>
        <w:rPr>
          <w:rFonts w:ascii="Arial" w:eastAsia="Arial" w:hAnsi="Arial" w:cs="Arial"/>
          <w:iCs/>
          <w:sz w:val="18"/>
          <w:szCs w:val="18"/>
          <w:highlight w:val="yellow"/>
        </w:rPr>
      </w:pPr>
      <w:r>
        <w:rPr>
          <w:rFonts w:ascii="Arial" w:eastAsia="Arial" w:hAnsi="Arial" w:cs="Arial"/>
          <w:sz w:val="18"/>
          <w:szCs w:val="18"/>
        </w:rPr>
        <w:t>Analīze ir veikta par centralizēti īstenotajām aptaujām, jo dati par skolu individuāl</w:t>
      </w:r>
      <w:r w:rsidR="001B231E">
        <w:rPr>
          <w:rFonts w:ascii="Arial" w:eastAsia="Arial" w:hAnsi="Arial" w:cs="Arial"/>
          <w:sz w:val="18"/>
          <w:szCs w:val="18"/>
        </w:rPr>
        <w:t xml:space="preserve">ajām </w:t>
      </w:r>
      <w:r>
        <w:rPr>
          <w:rFonts w:ascii="Arial" w:eastAsia="Arial" w:hAnsi="Arial" w:cs="Arial"/>
          <w:sz w:val="18"/>
          <w:szCs w:val="18"/>
        </w:rPr>
        <w:t>aptauj</w:t>
      </w:r>
      <w:r w:rsidR="001B231E">
        <w:rPr>
          <w:rFonts w:ascii="Arial" w:eastAsia="Arial" w:hAnsi="Arial" w:cs="Arial"/>
          <w:sz w:val="18"/>
          <w:szCs w:val="18"/>
        </w:rPr>
        <w:t>ām</w:t>
      </w:r>
      <w:r>
        <w:rPr>
          <w:rFonts w:ascii="Arial" w:eastAsia="Arial" w:hAnsi="Arial" w:cs="Arial"/>
          <w:sz w:val="18"/>
          <w:szCs w:val="18"/>
        </w:rPr>
        <w:t xml:space="preserve"> nav pieejami. </w:t>
      </w:r>
      <w:r w:rsidR="00E812E9">
        <w:rPr>
          <w:rFonts w:ascii="Arial" w:eastAsia="Arial" w:hAnsi="Arial" w:cs="Arial"/>
          <w:sz w:val="18"/>
          <w:szCs w:val="18"/>
        </w:rPr>
        <w:t xml:space="preserve">Tur, kur attiecināms, pievienoti arī </w:t>
      </w:r>
      <w:r w:rsidR="00A6194C">
        <w:rPr>
          <w:rFonts w:ascii="Arial" w:eastAsia="Arial" w:hAnsi="Arial" w:cs="Arial"/>
          <w:sz w:val="18"/>
          <w:szCs w:val="18"/>
        </w:rPr>
        <w:t xml:space="preserve">pieejamie </w:t>
      </w:r>
      <w:r w:rsidR="00E812E9">
        <w:rPr>
          <w:rFonts w:ascii="Arial" w:eastAsia="Arial" w:hAnsi="Arial" w:cs="Arial"/>
          <w:sz w:val="18"/>
          <w:szCs w:val="18"/>
        </w:rPr>
        <w:t>dati par</w:t>
      </w:r>
      <w:r w:rsidR="00A6194C">
        <w:rPr>
          <w:rFonts w:ascii="Arial" w:eastAsia="Arial" w:hAnsi="Arial" w:cs="Arial"/>
          <w:sz w:val="18"/>
          <w:szCs w:val="18"/>
        </w:rPr>
        <w:t xml:space="preserve"> EMU</w:t>
      </w:r>
      <w:r w:rsidR="00CD75E5">
        <w:rPr>
          <w:rFonts w:ascii="Arial" w:eastAsia="Arial" w:hAnsi="Arial" w:cs="Arial"/>
          <w:sz w:val="18"/>
          <w:szCs w:val="18"/>
        </w:rPr>
        <w:t>:S</w:t>
      </w:r>
      <w:r w:rsidR="00A6194C">
        <w:rPr>
          <w:rFonts w:ascii="Arial" w:eastAsia="Arial" w:hAnsi="Arial" w:cs="Arial"/>
          <w:sz w:val="18"/>
          <w:szCs w:val="18"/>
        </w:rPr>
        <w:t xml:space="preserve">kola. </w:t>
      </w:r>
      <w:r w:rsidR="00E812E9">
        <w:rPr>
          <w:rFonts w:ascii="Arial" w:eastAsia="Arial" w:hAnsi="Arial" w:cs="Arial"/>
          <w:sz w:val="18"/>
          <w:szCs w:val="18"/>
        </w:rPr>
        <w:t xml:space="preserve"> </w:t>
      </w:r>
    </w:p>
    <w:p w14:paraId="42E849D2" w14:textId="77777777" w:rsidR="003B2FA0" w:rsidRDefault="00144A1B" w:rsidP="00AF6D5E">
      <w:pPr>
        <w:pStyle w:val="Virsraksts2"/>
        <w:numPr>
          <w:ilvl w:val="1"/>
          <w:numId w:val="3"/>
        </w:numPr>
        <w:ind w:left="709"/>
      </w:pPr>
      <w:bookmarkStart w:id="30" w:name="_Toc184299359"/>
      <w:r>
        <w:t>Izglītojamo labbūtība</w:t>
      </w:r>
      <w:bookmarkEnd w:id="30"/>
    </w:p>
    <w:p w14:paraId="6464C3CB" w14:textId="77777777" w:rsidR="003B2FA0" w:rsidRPr="006109D0" w:rsidRDefault="00144A1B" w:rsidP="008B59FD">
      <w:pPr>
        <w:spacing w:before="120" w:after="120" w:line="240" w:lineRule="exact"/>
        <w:jc w:val="both"/>
        <w:rPr>
          <w:rFonts w:ascii="Arial" w:eastAsia="Arial" w:hAnsi="Arial" w:cs="Arial"/>
          <w:sz w:val="18"/>
          <w:szCs w:val="18"/>
        </w:rPr>
      </w:pPr>
      <w:r w:rsidRPr="006109D0">
        <w:rPr>
          <w:rFonts w:ascii="Arial" w:eastAsia="Arial" w:hAnsi="Arial" w:cs="Arial"/>
          <w:sz w:val="18"/>
          <w:szCs w:val="18"/>
        </w:rPr>
        <w:t>Izglītojamo labbūtību ietekmē</w:t>
      </w:r>
      <w:r w:rsidR="5ABB4963" w:rsidRPr="006109D0">
        <w:rPr>
          <w:rFonts w:ascii="Arial" w:eastAsia="Arial" w:hAnsi="Arial" w:cs="Arial"/>
          <w:sz w:val="18"/>
          <w:szCs w:val="18"/>
        </w:rPr>
        <w:t xml:space="preserve"> gan fiziskās vides, gan sociālie un emocionālie aspekti – savstarpējās attiecības ar vienaudžiem un pedagogiem</w:t>
      </w:r>
      <w:r w:rsidR="005C544A" w:rsidRPr="006109D0">
        <w:rPr>
          <w:rFonts w:ascii="Arial" w:eastAsia="Arial" w:hAnsi="Arial" w:cs="Arial"/>
          <w:sz w:val="18"/>
          <w:szCs w:val="18"/>
        </w:rPr>
        <w:t xml:space="preserve"> –, </w:t>
      </w:r>
      <w:r w:rsidR="00B503D5" w:rsidRPr="006109D0">
        <w:rPr>
          <w:rFonts w:ascii="Arial" w:eastAsia="Arial" w:hAnsi="Arial" w:cs="Arial"/>
          <w:sz w:val="18"/>
          <w:szCs w:val="18"/>
        </w:rPr>
        <w:t>kā arī</w:t>
      </w:r>
      <w:r w:rsidR="5ABB4963" w:rsidRPr="006109D0">
        <w:rPr>
          <w:rFonts w:ascii="Arial" w:eastAsia="Arial" w:hAnsi="Arial" w:cs="Arial"/>
          <w:sz w:val="18"/>
          <w:szCs w:val="18"/>
        </w:rPr>
        <w:t xml:space="preserve"> fiziskā</w:t>
      </w:r>
      <w:r w:rsidR="00B503D5" w:rsidRPr="006109D0">
        <w:rPr>
          <w:rFonts w:ascii="Arial" w:eastAsia="Arial" w:hAnsi="Arial" w:cs="Arial"/>
          <w:sz w:val="18"/>
          <w:szCs w:val="18"/>
        </w:rPr>
        <w:t xml:space="preserve"> un</w:t>
      </w:r>
      <w:r w:rsidR="5ABB4963" w:rsidRPr="006109D0">
        <w:rPr>
          <w:rFonts w:ascii="Arial" w:eastAsia="Arial" w:hAnsi="Arial" w:cs="Arial"/>
          <w:sz w:val="18"/>
          <w:szCs w:val="18"/>
        </w:rPr>
        <w:t xml:space="preserve"> emocionālā</w:t>
      </w:r>
      <w:r w:rsidR="00B503D5" w:rsidRPr="006109D0">
        <w:rPr>
          <w:rFonts w:ascii="Arial" w:eastAsia="Arial" w:hAnsi="Arial" w:cs="Arial"/>
          <w:sz w:val="18"/>
          <w:szCs w:val="18"/>
        </w:rPr>
        <w:t xml:space="preserve"> </w:t>
      </w:r>
      <w:r w:rsidR="5ABB4963" w:rsidRPr="006109D0">
        <w:rPr>
          <w:rFonts w:ascii="Arial" w:eastAsia="Arial" w:hAnsi="Arial" w:cs="Arial"/>
          <w:sz w:val="18"/>
          <w:szCs w:val="18"/>
        </w:rPr>
        <w:t xml:space="preserve">drošības izjūta. </w:t>
      </w:r>
      <w:r w:rsidR="478E3028" w:rsidRPr="006109D0">
        <w:rPr>
          <w:rFonts w:ascii="Arial" w:eastAsia="Arial" w:hAnsi="Arial" w:cs="Arial"/>
          <w:sz w:val="18"/>
          <w:szCs w:val="18"/>
        </w:rPr>
        <w:t xml:space="preserve">Jo labāk izglītojamie jūtas izglītības </w:t>
      </w:r>
      <w:r w:rsidR="478E3028" w:rsidRPr="006109D0">
        <w:rPr>
          <w:rFonts w:ascii="Arial" w:eastAsia="Arial" w:hAnsi="Arial" w:cs="Arial"/>
          <w:sz w:val="18"/>
          <w:szCs w:val="18"/>
        </w:rPr>
        <w:lastRenderedPageBreak/>
        <w:t xml:space="preserve">iestādē, jo mazāk ir savstarpējo konfliktsituāciju. OECD pētījumu </w:t>
      </w:r>
      <w:r w:rsidR="005A114B" w:rsidRPr="006109D0">
        <w:rPr>
          <w:rFonts w:ascii="Arial" w:eastAsia="Arial" w:hAnsi="Arial" w:cs="Arial"/>
          <w:sz w:val="18"/>
          <w:szCs w:val="18"/>
        </w:rPr>
        <w:t xml:space="preserve">dati </w:t>
      </w:r>
      <w:r w:rsidR="00E70170" w:rsidRPr="006109D0">
        <w:rPr>
          <w:rFonts w:ascii="Arial" w:eastAsia="Arial" w:hAnsi="Arial" w:cs="Arial"/>
          <w:sz w:val="18"/>
          <w:szCs w:val="18"/>
        </w:rPr>
        <w:t>liecina</w:t>
      </w:r>
      <w:r w:rsidR="478E3028" w:rsidRPr="006109D0">
        <w:rPr>
          <w:rFonts w:ascii="Arial" w:eastAsia="Arial" w:hAnsi="Arial" w:cs="Arial"/>
          <w:sz w:val="18"/>
          <w:szCs w:val="18"/>
        </w:rPr>
        <w:t xml:space="preserve">, ka izglītojamo piederības izjūta izglītības iestādei </w:t>
      </w:r>
      <w:r w:rsidR="00A01DB8" w:rsidRPr="006109D0">
        <w:rPr>
          <w:rFonts w:ascii="Arial" w:eastAsia="Arial" w:hAnsi="Arial" w:cs="Arial"/>
          <w:sz w:val="18"/>
          <w:szCs w:val="18"/>
        </w:rPr>
        <w:t>laikā</w:t>
      </w:r>
      <w:r w:rsidR="478E3028" w:rsidRPr="006109D0">
        <w:rPr>
          <w:rFonts w:ascii="Arial" w:eastAsia="Arial" w:hAnsi="Arial" w:cs="Arial"/>
          <w:sz w:val="18"/>
          <w:szCs w:val="18"/>
        </w:rPr>
        <w:t xml:space="preserve"> posmā no 2015. līdz 2018. gadam </w:t>
      </w:r>
      <w:r w:rsidR="005C544A" w:rsidRPr="006109D0">
        <w:rPr>
          <w:rFonts w:ascii="Arial" w:eastAsia="Arial" w:hAnsi="Arial" w:cs="Arial"/>
          <w:sz w:val="18"/>
          <w:szCs w:val="18"/>
        </w:rPr>
        <w:t xml:space="preserve">ir </w:t>
      </w:r>
      <w:r w:rsidR="00A01DB8" w:rsidRPr="006109D0">
        <w:rPr>
          <w:rFonts w:ascii="Arial" w:eastAsia="Arial" w:hAnsi="Arial" w:cs="Arial"/>
          <w:sz w:val="18"/>
          <w:szCs w:val="18"/>
        </w:rPr>
        <w:t>samazinā</w:t>
      </w:r>
      <w:r w:rsidR="005C544A" w:rsidRPr="006109D0">
        <w:rPr>
          <w:rFonts w:ascii="Arial" w:eastAsia="Arial" w:hAnsi="Arial" w:cs="Arial"/>
          <w:sz w:val="18"/>
          <w:szCs w:val="18"/>
        </w:rPr>
        <w:t>jusies</w:t>
      </w:r>
      <w:r w:rsidR="00A01DB8" w:rsidRPr="006109D0">
        <w:rPr>
          <w:rFonts w:ascii="Arial" w:eastAsia="Arial" w:hAnsi="Arial" w:cs="Arial"/>
          <w:sz w:val="18"/>
          <w:szCs w:val="18"/>
        </w:rPr>
        <w:t xml:space="preserve"> </w:t>
      </w:r>
      <w:r w:rsidR="478E3028" w:rsidRPr="006109D0">
        <w:rPr>
          <w:rFonts w:ascii="Arial" w:eastAsia="Arial" w:hAnsi="Arial" w:cs="Arial"/>
          <w:sz w:val="18"/>
          <w:szCs w:val="18"/>
        </w:rPr>
        <w:t>(OECD, 2019</w:t>
      </w:r>
      <w:r w:rsidR="005A114B" w:rsidRPr="006109D0">
        <w:rPr>
          <w:rFonts w:ascii="Arial" w:eastAsia="Arial" w:hAnsi="Arial" w:cs="Arial"/>
          <w:sz w:val="18"/>
          <w:szCs w:val="18"/>
        </w:rPr>
        <w:t>)</w:t>
      </w:r>
      <w:r w:rsidR="004C5BF2" w:rsidRPr="006109D0">
        <w:rPr>
          <w:rFonts w:ascii="Arial" w:eastAsia="Arial" w:hAnsi="Arial" w:cs="Arial"/>
          <w:sz w:val="18"/>
          <w:szCs w:val="18"/>
        </w:rPr>
        <w:t xml:space="preserve"> un</w:t>
      </w:r>
      <w:r w:rsidR="004C5BF2" w:rsidRPr="006109D0">
        <w:rPr>
          <w:rFonts w:ascii="Arial" w:hAnsi="Arial" w:cs="Arial"/>
          <w:sz w:val="18"/>
          <w:szCs w:val="18"/>
        </w:rPr>
        <w:t xml:space="preserve"> t</w:t>
      </w:r>
      <w:r w:rsidR="004C5BF2" w:rsidRPr="006109D0">
        <w:rPr>
          <w:rFonts w:ascii="Arial" w:eastAsia="Arial" w:hAnsi="Arial" w:cs="Arial"/>
          <w:sz w:val="18"/>
          <w:szCs w:val="18"/>
        </w:rPr>
        <w:t>as var</w:t>
      </w:r>
      <w:r w:rsidR="478E3028" w:rsidRPr="006109D0">
        <w:rPr>
          <w:rFonts w:ascii="Arial" w:eastAsia="Arial" w:hAnsi="Arial" w:cs="Arial"/>
          <w:sz w:val="18"/>
          <w:szCs w:val="18"/>
        </w:rPr>
        <w:t xml:space="preserve"> negatīvi ietekmēt izglītojamo kopējo emocionālo labbūtību</w:t>
      </w:r>
      <w:r w:rsidR="004C5BF2" w:rsidRPr="006109D0">
        <w:rPr>
          <w:rFonts w:ascii="Arial" w:eastAsia="Arial" w:hAnsi="Arial" w:cs="Arial"/>
          <w:sz w:val="18"/>
          <w:szCs w:val="18"/>
        </w:rPr>
        <w:t>,</w:t>
      </w:r>
      <w:r w:rsidR="478E3028" w:rsidRPr="006109D0">
        <w:rPr>
          <w:rFonts w:ascii="Arial" w:eastAsia="Arial" w:hAnsi="Arial" w:cs="Arial"/>
          <w:sz w:val="18"/>
          <w:szCs w:val="18"/>
        </w:rPr>
        <w:t xml:space="preserve"> mācību gaitu un rezultātus</w:t>
      </w:r>
      <w:r w:rsidR="004C5BF2" w:rsidRPr="006109D0">
        <w:rPr>
          <w:rFonts w:ascii="Arial" w:eastAsia="Arial" w:hAnsi="Arial" w:cs="Arial"/>
          <w:sz w:val="18"/>
          <w:szCs w:val="18"/>
        </w:rPr>
        <w:t>. Būtiski</w:t>
      </w:r>
      <w:r w:rsidR="478E3028" w:rsidRPr="006109D0">
        <w:rPr>
          <w:rFonts w:ascii="Arial" w:eastAsia="Arial" w:hAnsi="Arial" w:cs="Arial"/>
          <w:sz w:val="18"/>
          <w:szCs w:val="18"/>
        </w:rPr>
        <w:t xml:space="preserve"> labbūtības veicināšanas procesā </w:t>
      </w:r>
      <w:r w:rsidR="004C5BF2" w:rsidRPr="006109D0">
        <w:rPr>
          <w:rFonts w:ascii="Arial" w:eastAsia="Arial" w:hAnsi="Arial" w:cs="Arial"/>
          <w:sz w:val="18"/>
          <w:szCs w:val="18"/>
        </w:rPr>
        <w:t>ietvert</w:t>
      </w:r>
      <w:r w:rsidR="478E3028" w:rsidRPr="006109D0">
        <w:rPr>
          <w:rFonts w:ascii="Arial" w:eastAsia="Arial" w:hAnsi="Arial" w:cs="Arial"/>
          <w:sz w:val="18"/>
          <w:szCs w:val="18"/>
        </w:rPr>
        <w:t xml:space="preserve"> izglītojamo </w:t>
      </w:r>
      <w:r w:rsidR="004C5BF2" w:rsidRPr="006109D0">
        <w:rPr>
          <w:rFonts w:ascii="Arial" w:eastAsia="Arial" w:hAnsi="Arial" w:cs="Arial"/>
          <w:sz w:val="18"/>
          <w:szCs w:val="18"/>
        </w:rPr>
        <w:t>uzskatus</w:t>
      </w:r>
      <w:r w:rsidR="478E3028" w:rsidRPr="006109D0">
        <w:rPr>
          <w:rFonts w:ascii="Arial" w:eastAsia="Arial" w:hAnsi="Arial" w:cs="Arial"/>
          <w:sz w:val="18"/>
          <w:szCs w:val="18"/>
        </w:rPr>
        <w:t xml:space="preserve"> un </w:t>
      </w:r>
      <w:r w:rsidR="004C5BF2" w:rsidRPr="006109D0">
        <w:rPr>
          <w:rFonts w:ascii="Arial" w:eastAsia="Arial" w:hAnsi="Arial" w:cs="Arial"/>
          <w:sz w:val="18"/>
          <w:szCs w:val="18"/>
        </w:rPr>
        <w:t>viedok</w:t>
      </w:r>
      <w:r w:rsidR="002A2ABE" w:rsidRPr="006109D0">
        <w:rPr>
          <w:rFonts w:ascii="Arial" w:eastAsia="Arial" w:hAnsi="Arial" w:cs="Arial"/>
          <w:sz w:val="18"/>
          <w:szCs w:val="18"/>
        </w:rPr>
        <w:t>li</w:t>
      </w:r>
      <w:r w:rsidR="478E3028" w:rsidRPr="006109D0">
        <w:rPr>
          <w:rFonts w:ascii="Arial" w:eastAsia="Arial" w:hAnsi="Arial" w:cs="Arial"/>
          <w:sz w:val="18"/>
          <w:szCs w:val="18"/>
        </w:rPr>
        <w:t xml:space="preserve"> (OECD, 2021).</w:t>
      </w:r>
      <w:r>
        <w:rPr>
          <w:rStyle w:val="Vresatsauce"/>
          <w:rFonts w:ascii="Arial" w:eastAsia="Arial" w:hAnsi="Arial" w:cs="Arial"/>
          <w:sz w:val="18"/>
          <w:szCs w:val="18"/>
        </w:rPr>
        <w:footnoteReference w:id="42"/>
      </w:r>
      <w:r w:rsidR="00362CDA" w:rsidRPr="006109D0">
        <w:rPr>
          <w:rFonts w:ascii="Arial" w:eastAsia="Arial" w:hAnsi="Arial" w:cs="Arial"/>
          <w:sz w:val="18"/>
          <w:szCs w:val="18"/>
        </w:rPr>
        <w:t xml:space="preserve"> Tāpat OECD pētījumos akcentēts, ka Latvijai nepieciešams vairāk ieguldīt skolēnu emocionālās labbūtības veicināšanā, kas būtiski ietekmē gan veselību, gan akadēmiskos sasniegumus.</w:t>
      </w:r>
    </w:p>
    <w:p w14:paraId="08B84008" w14:textId="77777777" w:rsidR="00284AAB" w:rsidRDefault="00144A1B" w:rsidP="008B59FD">
      <w:pPr>
        <w:spacing w:before="120" w:after="120" w:line="240" w:lineRule="exact"/>
        <w:jc w:val="both"/>
        <w:rPr>
          <w:rFonts w:ascii="Arial" w:eastAsia="Arial" w:hAnsi="Arial" w:cs="Arial"/>
          <w:sz w:val="18"/>
          <w:szCs w:val="18"/>
        </w:rPr>
      </w:pPr>
      <w:r>
        <w:rPr>
          <w:rFonts w:ascii="Arial" w:eastAsia="Arial" w:hAnsi="Arial" w:cs="Arial"/>
          <w:sz w:val="18"/>
          <w:szCs w:val="18"/>
        </w:rPr>
        <w:t>Iepriekš</w:t>
      </w:r>
      <w:r w:rsidR="004E67D3">
        <w:rPr>
          <w:rFonts w:ascii="Arial" w:eastAsia="Arial" w:hAnsi="Arial" w:cs="Arial"/>
          <w:sz w:val="18"/>
          <w:szCs w:val="18"/>
        </w:rPr>
        <w:t xml:space="preserve"> minētie labbūtības elementi ir ietveri </w:t>
      </w:r>
      <w:r w:rsidR="00FE6CE0">
        <w:rPr>
          <w:rFonts w:ascii="Arial" w:eastAsia="Arial" w:hAnsi="Arial" w:cs="Arial"/>
          <w:sz w:val="18"/>
          <w:szCs w:val="18"/>
        </w:rPr>
        <w:t xml:space="preserve">gan </w:t>
      </w:r>
      <w:r w:rsidR="00D45455">
        <w:rPr>
          <w:rFonts w:ascii="Arial" w:eastAsia="Arial" w:hAnsi="Arial" w:cs="Arial"/>
          <w:sz w:val="18"/>
          <w:szCs w:val="18"/>
        </w:rPr>
        <w:t>Edurio un EMU:Skola</w:t>
      </w:r>
      <w:r w:rsidR="00FE6CE0">
        <w:rPr>
          <w:rFonts w:ascii="Arial" w:eastAsia="Arial" w:hAnsi="Arial" w:cs="Arial"/>
          <w:sz w:val="18"/>
          <w:szCs w:val="18"/>
        </w:rPr>
        <w:t>, gan</w:t>
      </w:r>
      <w:r w:rsidR="005E1C28">
        <w:rPr>
          <w:rFonts w:ascii="Arial" w:eastAsia="Arial" w:hAnsi="Arial" w:cs="Arial"/>
          <w:sz w:val="18"/>
          <w:szCs w:val="18"/>
        </w:rPr>
        <w:t xml:space="preserve"> arī</w:t>
      </w:r>
      <w:r w:rsidR="00FE6CE0">
        <w:rPr>
          <w:rFonts w:ascii="Arial" w:eastAsia="Arial" w:hAnsi="Arial" w:cs="Arial"/>
          <w:sz w:val="18"/>
          <w:szCs w:val="18"/>
        </w:rPr>
        <w:t xml:space="preserve"> IKVD veidotajās aptaujās, </w:t>
      </w:r>
      <w:r w:rsidR="00DA4653">
        <w:rPr>
          <w:rFonts w:ascii="Arial" w:eastAsia="Arial" w:hAnsi="Arial" w:cs="Arial"/>
          <w:sz w:val="18"/>
          <w:szCs w:val="18"/>
        </w:rPr>
        <w:t>kuru rezultāti palīdz fiksēt esošo situāciju</w:t>
      </w:r>
      <w:r w:rsidR="009B404B">
        <w:rPr>
          <w:rFonts w:ascii="Arial" w:eastAsia="Arial" w:hAnsi="Arial" w:cs="Arial"/>
          <w:sz w:val="18"/>
          <w:szCs w:val="18"/>
        </w:rPr>
        <w:t>,</w:t>
      </w:r>
      <w:r w:rsidR="00DA4653">
        <w:rPr>
          <w:rFonts w:ascii="Arial" w:eastAsia="Arial" w:hAnsi="Arial" w:cs="Arial"/>
          <w:sz w:val="18"/>
          <w:szCs w:val="18"/>
        </w:rPr>
        <w:t xml:space="preserve"> </w:t>
      </w:r>
      <w:r w:rsidR="009B404B">
        <w:rPr>
          <w:rFonts w:ascii="Arial" w:eastAsia="Arial" w:hAnsi="Arial" w:cs="Arial"/>
          <w:sz w:val="18"/>
          <w:szCs w:val="18"/>
        </w:rPr>
        <w:t xml:space="preserve">meklēt un ieviest </w:t>
      </w:r>
      <w:r w:rsidR="00DA4653">
        <w:rPr>
          <w:rFonts w:ascii="Arial" w:eastAsia="Arial" w:hAnsi="Arial" w:cs="Arial"/>
          <w:sz w:val="18"/>
          <w:szCs w:val="18"/>
        </w:rPr>
        <w:t>pielāgot</w:t>
      </w:r>
      <w:r w:rsidR="009B404B">
        <w:rPr>
          <w:rFonts w:ascii="Arial" w:eastAsia="Arial" w:hAnsi="Arial" w:cs="Arial"/>
          <w:sz w:val="18"/>
          <w:szCs w:val="18"/>
        </w:rPr>
        <w:t>us</w:t>
      </w:r>
      <w:r w:rsidR="00DA4653">
        <w:rPr>
          <w:rFonts w:ascii="Arial" w:eastAsia="Arial" w:hAnsi="Arial" w:cs="Arial"/>
          <w:sz w:val="18"/>
          <w:szCs w:val="18"/>
        </w:rPr>
        <w:t xml:space="preserve"> risinājumus</w:t>
      </w:r>
      <w:r w:rsidR="009B404B">
        <w:rPr>
          <w:rFonts w:ascii="Arial" w:eastAsia="Arial" w:hAnsi="Arial" w:cs="Arial"/>
          <w:sz w:val="18"/>
          <w:szCs w:val="18"/>
        </w:rPr>
        <w:t>, kā arī veikt situācijas monitoringu regulāri atkārtojot aptaujas</w:t>
      </w:r>
      <w:r w:rsidR="00DA4653">
        <w:rPr>
          <w:rFonts w:ascii="Arial" w:eastAsia="Arial" w:hAnsi="Arial" w:cs="Arial"/>
          <w:sz w:val="18"/>
          <w:szCs w:val="18"/>
        </w:rPr>
        <w:t>.</w:t>
      </w:r>
      <w:r w:rsidR="003437A9">
        <w:rPr>
          <w:rFonts w:ascii="Arial" w:eastAsia="Arial" w:hAnsi="Arial" w:cs="Arial"/>
          <w:sz w:val="18"/>
          <w:szCs w:val="18"/>
        </w:rPr>
        <w:t xml:space="preserve"> </w:t>
      </w:r>
      <w:r w:rsidR="00F42B87">
        <w:rPr>
          <w:rFonts w:ascii="Arial" w:eastAsia="Arial" w:hAnsi="Arial" w:cs="Arial"/>
          <w:sz w:val="18"/>
          <w:szCs w:val="18"/>
        </w:rPr>
        <w:t xml:space="preserve">Zemāk </w:t>
      </w:r>
      <w:r w:rsidR="003437A9">
        <w:rPr>
          <w:rFonts w:ascii="Arial" w:eastAsia="Arial" w:hAnsi="Arial" w:cs="Arial"/>
          <w:sz w:val="18"/>
          <w:szCs w:val="18"/>
        </w:rPr>
        <w:t xml:space="preserve">apkopoti </w:t>
      </w:r>
      <w:r w:rsidR="003E6E02">
        <w:rPr>
          <w:rFonts w:ascii="Arial" w:eastAsia="Arial" w:hAnsi="Arial" w:cs="Arial"/>
          <w:sz w:val="18"/>
          <w:szCs w:val="18"/>
        </w:rPr>
        <w:t xml:space="preserve">no </w:t>
      </w:r>
      <w:r w:rsidR="003E6E02" w:rsidRPr="00AE7711">
        <w:rPr>
          <w:rFonts w:ascii="Arial" w:eastAsia="Arial" w:hAnsi="Arial" w:cs="Arial"/>
          <w:sz w:val="18"/>
          <w:szCs w:val="18"/>
        </w:rPr>
        <w:t>2021. līdz 202</w:t>
      </w:r>
      <w:r w:rsidR="00AE7711" w:rsidRPr="00AE7711">
        <w:rPr>
          <w:rFonts w:ascii="Arial" w:eastAsia="Arial" w:hAnsi="Arial" w:cs="Arial"/>
          <w:sz w:val="18"/>
          <w:szCs w:val="18"/>
        </w:rPr>
        <w:t>3</w:t>
      </w:r>
      <w:r w:rsidR="003E6E02" w:rsidRPr="00AE7711">
        <w:rPr>
          <w:rFonts w:ascii="Arial" w:eastAsia="Arial" w:hAnsi="Arial" w:cs="Arial"/>
          <w:sz w:val="18"/>
          <w:szCs w:val="18"/>
        </w:rPr>
        <w:t>. g</w:t>
      </w:r>
      <w:r w:rsidR="00CC3DDE">
        <w:rPr>
          <w:rFonts w:ascii="Arial" w:eastAsia="Arial" w:hAnsi="Arial" w:cs="Arial"/>
          <w:sz w:val="18"/>
          <w:szCs w:val="18"/>
        </w:rPr>
        <w:t>adam</w:t>
      </w:r>
      <w:r w:rsidR="003E6E02">
        <w:rPr>
          <w:rFonts w:ascii="Arial" w:eastAsia="Arial" w:hAnsi="Arial" w:cs="Arial"/>
          <w:sz w:val="18"/>
          <w:szCs w:val="18"/>
        </w:rPr>
        <w:t xml:space="preserve"> īstenoto </w:t>
      </w:r>
      <w:r w:rsidR="00344E3E">
        <w:rPr>
          <w:rFonts w:ascii="Arial" w:eastAsia="Arial" w:hAnsi="Arial" w:cs="Arial"/>
          <w:sz w:val="18"/>
          <w:szCs w:val="18"/>
        </w:rPr>
        <w:t xml:space="preserve">izglītojamo labbūtības </w:t>
      </w:r>
      <w:r w:rsidR="003E6E02">
        <w:rPr>
          <w:rFonts w:ascii="Arial" w:eastAsia="Arial" w:hAnsi="Arial" w:cs="Arial"/>
          <w:sz w:val="18"/>
          <w:szCs w:val="18"/>
        </w:rPr>
        <w:t xml:space="preserve">aptauju rezultāti RVP pirmsskolās un skolās. </w:t>
      </w:r>
      <w:r w:rsidR="003437A9">
        <w:rPr>
          <w:rFonts w:ascii="Arial" w:eastAsia="Arial" w:hAnsi="Arial" w:cs="Arial"/>
          <w:sz w:val="18"/>
          <w:szCs w:val="18"/>
        </w:rPr>
        <w:t xml:space="preserve"> </w:t>
      </w:r>
    </w:p>
    <w:p w14:paraId="1F7D1AFF" w14:textId="77777777" w:rsidR="004E67D3" w:rsidRDefault="00144A1B" w:rsidP="003E2B00">
      <w:pPr>
        <w:jc w:val="right"/>
        <w:rPr>
          <w:rFonts w:ascii="Arial" w:hAnsi="Arial" w:cs="Arial"/>
          <w:bCs/>
          <w:sz w:val="18"/>
          <w:szCs w:val="18"/>
        </w:rPr>
      </w:pPr>
      <w:r>
        <w:rPr>
          <w:rFonts w:ascii="Arial" w:hAnsi="Arial" w:cs="Arial"/>
          <w:sz w:val="18"/>
          <w:szCs w:val="18"/>
        </w:rPr>
        <w:t>6.1.1.</w:t>
      </w:r>
      <w:r w:rsidR="00284AAB" w:rsidRPr="00F238D9">
        <w:rPr>
          <w:rFonts w:ascii="Arial" w:hAnsi="Arial" w:cs="Arial"/>
          <w:sz w:val="18"/>
          <w:szCs w:val="18"/>
        </w:rPr>
        <w:t xml:space="preserve"> attēls: </w:t>
      </w:r>
      <w:r w:rsidR="00072159">
        <w:rPr>
          <w:rFonts w:ascii="Arial" w:hAnsi="Arial" w:cs="Arial"/>
          <w:b/>
          <w:sz w:val="18"/>
          <w:szCs w:val="18"/>
        </w:rPr>
        <w:t>Izglītojamo labbūtība p</w:t>
      </w:r>
      <w:r w:rsidR="001B3221" w:rsidRPr="001B3221">
        <w:rPr>
          <w:rFonts w:ascii="Arial" w:hAnsi="Arial" w:cs="Arial"/>
          <w:b/>
          <w:sz w:val="18"/>
          <w:szCs w:val="18"/>
        </w:rPr>
        <w:t>irmsskol</w:t>
      </w:r>
      <w:r w:rsidR="00072159">
        <w:rPr>
          <w:rFonts w:ascii="Arial" w:hAnsi="Arial" w:cs="Arial"/>
          <w:b/>
          <w:sz w:val="18"/>
          <w:szCs w:val="18"/>
        </w:rPr>
        <w:t>ā</w:t>
      </w:r>
      <w:r w:rsidR="0053619C">
        <w:rPr>
          <w:rFonts w:ascii="Arial" w:hAnsi="Arial" w:cs="Arial"/>
          <w:b/>
          <w:sz w:val="18"/>
          <w:szCs w:val="18"/>
        </w:rPr>
        <w:t>:</w:t>
      </w:r>
      <w:r w:rsidR="001B3221" w:rsidRPr="001B3221">
        <w:rPr>
          <w:rFonts w:ascii="Arial" w:hAnsi="Arial" w:cs="Arial"/>
          <w:b/>
          <w:sz w:val="18"/>
          <w:szCs w:val="18"/>
        </w:rPr>
        <w:t xml:space="preserve"> </w:t>
      </w:r>
      <w:r w:rsidR="00072159">
        <w:rPr>
          <w:rFonts w:ascii="Arial" w:hAnsi="Arial" w:cs="Arial"/>
          <w:b/>
          <w:sz w:val="18"/>
          <w:szCs w:val="18"/>
        </w:rPr>
        <w:t>v</w:t>
      </w:r>
      <w:r w:rsidR="001B3221" w:rsidRPr="001B3221">
        <w:rPr>
          <w:rFonts w:ascii="Arial" w:hAnsi="Arial" w:cs="Arial"/>
          <w:b/>
          <w:sz w:val="18"/>
          <w:szCs w:val="18"/>
        </w:rPr>
        <w:t xml:space="preserve">ecāku </w:t>
      </w:r>
      <w:r w:rsidR="002E335A">
        <w:rPr>
          <w:rFonts w:ascii="Arial" w:hAnsi="Arial" w:cs="Arial"/>
          <w:b/>
          <w:sz w:val="18"/>
          <w:szCs w:val="18"/>
        </w:rPr>
        <w:t>viedoklis</w:t>
      </w:r>
      <w:r w:rsidR="0053619C">
        <w:rPr>
          <w:rFonts w:ascii="Arial" w:hAnsi="Arial" w:cs="Arial"/>
          <w:b/>
          <w:sz w:val="18"/>
          <w:szCs w:val="18"/>
        </w:rPr>
        <w:t xml:space="preserve"> </w:t>
      </w:r>
      <w:r w:rsidR="002E335A">
        <w:rPr>
          <w:rFonts w:ascii="Arial" w:hAnsi="Arial" w:cs="Arial"/>
          <w:b/>
          <w:sz w:val="18"/>
          <w:szCs w:val="18"/>
        </w:rPr>
        <w:t>(</w:t>
      </w:r>
      <w:r w:rsidR="0053619C">
        <w:rPr>
          <w:rFonts w:ascii="Arial" w:hAnsi="Arial" w:cs="Arial"/>
          <w:b/>
          <w:sz w:val="18"/>
          <w:szCs w:val="18"/>
        </w:rPr>
        <w:t>pozitīvo vērtējumu īpatsvars).</w:t>
      </w:r>
      <w:r w:rsidR="007C1350">
        <w:rPr>
          <w:rFonts w:ascii="Arial" w:hAnsi="Arial" w:cs="Arial"/>
          <w:b/>
          <w:sz w:val="18"/>
          <w:szCs w:val="18"/>
        </w:rPr>
        <w:t xml:space="preserve"> </w:t>
      </w:r>
      <w:r w:rsidR="003E2B00">
        <w:rPr>
          <w:rFonts w:ascii="Arial" w:hAnsi="Arial" w:cs="Arial"/>
          <w:b/>
          <w:sz w:val="18"/>
          <w:szCs w:val="18"/>
        </w:rPr>
        <w:br/>
      </w:r>
      <w:r w:rsidR="007C1350" w:rsidRPr="007C1350">
        <w:rPr>
          <w:rFonts w:ascii="Arial" w:hAnsi="Arial" w:cs="Arial"/>
          <w:bCs/>
          <w:sz w:val="18"/>
          <w:szCs w:val="18"/>
        </w:rPr>
        <w:t>(</w:t>
      </w:r>
      <w:r w:rsidR="007C1350" w:rsidRPr="007555C2">
        <w:rPr>
          <w:rFonts w:ascii="Arial" w:hAnsi="Arial" w:cs="Arial"/>
          <w:bCs/>
          <w:sz w:val="18"/>
          <w:szCs w:val="18"/>
          <w:u w:val="single"/>
        </w:rPr>
        <w:t>Avots</w:t>
      </w:r>
      <w:r w:rsidR="007C1350" w:rsidRPr="007C1350">
        <w:rPr>
          <w:rFonts w:ascii="Arial" w:hAnsi="Arial" w:cs="Arial"/>
          <w:bCs/>
          <w:sz w:val="18"/>
          <w:szCs w:val="18"/>
        </w:rPr>
        <w:t>: IKVD aptauja)</w:t>
      </w:r>
    </w:p>
    <w:p w14:paraId="1D8162EF" w14:textId="77777777" w:rsidR="00493EAD" w:rsidRDefault="00144A1B" w:rsidP="00493EAD">
      <w:pPr>
        <w:jc w:val="center"/>
        <w:rPr>
          <w:rFonts w:ascii="Arial" w:eastAsia="Arial" w:hAnsi="Arial" w:cs="Arial"/>
          <w:sz w:val="18"/>
          <w:szCs w:val="18"/>
        </w:rPr>
      </w:pPr>
      <w:r>
        <w:rPr>
          <w:noProof/>
        </w:rPr>
        <w:drawing>
          <wp:inline distT="0" distB="0" distL="0" distR="0" wp14:anchorId="7B7577B1" wp14:editId="647DC399">
            <wp:extent cx="5614987" cy="2076450"/>
            <wp:effectExtent l="0" t="0" r="5080" b="0"/>
            <wp:docPr id="11267638" name="Chart 1">
              <a:extLst xmlns:a="http://schemas.openxmlformats.org/drawingml/2006/main">
                <a:ext uri="{FF2B5EF4-FFF2-40B4-BE49-F238E27FC236}">
                  <a16:creationId xmlns:a16="http://schemas.microsoft.com/office/drawing/2014/main" id="{849FB207-517F-D5DB-1CBB-3EE5FE0805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7BD2A71" w14:textId="77777777" w:rsidR="009E1C3E" w:rsidRDefault="00144A1B" w:rsidP="009E1C3E">
      <w:pPr>
        <w:spacing w:before="120" w:after="120" w:line="240" w:lineRule="exact"/>
        <w:jc w:val="right"/>
        <w:rPr>
          <w:rFonts w:ascii="Arial" w:hAnsi="Arial" w:cs="Arial"/>
          <w:sz w:val="18"/>
          <w:szCs w:val="18"/>
        </w:rPr>
      </w:pPr>
      <w:r>
        <w:rPr>
          <w:rFonts w:ascii="Arial" w:hAnsi="Arial" w:cs="Arial"/>
          <w:sz w:val="18"/>
          <w:szCs w:val="18"/>
        </w:rPr>
        <w:t>6.1.2.</w:t>
      </w:r>
      <w:r w:rsidRPr="00F238D9">
        <w:rPr>
          <w:rFonts w:ascii="Arial" w:hAnsi="Arial" w:cs="Arial"/>
          <w:sz w:val="18"/>
          <w:szCs w:val="18"/>
        </w:rPr>
        <w:t xml:space="preserve"> tabula: </w:t>
      </w:r>
      <w:r>
        <w:rPr>
          <w:rFonts w:ascii="Arial" w:hAnsi="Arial" w:cs="Arial"/>
          <w:b/>
          <w:sz w:val="18"/>
          <w:szCs w:val="18"/>
        </w:rPr>
        <w:t xml:space="preserve">Izglītojamo </w:t>
      </w:r>
      <w:r w:rsidRPr="009E7CED">
        <w:rPr>
          <w:rFonts w:ascii="Arial" w:hAnsi="Arial" w:cs="Arial"/>
          <w:b/>
          <w:sz w:val="18"/>
          <w:szCs w:val="18"/>
        </w:rPr>
        <w:t xml:space="preserve">labbūtība </w:t>
      </w:r>
      <w:r>
        <w:rPr>
          <w:rFonts w:ascii="Arial" w:hAnsi="Arial" w:cs="Arial"/>
          <w:b/>
          <w:sz w:val="18"/>
          <w:szCs w:val="18"/>
        </w:rPr>
        <w:t>pirms</w:t>
      </w:r>
      <w:r w:rsidRPr="009E7CED">
        <w:rPr>
          <w:rFonts w:ascii="Arial" w:hAnsi="Arial" w:cs="Arial"/>
          <w:b/>
          <w:sz w:val="18"/>
          <w:szCs w:val="18"/>
        </w:rPr>
        <w:t>skolā</w:t>
      </w:r>
      <w:r w:rsidRPr="00F238D9">
        <w:rPr>
          <w:rFonts w:ascii="Arial" w:hAnsi="Arial" w:cs="Arial"/>
          <w:b/>
          <w:sz w:val="18"/>
          <w:szCs w:val="18"/>
        </w:rPr>
        <w:t>.</w:t>
      </w:r>
      <w:r w:rsidRPr="00F238D9">
        <w:rPr>
          <w:rFonts w:ascii="Arial" w:hAnsi="Arial" w:cs="Arial"/>
          <w:sz w:val="18"/>
          <w:szCs w:val="18"/>
        </w:rPr>
        <w:br/>
        <w:t>(</w:t>
      </w:r>
      <w:bookmarkStart w:id="31" w:name="_Hlk177374098"/>
      <w:r w:rsidRPr="00F238D9">
        <w:rPr>
          <w:rFonts w:ascii="Arial" w:hAnsi="Arial" w:cs="Arial"/>
          <w:sz w:val="18"/>
          <w:szCs w:val="18"/>
          <w:u w:val="single"/>
        </w:rPr>
        <w:t>Avots</w:t>
      </w:r>
      <w:r w:rsidRPr="00F238D9">
        <w:rPr>
          <w:rFonts w:ascii="Arial" w:hAnsi="Arial" w:cs="Arial"/>
          <w:sz w:val="18"/>
          <w:szCs w:val="18"/>
        </w:rPr>
        <w:t xml:space="preserve">: </w:t>
      </w:r>
      <w:r>
        <w:rPr>
          <w:rFonts w:ascii="Arial" w:hAnsi="Arial" w:cs="Arial"/>
          <w:sz w:val="18"/>
          <w:szCs w:val="18"/>
        </w:rPr>
        <w:t xml:space="preserve">IKVD </w:t>
      </w:r>
      <w:r w:rsidRPr="00DE7FA6">
        <w:rPr>
          <w:rFonts w:ascii="Arial" w:hAnsi="Arial" w:cs="Arial"/>
          <w:sz w:val="18"/>
          <w:szCs w:val="18"/>
        </w:rPr>
        <w:t>aptauja</w:t>
      </w:r>
      <w:bookmarkEnd w:id="31"/>
      <w:r w:rsidRPr="00F238D9">
        <w:rPr>
          <w:rFonts w:ascii="Arial" w:hAnsi="Arial" w:cs="Arial"/>
          <w:sz w:val="18"/>
          <w:szCs w:val="18"/>
        </w:rPr>
        <w:t>)</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271"/>
        <w:gridCol w:w="1418"/>
        <w:gridCol w:w="6241"/>
      </w:tblGrid>
      <w:tr w:rsidR="00B21FED" w14:paraId="62D63048" w14:textId="77777777" w:rsidTr="0073325B">
        <w:trPr>
          <w:trHeight w:val="416"/>
          <w:tblHeader/>
          <w:jc w:val="right"/>
        </w:trPr>
        <w:tc>
          <w:tcPr>
            <w:tcW w:w="1271"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7F11ECB1" w14:textId="77777777" w:rsidR="009E1C3E" w:rsidRPr="00F238D9" w:rsidRDefault="00144A1B" w:rsidP="001F1A4C">
            <w:pPr>
              <w:pStyle w:val="Tabletitle"/>
              <w:jc w:val="center"/>
              <w:rPr>
                <w:rFonts w:cs="Arial"/>
                <w:szCs w:val="18"/>
              </w:rPr>
            </w:pPr>
            <w:r w:rsidRPr="001B1091">
              <w:t>POZITĪVĀS ATBILDES</w:t>
            </w:r>
          </w:p>
        </w:tc>
        <w:tc>
          <w:tcPr>
            <w:tcW w:w="1418"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6DB2329E" w14:textId="77777777" w:rsidR="009E1C3E" w:rsidRPr="00F238D9" w:rsidRDefault="00144A1B" w:rsidP="001F1A4C">
            <w:pPr>
              <w:pStyle w:val="Tabletitle"/>
              <w:jc w:val="center"/>
              <w:rPr>
                <w:rFonts w:cs="Arial"/>
                <w:szCs w:val="18"/>
              </w:rPr>
            </w:pPr>
            <w:r w:rsidRPr="001B1091">
              <w:t>TEMATISKAIS VIRZIENS</w:t>
            </w:r>
          </w:p>
        </w:tc>
        <w:tc>
          <w:tcPr>
            <w:tcW w:w="6241"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684CBC06" w14:textId="77777777" w:rsidR="009E1C3E" w:rsidRDefault="00144A1B" w:rsidP="001F1A4C">
            <w:pPr>
              <w:pStyle w:val="Tabletitle"/>
              <w:jc w:val="center"/>
              <w:rPr>
                <w:rFonts w:cs="Arial"/>
                <w:szCs w:val="18"/>
              </w:rPr>
            </w:pPr>
            <w:r>
              <w:rPr>
                <w:rFonts w:cs="Arial"/>
                <w:szCs w:val="18"/>
              </w:rPr>
              <w:t>KOMENTĀRS</w:t>
            </w:r>
          </w:p>
        </w:tc>
      </w:tr>
      <w:tr w:rsidR="00B21FED" w14:paraId="7321505F" w14:textId="77777777" w:rsidTr="00C725A0">
        <w:trPr>
          <w:trHeight w:val="40"/>
          <w:tblHeader/>
          <w:jc w:val="right"/>
        </w:trPr>
        <w:tc>
          <w:tcPr>
            <w:tcW w:w="1271" w:type="dxa"/>
            <w:tcBorders>
              <w:top w:val="single" w:sz="4" w:space="0" w:color="000B40"/>
            </w:tcBorders>
            <w:shd w:val="clear" w:color="auto" w:fill="B8B6A4"/>
          </w:tcPr>
          <w:p w14:paraId="4E072EE5" w14:textId="77777777" w:rsidR="009E1C3E" w:rsidRPr="001F1A4C" w:rsidRDefault="00144A1B" w:rsidP="005D1B86">
            <w:pPr>
              <w:pStyle w:val="Tabletitle"/>
              <w:spacing w:before="0" w:after="0" w:line="240" w:lineRule="auto"/>
              <w:jc w:val="center"/>
              <w:rPr>
                <w:rFonts w:cs="Arial"/>
                <w:i/>
                <w:color w:val="000000" w:themeColor="text1"/>
                <w:sz w:val="16"/>
                <w:szCs w:val="16"/>
              </w:rPr>
            </w:pPr>
            <w:r w:rsidRPr="001F1A4C">
              <w:rPr>
                <w:rFonts w:cs="Arial"/>
                <w:i/>
                <w:color w:val="000000" w:themeColor="text1"/>
                <w:sz w:val="16"/>
                <w:szCs w:val="16"/>
              </w:rPr>
              <w:t>1</w:t>
            </w:r>
          </w:p>
        </w:tc>
        <w:tc>
          <w:tcPr>
            <w:tcW w:w="1418" w:type="dxa"/>
            <w:tcBorders>
              <w:top w:val="single" w:sz="4" w:space="0" w:color="000B40"/>
            </w:tcBorders>
            <w:shd w:val="clear" w:color="auto" w:fill="B8B6A4"/>
          </w:tcPr>
          <w:p w14:paraId="049EE0E2" w14:textId="77777777" w:rsidR="009E1C3E" w:rsidRPr="001F1A4C" w:rsidRDefault="00144A1B" w:rsidP="005D1B86">
            <w:pPr>
              <w:pStyle w:val="Tabletitle"/>
              <w:spacing w:before="0" w:after="0" w:line="240" w:lineRule="auto"/>
              <w:jc w:val="center"/>
              <w:rPr>
                <w:rFonts w:cs="Arial"/>
                <w:i/>
                <w:color w:val="000000" w:themeColor="text1"/>
                <w:sz w:val="16"/>
                <w:szCs w:val="16"/>
              </w:rPr>
            </w:pPr>
            <w:r w:rsidRPr="001F1A4C">
              <w:rPr>
                <w:rFonts w:cs="Arial"/>
                <w:i/>
                <w:color w:val="000000" w:themeColor="text1"/>
                <w:sz w:val="16"/>
                <w:szCs w:val="16"/>
              </w:rPr>
              <w:t>2</w:t>
            </w:r>
          </w:p>
        </w:tc>
        <w:tc>
          <w:tcPr>
            <w:tcW w:w="6241" w:type="dxa"/>
            <w:tcBorders>
              <w:top w:val="single" w:sz="4" w:space="0" w:color="000B40"/>
            </w:tcBorders>
            <w:shd w:val="clear" w:color="auto" w:fill="B8B6A4"/>
          </w:tcPr>
          <w:p w14:paraId="5E2601D6" w14:textId="77777777" w:rsidR="009E1C3E" w:rsidRPr="001F1A4C" w:rsidRDefault="00144A1B" w:rsidP="005D1B86">
            <w:pPr>
              <w:pStyle w:val="Tabletitle"/>
              <w:spacing w:before="0" w:after="0" w:line="240" w:lineRule="auto"/>
              <w:jc w:val="center"/>
              <w:rPr>
                <w:rFonts w:cs="Arial"/>
                <w:i/>
                <w:color w:val="000000" w:themeColor="text1"/>
                <w:sz w:val="16"/>
                <w:szCs w:val="16"/>
              </w:rPr>
            </w:pPr>
            <w:r w:rsidRPr="001F1A4C">
              <w:rPr>
                <w:rFonts w:cs="Arial"/>
                <w:i/>
                <w:color w:val="000000" w:themeColor="text1"/>
                <w:sz w:val="16"/>
                <w:szCs w:val="16"/>
              </w:rPr>
              <w:t>3</w:t>
            </w:r>
          </w:p>
        </w:tc>
      </w:tr>
      <w:tr w:rsidR="00B21FED" w14:paraId="2A528FA5" w14:textId="77777777" w:rsidTr="00C725A0">
        <w:trPr>
          <w:trHeight w:val="40"/>
          <w:jc w:val="right"/>
        </w:trPr>
        <w:tc>
          <w:tcPr>
            <w:tcW w:w="8930" w:type="dxa"/>
            <w:gridSpan w:val="3"/>
            <w:tcBorders>
              <w:top w:val="single" w:sz="4" w:space="0" w:color="000B40"/>
            </w:tcBorders>
            <w:shd w:val="clear" w:color="auto" w:fill="000B40"/>
          </w:tcPr>
          <w:p w14:paraId="60154059" w14:textId="77777777" w:rsidR="009E1C3E" w:rsidRPr="005F7C3D" w:rsidRDefault="00144A1B" w:rsidP="005D1B86">
            <w:pPr>
              <w:pStyle w:val="tabuluteksts"/>
              <w:spacing w:before="120" w:after="120"/>
              <w:jc w:val="left"/>
              <w:rPr>
                <w:rFonts w:eastAsiaTheme="minorEastAsia" w:cs="Arial"/>
                <w:bCs/>
                <w:szCs w:val="18"/>
              </w:rPr>
            </w:pPr>
            <w:r w:rsidRPr="008A0C18">
              <w:rPr>
                <w:rFonts w:eastAsia="Arial" w:cs="Arial"/>
                <w:szCs w:val="18"/>
              </w:rPr>
              <w:t xml:space="preserve">Pirmsskolas </w:t>
            </w:r>
            <w:r>
              <w:rPr>
                <w:rFonts w:eastAsia="Arial" w:cs="Arial"/>
                <w:szCs w:val="18"/>
              </w:rPr>
              <w:t>v</w:t>
            </w:r>
            <w:r w:rsidRPr="008A0C18">
              <w:rPr>
                <w:rFonts w:eastAsia="Arial" w:cs="Arial"/>
                <w:szCs w:val="18"/>
              </w:rPr>
              <w:t xml:space="preserve">ecāku aptauja. </w:t>
            </w:r>
            <w:r w:rsidRPr="005F7C3D">
              <w:rPr>
                <w:rFonts w:eastAsiaTheme="minorEastAsia" w:cs="Arial"/>
                <w:bCs/>
                <w:szCs w:val="18"/>
              </w:rPr>
              <w:t xml:space="preserve"> (202</w:t>
            </w:r>
            <w:r>
              <w:rPr>
                <w:rFonts w:eastAsiaTheme="minorEastAsia" w:cs="Arial"/>
                <w:bCs/>
                <w:szCs w:val="18"/>
              </w:rPr>
              <w:t>2</w:t>
            </w:r>
            <w:r w:rsidRPr="005F7C3D">
              <w:rPr>
                <w:rFonts w:eastAsiaTheme="minorEastAsia" w:cs="Arial"/>
                <w:bCs/>
                <w:szCs w:val="18"/>
              </w:rPr>
              <w:t>.</w:t>
            </w:r>
            <w:r w:rsidR="00D8792B">
              <w:rPr>
                <w:rFonts w:eastAsiaTheme="minorEastAsia" w:cs="Arial"/>
                <w:bCs/>
                <w:szCs w:val="18"/>
              </w:rPr>
              <w:t> </w:t>
            </w:r>
            <w:r w:rsidRPr="005F7C3D">
              <w:rPr>
                <w:rFonts w:eastAsiaTheme="minorEastAsia" w:cs="Arial"/>
                <w:bCs/>
                <w:szCs w:val="18"/>
              </w:rPr>
              <w:t xml:space="preserve">g., </w:t>
            </w:r>
            <w:r>
              <w:rPr>
                <w:rFonts w:eastAsiaTheme="minorEastAsia" w:cs="Arial"/>
                <w:bCs/>
                <w:szCs w:val="18"/>
              </w:rPr>
              <w:t xml:space="preserve">IKVD </w:t>
            </w:r>
            <w:r w:rsidRPr="005F7C3D">
              <w:rPr>
                <w:rFonts w:eastAsiaTheme="minorEastAsia" w:cs="Arial"/>
                <w:bCs/>
                <w:szCs w:val="18"/>
              </w:rPr>
              <w:t>aptauja</w:t>
            </w:r>
            <w:r w:rsidR="0032384E">
              <w:rPr>
                <w:rFonts w:eastAsiaTheme="minorEastAsia" w:cs="Arial"/>
                <w:bCs/>
                <w:szCs w:val="18"/>
              </w:rPr>
              <w:t xml:space="preserve">, </w:t>
            </w:r>
            <w:r w:rsidR="0032384E" w:rsidRPr="0032384E">
              <w:rPr>
                <w:rFonts w:cs="Arial"/>
                <w:bCs/>
                <w:szCs w:val="18"/>
              </w:rPr>
              <w:t>n=7221</w:t>
            </w:r>
            <w:r w:rsidR="00AC56D6">
              <w:rPr>
                <w:rFonts w:eastAsiaTheme="minorEastAsia" w:cs="Arial"/>
                <w:bCs/>
                <w:szCs w:val="18"/>
              </w:rPr>
              <w:t>)</w:t>
            </w:r>
          </w:p>
        </w:tc>
      </w:tr>
      <w:tr w:rsidR="00B21FED" w14:paraId="47BBE285" w14:textId="77777777" w:rsidTr="007A13EB">
        <w:trPr>
          <w:jc w:val="right"/>
        </w:trPr>
        <w:tc>
          <w:tcPr>
            <w:tcW w:w="1271" w:type="dxa"/>
            <w:vAlign w:val="center"/>
          </w:tcPr>
          <w:p w14:paraId="3C5D6357" w14:textId="77777777" w:rsidR="009E1C3E" w:rsidRPr="00120C0E" w:rsidRDefault="00144A1B" w:rsidP="00376DB2">
            <w:pPr>
              <w:pStyle w:val="tabuluteksts"/>
              <w:spacing w:before="60" w:after="60"/>
              <w:jc w:val="center"/>
              <w:rPr>
                <w:rFonts w:cs="Arial"/>
                <w:color w:val="00B050"/>
                <w:szCs w:val="18"/>
              </w:rPr>
            </w:pPr>
            <w:r w:rsidRPr="00120C0E">
              <w:rPr>
                <w:rFonts w:cs="Arial"/>
                <w:b/>
                <w:bCs/>
                <w:color w:val="00B050"/>
                <w:szCs w:val="18"/>
              </w:rPr>
              <w:t>90</w:t>
            </w:r>
            <w:r w:rsidR="00944F00">
              <w:rPr>
                <w:rFonts w:cs="Arial"/>
                <w:b/>
                <w:bCs/>
                <w:color w:val="00B050"/>
                <w:szCs w:val="18"/>
              </w:rPr>
              <w:t> %</w:t>
            </w:r>
          </w:p>
        </w:tc>
        <w:tc>
          <w:tcPr>
            <w:tcW w:w="1418" w:type="dxa"/>
            <w:vAlign w:val="center"/>
          </w:tcPr>
          <w:p w14:paraId="65B8D57F" w14:textId="77777777" w:rsidR="009E1C3E" w:rsidRPr="009E09C3" w:rsidRDefault="00144A1B" w:rsidP="00376DB2">
            <w:pPr>
              <w:pStyle w:val="tabuluteksts"/>
              <w:spacing w:before="60" w:after="60"/>
              <w:jc w:val="center"/>
              <w:rPr>
                <w:rFonts w:cs="Arial"/>
                <w:b/>
                <w:szCs w:val="18"/>
              </w:rPr>
            </w:pPr>
            <w:r w:rsidRPr="009E09C3">
              <w:rPr>
                <w:rFonts w:cs="Arial"/>
                <w:b/>
                <w:bCs/>
                <w:szCs w:val="18"/>
              </w:rPr>
              <w:t>Psiholoģiskā labklājība pirmsskolā</w:t>
            </w:r>
          </w:p>
        </w:tc>
        <w:tc>
          <w:tcPr>
            <w:tcW w:w="6241" w:type="dxa"/>
            <w:vAlign w:val="center"/>
          </w:tcPr>
          <w:p w14:paraId="7EE3619E" w14:textId="77777777" w:rsidR="00991B2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93</w:t>
            </w:r>
            <w:r w:rsidR="00944F00">
              <w:rPr>
                <w:rFonts w:ascii="Arial" w:eastAsia="Arial" w:hAnsi="Arial" w:cs="Arial"/>
                <w:sz w:val="18"/>
                <w:szCs w:val="18"/>
              </w:rPr>
              <w:t> %</w:t>
            </w:r>
            <w:r>
              <w:rPr>
                <w:rFonts w:ascii="Arial" w:eastAsia="Arial" w:hAnsi="Arial" w:cs="Arial"/>
                <w:sz w:val="18"/>
                <w:szCs w:val="18"/>
              </w:rPr>
              <w:t xml:space="preserve"> vecāku uzskata, ka </w:t>
            </w:r>
            <w:r w:rsidRPr="00076731">
              <w:rPr>
                <w:rFonts w:ascii="Arial" w:eastAsia="Arial" w:hAnsi="Arial" w:cs="Arial"/>
                <w:sz w:val="18"/>
                <w:szCs w:val="18"/>
              </w:rPr>
              <w:t xml:space="preserve">pēdējā gada laikā </w:t>
            </w:r>
            <w:r>
              <w:rPr>
                <w:rFonts w:ascii="Arial" w:eastAsia="Arial" w:hAnsi="Arial" w:cs="Arial"/>
                <w:sz w:val="18"/>
                <w:szCs w:val="18"/>
              </w:rPr>
              <w:t xml:space="preserve">viņu </w:t>
            </w:r>
            <w:r w:rsidRPr="00076731">
              <w:rPr>
                <w:rFonts w:ascii="Arial" w:eastAsia="Arial" w:hAnsi="Arial" w:cs="Arial"/>
                <w:sz w:val="18"/>
                <w:szCs w:val="18"/>
              </w:rPr>
              <w:t xml:space="preserve">bērns </w:t>
            </w:r>
            <w:r>
              <w:rPr>
                <w:rFonts w:ascii="Arial" w:eastAsia="Arial" w:hAnsi="Arial" w:cs="Arial"/>
                <w:sz w:val="18"/>
                <w:szCs w:val="18"/>
              </w:rPr>
              <w:t>nav</w:t>
            </w:r>
            <w:r w:rsidRPr="00076731">
              <w:rPr>
                <w:rFonts w:ascii="Arial" w:eastAsia="Arial" w:hAnsi="Arial" w:cs="Arial"/>
                <w:sz w:val="18"/>
                <w:szCs w:val="18"/>
              </w:rPr>
              <w:t xml:space="preserve"> cietis</w:t>
            </w:r>
            <w:r>
              <w:rPr>
                <w:rFonts w:ascii="Arial" w:eastAsia="Arial" w:hAnsi="Arial" w:cs="Arial"/>
                <w:sz w:val="18"/>
                <w:szCs w:val="18"/>
              </w:rPr>
              <w:t xml:space="preserve"> </w:t>
            </w:r>
            <w:r w:rsidR="007135E8">
              <w:rPr>
                <w:rFonts w:ascii="Arial" w:eastAsia="Arial" w:hAnsi="Arial" w:cs="Arial"/>
                <w:sz w:val="18"/>
                <w:szCs w:val="18"/>
              </w:rPr>
              <w:t xml:space="preserve">(vai cietis izņēmuma gadījumā) </w:t>
            </w:r>
            <w:r w:rsidRPr="00076731">
              <w:rPr>
                <w:rFonts w:ascii="Arial" w:eastAsia="Arial" w:hAnsi="Arial" w:cs="Arial"/>
                <w:sz w:val="18"/>
                <w:szCs w:val="18"/>
              </w:rPr>
              <w:t>no emocionālas vardarbības</w:t>
            </w:r>
            <w:r w:rsidR="007135E8">
              <w:rPr>
                <w:rFonts w:ascii="Arial" w:eastAsia="Arial" w:hAnsi="Arial" w:cs="Arial"/>
                <w:sz w:val="18"/>
                <w:szCs w:val="18"/>
              </w:rPr>
              <w:t xml:space="preserve"> izglītības iestādē, v</w:t>
            </w:r>
            <w:r>
              <w:rPr>
                <w:rFonts w:ascii="Arial" w:eastAsia="Arial" w:hAnsi="Arial" w:cs="Arial"/>
                <w:sz w:val="18"/>
                <w:szCs w:val="18"/>
              </w:rPr>
              <w:t>airākkārt</w:t>
            </w:r>
            <w:r w:rsidR="007135E8">
              <w:rPr>
                <w:rFonts w:ascii="Arial" w:eastAsia="Arial" w:hAnsi="Arial" w:cs="Arial"/>
                <w:sz w:val="18"/>
                <w:szCs w:val="18"/>
              </w:rPr>
              <w:t xml:space="preserve"> cietuši</w:t>
            </w:r>
            <w:r>
              <w:rPr>
                <w:rFonts w:ascii="Arial" w:eastAsia="Arial" w:hAnsi="Arial" w:cs="Arial"/>
                <w:sz w:val="18"/>
                <w:szCs w:val="18"/>
              </w:rPr>
              <w:t xml:space="preserve"> 5</w:t>
            </w:r>
            <w:r w:rsidR="00944F00">
              <w:rPr>
                <w:rFonts w:ascii="Arial" w:eastAsia="Arial" w:hAnsi="Arial" w:cs="Arial"/>
                <w:sz w:val="18"/>
                <w:szCs w:val="18"/>
              </w:rPr>
              <w:t> %</w:t>
            </w:r>
            <w:r w:rsidR="00CE1892">
              <w:rPr>
                <w:rFonts w:ascii="Arial" w:eastAsia="Arial" w:hAnsi="Arial" w:cs="Arial"/>
                <w:sz w:val="18"/>
                <w:szCs w:val="18"/>
              </w:rPr>
              <w:t xml:space="preserve"> (</w:t>
            </w:r>
            <w:r w:rsidR="000874AA">
              <w:rPr>
                <w:rFonts w:ascii="Arial" w:eastAsia="Arial" w:hAnsi="Arial" w:cs="Arial"/>
                <w:sz w:val="18"/>
                <w:szCs w:val="18"/>
              </w:rPr>
              <w:t>n=</w:t>
            </w:r>
            <w:r w:rsidR="00CE1892">
              <w:rPr>
                <w:rFonts w:ascii="Arial" w:eastAsia="Arial" w:hAnsi="Arial" w:cs="Arial"/>
                <w:sz w:val="18"/>
                <w:szCs w:val="18"/>
              </w:rPr>
              <w:t>371)</w:t>
            </w:r>
            <w:r w:rsidR="007135E8">
              <w:rPr>
                <w:rFonts w:ascii="Arial" w:eastAsia="Arial" w:hAnsi="Arial" w:cs="Arial"/>
                <w:sz w:val="18"/>
                <w:szCs w:val="18"/>
              </w:rPr>
              <w:t>, bet b</w:t>
            </w:r>
            <w:r>
              <w:rPr>
                <w:rFonts w:ascii="Arial" w:eastAsia="Arial" w:hAnsi="Arial" w:cs="Arial"/>
                <w:sz w:val="18"/>
                <w:szCs w:val="18"/>
              </w:rPr>
              <w:t>ieži 1</w:t>
            </w:r>
            <w:r w:rsidR="00944F00">
              <w:rPr>
                <w:rFonts w:ascii="Arial" w:eastAsia="Arial" w:hAnsi="Arial" w:cs="Arial"/>
                <w:sz w:val="18"/>
                <w:szCs w:val="18"/>
              </w:rPr>
              <w:t> %</w:t>
            </w:r>
            <w:r w:rsidR="007135E8">
              <w:rPr>
                <w:rFonts w:ascii="Arial" w:eastAsia="Arial" w:hAnsi="Arial" w:cs="Arial"/>
                <w:sz w:val="18"/>
                <w:szCs w:val="18"/>
              </w:rPr>
              <w:t xml:space="preserve"> </w:t>
            </w:r>
            <w:r w:rsidR="00CE1892">
              <w:rPr>
                <w:rFonts w:ascii="Arial" w:eastAsia="Arial" w:hAnsi="Arial" w:cs="Arial"/>
                <w:sz w:val="18"/>
                <w:szCs w:val="18"/>
              </w:rPr>
              <w:t>(</w:t>
            </w:r>
            <w:r w:rsidR="000874AA">
              <w:rPr>
                <w:rFonts w:ascii="Arial" w:eastAsia="Arial" w:hAnsi="Arial" w:cs="Arial"/>
                <w:sz w:val="18"/>
                <w:szCs w:val="18"/>
              </w:rPr>
              <w:t>n=</w:t>
            </w:r>
            <w:r w:rsidR="00CE1892">
              <w:rPr>
                <w:rFonts w:ascii="Arial" w:eastAsia="Arial" w:hAnsi="Arial" w:cs="Arial"/>
                <w:sz w:val="18"/>
                <w:szCs w:val="18"/>
              </w:rPr>
              <w:t xml:space="preserve">94) </w:t>
            </w:r>
            <w:r w:rsidR="007135E8">
              <w:rPr>
                <w:rFonts w:ascii="Arial" w:eastAsia="Arial" w:hAnsi="Arial" w:cs="Arial"/>
                <w:sz w:val="18"/>
                <w:szCs w:val="18"/>
              </w:rPr>
              <w:t>bērnu.</w:t>
            </w:r>
          </w:p>
          <w:p w14:paraId="7424ED98" w14:textId="77777777" w:rsidR="009E1C3E" w:rsidRPr="00F238D9" w:rsidRDefault="00144A1B" w:rsidP="007A13EB">
            <w:pPr>
              <w:spacing w:before="60" w:after="60" w:line="240" w:lineRule="exact"/>
              <w:jc w:val="both"/>
              <w:rPr>
                <w:rFonts w:cs="Arial"/>
                <w:color w:val="000000" w:themeColor="text1"/>
                <w:szCs w:val="18"/>
              </w:rPr>
            </w:pPr>
            <w:r>
              <w:rPr>
                <w:rFonts w:ascii="Arial" w:eastAsia="Arial" w:hAnsi="Arial" w:cs="Arial"/>
                <w:sz w:val="18"/>
                <w:szCs w:val="18"/>
              </w:rPr>
              <w:t xml:space="preserve">Vienlaikus </w:t>
            </w:r>
            <w:r w:rsidR="00B92020">
              <w:rPr>
                <w:rFonts w:ascii="Arial" w:eastAsia="Arial" w:hAnsi="Arial" w:cs="Arial"/>
                <w:sz w:val="18"/>
                <w:szCs w:val="18"/>
              </w:rPr>
              <w:t>12</w:t>
            </w:r>
            <w:r w:rsidR="00944F00">
              <w:rPr>
                <w:rFonts w:ascii="Arial" w:eastAsia="Arial" w:hAnsi="Arial" w:cs="Arial"/>
                <w:sz w:val="18"/>
                <w:szCs w:val="18"/>
              </w:rPr>
              <w:t> %</w:t>
            </w:r>
            <w:r w:rsidR="00B92020">
              <w:rPr>
                <w:rFonts w:ascii="Arial" w:eastAsia="Arial" w:hAnsi="Arial" w:cs="Arial"/>
                <w:sz w:val="18"/>
                <w:szCs w:val="18"/>
              </w:rPr>
              <w:t xml:space="preserve"> </w:t>
            </w:r>
            <w:r w:rsidR="002440C0">
              <w:rPr>
                <w:rFonts w:ascii="Arial" w:eastAsia="Arial" w:hAnsi="Arial" w:cs="Arial"/>
                <w:sz w:val="18"/>
                <w:szCs w:val="18"/>
              </w:rPr>
              <w:t>(</w:t>
            </w:r>
            <w:r>
              <w:rPr>
                <w:rFonts w:ascii="Arial" w:eastAsia="Arial" w:hAnsi="Arial" w:cs="Arial"/>
                <w:sz w:val="18"/>
                <w:szCs w:val="18"/>
              </w:rPr>
              <w:t>n=</w:t>
            </w:r>
            <w:r w:rsidR="002440C0">
              <w:rPr>
                <w:rFonts w:ascii="Arial" w:eastAsia="Arial" w:hAnsi="Arial" w:cs="Arial"/>
                <w:sz w:val="18"/>
                <w:szCs w:val="18"/>
              </w:rPr>
              <w:t xml:space="preserve">882) </w:t>
            </w:r>
            <w:r w:rsidR="00B92020">
              <w:rPr>
                <w:rFonts w:ascii="Arial" w:eastAsia="Arial" w:hAnsi="Arial" w:cs="Arial"/>
                <w:sz w:val="18"/>
                <w:szCs w:val="18"/>
              </w:rPr>
              <w:t>vecāku  domā, ka</w:t>
            </w:r>
            <w:r w:rsidR="00991B2C" w:rsidRPr="001239AA">
              <w:rPr>
                <w:rFonts w:ascii="Arial" w:eastAsia="Arial" w:hAnsi="Arial" w:cs="Arial"/>
                <w:sz w:val="18"/>
                <w:szCs w:val="18"/>
              </w:rPr>
              <w:t xml:space="preserve"> </w:t>
            </w:r>
            <w:bookmarkStart w:id="32" w:name="_Hlk177375254"/>
            <w:r w:rsidR="00991B2C" w:rsidRPr="001239AA">
              <w:rPr>
                <w:rFonts w:ascii="Arial" w:eastAsia="Arial" w:hAnsi="Arial" w:cs="Arial"/>
                <w:sz w:val="18"/>
                <w:szCs w:val="18"/>
              </w:rPr>
              <w:t>PII ir sastopama emocionāla vardarbība</w:t>
            </w:r>
            <w:bookmarkEnd w:id="32"/>
            <w:r w:rsidR="00991B2C" w:rsidRPr="001239AA">
              <w:rPr>
                <w:rFonts w:ascii="Arial" w:eastAsia="Arial" w:hAnsi="Arial" w:cs="Arial"/>
                <w:sz w:val="18"/>
                <w:szCs w:val="18"/>
              </w:rPr>
              <w:t>, tai skaitā digitālajā vidē</w:t>
            </w:r>
            <w:r w:rsidR="004514AA">
              <w:rPr>
                <w:rFonts w:ascii="Arial" w:eastAsia="Arial" w:hAnsi="Arial" w:cs="Arial"/>
                <w:sz w:val="18"/>
                <w:szCs w:val="18"/>
              </w:rPr>
              <w:t>.</w:t>
            </w:r>
          </w:p>
        </w:tc>
      </w:tr>
      <w:tr w:rsidR="00B21FED" w14:paraId="2655119C" w14:textId="77777777" w:rsidTr="007A13EB">
        <w:trPr>
          <w:jc w:val="right"/>
        </w:trPr>
        <w:tc>
          <w:tcPr>
            <w:tcW w:w="1271" w:type="dxa"/>
            <w:vAlign w:val="center"/>
          </w:tcPr>
          <w:p w14:paraId="0DEDDD5D" w14:textId="77777777" w:rsidR="009E1C3E" w:rsidRPr="00120C0E" w:rsidRDefault="00144A1B" w:rsidP="00376DB2">
            <w:pPr>
              <w:pStyle w:val="tabuluteksts"/>
              <w:spacing w:before="60" w:after="60"/>
              <w:jc w:val="center"/>
              <w:rPr>
                <w:rFonts w:cs="Arial"/>
                <w:color w:val="00B050"/>
                <w:szCs w:val="18"/>
              </w:rPr>
            </w:pPr>
            <w:r w:rsidRPr="00120C0E">
              <w:rPr>
                <w:rFonts w:eastAsia="Arial" w:cs="Arial"/>
                <w:b/>
                <w:bCs/>
                <w:color w:val="00B050"/>
                <w:szCs w:val="18"/>
              </w:rPr>
              <w:t>90</w:t>
            </w:r>
            <w:r w:rsidR="00944F00">
              <w:rPr>
                <w:rFonts w:eastAsia="Arial" w:cs="Arial"/>
                <w:b/>
                <w:bCs/>
                <w:color w:val="00B050"/>
                <w:szCs w:val="18"/>
              </w:rPr>
              <w:t> %</w:t>
            </w:r>
          </w:p>
        </w:tc>
        <w:tc>
          <w:tcPr>
            <w:tcW w:w="1418" w:type="dxa"/>
            <w:vAlign w:val="center"/>
          </w:tcPr>
          <w:p w14:paraId="7951F27A" w14:textId="77777777" w:rsidR="009E1C3E" w:rsidRPr="009E09C3" w:rsidRDefault="00000000" w:rsidP="00376DB2">
            <w:pPr>
              <w:pStyle w:val="tabuluteksts"/>
              <w:spacing w:before="60" w:after="60"/>
              <w:jc w:val="center"/>
              <w:rPr>
                <w:rFonts w:cs="Arial"/>
                <w:b/>
                <w:szCs w:val="18"/>
              </w:rPr>
            </w:pPr>
            <w:hyperlink r:id="rId131" w:tgtFrame="_blank" w:history="1">
              <w:r w:rsidR="002A18D5" w:rsidRPr="009E09C3">
                <w:rPr>
                  <w:rFonts w:cs="Arial"/>
                  <w:b/>
                  <w:bCs/>
                  <w:szCs w:val="18"/>
                </w:rPr>
                <w:t>Drošība un psiholoģiskā labklājība pirmsskolā</w:t>
              </w:r>
            </w:hyperlink>
          </w:p>
        </w:tc>
        <w:tc>
          <w:tcPr>
            <w:tcW w:w="6241" w:type="dxa"/>
            <w:vAlign w:val="center"/>
          </w:tcPr>
          <w:p w14:paraId="57D02D47" w14:textId="77777777" w:rsidR="00991B2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96</w:t>
            </w:r>
            <w:r w:rsidR="00944F00">
              <w:rPr>
                <w:rFonts w:ascii="Arial" w:eastAsia="Arial" w:hAnsi="Arial" w:cs="Arial"/>
                <w:sz w:val="18"/>
                <w:szCs w:val="18"/>
              </w:rPr>
              <w:t> %</w:t>
            </w:r>
            <w:r>
              <w:rPr>
                <w:rFonts w:ascii="Arial" w:eastAsia="Arial" w:hAnsi="Arial" w:cs="Arial"/>
                <w:sz w:val="18"/>
                <w:szCs w:val="18"/>
              </w:rPr>
              <w:t xml:space="preserve"> </w:t>
            </w:r>
            <w:r w:rsidR="00706053">
              <w:rPr>
                <w:rFonts w:ascii="Arial" w:eastAsia="Arial" w:hAnsi="Arial" w:cs="Arial"/>
                <w:sz w:val="18"/>
                <w:szCs w:val="18"/>
              </w:rPr>
              <w:t>vecāku</w:t>
            </w:r>
            <w:r>
              <w:rPr>
                <w:rFonts w:ascii="Arial" w:eastAsia="Arial" w:hAnsi="Arial" w:cs="Arial"/>
                <w:sz w:val="18"/>
                <w:szCs w:val="18"/>
              </w:rPr>
              <w:t xml:space="preserve"> </w:t>
            </w:r>
            <w:r w:rsidR="00D77C68">
              <w:rPr>
                <w:rFonts w:ascii="Arial" w:eastAsia="Arial" w:hAnsi="Arial" w:cs="Arial"/>
                <w:sz w:val="18"/>
                <w:szCs w:val="18"/>
              </w:rPr>
              <w:t>norāda</w:t>
            </w:r>
            <w:r>
              <w:rPr>
                <w:rFonts w:ascii="Arial" w:eastAsia="Arial" w:hAnsi="Arial" w:cs="Arial"/>
                <w:sz w:val="18"/>
                <w:szCs w:val="18"/>
              </w:rPr>
              <w:t xml:space="preserve">, ka viņu </w:t>
            </w:r>
            <w:r w:rsidRPr="00B82F1F">
              <w:rPr>
                <w:rFonts w:ascii="Arial" w:eastAsia="Arial" w:hAnsi="Arial" w:cs="Arial"/>
                <w:sz w:val="18"/>
                <w:szCs w:val="18"/>
              </w:rPr>
              <w:t xml:space="preserve">bērnam </w:t>
            </w:r>
            <w:r>
              <w:rPr>
                <w:rFonts w:ascii="Arial" w:eastAsia="Arial" w:hAnsi="Arial" w:cs="Arial"/>
                <w:sz w:val="18"/>
                <w:szCs w:val="18"/>
              </w:rPr>
              <w:t>nav</w:t>
            </w:r>
            <w:r w:rsidRPr="00B82F1F">
              <w:rPr>
                <w:rFonts w:ascii="Arial" w:eastAsia="Arial" w:hAnsi="Arial" w:cs="Arial"/>
                <w:sz w:val="18"/>
                <w:szCs w:val="18"/>
              </w:rPr>
              <w:t xml:space="preserve"> raksturīgas fiziskas vai emocionālas vardarbības izpausmes pret apkārtējiem</w:t>
            </w:r>
            <w:r>
              <w:rPr>
                <w:rFonts w:ascii="Arial" w:eastAsia="Arial" w:hAnsi="Arial" w:cs="Arial"/>
                <w:sz w:val="18"/>
                <w:szCs w:val="18"/>
              </w:rPr>
              <w:t xml:space="preserve">, </w:t>
            </w:r>
            <w:r w:rsidR="00E32892">
              <w:rPr>
                <w:rFonts w:ascii="Arial" w:eastAsia="Arial" w:hAnsi="Arial" w:cs="Arial"/>
                <w:sz w:val="18"/>
                <w:szCs w:val="18"/>
              </w:rPr>
              <w:t>bet 3</w:t>
            </w:r>
            <w:r w:rsidR="00944F00">
              <w:rPr>
                <w:rFonts w:ascii="Arial" w:eastAsia="Arial" w:hAnsi="Arial" w:cs="Arial"/>
                <w:sz w:val="18"/>
                <w:szCs w:val="18"/>
              </w:rPr>
              <w:t> %</w:t>
            </w:r>
            <w:r w:rsidR="00E32892">
              <w:rPr>
                <w:rFonts w:ascii="Arial" w:eastAsia="Arial" w:hAnsi="Arial" w:cs="Arial"/>
                <w:sz w:val="18"/>
                <w:szCs w:val="18"/>
              </w:rPr>
              <w:t xml:space="preserve"> </w:t>
            </w:r>
            <w:r w:rsidR="00AF1A4A">
              <w:rPr>
                <w:rFonts w:ascii="Arial" w:eastAsia="Arial" w:hAnsi="Arial" w:cs="Arial"/>
                <w:sz w:val="18"/>
                <w:szCs w:val="18"/>
              </w:rPr>
              <w:t>(</w:t>
            </w:r>
            <w:r w:rsidR="00D77C68">
              <w:rPr>
                <w:rFonts w:ascii="Arial" w:eastAsia="Arial" w:hAnsi="Arial" w:cs="Arial"/>
                <w:sz w:val="18"/>
                <w:szCs w:val="18"/>
              </w:rPr>
              <w:t>n=</w:t>
            </w:r>
            <w:r w:rsidR="00AF1A4A">
              <w:rPr>
                <w:rFonts w:ascii="Arial" w:eastAsia="Arial" w:hAnsi="Arial" w:cs="Arial"/>
                <w:sz w:val="18"/>
                <w:szCs w:val="18"/>
              </w:rPr>
              <w:t xml:space="preserve">244) </w:t>
            </w:r>
            <w:r w:rsidR="00D77C68">
              <w:rPr>
                <w:rFonts w:ascii="Arial" w:eastAsia="Arial" w:hAnsi="Arial" w:cs="Arial"/>
                <w:sz w:val="18"/>
                <w:szCs w:val="18"/>
              </w:rPr>
              <w:t>gadījum</w:t>
            </w:r>
            <w:r w:rsidR="00035064">
              <w:rPr>
                <w:rFonts w:ascii="Arial" w:eastAsia="Arial" w:hAnsi="Arial" w:cs="Arial"/>
                <w:sz w:val="18"/>
                <w:szCs w:val="18"/>
              </w:rPr>
              <w:t>u</w:t>
            </w:r>
            <w:r w:rsidR="00D77C68">
              <w:rPr>
                <w:rFonts w:ascii="Arial" w:eastAsia="Arial" w:hAnsi="Arial" w:cs="Arial"/>
                <w:sz w:val="18"/>
                <w:szCs w:val="18"/>
              </w:rPr>
              <w:t xml:space="preserve"> </w:t>
            </w:r>
            <w:r w:rsidR="00E32892">
              <w:rPr>
                <w:rFonts w:ascii="Arial" w:eastAsia="Arial" w:hAnsi="Arial" w:cs="Arial"/>
                <w:sz w:val="18"/>
                <w:szCs w:val="18"/>
              </w:rPr>
              <w:t>bērns v</w:t>
            </w:r>
            <w:r>
              <w:rPr>
                <w:rFonts w:ascii="Arial" w:eastAsia="Arial" w:hAnsi="Arial" w:cs="Arial"/>
                <w:sz w:val="18"/>
                <w:szCs w:val="18"/>
              </w:rPr>
              <w:t>airākkārt</w:t>
            </w:r>
            <w:r w:rsidR="00E32892">
              <w:rPr>
                <w:rFonts w:ascii="Arial" w:eastAsia="Arial" w:hAnsi="Arial" w:cs="Arial"/>
                <w:sz w:val="18"/>
                <w:szCs w:val="18"/>
              </w:rPr>
              <w:t xml:space="preserve"> bijis vardarbīgs.</w:t>
            </w:r>
          </w:p>
          <w:p w14:paraId="6865D97A" w14:textId="77777777" w:rsidR="009E1C3E" w:rsidRPr="008363D7"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85</w:t>
            </w:r>
            <w:r w:rsidR="00944F00">
              <w:rPr>
                <w:rFonts w:ascii="Arial" w:eastAsia="Arial" w:hAnsi="Arial" w:cs="Arial"/>
                <w:sz w:val="18"/>
                <w:szCs w:val="18"/>
              </w:rPr>
              <w:t> %</w:t>
            </w:r>
            <w:r>
              <w:rPr>
                <w:rFonts w:ascii="Arial" w:eastAsia="Arial" w:hAnsi="Arial" w:cs="Arial"/>
                <w:sz w:val="18"/>
                <w:szCs w:val="18"/>
              </w:rPr>
              <w:t xml:space="preserve"> </w:t>
            </w:r>
            <w:r w:rsidR="00447E99">
              <w:rPr>
                <w:rFonts w:ascii="Arial" w:eastAsia="Arial" w:hAnsi="Arial" w:cs="Arial"/>
                <w:sz w:val="18"/>
                <w:szCs w:val="18"/>
              </w:rPr>
              <w:t>vecāku uzskata, ka</w:t>
            </w:r>
            <w:r w:rsidR="00991B2C" w:rsidRPr="00B82F1F">
              <w:rPr>
                <w:rFonts w:ascii="Arial" w:eastAsia="Arial" w:hAnsi="Arial" w:cs="Arial"/>
                <w:sz w:val="18"/>
                <w:szCs w:val="18"/>
              </w:rPr>
              <w:t xml:space="preserve"> bērns PII jūtas fiziski un emocionāli droši</w:t>
            </w:r>
            <w:r w:rsidR="00440D06">
              <w:rPr>
                <w:rFonts w:ascii="Arial" w:eastAsia="Arial" w:hAnsi="Arial" w:cs="Arial"/>
                <w:sz w:val="18"/>
                <w:szCs w:val="18"/>
              </w:rPr>
              <w:t xml:space="preserve">, </w:t>
            </w:r>
            <w:r w:rsidR="00447E99">
              <w:rPr>
                <w:rFonts w:ascii="Arial" w:eastAsia="Arial" w:hAnsi="Arial" w:cs="Arial"/>
                <w:sz w:val="18"/>
                <w:szCs w:val="18"/>
              </w:rPr>
              <w:t xml:space="preserve">bet </w:t>
            </w:r>
            <w:r w:rsidR="00440D06">
              <w:rPr>
                <w:rFonts w:ascii="Arial" w:eastAsia="Arial" w:hAnsi="Arial" w:cs="Arial"/>
                <w:sz w:val="18"/>
                <w:szCs w:val="18"/>
              </w:rPr>
              <w:t>d</w:t>
            </w:r>
            <w:r w:rsidR="00991B2C">
              <w:rPr>
                <w:rFonts w:ascii="Arial" w:eastAsia="Arial" w:hAnsi="Arial" w:cs="Arial"/>
                <w:sz w:val="18"/>
                <w:szCs w:val="18"/>
              </w:rPr>
              <w:t>aļēji</w:t>
            </w:r>
            <w:r w:rsidR="00440D06">
              <w:rPr>
                <w:rFonts w:ascii="Arial" w:eastAsia="Arial" w:hAnsi="Arial" w:cs="Arial"/>
                <w:sz w:val="18"/>
                <w:szCs w:val="18"/>
              </w:rPr>
              <w:t xml:space="preserve"> droši jūtas</w:t>
            </w:r>
            <w:r w:rsidR="00991B2C">
              <w:rPr>
                <w:rFonts w:ascii="Arial" w:eastAsia="Arial" w:hAnsi="Arial" w:cs="Arial"/>
                <w:sz w:val="18"/>
                <w:szCs w:val="18"/>
              </w:rPr>
              <w:t xml:space="preserve"> 14</w:t>
            </w:r>
            <w:r w:rsidR="00944F00">
              <w:rPr>
                <w:rFonts w:ascii="Arial" w:eastAsia="Arial" w:hAnsi="Arial" w:cs="Arial"/>
                <w:sz w:val="18"/>
                <w:szCs w:val="18"/>
              </w:rPr>
              <w:t> %</w:t>
            </w:r>
            <w:r w:rsidR="00AF1A4A">
              <w:rPr>
                <w:rFonts w:ascii="Arial" w:eastAsia="Arial" w:hAnsi="Arial" w:cs="Arial"/>
                <w:sz w:val="18"/>
                <w:szCs w:val="18"/>
              </w:rPr>
              <w:t xml:space="preserve"> (</w:t>
            </w:r>
            <w:r w:rsidR="00035064">
              <w:rPr>
                <w:rFonts w:ascii="Arial" w:eastAsia="Arial" w:hAnsi="Arial" w:cs="Arial"/>
                <w:sz w:val="18"/>
                <w:szCs w:val="18"/>
              </w:rPr>
              <w:t>n=</w:t>
            </w:r>
            <w:r w:rsidR="00AF1A4A">
              <w:rPr>
                <w:rFonts w:ascii="Arial" w:eastAsia="Arial" w:hAnsi="Arial" w:cs="Arial"/>
                <w:sz w:val="18"/>
                <w:szCs w:val="18"/>
              </w:rPr>
              <w:t>1024)</w:t>
            </w:r>
            <w:r w:rsidR="00440D06">
              <w:rPr>
                <w:rFonts w:ascii="Arial" w:eastAsia="Arial" w:hAnsi="Arial" w:cs="Arial"/>
                <w:sz w:val="18"/>
                <w:szCs w:val="18"/>
              </w:rPr>
              <w:t xml:space="preserve">, </w:t>
            </w:r>
            <w:r w:rsidR="00447E99">
              <w:rPr>
                <w:rFonts w:ascii="Arial" w:eastAsia="Arial" w:hAnsi="Arial" w:cs="Arial"/>
                <w:sz w:val="18"/>
                <w:szCs w:val="18"/>
              </w:rPr>
              <w:t>savukārt</w:t>
            </w:r>
            <w:r w:rsidR="00440D06">
              <w:rPr>
                <w:rFonts w:ascii="Arial" w:eastAsia="Arial" w:hAnsi="Arial" w:cs="Arial"/>
                <w:sz w:val="18"/>
                <w:szCs w:val="18"/>
              </w:rPr>
              <w:t xml:space="preserve"> nedroši</w:t>
            </w:r>
            <w:r w:rsidR="00991B2C">
              <w:rPr>
                <w:rFonts w:ascii="Arial" w:eastAsia="Arial" w:hAnsi="Arial" w:cs="Arial"/>
                <w:sz w:val="18"/>
                <w:szCs w:val="18"/>
              </w:rPr>
              <w:t xml:space="preserve"> 1</w:t>
            </w:r>
            <w:r w:rsidR="00944F00">
              <w:rPr>
                <w:rFonts w:ascii="Arial" w:eastAsia="Arial" w:hAnsi="Arial" w:cs="Arial"/>
                <w:sz w:val="18"/>
                <w:szCs w:val="18"/>
              </w:rPr>
              <w:t> %</w:t>
            </w:r>
            <w:r w:rsidR="00B473E6">
              <w:rPr>
                <w:rFonts w:ascii="Arial" w:eastAsia="Arial" w:hAnsi="Arial" w:cs="Arial"/>
                <w:sz w:val="18"/>
                <w:szCs w:val="18"/>
              </w:rPr>
              <w:t xml:space="preserve"> (</w:t>
            </w:r>
            <w:r w:rsidR="00035064">
              <w:rPr>
                <w:rFonts w:ascii="Arial" w:eastAsia="Arial" w:hAnsi="Arial" w:cs="Arial"/>
                <w:sz w:val="18"/>
                <w:szCs w:val="18"/>
              </w:rPr>
              <w:t>n=</w:t>
            </w:r>
            <w:r w:rsidR="00B473E6">
              <w:rPr>
                <w:rFonts w:ascii="Arial" w:eastAsia="Arial" w:hAnsi="Arial" w:cs="Arial"/>
                <w:sz w:val="18"/>
                <w:szCs w:val="18"/>
              </w:rPr>
              <w:t>104)</w:t>
            </w:r>
            <w:r w:rsidR="00E87188">
              <w:rPr>
                <w:rFonts w:ascii="Arial" w:eastAsia="Arial" w:hAnsi="Arial" w:cs="Arial"/>
                <w:sz w:val="18"/>
                <w:szCs w:val="18"/>
              </w:rPr>
              <w:t xml:space="preserve"> bērnu</w:t>
            </w:r>
            <w:r w:rsidR="0093517E">
              <w:rPr>
                <w:rFonts w:ascii="Arial" w:eastAsia="Arial" w:hAnsi="Arial" w:cs="Arial"/>
                <w:sz w:val="18"/>
                <w:szCs w:val="18"/>
              </w:rPr>
              <w:t>.</w:t>
            </w:r>
          </w:p>
        </w:tc>
      </w:tr>
      <w:tr w:rsidR="00B21FED" w14:paraId="7B6A03CD" w14:textId="77777777" w:rsidTr="007A13EB">
        <w:trPr>
          <w:jc w:val="right"/>
        </w:trPr>
        <w:tc>
          <w:tcPr>
            <w:tcW w:w="1271" w:type="dxa"/>
            <w:vAlign w:val="center"/>
          </w:tcPr>
          <w:p w14:paraId="289163EB" w14:textId="77777777" w:rsidR="009E1C3E" w:rsidRPr="00120C0E" w:rsidRDefault="00144A1B" w:rsidP="00376DB2">
            <w:pPr>
              <w:pStyle w:val="tabuluteksts"/>
              <w:spacing w:before="60" w:after="60"/>
              <w:jc w:val="center"/>
              <w:rPr>
                <w:rFonts w:cs="Arial"/>
                <w:color w:val="000000" w:themeColor="text1"/>
                <w:szCs w:val="18"/>
              </w:rPr>
            </w:pPr>
            <w:r w:rsidRPr="00120C0E">
              <w:rPr>
                <w:rFonts w:eastAsia="Arial" w:cs="Arial"/>
                <w:b/>
                <w:bCs/>
                <w:color w:val="00B050"/>
                <w:szCs w:val="18"/>
              </w:rPr>
              <w:t>88</w:t>
            </w:r>
            <w:r w:rsidR="00944F00">
              <w:rPr>
                <w:rFonts w:eastAsia="Arial" w:cs="Arial"/>
                <w:b/>
                <w:bCs/>
                <w:color w:val="00B050"/>
                <w:szCs w:val="18"/>
              </w:rPr>
              <w:t> %</w:t>
            </w:r>
          </w:p>
        </w:tc>
        <w:tc>
          <w:tcPr>
            <w:tcW w:w="1418" w:type="dxa"/>
            <w:vAlign w:val="center"/>
          </w:tcPr>
          <w:p w14:paraId="6CB2E478" w14:textId="77777777" w:rsidR="009E1C3E" w:rsidRPr="009E09C3" w:rsidRDefault="00000000" w:rsidP="00376DB2">
            <w:pPr>
              <w:pStyle w:val="tabuluteksts"/>
              <w:spacing w:before="60" w:after="60"/>
              <w:jc w:val="center"/>
              <w:rPr>
                <w:rFonts w:cs="Arial"/>
                <w:b/>
                <w:szCs w:val="18"/>
              </w:rPr>
            </w:pPr>
            <w:hyperlink r:id="rId132" w:tgtFrame="_blank" w:history="1">
              <w:r w:rsidR="002A18D5" w:rsidRPr="009E09C3">
                <w:rPr>
                  <w:rFonts w:cs="Arial"/>
                  <w:b/>
                  <w:bCs/>
                  <w:szCs w:val="18"/>
                </w:rPr>
                <w:t>Fiziskā drošība pirmsskolā</w:t>
              </w:r>
            </w:hyperlink>
          </w:p>
        </w:tc>
        <w:tc>
          <w:tcPr>
            <w:tcW w:w="6241" w:type="dxa"/>
            <w:vAlign w:val="center"/>
          </w:tcPr>
          <w:p w14:paraId="25F3AEFB" w14:textId="77777777" w:rsidR="00991B2C" w:rsidRDefault="00144A1B" w:rsidP="007A13EB">
            <w:pPr>
              <w:spacing w:before="60" w:after="60" w:line="240" w:lineRule="exact"/>
              <w:jc w:val="both"/>
              <w:rPr>
                <w:rFonts w:ascii="Arial" w:eastAsia="Arial" w:hAnsi="Arial" w:cs="Arial"/>
                <w:sz w:val="18"/>
                <w:szCs w:val="18"/>
                <w:lang w:eastAsia="lv-LV"/>
              </w:rPr>
            </w:pPr>
            <w:r>
              <w:rPr>
                <w:rFonts w:ascii="Arial" w:eastAsia="Arial" w:hAnsi="Arial" w:cs="Arial"/>
                <w:sz w:val="18"/>
                <w:szCs w:val="18"/>
              </w:rPr>
              <w:t>93</w:t>
            </w:r>
            <w:r w:rsidR="00944F00">
              <w:rPr>
                <w:rFonts w:ascii="Arial" w:eastAsia="Arial" w:hAnsi="Arial" w:cs="Arial"/>
                <w:sz w:val="18"/>
                <w:szCs w:val="18"/>
              </w:rPr>
              <w:t> %</w:t>
            </w:r>
            <w:r>
              <w:rPr>
                <w:rFonts w:ascii="Arial" w:eastAsia="Arial" w:hAnsi="Arial" w:cs="Arial"/>
                <w:sz w:val="18"/>
                <w:szCs w:val="18"/>
              </w:rPr>
              <w:t xml:space="preserve"> vecāku </w:t>
            </w:r>
            <w:r w:rsidR="009905DB">
              <w:rPr>
                <w:rFonts w:ascii="Arial" w:eastAsia="Arial" w:hAnsi="Arial" w:cs="Arial"/>
                <w:sz w:val="18"/>
                <w:szCs w:val="18"/>
              </w:rPr>
              <w:t>uzskata, ka</w:t>
            </w:r>
            <w:r w:rsidRPr="00DE4520">
              <w:rPr>
                <w:rFonts w:ascii="Arial" w:eastAsia="Arial" w:hAnsi="Arial" w:cs="Arial"/>
                <w:sz w:val="18"/>
                <w:szCs w:val="18"/>
                <w:lang w:eastAsia="lv-LV"/>
              </w:rPr>
              <w:t xml:space="preserve"> pēdējā gada laikā </w:t>
            </w:r>
            <w:r w:rsidR="009905DB">
              <w:rPr>
                <w:rFonts w:ascii="Arial" w:eastAsia="Arial" w:hAnsi="Arial" w:cs="Arial"/>
                <w:sz w:val="18"/>
                <w:szCs w:val="18"/>
                <w:lang w:eastAsia="lv-LV"/>
              </w:rPr>
              <w:t xml:space="preserve">viņu </w:t>
            </w:r>
            <w:r w:rsidRPr="00DE4520">
              <w:rPr>
                <w:rFonts w:ascii="Arial" w:eastAsia="Arial" w:hAnsi="Arial" w:cs="Arial"/>
                <w:sz w:val="18"/>
                <w:szCs w:val="18"/>
                <w:lang w:eastAsia="lv-LV"/>
              </w:rPr>
              <w:t>bērn</w:t>
            </w:r>
            <w:r w:rsidR="009905DB">
              <w:rPr>
                <w:rFonts w:ascii="Arial" w:eastAsia="Arial" w:hAnsi="Arial" w:cs="Arial"/>
                <w:sz w:val="18"/>
                <w:szCs w:val="18"/>
                <w:lang w:eastAsia="lv-LV"/>
              </w:rPr>
              <w:t>i</w:t>
            </w:r>
            <w:r w:rsidRPr="00DE4520">
              <w:rPr>
                <w:rFonts w:ascii="Arial" w:eastAsia="Arial" w:hAnsi="Arial" w:cs="Arial"/>
                <w:sz w:val="18"/>
                <w:szCs w:val="18"/>
                <w:lang w:eastAsia="lv-LV"/>
              </w:rPr>
              <w:t xml:space="preserve"> </w:t>
            </w:r>
            <w:r>
              <w:rPr>
                <w:rFonts w:ascii="Arial" w:eastAsia="Arial" w:hAnsi="Arial" w:cs="Arial"/>
                <w:sz w:val="18"/>
                <w:szCs w:val="18"/>
                <w:lang w:eastAsia="lv-LV"/>
              </w:rPr>
              <w:t>nav</w:t>
            </w:r>
            <w:r w:rsidRPr="00DE4520">
              <w:rPr>
                <w:rFonts w:ascii="Arial" w:eastAsia="Arial" w:hAnsi="Arial" w:cs="Arial"/>
                <w:sz w:val="18"/>
                <w:szCs w:val="18"/>
                <w:lang w:eastAsia="lv-LV"/>
              </w:rPr>
              <w:t xml:space="preserve"> ciet</w:t>
            </w:r>
            <w:r w:rsidR="009905DB">
              <w:rPr>
                <w:rFonts w:ascii="Arial" w:eastAsia="Arial" w:hAnsi="Arial" w:cs="Arial"/>
                <w:sz w:val="18"/>
                <w:szCs w:val="18"/>
                <w:lang w:eastAsia="lv-LV"/>
              </w:rPr>
              <w:t>uši</w:t>
            </w:r>
            <w:r w:rsidRPr="00DE4520">
              <w:rPr>
                <w:rFonts w:ascii="Arial" w:eastAsia="Arial" w:hAnsi="Arial" w:cs="Arial"/>
                <w:sz w:val="18"/>
                <w:szCs w:val="18"/>
                <w:lang w:eastAsia="lv-LV"/>
              </w:rPr>
              <w:t xml:space="preserve"> no fiziskas vardarbības PII</w:t>
            </w:r>
            <w:r>
              <w:rPr>
                <w:rFonts w:ascii="Arial" w:eastAsia="Arial" w:hAnsi="Arial" w:cs="Arial"/>
                <w:sz w:val="18"/>
                <w:szCs w:val="18"/>
                <w:lang w:eastAsia="lv-LV"/>
              </w:rPr>
              <w:t xml:space="preserve"> (</w:t>
            </w:r>
            <w:r>
              <w:rPr>
                <w:rFonts w:ascii="Arial" w:eastAsia="Arial" w:hAnsi="Arial" w:cs="Arial"/>
                <w:sz w:val="18"/>
                <w:szCs w:val="18"/>
              </w:rPr>
              <w:t xml:space="preserve">vai </w:t>
            </w:r>
            <w:r>
              <w:rPr>
                <w:rFonts w:ascii="Arial" w:eastAsia="Arial" w:hAnsi="Arial" w:cs="Arial"/>
                <w:sz w:val="18"/>
                <w:szCs w:val="18"/>
                <w:lang w:eastAsia="lv-LV"/>
              </w:rPr>
              <w:t xml:space="preserve">tas noticis </w:t>
            </w:r>
            <w:r>
              <w:rPr>
                <w:rFonts w:ascii="Arial" w:eastAsia="Arial" w:hAnsi="Arial" w:cs="Arial"/>
                <w:sz w:val="18"/>
                <w:szCs w:val="18"/>
              </w:rPr>
              <w:t xml:space="preserve">izņēmuma </w:t>
            </w:r>
            <w:r>
              <w:rPr>
                <w:rFonts w:ascii="Arial" w:eastAsia="Arial" w:hAnsi="Arial" w:cs="Arial"/>
                <w:sz w:val="18"/>
                <w:szCs w:val="18"/>
                <w:lang w:eastAsia="lv-LV"/>
              </w:rPr>
              <w:t>gadījumā), v</w:t>
            </w:r>
            <w:r>
              <w:rPr>
                <w:rFonts w:ascii="Arial" w:eastAsia="Arial" w:hAnsi="Arial" w:cs="Arial"/>
                <w:sz w:val="18"/>
                <w:szCs w:val="18"/>
              </w:rPr>
              <w:t>airākkārt cietuši 5</w:t>
            </w:r>
            <w:r w:rsidR="00944F00">
              <w:rPr>
                <w:rFonts w:ascii="Arial" w:eastAsia="Arial" w:hAnsi="Arial" w:cs="Arial"/>
                <w:sz w:val="18"/>
                <w:szCs w:val="18"/>
              </w:rPr>
              <w:t> %</w:t>
            </w:r>
            <w:r w:rsidR="00B473E6">
              <w:rPr>
                <w:rFonts w:ascii="Arial" w:eastAsia="Arial" w:hAnsi="Arial" w:cs="Arial"/>
                <w:sz w:val="18"/>
                <w:szCs w:val="18"/>
              </w:rPr>
              <w:t xml:space="preserve"> (</w:t>
            </w:r>
            <w:r w:rsidR="009F5D8E">
              <w:rPr>
                <w:rFonts w:ascii="Arial" w:eastAsia="Arial" w:hAnsi="Arial" w:cs="Arial"/>
                <w:sz w:val="18"/>
                <w:szCs w:val="18"/>
              </w:rPr>
              <w:t>n=</w:t>
            </w:r>
            <w:r w:rsidR="00B473E6">
              <w:rPr>
                <w:rFonts w:ascii="Arial" w:eastAsia="Arial" w:hAnsi="Arial" w:cs="Arial"/>
                <w:sz w:val="18"/>
                <w:szCs w:val="18"/>
              </w:rPr>
              <w:t>374)</w:t>
            </w:r>
            <w:r>
              <w:rPr>
                <w:rFonts w:ascii="Arial" w:eastAsia="Arial" w:hAnsi="Arial" w:cs="Arial"/>
                <w:sz w:val="18"/>
                <w:szCs w:val="18"/>
              </w:rPr>
              <w:t>, bet bieži 1</w:t>
            </w:r>
            <w:r w:rsidR="00944F00">
              <w:rPr>
                <w:rFonts w:ascii="Arial" w:eastAsia="Arial" w:hAnsi="Arial" w:cs="Arial"/>
                <w:sz w:val="18"/>
                <w:szCs w:val="18"/>
              </w:rPr>
              <w:t> %</w:t>
            </w:r>
            <w:r>
              <w:rPr>
                <w:rFonts w:ascii="Arial" w:eastAsia="Arial" w:hAnsi="Arial" w:cs="Arial"/>
                <w:sz w:val="18"/>
                <w:szCs w:val="18"/>
              </w:rPr>
              <w:t xml:space="preserve"> </w:t>
            </w:r>
            <w:r w:rsidR="00852376">
              <w:rPr>
                <w:rFonts w:ascii="Arial" w:eastAsia="Arial" w:hAnsi="Arial" w:cs="Arial"/>
                <w:sz w:val="18"/>
                <w:szCs w:val="18"/>
              </w:rPr>
              <w:t>(</w:t>
            </w:r>
            <w:r w:rsidR="009F5D8E">
              <w:rPr>
                <w:rFonts w:ascii="Arial" w:eastAsia="Arial" w:hAnsi="Arial" w:cs="Arial"/>
                <w:sz w:val="18"/>
                <w:szCs w:val="18"/>
              </w:rPr>
              <w:t>n=</w:t>
            </w:r>
            <w:r w:rsidR="00852376">
              <w:rPr>
                <w:rFonts w:ascii="Arial" w:eastAsia="Arial" w:hAnsi="Arial" w:cs="Arial"/>
                <w:sz w:val="18"/>
                <w:szCs w:val="18"/>
              </w:rPr>
              <w:t xml:space="preserve">88) </w:t>
            </w:r>
            <w:r>
              <w:rPr>
                <w:rFonts w:ascii="Arial" w:eastAsia="Arial" w:hAnsi="Arial" w:cs="Arial"/>
                <w:sz w:val="18"/>
                <w:szCs w:val="18"/>
              </w:rPr>
              <w:t>bērnu.</w:t>
            </w:r>
          </w:p>
          <w:p w14:paraId="108C8F81" w14:textId="77777777" w:rsidR="009E1C3E" w:rsidRPr="00F238D9" w:rsidRDefault="00144A1B" w:rsidP="007A13EB">
            <w:pPr>
              <w:spacing w:before="60" w:after="60" w:line="240" w:lineRule="exact"/>
              <w:jc w:val="both"/>
              <w:rPr>
                <w:rFonts w:cs="Arial"/>
                <w:color w:val="000000" w:themeColor="text1"/>
                <w:szCs w:val="18"/>
              </w:rPr>
            </w:pPr>
            <w:r>
              <w:rPr>
                <w:rFonts w:ascii="Arial" w:eastAsia="Arial" w:hAnsi="Arial" w:cs="Arial"/>
                <w:sz w:val="18"/>
                <w:szCs w:val="18"/>
              </w:rPr>
              <w:lastRenderedPageBreak/>
              <w:t>17</w:t>
            </w:r>
            <w:r w:rsidR="00944F00">
              <w:rPr>
                <w:rFonts w:ascii="Arial" w:eastAsia="Arial" w:hAnsi="Arial" w:cs="Arial"/>
                <w:sz w:val="18"/>
                <w:szCs w:val="18"/>
              </w:rPr>
              <w:t> %</w:t>
            </w:r>
            <w:r>
              <w:rPr>
                <w:rFonts w:ascii="Arial" w:eastAsia="Arial" w:hAnsi="Arial" w:cs="Arial"/>
                <w:sz w:val="18"/>
                <w:szCs w:val="18"/>
              </w:rPr>
              <w:t xml:space="preserve"> vecāku </w:t>
            </w:r>
            <w:r w:rsidR="009A45B0">
              <w:rPr>
                <w:rFonts w:ascii="Arial" w:eastAsia="Arial" w:hAnsi="Arial" w:cs="Arial"/>
                <w:sz w:val="18"/>
                <w:szCs w:val="18"/>
              </w:rPr>
              <w:t>d</w:t>
            </w:r>
            <w:r>
              <w:rPr>
                <w:rFonts w:ascii="Arial" w:eastAsia="Arial" w:hAnsi="Arial" w:cs="Arial"/>
                <w:sz w:val="18"/>
                <w:szCs w:val="18"/>
              </w:rPr>
              <w:t>omā, ka</w:t>
            </w:r>
            <w:r w:rsidR="00991B2C" w:rsidRPr="00DE4520">
              <w:rPr>
                <w:rFonts w:ascii="Arial" w:eastAsia="Arial" w:hAnsi="Arial" w:cs="Arial"/>
                <w:sz w:val="18"/>
                <w:szCs w:val="18"/>
              </w:rPr>
              <w:t xml:space="preserve"> PII ir sastopama fiziska vardarbība</w:t>
            </w:r>
            <w:r>
              <w:rPr>
                <w:rFonts w:ascii="Arial" w:eastAsia="Arial" w:hAnsi="Arial" w:cs="Arial"/>
                <w:sz w:val="18"/>
                <w:szCs w:val="18"/>
              </w:rPr>
              <w:t>.</w:t>
            </w:r>
          </w:p>
        </w:tc>
      </w:tr>
    </w:tbl>
    <w:p w14:paraId="2D20DBAA" w14:textId="77777777" w:rsidR="009E1C3E" w:rsidRDefault="00144A1B" w:rsidP="004C5146">
      <w:pPr>
        <w:jc w:val="both"/>
        <w:rPr>
          <w:rFonts w:ascii="Arial" w:eastAsia="Arial" w:hAnsi="Arial" w:cs="Arial"/>
          <w:sz w:val="18"/>
          <w:szCs w:val="18"/>
        </w:rPr>
      </w:pPr>
      <w:r>
        <w:rPr>
          <w:rFonts w:ascii="Arial" w:eastAsia="Arial" w:hAnsi="Arial" w:cs="Arial"/>
          <w:kern w:val="0"/>
          <w:sz w:val="18"/>
          <w:szCs w:val="18"/>
          <w:lang w:eastAsia="en-US"/>
        </w:rPr>
        <w:lastRenderedPageBreak/>
        <w:t>Lielākā</w:t>
      </w:r>
      <w:r w:rsidR="003B7E9B" w:rsidRPr="003B7E9B">
        <w:rPr>
          <w:rFonts w:ascii="Arial" w:eastAsia="Arial" w:hAnsi="Arial" w:cs="Arial"/>
          <w:kern w:val="0"/>
          <w:sz w:val="18"/>
          <w:szCs w:val="18"/>
          <w:lang w:eastAsia="en-US"/>
        </w:rPr>
        <w:t xml:space="preserve"> </w:t>
      </w:r>
      <w:r>
        <w:rPr>
          <w:rFonts w:ascii="Arial" w:eastAsia="Arial" w:hAnsi="Arial" w:cs="Arial"/>
          <w:kern w:val="0"/>
          <w:sz w:val="18"/>
          <w:szCs w:val="18"/>
          <w:lang w:eastAsia="en-US"/>
        </w:rPr>
        <w:t xml:space="preserve">daļa </w:t>
      </w:r>
      <w:r w:rsidR="003B7E9B">
        <w:rPr>
          <w:rFonts w:ascii="Arial" w:eastAsia="Arial" w:hAnsi="Arial" w:cs="Arial"/>
          <w:kern w:val="0"/>
          <w:sz w:val="18"/>
          <w:szCs w:val="18"/>
          <w:lang w:eastAsia="en-US"/>
        </w:rPr>
        <w:t>vecāki uzskata, ka viņu bērn</w:t>
      </w:r>
      <w:r>
        <w:rPr>
          <w:rFonts w:ascii="Arial" w:eastAsia="Arial" w:hAnsi="Arial" w:cs="Arial"/>
          <w:kern w:val="0"/>
          <w:sz w:val="18"/>
          <w:szCs w:val="18"/>
          <w:lang w:eastAsia="en-US"/>
        </w:rPr>
        <w:t>s</w:t>
      </w:r>
      <w:r w:rsidR="003B7E9B">
        <w:rPr>
          <w:rFonts w:ascii="Arial" w:eastAsia="Arial" w:hAnsi="Arial" w:cs="Arial"/>
          <w:kern w:val="0"/>
          <w:sz w:val="18"/>
          <w:szCs w:val="18"/>
          <w:lang w:eastAsia="en-US"/>
        </w:rPr>
        <w:t xml:space="preserve"> pirmsskolā jūtas </w:t>
      </w:r>
      <w:r w:rsidR="00152BB4">
        <w:rPr>
          <w:rFonts w:ascii="Arial" w:eastAsia="Arial" w:hAnsi="Arial" w:cs="Arial"/>
          <w:kern w:val="0"/>
          <w:sz w:val="18"/>
          <w:szCs w:val="18"/>
          <w:lang w:eastAsia="en-US"/>
        </w:rPr>
        <w:t>gan emocionāli, gan fizi</w:t>
      </w:r>
      <w:r>
        <w:rPr>
          <w:rFonts w:ascii="Arial" w:eastAsia="Arial" w:hAnsi="Arial" w:cs="Arial"/>
          <w:kern w:val="0"/>
          <w:sz w:val="18"/>
          <w:szCs w:val="18"/>
          <w:lang w:eastAsia="en-US"/>
        </w:rPr>
        <w:t>s</w:t>
      </w:r>
      <w:r w:rsidR="00152BB4">
        <w:rPr>
          <w:rFonts w:ascii="Arial" w:eastAsia="Arial" w:hAnsi="Arial" w:cs="Arial"/>
          <w:kern w:val="0"/>
          <w:sz w:val="18"/>
          <w:szCs w:val="18"/>
          <w:lang w:eastAsia="en-US"/>
        </w:rPr>
        <w:t>ki</w:t>
      </w:r>
      <w:r>
        <w:rPr>
          <w:rFonts w:ascii="Arial" w:eastAsia="Arial" w:hAnsi="Arial" w:cs="Arial"/>
          <w:kern w:val="0"/>
          <w:sz w:val="18"/>
          <w:szCs w:val="18"/>
          <w:lang w:eastAsia="en-US"/>
        </w:rPr>
        <w:t xml:space="preserve"> droši, vienlaikus </w:t>
      </w:r>
      <w:r w:rsidR="00E113CD">
        <w:rPr>
          <w:rFonts w:ascii="Arial" w:eastAsia="Arial" w:hAnsi="Arial" w:cs="Arial"/>
          <w:kern w:val="0"/>
          <w:sz w:val="18"/>
          <w:szCs w:val="18"/>
          <w:lang w:eastAsia="en-US"/>
        </w:rPr>
        <w:t>12</w:t>
      </w:r>
      <w:r w:rsidR="007F0EB7">
        <w:rPr>
          <w:rFonts w:ascii="Arial" w:eastAsia="Arial" w:hAnsi="Arial" w:cs="Arial"/>
          <w:kern w:val="0"/>
          <w:sz w:val="18"/>
          <w:szCs w:val="18"/>
          <w:lang w:eastAsia="en-US"/>
        </w:rPr>
        <w:t> %</w:t>
      </w:r>
      <w:r w:rsidR="00E113CD">
        <w:rPr>
          <w:rFonts w:ascii="Arial" w:eastAsia="Arial" w:hAnsi="Arial" w:cs="Arial"/>
          <w:kern w:val="0"/>
          <w:sz w:val="18"/>
          <w:szCs w:val="18"/>
          <w:lang w:eastAsia="en-US"/>
        </w:rPr>
        <w:t xml:space="preserve"> vecāku domā, ka izglītības iestādē ir </w:t>
      </w:r>
      <w:r w:rsidR="00E113CD" w:rsidRPr="001239AA">
        <w:rPr>
          <w:rFonts w:ascii="Arial" w:eastAsia="Arial" w:hAnsi="Arial" w:cs="Arial"/>
          <w:sz w:val="18"/>
          <w:szCs w:val="18"/>
        </w:rPr>
        <w:t>emocionāla vardarbība</w:t>
      </w:r>
      <w:r w:rsidR="008517D6">
        <w:rPr>
          <w:rFonts w:ascii="Arial" w:eastAsia="Arial" w:hAnsi="Arial" w:cs="Arial"/>
          <w:sz w:val="18"/>
          <w:szCs w:val="18"/>
        </w:rPr>
        <w:t>.</w:t>
      </w:r>
      <w:r w:rsidR="008967DD">
        <w:rPr>
          <w:rFonts w:ascii="Arial" w:eastAsia="Arial" w:hAnsi="Arial" w:cs="Arial"/>
          <w:sz w:val="18"/>
          <w:szCs w:val="18"/>
        </w:rPr>
        <w:t xml:space="preserve"> Uzmanība jāpievērš arī 15</w:t>
      </w:r>
      <w:r w:rsidR="007F0EB7">
        <w:rPr>
          <w:rFonts w:ascii="Arial" w:eastAsia="Arial" w:hAnsi="Arial" w:cs="Arial"/>
          <w:sz w:val="18"/>
          <w:szCs w:val="18"/>
        </w:rPr>
        <w:t> %</w:t>
      </w:r>
      <w:r w:rsidR="008967DD">
        <w:rPr>
          <w:rFonts w:ascii="Arial" w:eastAsia="Arial" w:hAnsi="Arial" w:cs="Arial"/>
          <w:sz w:val="18"/>
          <w:szCs w:val="18"/>
        </w:rPr>
        <w:t xml:space="preserve"> vecāku bažām par to, ka bērns pilnībā nejūtas </w:t>
      </w:r>
      <w:r w:rsidR="008967DD" w:rsidRPr="00B82F1F">
        <w:rPr>
          <w:rFonts w:ascii="Arial" w:eastAsia="Arial" w:hAnsi="Arial" w:cs="Arial"/>
          <w:sz w:val="18"/>
          <w:szCs w:val="18"/>
        </w:rPr>
        <w:t>fiziski un emocionāli droši</w:t>
      </w:r>
      <w:r w:rsidR="00175DCF">
        <w:rPr>
          <w:rFonts w:ascii="Arial" w:eastAsia="Arial" w:hAnsi="Arial" w:cs="Arial"/>
          <w:sz w:val="18"/>
          <w:szCs w:val="18"/>
        </w:rPr>
        <w:t>. Lai gan 93</w:t>
      </w:r>
      <w:r w:rsidR="007F0EB7">
        <w:rPr>
          <w:rFonts w:ascii="Arial" w:eastAsia="Arial" w:hAnsi="Arial" w:cs="Arial"/>
          <w:sz w:val="18"/>
          <w:szCs w:val="18"/>
        </w:rPr>
        <w:t> %</w:t>
      </w:r>
      <w:r w:rsidR="00175DCF">
        <w:rPr>
          <w:rFonts w:ascii="Arial" w:eastAsia="Arial" w:hAnsi="Arial" w:cs="Arial"/>
          <w:sz w:val="18"/>
          <w:szCs w:val="18"/>
        </w:rPr>
        <w:t xml:space="preserve"> vecāku uzskata, ka</w:t>
      </w:r>
      <w:r w:rsidR="00175DCF" w:rsidRPr="00DE4520">
        <w:rPr>
          <w:rFonts w:ascii="Arial" w:eastAsia="Arial" w:hAnsi="Arial" w:cs="Arial"/>
          <w:sz w:val="18"/>
          <w:szCs w:val="18"/>
        </w:rPr>
        <w:t xml:space="preserve"> </w:t>
      </w:r>
      <w:r w:rsidR="00175DCF">
        <w:rPr>
          <w:rFonts w:ascii="Arial" w:eastAsia="Arial" w:hAnsi="Arial" w:cs="Arial"/>
          <w:sz w:val="18"/>
          <w:szCs w:val="18"/>
        </w:rPr>
        <w:t xml:space="preserve">viņu </w:t>
      </w:r>
      <w:r w:rsidR="00175DCF" w:rsidRPr="00DE4520">
        <w:rPr>
          <w:rFonts w:ascii="Arial" w:eastAsia="Arial" w:hAnsi="Arial" w:cs="Arial"/>
          <w:sz w:val="18"/>
          <w:szCs w:val="18"/>
        </w:rPr>
        <w:t>bērn</w:t>
      </w:r>
      <w:r w:rsidR="00175DCF">
        <w:rPr>
          <w:rFonts w:ascii="Arial" w:eastAsia="Arial" w:hAnsi="Arial" w:cs="Arial"/>
          <w:sz w:val="18"/>
          <w:szCs w:val="18"/>
        </w:rPr>
        <w:t>s</w:t>
      </w:r>
      <w:r w:rsidR="00175DCF" w:rsidRPr="00DE4520">
        <w:rPr>
          <w:rFonts w:ascii="Arial" w:eastAsia="Arial" w:hAnsi="Arial" w:cs="Arial"/>
          <w:sz w:val="18"/>
          <w:szCs w:val="18"/>
        </w:rPr>
        <w:t xml:space="preserve"> </w:t>
      </w:r>
      <w:r w:rsidR="00175DCF">
        <w:rPr>
          <w:rFonts w:ascii="Arial" w:eastAsia="Arial" w:hAnsi="Arial" w:cs="Arial"/>
          <w:sz w:val="18"/>
          <w:szCs w:val="18"/>
        </w:rPr>
        <w:t>PII ne</w:t>
      </w:r>
      <w:r w:rsidR="00175DCF" w:rsidRPr="00DE4520">
        <w:rPr>
          <w:rFonts w:ascii="Arial" w:eastAsia="Arial" w:hAnsi="Arial" w:cs="Arial"/>
          <w:sz w:val="18"/>
          <w:szCs w:val="18"/>
        </w:rPr>
        <w:t>cie</w:t>
      </w:r>
      <w:r w:rsidR="00175DCF">
        <w:rPr>
          <w:rFonts w:ascii="Arial" w:eastAsia="Arial" w:hAnsi="Arial" w:cs="Arial"/>
          <w:sz w:val="18"/>
          <w:szCs w:val="18"/>
        </w:rPr>
        <w:t>š</w:t>
      </w:r>
      <w:r w:rsidR="00175DCF" w:rsidRPr="00DE4520">
        <w:rPr>
          <w:rFonts w:ascii="Arial" w:eastAsia="Arial" w:hAnsi="Arial" w:cs="Arial"/>
          <w:sz w:val="18"/>
          <w:szCs w:val="18"/>
        </w:rPr>
        <w:t xml:space="preserve"> no fiziskas vardarbības</w:t>
      </w:r>
      <w:r w:rsidR="00175DCF">
        <w:rPr>
          <w:rFonts w:ascii="Arial" w:eastAsia="Arial" w:hAnsi="Arial" w:cs="Arial"/>
          <w:sz w:val="18"/>
          <w:szCs w:val="18"/>
        </w:rPr>
        <w:t>, 17</w:t>
      </w:r>
      <w:r w:rsidR="007F0EB7">
        <w:rPr>
          <w:rFonts w:ascii="Arial" w:eastAsia="Arial" w:hAnsi="Arial" w:cs="Arial"/>
          <w:sz w:val="18"/>
          <w:szCs w:val="18"/>
        </w:rPr>
        <w:t> %</w:t>
      </w:r>
      <w:r w:rsidR="00175DCF">
        <w:rPr>
          <w:rFonts w:ascii="Arial" w:eastAsia="Arial" w:hAnsi="Arial" w:cs="Arial"/>
          <w:sz w:val="18"/>
          <w:szCs w:val="18"/>
        </w:rPr>
        <w:t xml:space="preserve"> norāda, ka, viņuprāt, PII ir </w:t>
      </w:r>
      <w:r w:rsidR="00175DCF" w:rsidRPr="00DE4520">
        <w:rPr>
          <w:rFonts w:ascii="Arial" w:eastAsia="Arial" w:hAnsi="Arial" w:cs="Arial"/>
          <w:sz w:val="18"/>
          <w:szCs w:val="18"/>
        </w:rPr>
        <w:t>sastopama fiziska vardarbība</w:t>
      </w:r>
      <w:r w:rsidR="00175DCF">
        <w:rPr>
          <w:rFonts w:ascii="Arial" w:eastAsia="Arial" w:hAnsi="Arial" w:cs="Arial"/>
          <w:sz w:val="18"/>
          <w:szCs w:val="18"/>
        </w:rPr>
        <w:t>.</w:t>
      </w:r>
      <w:r w:rsidR="008967DD">
        <w:rPr>
          <w:rFonts w:ascii="Arial" w:eastAsia="Arial" w:hAnsi="Arial" w:cs="Arial"/>
          <w:sz w:val="18"/>
          <w:szCs w:val="18"/>
        </w:rPr>
        <w:t xml:space="preserve"> </w:t>
      </w:r>
    </w:p>
    <w:p w14:paraId="6097DCE7" w14:textId="77777777" w:rsidR="0063319F" w:rsidRDefault="00144A1B" w:rsidP="004C5146">
      <w:pPr>
        <w:jc w:val="both"/>
        <w:rPr>
          <w:rFonts w:ascii="Arial" w:eastAsia="Arial" w:hAnsi="Arial" w:cs="Arial"/>
          <w:sz w:val="18"/>
          <w:szCs w:val="18"/>
        </w:rPr>
      </w:pPr>
      <w:r>
        <w:rPr>
          <w:rFonts w:ascii="Arial" w:eastAsia="Arial" w:hAnsi="Arial" w:cs="Arial"/>
          <w:sz w:val="18"/>
          <w:szCs w:val="18"/>
        </w:rPr>
        <w:t>Saskaņā ar 2023. g</w:t>
      </w:r>
      <w:r w:rsidR="00D66D79">
        <w:rPr>
          <w:rFonts w:ascii="Arial" w:eastAsia="Arial" w:hAnsi="Arial" w:cs="Arial"/>
          <w:sz w:val="18"/>
          <w:szCs w:val="18"/>
        </w:rPr>
        <w:t>adā</w:t>
      </w:r>
      <w:r>
        <w:rPr>
          <w:rFonts w:ascii="Arial" w:eastAsia="Arial" w:hAnsi="Arial" w:cs="Arial"/>
          <w:sz w:val="18"/>
          <w:szCs w:val="18"/>
        </w:rPr>
        <w:t xml:space="preserve"> īstenot</w:t>
      </w:r>
      <w:r w:rsidR="003E7616">
        <w:rPr>
          <w:rFonts w:ascii="Arial" w:eastAsia="Arial" w:hAnsi="Arial" w:cs="Arial"/>
          <w:sz w:val="18"/>
          <w:szCs w:val="18"/>
        </w:rPr>
        <w:t>ās</w:t>
      </w:r>
      <w:r>
        <w:rPr>
          <w:rFonts w:ascii="Arial" w:eastAsia="Arial" w:hAnsi="Arial" w:cs="Arial"/>
          <w:sz w:val="18"/>
          <w:szCs w:val="18"/>
        </w:rPr>
        <w:t xml:space="preserve"> skolēnu </w:t>
      </w:r>
      <w:r w:rsidR="00AA132C">
        <w:rPr>
          <w:rFonts w:ascii="Arial" w:eastAsia="Arial" w:hAnsi="Arial" w:cs="Arial"/>
          <w:sz w:val="18"/>
          <w:szCs w:val="18"/>
        </w:rPr>
        <w:t>labbūtīb</w:t>
      </w:r>
      <w:r>
        <w:rPr>
          <w:rFonts w:ascii="Arial" w:eastAsia="Arial" w:hAnsi="Arial" w:cs="Arial"/>
          <w:sz w:val="18"/>
          <w:szCs w:val="18"/>
        </w:rPr>
        <w:t>as</w:t>
      </w:r>
      <w:r w:rsidR="00AA132C">
        <w:rPr>
          <w:rFonts w:ascii="Arial" w:eastAsia="Arial" w:hAnsi="Arial" w:cs="Arial"/>
          <w:sz w:val="18"/>
          <w:szCs w:val="18"/>
        </w:rPr>
        <w:t xml:space="preserve"> </w:t>
      </w:r>
      <w:r>
        <w:rPr>
          <w:rFonts w:ascii="Arial" w:eastAsia="Arial" w:hAnsi="Arial" w:cs="Arial"/>
          <w:sz w:val="18"/>
          <w:szCs w:val="18"/>
        </w:rPr>
        <w:t>aptauj</w:t>
      </w:r>
      <w:r w:rsidR="003E7616">
        <w:rPr>
          <w:rFonts w:ascii="Arial" w:eastAsia="Arial" w:hAnsi="Arial" w:cs="Arial"/>
          <w:sz w:val="18"/>
          <w:szCs w:val="18"/>
        </w:rPr>
        <w:t>as datiem</w:t>
      </w:r>
      <w:r w:rsidR="00F6611C">
        <w:rPr>
          <w:rFonts w:ascii="Arial" w:eastAsia="Arial" w:hAnsi="Arial" w:cs="Arial"/>
          <w:sz w:val="18"/>
          <w:szCs w:val="18"/>
        </w:rPr>
        <w:t xml:space="preserve"> (6.1.2. attēls)</w:t>
      </w:r>
      <w:r w:rsidR="00AA132C">
        <w:rPr>
          <w:rFonts w:ascii="Arial" w:eastAsia="Arial" w:hAnsi="Arial" w:cs="Arial"/>
          <w:sz w:val="18"/>
          <w:szCs w:val="18"/>
        </w:rPr>
        <w:t>,</w:t>
      </w:r>
      <w:r w:rsidR="00ED0C4F">
        <w:rPr>
          <w:rFonts w:ascii="Arial" w:eastAsia="Arial" w:hAnsi="Arial" w:cs="Arial"/>
          <w:sz w:val="18"/>
          <w:szCs w:val="18"/>
        </w:rPr>
        <w:t xml:space="preserve"> kur</w:t>
      </w:r>
      <w:r w:rsidR="00AA132C">
        <w:rPr>
          <w:rFonts w:ascii="Arial" w:eastAsia="Arial" w:hAnsi="Arial" w:cs="Arial"/>
          <w:sz w:val="18"/>
          <w:szCs w:val="18"/>
        </w:rPr>
        <w:t xml:space="preserve"> </w:t>
      </w:r>
      <w:r w:rsidR="00ED0C4F">
        <w:rPr>
          <w:rFonts w:ascii="Arial" w:eastAsia="Arial" w:hAnsi="Arial" w:cs="Arial"/>
          <w:sz w:val="18"/>
          <w:szCs w:val="18"/>
        </w:rPr>
        <w:t xml:space="preserve">skolēni </w:t>
      </w:r>
      <w:r w:rsidR="0036348D">
        <w:rPr>
          <w:rFonts w:ascii="Arial" w:eastAsia="Arial" w:hAnsi="Arial" w:cs="Arial"/>
          <w:sz w:val="18"/>
          <w:szCs w:val="18"/>
        </w:rPr>
        <w:t>sniedz</w:t>
      </w:r>
      <w:r w:rsidR="006A4E73">
        <w:rPr>
          <w:rFonts w:ascii="Arial" w:eastAsia="Arial" w:hAnsi="Arial" w:cs="Arial"/>
          <w:sz w:val="18"/>
          <w:szCs w:val="18"/>
        </w:rPr>
        <w:t>a</w:t>
      </w:r>
      <w:r w:rsidR="0036348D">
        <w:rPr>
          <w:rFonts w:ascii="Arial" w:eastAsia="Arial" w:hAnsi="Arial" w:cs="Arial"/>
          <w:sz w:val="18"/>
          <w:szCs w:val="18"/>
        </w:rPr>
        <w:t xml:space="preserve"> atgriezenisko saiti par</w:t>
      </w:r>
      <w:r w:rsidR="003E7616">
        <w:rPr>
          <w:rFonts w:ascii="Arial" w:eastAsia="Arial" w:hAnsi="Arial" w:cs="Arial"/>
          <w:sz w:val="18"/>
          <w:szCs w:val="18"/>
        </w:rPr>
        <w:t xml:space="preserve"> piec</w:t>
      </w:r>
      <w:r w:rsidR="0036348D">
        <w:rPr>
          <w:rFonts w:ascii="Arial" w:eastAsia="Arial" w:hAnsi="Arial" w:cs="Arial"/>
          <w:sz w:val="18"/>
          <w:szCs w:val="18"/>
        </w:rPr>
        <w:t>iem</w:t>
      </w:r>
      <w:r w:rsidR="003E7616">
        <w:rPr>
          <w:rFonts w:ascii="Arial" w:eastAsia="Arial" w:hAnsi="Arial" w:cs="Arial"/>
          <w:sz w:val="18"/>
          <w:szCs w:val="18"/>
        </w:rPr>
        <w:t xml:space="preserve"> </w:t>
      </w:r>
      <w:r w:rsidR="00442E38">
        <w:rPr>
          <w:rFonts w:ascii="Arial" w:eastAsia="Arial" w:hAnsi="Arial" w:cs="Arial"/>
          <w:sz w:val="18"/>
          <w:szCs w:val="18"/>
        </w:rPr>
        <w:t xml:space="preserve">labbūtības </w:t>
      </w:r>
      <w:r w:rsidR="00976902">
        <w:rPr>
          <w:rFonts w:ascii="Arial" w:eastAsia="Arial" w:hAnsi="Arial" w:cs="Arial"/>
          <w:sz w:val="18"/>
          <w:szCs w:val="18"/>
        </w:rPr>
        <w:t>element</w:t>
      </w:r>
      <w:r w:rsidR="00442E38">
        <w:rPr>
          <w:rFonts w:ascii="Arial" w:eastAsia="Arial" w:hAnsi="Arial" w:cs="Arial"/>
          <w:sz w:val="18"/>
          <w:szCs w:val="18"/>
        </w:rPr>
        <w:t>iem</w:t>
      </w:r>
      <w:r w:rsidR="00976902">
        <w:rPr>
          <w:rFonts w:ascii="Arial" w:eastAsia="Arial" w:hAnsi="Arial" w:cs="Arial"/>
          <w:sz w:val="18"/>
          <w:szCs w:val="18"/>
        </w:rPr>
        <w:t xml:space="preserve">, </w:t>
      </w:r>
      <w:r w:rsidR="00ED0C4F">
        <w:rPr>
          <w:rFonts w:ascii="Arial" w:eastAsia="Arial" w:hAnsi="Arial" w:cs="Arial"/>
          <w:sz w:val="18"/>
          <w:szCs w:val="18"/>
        </w:rPr>
        <w:t xml:space="preserve">zemākais vērtējums ir </w:t>
      </w:r>
      <w:r w:rsidR="003A4DA0">
        <w:rPr>
          <w:rFonts w:ascii="Arial" w:eastAsia="Arial" w:hAnsi="Arial" w:cs="Arial"/>
          <w:sz w:val="18"/>
          <w:szCs w:val="18"/>
        </w:rPr>
        <w:t xml:space="preserve">skolēnu </w:t>
      </w:r>
      <w:r w:rsidR="00D314E9">
        <w:rPr>
          <w:rFonts w:ascii="Arial" w:eastAsia="Arial" w:hAnsi="Arial" w:cs="Arial"/>
          <w:sz w:val="18"/>
          <w:szCs w:val="18"/>
        </w:rPr>
        <w:t xml:space="preserve">slodzei, kas ietver gan </w:t>
      </w:r>
      <w:r w:rsidR="00ED044C">
        <w:rPr>
          <w:rFonts w:ascii="Arial" w:eastAsia="Arial" w:hAnsi="Arial" w:cs="Arial"/>
          <w:sz w:val="18"/>
          <w:szCs w:val="18"/>
        </w:rPr>
        <w:t>laiku</w:t>
      </w:r>
      <w:r w:rsidR="003A4DA0">
        <w:rPr>
          <w:rFonts w:ascii="Arial" w:eastAsia="Arial" w:hAnsi="Arial" w:cs="Arial"/>
          <w:sz w:val="18"/>
          <w:szCs w:val="18"/>
        </w:rPr>
        <w:t xml:space="preserve"> </w:t>
      </w:r>
      <w:r w:rsidR="00ED044C">
        <w:rPr>
          <w:rFonts w:ascii="Arial" w:eastAsia="Arial" w:hAnsi="Arial" w:cs="Arial"/>
          <w:sz w:val="18"/>
          <w:szCs w:val="18"/>
        </w:rPr>
        <w:t xml:space="preserve">mājasdarbu pildīšanai, </w:t>
      </w:r>
      <w:r w:rsidR="003A4DA0">
        <w:rPr>
          <w:rFonts w:ascii="Arial" w:eastAsia="Arial" w:hAnsi="Arial" w:cs="Arial"/>
          <w:sz w:val="18"/>
          <w:szCs w:val="18"/>
        </w:rPr>
        <w:t xml:space="preserve">gan </w:t>
      </w:r>
      <w:r w:rsidR="00C43937">
        <w:rPr>
          <w:rFonts w:ascii="Arial" w:eastAsia="Arial" w:hAnsi="Arial" w:cs="Arial"/>
          <w:sz w:val="18"/>
          <w:szCs w:val="18"/>
        </w:rPr>
        <w:t>ārpusstundu nodarbīb</w:t>
      </w:r>
      <w:r w:rsidR="003A4DA0">
        <w:rPr>
          <w:rFonts w:ascii="Arial" w:eastAsia="Arial" w:hAnsi="Arial" w:cs="Arial"/>
          <w:sz w:val="18"/>
          <w:szCs w:val="18"/>
        </w:rPr>
        <w:t xml:space="preserve">as, kā arī </w:t>
      </w:r>
      <w:r w:rsidR="00C43937">
        <w:rPr>
          <w:rFonts w:ascii="Arial" w:eastAsia="Arial" w:hAnsi="Arial" w:cs="Arial"/>
          <w:sz w:val="18"/>
          <w:szCs w:val="18"/>
        </w:rPr>
        <w:t>cit</w:t>
      </w:r>
      <w:r w:rsidR="003A4DA0">
        <w:rPr>
          <w:rFonts w:ascii="Arial" w:eastAsia="Arial" w:hAnsi="Arial" w:cs="Arial"/>
          <w:sz w:val="18"/>
          <w:szCs w:val="18"/>
        </w:rPr>
        <w:t>us</w:t>
      </w:r>
      <w:r w:rsidR="00C43937">
        <w:rPr>
          <w:rFonts w:ascii="Arial" w:eastAsia="Arial" w:hAnsi="Arial" w:cs="Arial"/>
          <w:sz w:val="18"/>
          <w:szCs w:val="18"/>
        </w:rPr>
        <w:t xml:space="preserve"> pienākum</w:t>
      </w:r>
      <w:r w:rsidR="003A4DA0">
        <w:rPr>
          <w:rFonts w:ascii="Arial" w:eastAsia="Arial" w:hAnsi="Arial" w:cs="Arial"/>
          <w:sz w:val="18"/>
          <w:szCs w:val="18"/>
        </w:rPr>
        <w:t>us.</w:t>
      </w:r>
      <w:r w:rsidR="006317EC">
        <w:rPr>
          <w:rFonts w:ascii="Arial" w:eastAsia="Arial" w:hAnsi="Arial" w:cs="Arial"/>
          <w:sz w:val="18"/>
          <w:szCs w:val="18"/>
        </w:rPr>
        <w:t xml:space="preserve"> Kritiski tiek vērtēta arī </w:t>
      </w:r>
      <w:r w:rsidR="00BC2DB9">
        <w:rPr>
          <w:rFonts w:ascii="Arial" w:eastAsia="Arial" w:hAnsi="Arial" w:cs="Arial"/>
          <w:sz w:val="18"/>
          <w:szCs w:val="18"/>
        </w:rPr>
        <w:t xml:space="preserve">emocionālā </w:t>
      </w:r>
      <w:r w:rsidR="00173779">
        <w:rPr>
          <w:rFonts w:ascii="Arial" w:eastAsia="Arial" w:hAnsi="Arial" w:cs="Arial"/>
          <w:sz w:val="18"/>
          <w:szCs w:val="18"/>
        </w:rPr>
        <w:t>(t.</w:t>
      </w:r>
      <w:r w:rsidR="00A17C00">
        <w:rPr>
          <w:rFonts w:ascii="Arial" w:eastAsia="Arial" w:hAnsi="Arial" w:cs="Arial"/>
          <w:sz w:val="18"/>
          <w:szCs w:val="18"/>
        </w:rPr>
        <w:t> </w:t>
      </w:r>
      <w:r w:rsidR="00173779">
        <w:rPr>
          <w:rFonts w:ascii="Arial" w:eastAsia="Arial" w:hAnsi="Arial" w:cs="Arial"/>
          <w:sz w:val="18"/>
          <w:szCs w:val="18"/>
        </w:rPr>
        <w:t xml:space="preserve">sk. trauksme, atbalsta trūkums) </w:t>
      </w:r>
      <w:r w:rsidR="00BC2DB9">
        <w:rPr>
          <w:rFonts w:ascii="Arial" w:eastAsia="Arial" w:hAnsi="Arial" w:cs="Arial"/>
          <w:sz w:val="18"/>
          <w:szCs w:val="18"/>
        </w:rPr>
        <w:t xml:space="preserve">un fiziskā </w:t>
      </w:r>
      <w:r w:rsidR="00173779">
        <w:rPr>
          <w:rFonts w:ascii="Arial" w:eastAsia="Arial" w:hAnsi="Arial" w:cs="Arial"/>
          <w:sz w:val="18"/>
          <w:szCs w:val="18"/>
        </w:rPr>
        <w:t>(nogurums</w:t>
      </w:r>
      <w:r w:rsidR="003449D9">
        <w:rPr>
          <w:rFonts w:ascii="Arial" w:eastAsia="Arial" w:hAnsi="Arial" w:cs="Arial"/>
          <w:sz w:val="18"/>
          <w:szCs w:val="18"/>
        </w:rPr>
        <w:t>, nepietiekamas fiziskās aktivitātes</w:t>
      </w:r>
      <w:r w:rsidR="00173779">
        <w:rPr>
          <w:rFonts w:ascii="Arial" w:eastAsia="Arial" w:hAnsi="Arial" w:cs="Arial"/>
          <w:sz w:val="18"/>
          <w:szCs w:val="18"/>
        </w:rPr>
        <w:t xml:space="preserve">) </w:t>
      </w:r>
      <w:r w:rsidR="00BC2DB9">
        <w:rPr>
          <w:rFonts w:ascii="Arial" w:eastAsia="Arial" w:hAnsi="Arial" w:cs="Arial"/>
          <w:sz w:val="18"/>
          <w:szCs w:val="18"/>
        </w:rPr>
        <w:t xml:space="preserve">labbūtība (mazāk </w:t>
      </w:r>
      <w:r w:rsidR="00856254">
        <w:rPr>
          <w:rFonts w:ascii="Arial" w:eastAsia="Arial" w:hAnsi="Arial" w:cs="Arial"/>
          <w:sz w:val="18"/>
          <w:szCs w:val="18"/>
        </w:rPr>
        <w:t>ne</w:t>
      </w:r>
      <w:r w:rsidR="00BC2DB9">
        <w:rPr>
          <w:rFonts w:ascii="Arial" w:eastAsia="Arial" w:hAnsi="Arial" w:cs="Arial"/>
          <w:sz w:val="18"/>
          <w:szCs w:val="18"/>
        </w:rPr>
        <w:t>kā 50</w:t>
      </w:r>
      <w:r w:rsidR="007F0EB7">
        <w:rPr>
          <w:rFonts w:ascii="Arial" w:eastAsia="Arial" w:hAnsi="Arial" w:cs="Arial"/>
          <w:sz w:val="18"/>
          <w:szCs w:val="18"/>
        </w:rPr>
        <w:t> %</w:t>
      </w:r>
      <w:r w:rsidR="00BC2DB9">
        <w:rPr>
          <w:rFonts w:ascii="Arial" w:eastAsia="Arial" w:hAnsi="Arial" w:cs="Arial"/>
          <w:sz w:val="18"/>
          <w:szCs w:val="18"/>
        </w:rPr>
        <w:t xml:space="preserve"> pozitīvu atbilžu), kas </w:t>
      </w:r>
      <w:r w:rsidR="0003179B">
        <w:rPr>
          <w:rFonts w:ascii="Arial" w:eastAsia="Arial" w:hAnsi="Arial" w:cs="Arial"/>
          <w:sz w:val="18"/>
          <w:szCs w:val="18"/>
        </w:rPr>
        <w:t>var ietekmēt skolēnu sasniegumus</w:t>
      </w:r>
      <w:r w:rsidR="00CF0ED5">
        <w:rPr>
          <w:rFonts w:ascii="Arial" w:eastAsia="Arial" w:hAnsi="Arial" w:cs="Arial"/>
          <w:sz w:val="18"/>
          <w:szCs w:val="18"/>
        </w:rPr>
        <w:t>.</w:t>
      </w:r>
      <w:r w:rsidR="00B830B1">
        <w:rPr>
          <w:rFonts w:ascii="Arial" w:eastAsia="Arial" w:hAnsi="Arial" w:cs="Arial"/>
          <w:sz w:val="18"/>
          <w:szCs w:val="18"/>
        </w:rPr>
        <w:t xml:space="preserve"> </w:t>
      </w:r>
      <w:r w:rsidR="004033A4">
        <w:rPr>
          <w:rFonts w:ascii="Arial" w:eastAsia="Arial" w:hAnsi="Arial" w:cs="Arial"/>
          <w:sz w:val="18"/>
          <w:szCs w:val="18"/>
        </w:rPr>
        <w:t xml:space="preserve">2022. gadā veiktajā aptaujā </w:t>
      </w:r>
      <w:r w:rsidR="002F6E74">
        <w:rPr>
          <w:rFonts w:ascii="Arial" w:eastAsia="Arial" w:hAnsi="Arial" w:cs="Arial"/>
          <w:sz w:val="18"/>
          <w:szCs w:val="18"/>
        </w:rPr>
        <w:t>skolēni viszemāk</w:t>
      </w:r>
      <w:r w:rsidR="003451E8">
        <w:rPr>
          <w:rFonts w:ascii="Arial" w:eastAsia="Arial" w:hAnsi="Arial" w:cs="Arial"/>
          <w:sz w:val="18"/>
          <w:szCs w:val="18"/>
        </w:rPr>
        <w:t xml:space="preserve"> </w:t>
      </w:r>
      <w:r w:rsidR="002F6E74">
        <w:rPr>
          <w:rFonts w:ascii="Arial" w:eastAsia="Arial" w:hAnsi="Arial" w:cs="Arial"/>
          <w:sz w:val="18"/>
          <w:szCs w:val="18"/>
        </w:rPr>
        <w:t>vērtē</w:t>
      </w:r>
      <w:r w:rsidR="003451E8">
        <w:rPr>
          <w:rFonts w:ascii="Arial" w:eastAsia="Arial" w:hAnsi="Arial" w:cs="Arial"/>
          <w:sz w:val="18"/>
          <w:szCs w:val="18"/>
        </w:rPr>
        <w:t xml:space="preserve"> drošību un psiholoģisko labklājību skolā</w:t>
      </w:r>
      <w:r w:rsidR="000F5605">
        <w:rPr>
          <w:rFonts w:ascii="Arial" w:eastAsia="Arial" w:hAnsi="Arial" w:cs="Arial"/>
          <w:sz w:val="18"/>
          <w:szCs w:val="18"/>
        </w:rPr>
        <w:t xml:space="preserve"> – 40</w:t>
      </w:r>
      <w:r w:rsidR="007F0EB7">
        <w:rPr>
          <w:rFonts w:ascii="Arial" w:eastAsia="Arial" w:hAnsi="Arial" w:cs="Arial"/>
          <w:sz w:val="18"/>
          <w:szCs w:val="18"/>
        </w:rPr>
        <w:t> %</w:t>
      </w:r>
      <w:r w:rsidR="000F5605">
        <w:rPr>
          <w:rFonts w:ascii="Arial" w:eastAsia="Arial" w:hAnsi="Arial" w:cs="Arial"/>
          <w:sz w:val="18"/>
          <w:szCs w:val="18"/>
        </w:rPr>
        <w:t xml:space="preserve"> skolēnu </w:t>
      </w:r>
      <w:r w:rsidR="00CA10FA">
        <w:rPr>
          <w:rFonts w:ascii="Arial" w:eastAsia="Arial" w:hAnsi="Arial" w:cs="Arial"/>
          <w:sz w:val="18"/>
          <w:szCs w:val="18"/>
        </w:rPr>
        <w:t>skolā nejūtas vai jūtas daļēji droši gan fiziski, gan emoci</w:t>
      </w:r>
      <w:r w:rsidR="00312B77">
        <w:rPr>
          <w:rFonts w:ascii="Arial" w:eastAsia="Arial" w:hAnsi="Arial" w:cs="Arial"/>
          <w:sz w:val="18"/>
          <w:szCs w:val="18"/>
        </w:rPr>
        <w:t>o</w:t>
      </w:r>
      <w:r w:rsidR="00CA10FA">
        <w:rPr>
          <w:rFonts w:ascii="Arial" w:eastAsia="Arial" w:hAnsi="Arial" w:cs="Arial"/>
          <w:sz w:val="18"/>
          <w:szCs w:val="18"/>
        </w:rPr>
        <w:t>nāli.</w:t>
      </w:r>
      <w:r w:rsidR="00312B77">
        <w:rPr>
          <w:rFonts w:ascii="Arial" w:eastAsia="Arial" w:hAnsi="Arial" w:cs="Arial"/>
          <w:sz w:val="18"/>
          <w:szCs w:val="18"/>
        </w:rPr>
        <w:t xml:space="preserve"> </w:t>
      </w:r>
      <w:r w:rsidR="00732865">
        <w:rPr>
          <w:rFonts w:ascii="Arial" w:eastAsia="Arial" w:hAnsi="Arial" w:cs="Arial"/>
          <w:sz w:val="18"/>
          <w:szCs w:val="18"/>
        </w:rPr>
        <w:t>V</w:t>
      </w:r>
      <w:r w:rsidR="006A4E73">
        <w:rPr>
          <w:rFonts w:ascii="Arial" w:eastAsia="Arial" w:hAnsi="Arial" w:cs="Arial"/>
          <w:sz w:val="18"/>
          <w:szCs w:val="18"/>
        </w:rPr>
        <w:t>ecāku skatījum</w:t>
      </w:r>
      <w:r w:rsidR="00B62E45">
        <w:rPr>
          <w:rFonts w:ascii="Arial" w:eastAsia="Arial" w:hAnsi="Arial" w:cs="Arial"/>
          <w:sz w:val="18"/>
          <w:szCs w:val="18"/>
        </w:rPr>
        <w:t>s</w:t>
      </w:r>
      <w:r w:rsidR="006A4E73">
        <w:rPr>
          <w:rFonts w:ascii="Arial" w:eastAsia="Arial" w:hAnsi="Arial" w:cs="Arial"/>
          <w:sz w:val="18"/>
          <w:szCs w:val="18"/>
        </w:rPr>
        <w:t xml:space="preserve"> par </w:t>
      </w:r>
      <w:r w:rsidR="00732865">
        <w:rPr>
          <w:rFonts w:ascii="Arial" w:eastAsia="Arial" w:hAnsi="Arial" w:cs="Arial"/>
          <w:sz w:val="18"/>
          <w:szCs w:val="18"/>
        </w:rPr>
        <w:t>savu bērnu labizjūtu skolā ir optimistiskāks, nekā pašiem skolēniem.</w:t>
      </w:r>
    </w:p>
    <w:p w14:paraId="3D026315" w14:textId="77777777" w:rsidR="005B1985" w:rsidRDefault="00144A1B" w:rsidP="005E60E6">
      <w:pPr>
        <w:spacing w:after="120" w:line="240" w:lineRule="exact"/>
        <w:jc w:val="right"/>
        <w:rPr>
          <w:rFonts w:ascii="Arial" w:hAnsi="Arial" w:cs="Arial"/>
          <w:bCs/>
          <w:sz w:val="18"/>
          <w:szCs w:val="18"/>
        </w:rPr>
      </w:pPr>
      <w:r>
        <w:rPr>
          <w:rFonts w:ascii="Arial" w:hAnsi="Arial" w:cs="Arial"/>
          <w:sz w:val="18"/>
          <w:szCs w:val="18"/>
        </w:rPr>
        <w:t>6.1.2</w:t>
      </w:r>
      <w:r w:rsidR="00B723E7" w:rsidRPr="00F238D9">
        <w:rPr>
          <w:rFonts w:ascii="Arial" w:hAnsi="Arial" w:cs="Arial"/>
          <w:sz w:val="18"/>
          <w:szCs w:val="18"/>
        </w:rPr>
        <w:t xml:space="preserve"> attēls: </w:t>
      </w:r>
      <w:r w:rsidR="00B0075A">
        <w:rPr>
          <w:rFonts w:ascii="Arial" w:hAnsi="Arial" w:cs="Arial"/>
          <w:b/>
          <w:sz w:val="18"/>
          <w:szCs w:val="18"/>
        </w:rPr>
        <w:t>Skolēnu labbūtība skolā</w:t>
      </w:r>
      <w:r w:rsidR="005C2608">
        <w:rPr>
          <w:rFonts w:ascii="Arial" w:hAnsi="Arial" w:cs="Arial"/>
          <w:b/>
          <w:sz w:val="18"/>
          <w:szCs w:val="18"/>
        </w:rPr>
        <w:t xml:space="preserve">: skolēnu un vecāku </w:t>
      </w:r>
      <w:r w:rsidR="002E335A">
        <w:rPr>
          <w:rFonts w:ascii="Arial" w:hAnsi="Arial" w:cs="Arial"/>
          <w:b/>
          <w:sz w:val="18"/>
          <w:szCs w:val="18"/>
        </w:rPr>
        <w:t>viedoklis</w:t>
      </w:r>
      <w:r w:rsidR="00A13183">
        <w:rPr>
          <w:rFonts w:ascii="Arial" w:hAnsi="Arial" w:cs="Arial"/>
          <w:b/>
          <w:sz w:val="18"/>
          <w:szCs w:val="18"/>
        </w:rPr>
        <w:t xml:space="preserve"> (pozitīvo vērtējumu īpatsvars)</w:t>
      </w:r>
      <w:r w:rsidR="002A73DB">
        <w:rPr>
          <w:rFonts w:ascii="Arial" w:hAnsi="Arial" w:cs="Arial"/>
          <w:b/>
          <w:sz w:val="18"/>
          <w:szCs w:val="18"/>
        </w:rPr>
        <w:t>.</w:t>
      </w:r>
      <w:r w:rsidR="0083668F">
        <w:rPr>
          <w:rFonts w:ascii="Arial" w:hAnsi="Arial" w:cs="Arial"/>
          <w:b/>
          <w:sz w:val="18"/>
          <w:szCs w:val="18"/>
        </w:rPr>
        <w:br/>
      </w:r>
      <w:r w:rsidR="00B723E7" w:rsidRPr="000C65A7">
        <w:rPr>
          <w:rFonts w:ascii="Arial" w:hAnsi="Arial" w:cs="Arial"/>
          <w:bCs/>
          <w:sz w:val="18"/>
          <w:szCs w:val="18"/>
        </w:rPr>
        <w:t>(</w:t>
      </w:r>
      <w:r w:rsidR="000C65A7" w:rsidRPr="000C65A7">
        <w:rPr>
          <w:rFonts w:ascii="Arial" w:hAnsi="Arial" w:cs="Arial"/>
          <w:bCs/>
          <w:sz w:val="18"/>
          <w:szCs w:val="18"/>
          <w:u w:val="single"/>
        </w:rPr>
        <w:t>Avots</w:t>
      </w:r>
      <w:r w:rsidR="000C65A7" w:rsidRPr="000C65A7">
        <w:rPr>
          <w:rFonts w:ascii="Arial" w:hAnsi="Arial" w:cs="Arial"/>
          <w:bCs/>
          <w:sz w:val="18"/>
          <w:szCs w:val="18"/>
        </w:rPr>
        <w:t>: Edurio un IKVD aptaujas</w:t>
      </w:r>
      <w:r w:rsidR="00B723E7" w:rsidRPr="000C65A7">
        <w:rPr>
          <w:rFonts w:ascii="Arial" w:hAnsi="Arial" w:cs="Arial"/>
          <w:bCs/>
          <w:sz w:val="18"/>
          <w:szCs w:val="18"/>
        </w:rPr>
        <w:t>)</w:t>
      </w:r>
    </w:p>
    <w:p w14:paraId="1F9FFC51" w14:textId="77777777" w:rsidR="005B1985" w:rsidRPr="003B7E9B" w:rsidRDefault="00144A1B" w:rsidP="005E60E6">
      <w:pPr>
        <w:spacing w:after="120" w:line="240" w:lineRule="auto"/>
        <w:ind w:right="-284"/>
        <w:jc w:val="both"/>
        <w:rPr>
          <w:rFonts w:ascii="Arial" w:eastAsia="Arial" w:hAnsi="Arial" w:cs="Arial"/>
          <w:kern w:val="0"/>
          <w:sz w:val="18"/>
          <w:szCs w:val="18"/>
          <w:lang w:eastAsia="en-US"/>
        </w:rPr>
      </w:pPr>
      <w:r w:rsidRPr="00D27B29">
        <w:rPr>
          <w:noProof/>
          <w:color w:val="FFFFFF" w:themeColor="background1"/>
        </w:rPr>
        <w:drawing>
          <wp:inline distT="0" distB="0" distL="0" distR="0" wp14:anchorId="47C5BFFD" wp14:editId="08632CF9">
            <wp:extent cx="2981325" cy="2480945"/>
            <wp:effectExtent l="0" t="0" r="0" b="0"/>
            <wp:docPr id="1955667598" name="Chart 1">
              <a:extLst xmlns:a="http://schemas.openxmlformats.org/drawingml/2006/main">
                <a:ext uri="{FF2B5EF4-FFF2-40B4-BE49-F238E27FC236}">
                  <a16:creationId xmlns:a16="http://schemas.microsoft.com/office/drawing/2014/main" id="{ECDDB6E5-1695-E9BB-DEDE-591B44693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r>
        <w:rPr>
          <w:noProof/>
        </w:rPr>
        <w:drawing>
          <wp:inline distT="0" distB="0" distL="0" distR="0" wp14:anchorId="5FC0FAB0" wp14:editId="095E0E8D">
            <wp:extent cx="2713383" cy="2435225"/>
            <wp:effectExtent l="0" t="0" r="0" b="3175"/>
            <wp:docPr id="55157491" name="Chart 1">
              <a:extLst xmlns:a="http://schemas.openxmlformats.org/drawingml/2006/main">
                <a:ext uri="{FF2B5EF4-FFF2-40B4-BE49-F238E27FC236}">
                  <a16:creationId xmlns:a16="http://schemas.microsoft.com/office/drawing/2014/main" id="{6CDD8267-870A-50EF-EDE6-21D360E5C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579F612D" w14:textId="77777777" w:rsidR="001A23AE" w:rsidRDefault="00144A1B" w:rsidP="001A23AE">
      <w:pPr>
        <w:spacing w:before="120" w:after="120" w:line="240" w:lineRule="exact"/>
        <w:jc w:val="right"/>
        <w:rPr>
          <w:rFonts w:ascii="Arial" w:hAnsi="Arial" w:cs="Arial"/>
          <w:sz w:val="18"/>
          <w:szCs w:val="18"/>
        </w:rPr>
      </w:pPr>
      <w:r>
        <w:rPr>
          <w:rFonts w:ascii="Arial" w:hAnsi="Arial" w:cs="Arial"/>
          <w:sz w:val="18"/>
          <w:szCs w:val="18"/>
        </w:rPr>
        <w:t>6.1.3</w:t>
      </w:r>
      <w:r w:rsidRPr="00F238D9">
        <w:rPr>
          <w:rFonts w:ascii="Arial" w:hAnsi="Arial" w:cs="Arial"/>
          <w:sz w:val="18"/>
          <w:szCs w:val="18"/>
        </w:rPr>
        <w:t xml:space="preserve">. tabula: </w:t>
      </w:r>
      <w:r w:rsidR="009E7CED" w:rsidRPr="009E7CED">
        <w:rPr>
          <w:rFonts w:ascii="Arial" w:hAnsi="Arial" w:cs="Arial"/>
          <w:b/>
          <w:sz w:val="18"/>
          <w:szCs w:val="18"/>
        </w:rPr>
        <w:t>Skolēnu labbūtība skolā</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00DE7FA6" w:rsidRPr="00DE7FA6">
        <w:rPr>
          <w:rFonts w:ascii="Arial" w:hAnsi="Arial" w:cs="Arial"/>
          <w:sz w:val="18"/>
          <w:szCs w:val="18"/>
        </w:rPr>
        <w:t xml:space="preserve">Edurio </w:t>
      </w:r>
      <w:r w:rsidR="00CE0BDA">
        <w:rPr>
          <w:rFonts w:ascii="Arial" w:hAnsi="Arial" w:cs="Arial"/>
          <w:sz w:val="18"/>
          <w:szCs w:val="18"/>
        </w:rPr>
        <w:t xml:space="preserve">un IKVD </w:t>
      </w:r>
      <w:r w:rsidR="00DE7FA6" w:rsidRPr="00DE7FA6">
        <w:rPr>
          <w:rFonts w:ascii="Arial" w:hAnsi="Arial" w:cs="Arial"/>
          <w:sz w:val="18"/>
          <w:szCs w:val="18"/>
        </w:rPr>
        <w:t>aptauja</w:t>
      </w:r>
      <w:r w:rsidR="00CE0BDA">
        <w:rPr>
          <w:rFonts w:ascii="Arial" w:hAnsi="Arial" w:cs="Arial"/>
          <w:sz w:val="18"/>
          <w:szCs w:val="18"/>
        </w:rPr>
        <w:t>s</w:t>
      </w:r>
      <w:r w:rsidRPr="00F238D9">
        <w:rPr>
          <w:rFonts w:ascii="Arial" w:hAnsi="Arial" w:cs="Arial"/>
          <w:sz w:val="18"/>
          <w:szCs w:val="18"/>
        </w:rPr>
        <w:t>)</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276"/>
        <w:gridCol w:w="1417"/>
        <w:gridCol w:w="6237"/>
      </w:tblGrid>
      <w:tr w:rsidR="00B21FED" w14:paraId="2A2BA4CD" w14:textId="77777777" w:rsidTr="009C5D44">
        <w:trPr>
          <w:trHeight w:val="416"/>
          <w:tblHeader/>
          <w:jc w:val="right"/>
        </w:trPr>
        <w:tc>
          <w:tcPr>
            <w:tcW w:w="1276"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185FEC91" w14:textId="77777777" w:rsidR="001A23AE" w:rsidRPr="00F238D9" w:rsidRDefault="00144A1B" w:rsidP="009C5D44">
            <w:pPr>
              <w:pStyle w:val="Tabletitle"/>
              <w:jc w:val="center"/>
              <w:rPr>
                <w:rFonts w:cs="Arial"/>
                <w:szCs w:val="18"/>
              </w:rPr>
            </w:pPr>
            <w:r w:rsidRPr="001B1091">
              <w:t>POZITĪVĀS ATBILDES</w:t>
            </w:r>
          </w:p>
        </w:tc>
        <w:tc>
          <w:tcPr>
            <w:tcW w:w="1417"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33033BC3" w14:textId="77777777" w:rsidR="001A23AE" w:rsidRPr="00F238D9" w:rsidRDefault="00144A1B" w:rsidP="009C5D44">
            <w:pPr>
              <w:pStyle w:val="Tabletitle"/>
              <w:jc w:val="center"/>
              <w:rPr>
                <w:rFonts w:cs="Arial"/>
                <w:szCs w:val="18"/>
              </w:rPr>
            </w:pPr>
            <w:r w:rsidRPr="001B1091">
              <w:t>TEMATISKAIS VIRZIENS</w:t>
            </w:r>
          </w:p>
        </w:tc>
        <w:tc>
          <w:tcPr>
            <w:tcW w:w="6237"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1E186D73" w14:textId="77777777" w:rsidR="001A23AE" w:rsidRDefault="00144A1B" w:rsidP="009C5D44">
            <w:pPr>
              <w:pStyle w:val="Tabletitle"/>
              <w:jc w:val="center"/>
              <w:rPr>
                <w:rFonts w:cs="Arial"/>
                <w:szCs w:val="18"/>
              </w:rPr>
            </w:pPr>
            <w:r>
              <w:rPr>
                <w:rFonts w:cs="Arial"/>
                <w:szCs w:val="18"/>
              </w:rPr>
              <w:t>KOMENTĀRS</w:t>
            </w:r>
          </w:p>
        </w:tc>
      </w:tr>
      <w:tr w:rsidR="00B21FED" w14:paraId="2FB13A5A" w14:textId="77777777" w:rsidTr="008F4D89">
        <w:trPr>
          <w:trHeight w:val="40"/>
          <w:tblHeader/>
          <w:jc w:val="right"/>
        </w:trPr>
        <w:tc>
          <w:tcPr>
            <w:tcW w:w="1276" w:type="dxa"/>
            <w:tcBorders>
              <w:top w:val="single" w:sz="4" w:space="0" w:color="000B40"/>
            </w:tcBorders>
            <w:shd w:val="clear" w:color="auto" w:fill="B8B6A4"/>
          </w:tcPr>
          <w:p w14:paraId="675E2603" w14:textId="77777777" w:rsidR="001A23AE" w:rsidRPr="009C5D44" w:rsidRDefault="00144A1B" w:rsidP="001049D9">
            <w:pPr>
              <w:pStyle w:val="Tabletitle"/>
              <w:spacing w:before="0" w:after="0" w:line="240" w:lineRule="auto"/>
              <w:jc w:val="center"/>
              <w:rPr>
                <w:rFonts w:cs="Arial"/>
                <w:i/>
                <w:color w:val="000000" w:themeColor="text1"/>
                <w:sz w:val="16"/>
                <w:szCs w:val="16"/>
              </w:rPr>
            </w:pPr>
            <w:r w:rsidRPr="009C5D44">
              <w:rPr>
                <w:rFonts w:cs="Arial"/>
                <w:i/>
                <w:color w:val="000000" w:themeColor="text1"/>
                <w:sz w:val="16"/>
                <w:szCs w:val="16"/>
              </w:rPr>
              <w:t>1</w:t>
            </w:r>
          </w:p>
        </w:tc>
        <w:tc>
          <w:tcPr>
            <w:tcW w:w="1417" w:type="dxa"/>
            <w:tcBorders>
              <w:top w:val="single" w:sz="4" w:space="0" w:color="000B40"/>
            </w:tcBorders>
            <w:shd w:val="clear" w:color="auto" w:fill="B8B6A4"/>
          </w:tcPr>
          <w:p w14:paraId="21E51D41" w14:textId="77777777" w:rsidR="001A23AE" w:rsidRPr="009C5D44" w:rsidRDefault="00144A1B" w:rsidP="001049D9">
            <w:pPr>
              <w:pStyle w:val="Tabletitle"/>
              <w:spacing w:before="0" w:after="0" w:line="240" w:lineRule="auto"/>
              <w:jc w:val="center"/>
              <w:rPr>
                <w:rFonts w:cs="Arial"/>
                <w:i/>
                <w:color w:val="000000" w:themeColor="text1"/>
                <w:sz w:val="16"/>
                <w:szCs w:val="16"/>
              </w:rPr>
            </w:pPr>
            <w:r w:rsidRPr="009C5D44">
              <w:rPr>
                <w:rFonts w:cs="Arial"/>
                <w:i/>
                <w:color w:val="000000" w:themeColor="text1"/>
                <w:sz w:val="16"/>
                <w:szCs w:val="16"/>
              </w:rPr>
              <w:t>2</w:t>
            </w:r>
          </w:p>
        </w:tc>
        <w:tc>
          <w:tcPr>
            <w:tcW w:w="6237" w:type="dxa"/>
            <w:tcBorders>
              <w:top w:val="single" w:sz="4" w:space="0" w:color="000B40"/>
            </w:tcBorders>
            <w:shd w:val="clear" w:color="auto" w:fill="B8B6A4"/>
          </w:tcPr>
          <w:p w14:paraId="6DA00A1F" w14:textId="77777777" w:rsidR="001A23AE" w:rsidRPr="009C5D44" w:rsidRDefault="00144A1B" w:rsidP="001049D9">
            <w:pPr>
              <w:pStyle w:val="Tabletitle"/>
              <w:spacing w:before="0" w:after="0" w:line="240" w:lineRule="auto"/>
              <w:jc w:val="center"/>
              <w:rPr>
                <w:rFonts w:cs="Arial"/>
                <w:i/>
                <w:color w:val="000000" w:themeColor="text1"/>
                <w:sz w:val="16"/>
                <w:szCs w:val="16"/>
              </w:rPr>
            </w:pPr>
            <w:r w:rsidRPr="009C5D44">
              <w:rPr>
                <w:rFonts w:cs="Arial"/>
                <w:i/>
                <w:color w:val="000000" w:themeColor="text1"/>
                <w:sz w:val="16"/>
                <w:szCs w:val="16"/>
              </w:rPr>
              <w:t>3</w:t>
            </w:r>
          </w:p>
        </w:tc>
      </w:tr>
      <w:tr w:rsidR="00B21FED" w14:paraId="6C6F2170" w14:textId="77777777" w:rsidTr="008F4D89">
        <w:trPr>
          <w:trHeight w:val="40"/>
          <w:jc w:val="right"/>
        </w:trPr>
        <w:tc>
          <w:tcPr>
            <w:tcW w:w="8930" w:type="dxa"/>
            <w:gridSpan w:val="3"/>
            <w:tcBorders>
              <w:top w:val="single" w:sz="4" w:space="0" w:color="000B40"/>
            </w:tcBorders>
            <w:shd w:val="clear" w:color="auto" w:fill="000B40"/>
          </w:tcPr>
          <w:p w14:paraId="3D186889" w14:textId="77777777" w:rsidR="00880B75" w:rsidRPr="005F7C3D" w:rsidRDefault="00144A1B" w:rsidP="005F7C3D">
            <w:pPr>
              <w:pStyle w:val="tabuluteksts"/>
              <w:spacing w:before="120" w:after="120"/>
              <w:jc w:val="left"/>
              <w:rPr>
                <w:rFonts w:eastAsiaTheme="minorEastAsia" w:cs="Arial"/>
                <w:szCs w:val="18"/>
              </w:rPr>
            </w:pPr>
            <w:r w:rsidRPr="005F7C3D">
              <w:rPr>
                <w:rFonts w:eastAsiaTheme="minorEastAsia" w:cs="Arial"/>
                <w:szCs w:val="18"/>
              </w:rPr>
              <w:t>Skolēnu labbūtība skolā</w:t>
            </w:r>
            <w:r w:rsidR="00E165E8" w:rsidRPr="005F7C3D">
              <w:rPr>
                <w:rFonts w:eastAsiaTheme="minorEastAsia" w:cs="Arial"/>
                <w:szCs w:val="18"/>
              </w:rPr>
              <w:t xml:space="preserve"> (</w:t>
            </w:r>
            <w:r w:rsidRPr="005F7C3D">
              <w:rPr>
                <w:rFonts w:eastAsiaTheme="minorEastAsia" w:cs="Arial"/>
                <w:szCs w:val="18"/>
              </w:rPr>
              <w:t>2023.</w:t>
            </w:r>
            <w:r w:rsidR="00AA4C07">
              <w:rPr>
                <w:rFonts w:eastAsiaTheme="minorEastAsia" w:cs="Arial"/>
                <w:szCs w:val="18"/>
              </w:rPr>
              <w:t> </w:t>
            </w:r>
            <w:r w:rsidRPr="005F7C3D">
              <w:rPr>
                <w:rFonts w:eastAsiaTheme="minorEastAsia" w:cs="Arial"/>
                <w:szCs w:val="18"/>
              </w:rPr>
              <w:t>g., Edurio aptauja</w:t>
            </w:r>
            <w:r w:rsidR="00AC56D6">
              <w:rPr>
                <w:rFonts w:eastAsiaTheme="minorEastAsia" w:cs="Arial"/>
                <w:szCs w:val="18"/>
              </w:rPr>
              <w:t>, n=</w:t>
            </w:r>
            <w:r w:rsidR="00AC56D6" w:rsidRPr="007A191E">
              <w:rPr>
                <w:rFonts w:eastAsia="Arial" w:cs="Arial"/>
                <w:szCs w:val="18"/>
              </w:rPr>
              <w:t>6011</w:t>
            </w:r>
            <w:r w:rsidRPr="005F7C3D">
              <w:rPr>
                <w:rFonts w:eastAsiaTheme="minorEastAsia" w:cs="Arial"/>
                <w:szCs w:val="18"/>
              </w:rPr>
              <w:t>)</w:t>
            </w:r>
            <w:r w:rsidR="00E165E8" w:rsidRPr="005F7C3D">
              <w:rPr>
                <w:rFonts w:eastAsiaTheme="minorEastAsia" w:cs="Arial"/>
              </w:rPr>
              <w:t xml:space="preserve"> </w:t>
            </w:r>
            <w:r>
              <w:rPr>
                <w:rFonts w:eastAsiaTheme="minorEastAsia" w:cs="Arial"/>
                <w:vertAlign w:val="superscript"/>
              </w:rPr>
              <w:footnoteReference w:id="43"/>
            </w:r>
          </w:p>
        </w:tc>
      </w:tr>
      <w:tr w:rsidR="00B21FED" w14:paraId="64E447B8" w14:textId="77777777" w:rsidTr="007A13EB">
        <w:trPr>
          <w:jc w:val="right"/>
        </w:trPr>
        <w:tc>
          <w:tcPr>
            <w:tcW w:w="1276" w:type="dxa"/>
            <w:vAlign w:val="center"/>
          </w:tcPr>
          <w:p w14:paraId="7E62C570" w14:textId="77777777" w:rsidR="001A23AE" w:rsidRPr="009C5D44" w:rsidRDefault="00144A1B" w:rsidP="009C5D44">
            <w:pPr>
              <w:pStyle w:val="tabuluteksts"/>
              <w:spacing w:before="60" w:after="60"/>
              <w:jc w:val="center"/>
              <w:rPr>
                <w:rFonts w:cs="Arial"/>
                <w:color w:val="000000" w:themeColor="text1"/>
                <w:szCs w:val="18"/>
              </w:rPr>
            </w:pPr>
            <w:r w:rsidRPr="009C5D44">
              <w:rPr>
                <w:rFonts w:eastAsia="Arial" w:cs="Arial"/>
                <w:b/>
                <w:bCs/>
                <w:color w:val="00B050"/>
                <w:szCs w:val="18"/>
              </w:rPr>
              <w:t>82</w:t>
            </w:r>
            <w:r w:rsidR="007F0EB7">
              <w:rPr>
                <w:rFonts w:eastAsia="Arial" w:cs="Arial"/>
                <w:b/>
                <w:bCs/>
                <w:color w:val="00B050"/>
                <w:szCs w:val="18"/>
              </w:rPr>
              <w:t> %</w:t>
            </w:r>
          </w:p>
        </w:tc>
        <w:tc>
          <w:tcPr>
            <w:tcW w:w="1417" w:type="dxa"/>
            <w:vAlign w:val="center"/>
          </w:tcPr>
          <w:p w14:paraId="2E3D4E5A" w14:textId="77777777" w:rsidR="001A23AE" w:rsidRPr="0036366D" w:rsidRDefault="00144A1B" w:rsidP="009C5D44">
            <w:pPr>
              <w:pStyle w:val="tabuluteksts"/>
              <w:spacing w:before="60" w:after="60"/>
              <w:jc w:val="center"/>
              <w:rPr>
                <w:rFonts w:eastAsia="Arial" w:cs="Arial"/>
                <w:b/>
                <w:bCs/>
                <w:szCs w:val="18"/>
              </w:rPr>
            </w:pPr>
            <w:r w:rsidRPr="0036366D">
              <w:rPr>
                <w:b/>
                <w:bCs/>
              </w:rPr>
              <w:t>Saskarsme ar vardarbību</w:t>
            </w:r>
          </w:p>
        </w:tc>
        <w:tc>
          <w:tcPr>
            <w:tcW w:w="6237" w:type="dxa"/>
            <w:vAlign w:val="center"/>
          </w:tcPr>
          <w:p w14:paraId="00F3A57F" w14:textId="77777777" w:rsidR="00BB75D0" w:rsidRPr="009C5D44" w:rsidRDefault="00144A1B" w:rsidP="007A13EB">
            <w:pPr>
              <w:spacing w:before="60" w:after="60" w:line="240" w:lineRule="exact"/>
              <w:jc w:val="both"/>
              <w:rPr>
                <w:rFonts w:ascii="Arial" w:eastAsia="Arial" w:hAnsi="Arial" w:cs="Arial"/>
                <w:sz w:val="18"/>
                <w:szCs w:val="18"/>
              </w:rPr>
            </w:pPr>
            <w:r w:rsidRPr="009C5D44">
              <w:rPr>
                <w:rFonts w:ascii="Arial" w:eastAsia="Arial" w:hAnsi="Arial" w:cs="Arial"/>
                <w:sz w:val="18"/>
                <w:szCs w:val="18"/>
              </w:rPr>
              <w:t>Pēdējo sešu mēnešu laikā skolā regulāri un apzināti kāds darījis pāri: pāris reizes mēnesī 9</w:t>
            </w:r>
            <w:r w:rsidR="007F0EB7">
              <w:rPr>
                <w:rFonts w:ascii="Arial" w:eastAsia="Arial" w:hAnsi="Arial" w:cs="Arial"/>
                <w:sz w:val="18"/>
                <w:szCs w:val="18"/>
              </w:rPr>
              <w:t> %</w:t>
            </w:r>
            <w:r w:rsidRPr="009C5D44">
              <w:rPr>
                <w:rFonts w:ascii="Arial" w:eastAsia="Arial" w:hAnsi="Arial" w:cs="Arial"/>
                <w:sz w:val="18"/>
                <w:szCs w:val="18"/>
              </w:rPr>
              <w:t xml:space="preserve"> </w:t>
            </w:r>
            <w:r w:rsidR="00A200E9" w:rsidRPr="009C5D44">
              <w:rPr>
                <w:rFonts w:ascii="Arial" w:eastAsia="Arial" w:hAnsi="Arial" w:cs="Arial"/>
                <w:sz w:val="18"/>
                <w:szCs w:val="18"/>
              </w:rPr>
              <w:t>(</w:t>
            </w:r>
            <w:r w:rsidR="00E9524D" w:rsidRPr="009C5D44">
              <w:rPr>
                <w:rFonts w:ascii="Arial" w:eastAsia="Arial" w:hAnsi="Arial" w:cs="Arial"/>
                <w:sz w:val="18"/>
                <w:szCs w:val="18"/>
              </w:rPr>
              <w:t>n=</w:t>
            </w:r>
            <w:r w:rsidR="00A200E9" w:rsidRPr="009C5D44">
              <w:rPr>
                <w:rFonts w:ascii="Arial" w:eastAsia="Arial" w:hAnsi="Arial" w:cs="Arial"/>
                <w:sz w:val="18"/>
                <w:szCs w:val="18"/>
              </w:rPr>
              <w:t xml:space="preserve">535) </w:t>
            </w:r>
            <w:r w:rsidRPr="009C5D44">
              <w:rPr>
                <w:rFonts w:ascii="Arial" w:eastAsia="Arial" w:hAnsi="Arial" w:cs="Arial"/>
                <w:sz w:val="18"/>
                <w:szCs w:val="18"/>
              </w:rPr>
              <w:t>skolēnu, reizi nedēļā vai biežāk 9</w:t>
            </w:r>
            <w:r w:rsidR="007F0EB7">
              <w:rPr>
                <w:rFonts w:ascii="Arial" w:eastAsia="Arial" w:hAnsi="Arial" w:cs="Arial"/>
                <w:sz w:val="18"/>
                <w:szCs w:val="18"/>
              </w:rPr>
              <w:t> %</w:t>
            </w:r>
            <w:r w:rsidRPr="009C5D44">
              <w:rPr>
                <w:rFonts w:ascii="Arial" w:eastAsia="Arial" w:hAnsi="Arial" w:cs="Arial"/>
                <w:sz w:val="18"/>
                <w:szCs w:val="18"/>
              </w:rPr>
              <w:t xml:space="preserve"> </w:t>
            </w:r>
            <w:r w:rsidR="00A200E9" w:rsidRPr="009C5D44">
              <w:rPr>
                <w:rFonts w:ascii="Arial" w:eastAsia="Arial" w:hAnsi="Arial" w:cs="Arial"/>
                <w:sz w:val="18"/>
                <w:szCs w:val="18"/>
              </w:rPr>
              <w:t>(</w:t>
            </w:r>
            <w:r w:rsidR="001607EE" w:rsidRPr="009C5D44">
              <w:rPr>
                <w:rFonts w:ascii="Arial" w:eastAsia="Arial" w:hAnsi="Arial" w:cs="Arial"/>
                <w:sz w:val="18"/>
                <w:szCs w:val="18"/>
              </w:rPr>
              <w:t>n=</w:t>
            </w:r>
            <w:r w:rsidR="00A200E9" w:rsidRPr="009C5D44">
              <w:rPr>
                <w:rFonts w:ascii="Arial" w:eastAsia="Arial" w:hAnsi="Arial" w:cs="Arial"/>
                <w:sz w:val="18"/>
                <w:szCs w:val="18"/>
              </w:rPr>
              <w:t xml:space="preserve">572) </w:t>
            </w:r>
            <w:r w:rsidRPr="009C5D44">
              <w:rPr>
                <w:rFonts w:ascii="Arial" w:eastAsia="Arial" w:hAnsi="Arial" w:cs="Arial"/>
                <w:sz w:val="18"/>
                <w:szCs w:val="18"/>
              </w:rPr>
              <w:t>skolēnu.</w:t>
            </w:r>
          </w:p>
          <w:p w14:paraId="1E20A19A" w14:textId="77777777" w:rsidR="001A23AE" w:rsidRPr="009C5D44" w:rsidRDefault="00144A1B" w:rsidP="007A13EB">
            <w:pPr>
              <w:spacing w:before="60" w:after="60" w:line="240" w:lineRule="exact"/>
              <w:jc w:val="both"/>
              <w:rPr>
                <w:rFonts w:ascii="Arial" w:hAnsi="Arial" w:cs="Arial"/>
                <w:color w:val="000000" w:themeColor="text1"/>
                <w:sz w:val="18"/>
                <w:szCs w:val="18"/>
              </w:rPr>
            </w:pPr>
            <w:r w:rsidRPr="009C5D44">
              <w:rPr>
                <w:rFonts w:ascii="Arial" w:eastAsia="Arial" w:hAnsi="Arial" w:cs="Arial"/>
                <w:sz w:val="18"/>
                <w:szCs w:val="18"/>
              </w:rPr>
              <w:t>Rīgas un Latvijas skolēnu sniegtās pozitīvās atbildes (</w:t>
            </w:r>
            <w:r w:rsidR="00BC6629" w:rsidRPr="009C5D44">
              <w:rPr>
                <w:rFonts w:ascii="Arial" w:eastAsia="Arial" w:hAnsi="Arial" w:cs="Arial"/>
                <w:sz w:val="18"/>
                <w:szCs w:val="18"/>
              </w:rPr>
              <w:t xml:space="preserve">pamatā </w:t>
            </w:r>
            <w:r w:rsidRPr="009C5D44">
              <w:rPr>
                <w:rFonts w:ascii="Arial" w:eastAsia="Arial" w:hAnsi="Arial" w:cs="Arial"/>
                <w:sz w:val="18"/>
                <w:szCs w:val="18"/>
              </w:rPr>
              <w:t>nav saskāries ar vardarbību) ir līdzīgas</w:t>
            </w:r>
            <w:r w:rsidR="00E42030">
              <w:rPr>
                <w:rFonts w:ascii="Arial" w:eastAsia="Arial" w:hAnsi="Arial" w:cs="Arial"/>
                <w:sz w:val="18"/>
                <w:szCs w:val="18"/>
              </w:rPr>
              <w:t xml:space="preserve"> – </w:t>
            </w:r>
            <w:r w:rsidRPr="009C5D44">
              <w:rPr>
                <w:rFonts w:ascii="Arial" w:eastAsia="Arial" w:hAnsi="Arial" w:cs="Arial"/>
                <w:sz w:val="18"/>
                <w:szCs w:val="18"/>
              </w:rPr>
              <w:t>nedaudz virs 80</w:t>
            </w:r>
            <w:r w:rsidR="007F0EB7">
              <w:rPr>
                <w:rFonts w:ascii="Arial" w:eastAsia="Arial" w:hAnsi="Arial" w:cs="Arial"/>
                <w:sz w:val="18"/>
                <w:szCs w:val="18"/>
              </w:rPr>
              <w:t> %</w:t>
            </w:r>
            <w:r w:rsidRPr="009C5D44">
              <w:rPr>
                <w:rFonts w:ascii="Arial" w:eastAsia="Arial" w:hAnsi="Arial" w:cs="Arial"/>
                <w:sz w:val="18"/>
                <w:szCs w:val="18"/>
              </w:rPr>
              <w:t>.</w:t>
            </w:r>
          </w:p>
        </w:tc>
      </w:tr>
      <w:tr w:rsidR="00B21FED" w14:paraId="607B8548" w14:textId="77777777" w:rsidTr="007A13EB">
        <w:trPr>
          <w:jc w:val="right"/>
        </w:trPr>
        <w:tc>
          <w:tcPr>
            <w:tcW w:w="1276" w:type="dxa"/>
            <w:vAlign w:val="center"/>
          </w:tcPr>
          <w:p w14:paraId="24A03AB8" w14:textId="77777777" w:rsidR="001A23AE" w:rsidRPr="009C5D44" w:rsidRDefault="00144A1B" w:rsidP="009C5D44">
            <w:pPr>
              <w:pStyle w:val="tabuluteksts"/>
              <w:spacing w:before="60" w:after="60"/>
              <w:jc w:val="center"/>
              <w:rPr>
                <w:rFonts w:cs="Arial"/>
                <w:color w:val="000000" w:themeColor="text1"/>
                <w:szCs w:val="18"/>
              </w:rPr>
            </w:pPr>
            <w:r w:rsidRPr="009C5D44">
              <w:rPr>
                <w:rFonts w:eastAsia="Arial" w:cs="Arial"/>
                <w:b/>
                <w:bCs/>
                <w:color w:val="FF0000"/>
                <w:szCs w:val="18"/>
              </w:rPr>
              <w:lastRenderedPageBreak/>
              <w:t>56</w:t>
            </w:r>
            <w:r w:rsidR="007F0EB7">
              <w:rPr>
                <w:rFonts w:eastAsia="Arial" w:cs="Arial"/>
                <w:b/>
                <w:bCs/>
                <w:color w:val="FF0000"/>
                <w:szCs w:val="18"/>
              </w:rPr>
              <w:t> %</w:t>
            </w:r>
          </w:p>
        </w:tc>
        <w:tc>
          <w:tcPr>
            <w:tcW w:w="1417" w:type="dxa"/>
            <w:vAlign w:val="center"/>
          </w:tcPr>
          <w:p w14:paraId="31F970F9" w14:textId="77777777" w:rsidR="001A23AE" w:rsidRPr="009C5D44" w:rsidRDefault="00144A1B" w:rsidP="009C5D44">
            <w:pPr>
              <w:pStyle w:val="tabuluteksts"/>
              <w:spacing w:before="60" w:after="60"/>
              <w:jc w:val="center"/>
              <w:rPr>
                <w:rFonts w:cs="Arial"/>
                <w:color w:val="000000" w:themeColor="text1"/>
                <w:szCs w:val="18"/>
              </w:rPr>
            </w:pPr>
            <w:r w:rsidRPr="009C5D44">
              <w:rPr>
                <w:rFonts w:eastAsia="Arial" w:cs="Arial"/>
                <w:b/>
                <w:bCs/>
                <w:szCs w:val="18"/>
              </w:rPr>
              <w:t>Vispārējā labbūtība skolā</w:t>
            </w:r>
          </w:p>
        </w:tc>
        <w:tc>
          <w:tcPr>
            <w:tcW w:w="6237" w:type="dxa"/>
            <w:vAlign w:val="center"/>
          </w:tcPr>
          <w:p w14:paraId="496FC8EA" w14:textId="77777777" w:rsidR="001A23AE" w:rsidRPr="009C5D44" w:rsidRDefault="00144A1B" w:rsidP="007A13EB">
            <w:pPr>
              <w:spacing w:before="60" w:after="60" w:line="240" w:lineRule="exact"/>
              <w:jc w:val="both"/>
              <w:rPr>
                <w:rFonts w:ascii="Arial" w:eastAsia="Arial" w:hAnsi="Arial" w:cs="Arial"/>
                <w:sz w:val="18"/>
                <w:szCs w:val="18"/>
              </w:rPr>
            </w:pPr>
            <w:r w:rsidRPr="009C5D44">
              <w:rPr>
                <w:rFonts w:ascii="Arial" w:eastAsia="Arial" w:hAnsi="Arial" w:cs="Arial"/>
                <w:sz w:val="18"/>
                <w:szCs w:val="18"/>
              </w:rPr>
              <w:t>Skolā viduvēji jūtas 32</w:t>
            </w:r>
            <w:r w:rsidR="007F0EB7">
              <w:rPr>
                <w:rFonts w:ascii="Arial" w:eastAsia="Arial" w:hAnsi="Arial" w:cs="Arial"/>
                <w:sz w:val="18"/>
                <w:szCs w:val="18"/>
              </w:rPr>
              <w:t> %</w:t>
            </w:r>
            <w:r w:rsidRPr="009C5D44">
              <w:rPr>
                <w:rFonts w:ascii="Arial" w:eastAsia="Arial" w:hAnsi="Arial" w:cs="Arial"/>
                <w:sz w:val="18"/>
                <w:szCs w:val="18"/>
              </w:rPr>
              <w:t xml:space="preserve"> </w:t>
            </w:r>
            <w:r w:rsidR="00140EC0" w:rsidRPr="009C5D44">
              <w:rPr>
                <w:rFonts w:ascii="Arial" w:eastAsia="Arial" w:hAnsi="Arial" w:cs="Arial"/>
                <w:sz w:val="18"/>
                <w:szCs w:val="18"/>
              </w:rPr>
              <w:t>(</w:t>
            </w:r>
            <w:r w:rsidR="001607EE" w:rsidRPr="009C5D44">
              <w:rPr>
                <w:rFonts w:ascii="Arial" w:eastAsia="Arial" w:hAnsi="Arial" w:cs="Arial"/>
                <w:sz w:val="18"/>
                <w:szCs w:val="18"/>
              </w:rPr>
              <w:t>n=</w:t>
            </w:r>
            <w:r w:rsidR="00140EC0" w:rsidRPr="009C5D44">
              <w:rPr>
                <w:rFonts w:ascii="Arial" w:eastAsia="Arial" w:hAnsi="Arial" w:cs="Arial"/>
                <w:sz w:val="18"/>
                <w:szCs w:val="18"/>
              </w:rPr>
              <w:t>2104)</w:t>
            </w:r>
            <w:r w:rsidRPr="009C5D44">
              <w:rPr>
                <w:rFonts w:ascii="Arial" w:eastAsia="Arial" w:hAnsi="Arial" w:cs="Arial"/>
                <w:sz w:val="18"/>
                <w:szCs w:val="18"/>
              </w:rPr>
              <w:t xml:space="preserve"> skolēnu, bet drīzāk slikti vai ļoti slikti 11</w:t>
            </w:r>
            <w:r w:rsidR="007F0EB7">
              <w:rPr>
                <w:rFonts w:ascii="Arial" w:eastAsia="Arial" w:hAnsi="Arial" w:cs="Arial"/>
                <w:sz w:val="18"/>
                <w:szCs w:val="18"/>
              </w:rPr>
              <w:t> %</w:t>
            </w:r>
            <w:r w:rsidR="00A12BB6" w:rsidRPr="009C5D44">
              <w:rPr>
                <w:rFonts w:ascii="Arial" w:eastAsia="Arial" w:hAnsi="Arial" w:cs="Arial"/>
                <w:sz w:val="18"/>
                <w:szCs w:val="18"/>
              </w:rPr>
              <w:t xml:space="preserve"> (</w:t>
            </w:r>
            <w:r w:rsidR="001607EE" w:rsidRPr="009C5D44">
              <w:rPr>
                <w:rFonts w:ascii="Arial" w:eastAsia="Arial" w:hAnsi="Arial" w:cs="Arial"/>
                <w:sz w:val="18"/>
                <w:szCs w:val="18"/>
              </w:rPr>
              <w:t>n=</w:t>
            </w:r>
            <w:r w:rsidR="00A12BB6" w:rsidRPr="009C5D44">
              <w:rPr>
                <w:rFonts w:ascii="Arial" w:eastAsia="Arial" w:hAnsi="Arial" w:cs="Arial"/>
                <w:sz w:val="18"/>
                <w:szCs w:val="18"/>
              </w:rPr>
              <w:t>747)</w:t>
            </w:r>
            <w:r w:rsidRPr="009C5D44">
              <w:rPr>
                <w:rFonts w:ascii="Arial" w:eastAsia="Arial" w:hAnsi="Arial" w:cs="Arial"/>
                <w:sz w:val="18"/>
                <w:szCs w:val="18"/>
              </w:rPr>
              <w:t xml:space="preserve">. Rīgas un Latvijas skolēnu  sniegtās pozitīvās atbildes </w:t>
            </w:r>
            <w:r w:rsidR="009C6A99" w:rsidRPr="009C5D44">
              <w:rPr>
                <w:rFonts w:ascii="Arial" w:eastAsia="Arial" w:hAnsi="Arial" w:cs="Arial"/>
                <w:sz w:val="18"/>
                <w:szCs w:val="18"/>
              </w:rPr>
              <w:t xml:space="preserve">(skolā jūtas labi) </w:t>
            </w:r>
            <w:r w:rsidRPr="009C5D44">
              <w:rPr>
                <w:rFonts w:ascii="Arial" w:eastAsia="Arial" w:hAnsi="Arial" w:cs="Arial"/>
                <w:sz w:val="18"/>
                <w:szCs w:val="18"/>
              </w:rPr>
              <w:t>ir līdzīgas</w:t>
            </w:r>
            <w:r w:rsidR="00204866">
              <w:rPr>
                <w:rFonts w:ascii="Arial" w:eastAsia="Arial" w:hAnsi="Arial" w:cs="Arial"/>
                <w:sz w:val="18"/>
                <w:szCs w:val="18"/>
              </w:rPr>
              <w:t xml:space="preserve"> –</w:t>
            </w:r>
            <w:r w:rsidRPr="009C5D44">
              <w:rPr>
                <w:rFonts w:ascii="Arial" w:eastAsia="Arial" w:hAnsi="Arial" w:cs="Arial"/>
                <w:sz w:val="18"/>
                <w:szCs w:val="18"/>
              </w:rPr>
              <w:t xml:space="preserve"> attiecīgi 56</w:t>
            </w:r>
            <w:r w:rsidR="007F0EB7">
              <w:rPr>
                <w:rFonts w:ascii="Arial" w:eastAsia="Arial" w:hAnsi="Arial" w:cs="Arial"/>
                <w:sz w:val="18"/>
                <w:szCs w:val="18"/>
              </w:rPr>
              <w:t> %</w:t>
            </w:r>
            <w:r w:rsidRPr="009C5D44">
              <w:rPr>
                <w:rFonts w:ascii="Arial" w:eastAsia="Arial" w:hAnsi="Arial" w:cs="Arial"/>
                <w:sz w:val="18"/>
                <w:szCs w:val="18"/>
              </w:rPr>
              <w:t xml:space="preserve"> un 57</w:t>
            </w:r>
            <w:r w:rsidR="007F0EB7">
              <w:rPr>
                <w:rFonts w:ascii="Arial" w:eastAsia="Arial" w:hAnsi="Arial" w:cs="Arial"/>
                <w:sz w:val="18"/>
                <w:szCs w:val="18"/>
              </w:rPr>
              <w:t> %</w:t>
            </w:r>
            <w:r w:rsidRPr="009C5D44">
              <w:rPr>
                <w:rFonts w:ascii="Arial" w:eastAsia="Arial" w:hAnsi="Arial" w:cs="Arial"/>
                <w:sz w:val="18"/>
                <w:szCs w:val="18"/>
              </w:rPr>
              <w:t>.</w:t>
            </w:r>
          </w:p>
        </w:tc>
      </w:tr>
      <w:tr w:rsidR="00B21FED" w14:paraId="27CAF5D6" w14:textId="77777777" w:rsidTr="007A13EB">
        <w:trPr>
          <w:jc w:val="right"/>
        </w:trPr>
        <w:tc>
          <w:tcPr>
            <w:tcW w:w="1276" w:type="dxa"/>
            <w:vAlign w:val="center"/>
          </w:tcPr>
          <w:p w14:paraId="7DB517E9" w14:textId="77777777" w:rsidR="001A23AE" w:rsidRPr="009C5D44" w:rsidRDefault="00144A1B" w:rsidP="009C5D44">
            <w:pPr>
              <w:pStyle w:val="tabuluteksts"/>
              <w:spacing w:before="60" w:after="60"/>
              <w:jc w:val="center"/>
              <w:rPr>
                <w:rFonts w:cs="Arial"/>
                <w:color w:val="000000" w:themeColor="text1"/>
                <w:szCs w:val="18"/>
              </w:rPr>
            </w:pPr>
            <w:r w:rsidRPr="009C5D44">
              <w:rPr>
                <w:rFonts w:eastAsia="Arial" w:cs="Arial"/>
                <w:b/>
                <w:bCs/>
                <w:color w:val="FF0000"/>
                <w:szCs w:val="18"/>
              </w:rPr>
              <w:t>46</w:t>
            </w:r>
            <w:r w:rsidR="007F0EB7">
              <w:rPr>
                <w:rFonts w:eastAsia="Arial" w:cs="Arial"/>
                <w:b/>
                <w:bCs/>
                <w:color w:val="FF0000"/>
                <w:szCs w:val="18"/>
              </w:rPr>
              <w:t> %</w:t>
            </w:r>
          </w:p>
        </w:tc>
        <w:tc>
          <w:tcPr>
            <w:tcW w:w="1417" w:type="dxa"/>
            <w:vAlign w:val="center"/>
          </w:tcPr>
          <w:p w14:paraId="2763300B" w14:textId="77777777" w:rsidR="001A23AE" w:rsidRPr="009C5D44" w:rsidRDefault="00000000" w:rsidP="009C5D44">
            <w:pPr>
              <w:spacing w:before="60" w:after="60" w:line="240" w:lineRule="exact"/>
              <w:jc w:val="center"/>
              <w:rPr>
                <w:rFonts w:ascii="Arial" w:eastAsia="Arial" w:hAnsi="Arial" w:cs="Arial"/>
                <w:b/>
                <w:bCs/>
                <w:sz w:val="18"/>
                <w:szCs w:val="18"/>
              </w:rPr>
            </w:pPr>
            <w:hyperlink r:id="rId135">
              <w:r w:rsidR="002A18D5" w:rsidRPr="009C5D44">
                <w:rPr>
                  <w:rFonts w:ascii="Arial" w:eastAsia="Arial" w:hAnsi="Arial" w:cs="Arial"/>
                  <w:b/>
                  <w:bCs/>
                  <w:sz w:val="18"/>
                  <w:szCs w:val="18"/>
                  <w:lang w:eastAsia="lv-LV"/>
                </w:rPr>
                <w:t>Emocionālā labbūtība</w:t>
              </w:r>
            </w:hyperlink>
          </w:p>
        </w:tc>
        <w:tc>
          <w:tcPr>
            <w:tcW w:w="6237" w:type="dxa"/>
            <w:vAlign w:val="center"/>
          </w:tcPr>
          <w:p w14:paraId="2336ED24" w14:textId="77777777" w:rsidR="00BB75D0" w:rsidRPr="009C5D44" w:rsidRDefault="00144A1B" w:rsidP="007A13EB">
            <w:pPr>
              <w:spacing w:before="60" w:after="60" w:line="240" w:lineRule="exact"/>
              <w:jc w:val="both"/>
              <w:rPr>
                <w:rFonts w:ascii="Arial" w:eastAsia="Arial" w:hAnsi="Arial" w:cs="Arial"/>
                <w:sz w:val="18"/>
                <w:szCs w:val="18"/>
              </w:rPr>
            </w:pPr>
            <w:r w:rsidRPr="009C5D44">
              <w:rPr>
                <w:rFonts w:ascii="Arial" w:eastAsia="Arial" w:hAnsi="Arial" w:cs="Arial"/>
                <w:sz w:val="18"/>
                <w:szCs w:val="18"/>
              </w:rPr>
              <w:t>Rīgā kopējā skolēnu emocionālā labbūtība pēc izglītojamo vērtējuma ir zemāka, nekā Latvijā vidēji. Ja stresu vai trauksmi nav sajutuši vai ir jutuši reti 29% Rīgas skolēnu, tad vidējais Latvijas rādītājs ir 35</w:t>
            </w:r>
            <w:r w:rsidR="007F0EB7">
              <w:rPr>
                <w:rFonts w:ascii="Arial" w:eastAsia="Arial" w:hAnsi="Arial" w:cs="Arial"/>
                <w:sz w:val="18"/>
                <w:szCs w:val="18"/>
              </w:rPr>
              <w:t> %</w:t>
            </w:r>
            <w:r w:rsidRPr="009C5D44">
              <w:rPr>
                <w:rFonts w:ascii="Arial" w:eastAsia="Arial" w:hAnsi="Arial" w:cs="Arial"/>
                <w:sz w:val="18"/>
                <w:szCs w:val="18"/>
              </w:rPr>
              <w:t xml:space="preserve">. </w:t>
            </w:r>
            <w:r w:rsidRPr="009C5D44">
              <w:rPr>
                <w:rFonts w:ascii="Arial" w:eastAsia="Arial" w:hAnsi="Arial" w:cs="Arial"/>
                <w:sz w:val="18"/>
                <w:szCs w:val="18"/>
                <w:lang w:eastAsia="lv-LV"/>
              </w:rPr>
              <w:t>Skolā stresu vai trauksmi vidēji bieži izjūt 25</w:t>
            </w:r>
            <w:r w:rsidR="007F0EB7">
              <w:rPr>
                <w:rFonts w:ascii="Arial" w:eastAsia="Arial" w:hAnsi="Arial" w:cs="Arial"/>
                <w:sz w:val="18"/>
                <w:szCs w:val="18"/>
                <w:lang w:eastAsia="lv-LV"/>
              </w:rPr>
              <w:t> %</w:t>
            </w:r>
            <w:r w:rsidRPr="009C5D44">
              <w:rPr>
                <w:rFonts w:ascii="Arial" w:eastAsia="Arial" w:hAnsi="Arial" w:cs="Arial"/>
                <w:sz w:val="18"/>
                <w:szCs w:val="18"/>
                <w:lang w:eastAsia="lv-LV"/>
              </w:rPr>
              <w:t>, bet bieži vai vienmēr 45</w:t>
            </w:r>
            <w:r w:rsidR="007F0EB7">
              <w:rPr>
                <w:rFonts w:ascii="Arial" w:eastAsia="Arial" w:hAnsi="Arial" w:cs="Arial"/>
                <w:sz w:val="18"/>
                <w:szCs w:val="18"/>
                <w:lang w:eastAsia="lv-LV"/>
              </w:rPr>
              <w:t> %</w:t>
            </w:r>
            <w:r w:rsidRPr="009C5D44">
              <w:rPr>
                <w:rFonts w:ascii="Arial" w:eastAsia="Arial" w:hAnsi="Arial" w:cs="Arial"/>
                <w:sz w:val="18"/>
                <w:szCs w:val="18"/>
                <w:lang w:eastAsia="lv-LV"/>
              </w:rPr>
              <w:t xml:space="preserve"> </w:t>
            </w:r>
            <w:r w:rsidR="00E81ABB" w:rsidRPr="009C5D44">
              <w:rPr>
                <w:rFonts w:ascii="Arial" w:eastAsia="Arial" w:hAnsi="Arial" w:cs="Arial"/>
                <w:sz w:val="18"/>
                <w:szCs w:val="18"/>
                <w:lang w:eastAsia="lv-LV"/>
              </w:rPr>
              <w:t>(</w:t>
            </w:r>
            <w:r w:rsidR="001607EE" w:rsidRPr="009C5D44">
              <w:rPr>
                <w:rFonts w:ascii="Arial" w:eastAsia="Arial" w:hAnsi="Arial" w:cs="Arial"/>
                <w:sz w:val="18"/>
                <w:szCs w:val="18"/>
                <w:lang w:eastAsia="lv-LV"/>
              </w:rPr>
              <w:t>n=</w:t>
            </w:r>
            <w:r w:rsidR="00E81ABB" w:rsidRPr="009C5D44">
              <w:rPr>
                <w:rFonts w:ascii="Arial" w:eastAsia="Arial" w:hAnsi="Arial" w:cs="Arial"/>
                <w:sz w:val="18"/>
                <w:szCs w:val="18"/>
                <w:lang w:eastAsia="lv-LV"/>
              </w:rPr>
              <w:t xml:space="preserve">2824) </w:t>
            </w:r>
            <w:r w:rsidR="00E95BA3" w:rsidRPr="009C5D44">
              <w:rPr>
                <w:rFonts w:ascii="Arial" w:eastAsia="Arial" w:hAnsi="Arial" w:cs="Arial"/>
                <w:sz w:val="18"/>
                <w:szCs w:val="18"/>
                <w:lang w:eastAsia="lv-LV"/>
              </w:rPr>
              <w:t xml:space="preserve">Rīgas </w:t>
            </w:r>
            <w:r w:rsidRPr="009C5D44">
              <w:rPr>
                <w:rFonts w:ascii="Arial" w:eastAsia="Arial" w:hAnsi="Arial" w:cs="Arial"/>
                <w:sz w:val="18"/>
                <w:szCs w:val="18"/>
                <w:lang w:eastAsia="lv-LV"/>
              </w:rPr>
              <w:t>skolēnu.</w:t>
            </w:r>
          </w:p>
          <w:p w14:paraId="0D343B13" w14:textId="77777777" w:rsidR="001A23AE" w:rsidRPr="009C5D44" w:rsidRDefault="00144A1B" w:rsidP="007A13EB">
            <w:pPr>
              <w:spacing w:before="60" w:after="60" w:line="240" w:lineRule="exact"/>
              <w:jc w:val="both"/>
              <w:rPr>
                <w:rFonts w:ascii="Arial" w:hAnsi="Arial" w:cs="Arial"/>
                <w:color w:val="000000" w:themeColor="text1"/>
                <w:sz w:val="18"/>
                <w:szCs w:val="18"/>
              </w:rPr>
            </w:pPr>
            <w:r w:rsidRPr="009C5D44">
              <w:rPr>
                <w:rFonts w:ascii="Arial" w:eastAsia="Arial" w:hAnsi="Arial" w:cs="Arial"/>
                <w:sz w:val="18"/>
                <w:szCs w:val="18"/>
              </w:rPr>
              <w:t xml:space="preserve">Pēdējo sešu mēnešu laikā skolā vientuļi </w:t>
            </w:r>
            <w:r w:rsidR="001D6611" w:rsidRPr="009C5D44">
              <w:rPr>
                <w:rFonts w:ascii="Arial" w:eastAsia="Arial" w:hAnsi="Arial" w:cs="Arial"/>
                <w:sz w:val="18"/>
                <w:szCs w:val="18"/>
              </w:rPr>
              <w:t>b</w:t>
            </w:r>
            <w:r w:rsidRPr="009C5D44">
              <w:rPr>
                <w:rFonts w:ascii="Arial" w:eastAsia="Arial" w:hAnsi="Arial" w:cs="Arial"/>
                <w:sz w:val="18"/>
                <w:szCs w:val="18"/>
                <w:lang w:eastAsia="lv-LV"/>
              </w:rPr>
              <w:t>ieži vai vienmēr vientuļi jutušies 14</w:t>
            </w:r>
            <w:r w:rsidR="007F0EB7">
              <w:rPr>
                <w:rFonts w:ascii="Arial" w:eastAsia="Arial" w:hAnsi="Arial" w:cs="Arial"/>
                <w:sz w:val="18"/>
                <w:szCs w:val="18"/>
                <w:lang w:eastAsia="lv-LV"/>
              </w:rPr>
              <w:t> %</w:t>
            </w:r>
            <w:r w:rsidRPr="009C5D44">
              <w:rPr>
                <w:rFonts w:ascii="Arial" w:eastAsia="Arial" w:hAnsi="Arial" w:cs="Arial"/>
                <w:sz w:val="18"/>
                <w:szCs w:val="18"/>
                <w:lang w:eastAsia="lv-LV"/>
              </w:rPr>
              <w:t xml:space="preserve"> Rīgas skolēnu.</w:t>
            </w:r>
          </w:p>
        </w:tc>
      </w:tr>
      <w:tr w:rsidR="00B21FED" w14:paraId="4FBC5196" w14:textId="77777777" w:rsidTr="009C5D44">
        <w:trPr>
          <w:trHeight w:val="1737"/>
          <w:jc w:val="right"/>
        </w:trPr>
        <w:tc>
          <w:tcPr>
            <w:tcW w:w="1276" w:type="dxa"/>
            <w:vAlign w:val="center"/>
          </w:tcPr>
          <w:p w14:paraId="3045D37B" w14:textId="77777777" w:rsidR="001A23AE" w:rsidRPr="009C5D44" w:rsidRDefault="00144A1B" w:rsidP="009C5D44">
            <w:pPr>
              <w:pStyle w:val="tabuluteksts"/>
              <w:spacing w:before="60" w:after="60"/>
              <w:jc w:val="center"/>
              <w:rPr>
                <w:rFonts w:cs="Arial"/>
                <w:color w:val="000000" w:themeColor="text1"/>
                <w:szCs w:val="18"/>
              </w:rPr>
            </w:pPr>
            <w:r w:rsidRPr="009C5D44">
              <w:rPr>
                <w:rFonts w:eastAsia="Arial" w:cs="Arial"/>
                <w:b/>
                <w:bCs/>
                <w:color w:val="FF0000"/>
                <w:szCs w:val="18"/>
              </w:rPr>
              <w:t>45%</w:t>
            </w:r>
          </w:p>
        </w:tc>
        <w:tc>
          <w:tcPr>
            <w:tcW w:w="1417" w:type="dxa"/>
            <w:vAlign w:val="center"/>
          </w:tcPr>
          <w:p w14:paraId="01CEED21" w14:textId="77777777" w:rsidR="001A23AE" w:rsidRPr="009C5D44" w:rsidRDefault="00000000" w:rsidP="009C5D44">
            <w:pPr>
              <w:spacing w:before="60" w:after="60" w:line="240" w:lineRule="exact"/>
              <w:jc w:val="center"/>
              <w:rPr>
                <w:rFonts w:ascii="Arial" w:eastAsia="Arial" w:hAnsi="Arial" w:cs="Arial"/>
                <w:b/>
                <w:bCs/>
                <w:sz w:val="18"/>
                <w:szCs w:val="18"/>
              </w:rPr>
            </w:pPr>
            <w:hyperlink r:id="rId136">
              <w:r w:rsidR="002A18D5" w:rsidRPr="009C5D44">
                <w:rPr>
                  <w:rStyle w:val="Hipersaite"/>
                  <w:rFonts w:ascii="Arial" w:eastAsia="Arial" w:hAnsi="Arial" w:cs="Arial"/>
                  <w:b/>
                  <w:bCs/>
                  <w:color w:val="auto"/>
                  <w:sz w:val="18"/>
                  <w:szCs w:val="18"/>
                  <w:u w:val="none"/>
                </w:rPr>
                <w:t>Fizisko labbūtību veidojošie faktori</w:t>
              </w:r>
            </w:hyperlink>
          </w:p>
        </w:tc>
        <w:tc>
          <w:tcPr>
            <w:tcW w:w="6237" w:type="dxa"/>
            <w:vAlign w:val="center"/>
          </w:tcPr>
          <w:p w14:paraId="7A6BBD7D" w14:textId="77777777" w:rsidR="00BB75D0" w:rsidRPr="009C5D44" w:rsidRDefault="00144A1B" w:rsidP="007A13EB">
            <w:pPr>
              <w:spacing w:before="60" w:after="60" w:line="240" w:lineRule="exact"/>
              <w:jc w:val="both"/>
              <w:rPr>
                <w:rFonts w:ascii="Arial" w:eastAsia="Arial" w:hAnsi="Arial" w:cs="Arial"/>
                <w:sz w:val="18"/>
                <w:szCs w:val="18"/>
              </w:rPr>
            </w:pPr>
            <w:r w:rsidRPr="009C5D44">
              <w:rPr>
                <w:rFonts w:ascii="Arial" w:eastAsia="Arial" w:hAnsi="Arial" w:cs="Arial"/>
                <w:sz w:val="18"/>
                <w:szCs w:val="18"/>
              </w:rPr>
              <w:t>Pilnībā vai diezgan atpūties pēc piecelšanās jūtas 21</w:t>
            </w:r>
            <w:r w:rsidR="007F0EB7">
              <w:rPr>
                <w:rFonts w:ascii="Arial" w:eastAsia="Arial" w:hAnsi="Arial" w:cs="Arial"/>
                <w:sz w:val="18"/>
                <w:szCs w:val="18"/>
              </w:rPr>
              <w:t> %</w:t>
            </w:r>
            <w:r w:rsidRPr="009C5D44">
              <w:rPr>
                <w:rFonts w:ascii="Arial" w:eastAsia="Arial" w:hAnsi="Arial" w:cs="Arial"/>
                <w:sz w:val="18"/>
                <w:szCs w:val="18"/>
              </w:rPr>
              <w:t xml:space="preserve"> Rīgas skolēnu, bet vidēji Latvijā </w:t>
            </w:r>
            <w:r w:rsidR="005322C9">
              <w:rPr>
                <w:rFonts w:ascii="Arial" w:eastAsia="Arial" w:hAnsi="Arial" w:cs="Arial"/>
                <w:sz w:val="18"/>
                <w:szCs w:val="18"/>
              </w:rPr>
              <w:t xml:space="preserve">– </w:t>
            </w:r>
            <w:r w:rsidRPr="009C5D44">
              <w:rPr>
                <w:rFonts w:ascii="Arial" w:eastAsia="Arial" w:hAnsi="Arial" w:cs="Arial"/>
                <w:sz w:val="18"/>
                <w:szCs w:val="18"/>
              </w:rPr>
              <w:t>25</w:t>
            </w:r>
            <w:r w:rsidR="007F0EB7">
              <w:rPr>
                <w:rFonts w:ascii="Arial" w:eastAsia="Arial" w:hAnsi="Arial" w:cs="Arial"/>
                <w:sz w:val="18"/>
                <w:szCs w:val="18"/>
              </w:rPr>
              <w:t> %</w:t>
            </w:r>
            <w:r w:rsidRPr="009C5D44">
              <w:rPr>
                <w:rFonts w:ascii="Arial" w:eastAsia="Arial" w:hAnsi="Arial" w:cs="Arial"/>
                <w:sz w:val="18"/>
                <w:szCs w:val="18"/>
              </w:rPr>
              <w:t xml:space="preserve"> skolēnu. Daļēji atpūtušies jūtas 33</w:t>
            </w:r>
            <w:r w:rsidR="007F0EB7">
              <w:rPr>
                <w:rFonts w:ascii="Arial" w:eastAsia="Arial" w:hAnsi="Arial" w:cs="Arial"/>
                <w:sz w:val="18"/>
                <w:szCs w:val="18"/>
              </w:rPr>
              <w:t> %</w:t>
            </w:r>
            <w:r w:rsidRPr="009C5D44">
              <w:rPr>
                <w:rFonts w:ascii="Arial" w:eastAsia="Arial" w:hAnsi="Arial" w:cs="Arial"/>
                <w:sz w:val="18"/>
                <w:szCs w:val="18"/>
              </w:rPr>
              <w:t>,</w:t>
            </w:r>
            <w:r w:rsidR="00250584" w:rsidRPr="009C5D44">
              <w:rPr>
                <w:rFonts w:ascii="Arial" w:eastAsia="Arial" w:hAnsi="Arial" w:cs="Arial"/>
                <w:sz w:val="18"/>
                <w:szCs w:val="18"/>
              </w:rPr>
              <w:t xml:space="preserve"> </w:t>
            </w:r>
            <w:r w:rsidRPr="009C5D44">
              <w:rPr>
                <w:rFonts w:ascii="Arial" w:eastAsia="Arial" w:hAnsi="Arial" w:cs="Arial"/>
                <w:sz w:val="18"/>
                <w:szCs w:val="18"/>
              </w:rPr>
              <w:t>bet diezgan vai ļoti noguruši 46</w:t>
            </w:r>
            <w:r w:rsidR="007F0EB7">
              <w:rPr>
                <w:rFonts w:ascii="Arial" w:eastAsia="Arial" w:hAnsi="Arial" w:cs="Arial"/>
                <w:sz w:val="18"/>
                <w:szCs w:val="18"/>
              </w:rPr>
              <w:t> %</w:t>
            </w:r>
            <w:r w:rsidRPr="009C5D44">
              <w:rPr>
                <w:rFonts w:ascii="Arial" w:eastAsia="Arial" w:hAnsi="Arial" w:cs="Arial"/>
                <w:sz w:val="18"/>
                <w:szCs w:val="18"/>
              </w:rPr>
              <w:t xml:space="preserve"> </w:t>
            </w:r>
            <w:r w:rsidR="00E32B54" w:rsidRPr="009C5D44">
              <w:rPr>
                <w:rFonts w:ascii="Arial" w:eastAsia="Arial" w:hAnsi="Arial" w:cs="Arial"/>
                <w:sz w:val="18"/>
                <w:szCs w:val="18"/>
              </w:rPr>
              <w:t>(</w:t>
            </w:r>
            <w:r w:rsidR="006E7008" w:rsidRPr="009C5D44">
              <w:rPr>
                <w:rFonts w:ascii="Arial" w:eastAsia="Arial" w:hAnsi="Arial" w:cs="Arial"/>
                <w:sz w:val="18"/>
                <w:szCs w:val="18"/>
              </w:rPr>
              <w:t>n=</w:t>
            </w:r>
            <w:r w:rsidR="00A46350" w:rsidRPr="009C5D44">
              <w:rPr>
                <w:rFonts w:ascii="Arial" w:eastAsia="Arial" w:hAnsi="Arial" w:cs="Arial"/>
                <w:sz w:val="18"/>
                <w:szCs w:val="18"/>
              </w:rPr>
              <w:t>2854</w:t>
            </w:r>
            <w:r w:rsidR="00E32B54" w:rsidRPr="009C5D44">
              <w:rPr>
                <w:rFonts w:ascii="Arial" w:eastAsia="Arial" w:hAnsi="Arial" w:cs="Arial"/>
                <w:sz w:val="18"/>
                <w:szCs w:val="18"/>
              </w:rPr>
              <w:t xml:space="preserve">) </w:t>
            </w:r>
            <w:r w:rsidRPr="009C5D44">
              <w:rPr>
                <w:rFonts w:ascii="Arial" w:eastAsia="Arial" w:hAnsi="Arial" w:cs="Arial"/>
                <w:sz w:val="18"/>
                <w:szCs w:val="18"/>
              </w:rPr>
              <w:t>Rīgas skolēnu.</w:t>
            </w:r>
          </w:p>
          <w:p w14:paraId="12514E97" w14:textId="77777777" w:rsidR="00BB75D0" w:rsidRPr="009C5D44" w:rsidRDefault="00144A1B" w:rsidP="007A13EB">
            <w:pPr>
              <w:spacing w:before="60" w:after="60" w:line="240" w:lineRule="exact"/>
              <w:jc w:val="both"/>
              <w:rPr>
                <w:rFonts w:ascii="Arial" w:eastAsia="Arial" w:hAnsi="Arial" w:cs="Arial"/>
                <w:sz w:val="18"/>
                <w:szCs w:val="18"/>
              </w:rPr>
            </w:pPr>
            <w:r w:rsidRPr="009C5D44">
              <w:rPr>
                <w:rFonts w:ascii="Arial" w:eastAsia="Arial" w:hAnsi="Arial" w:cs="Arial"/>
                <w:sz w:val="18"/>
                <w:szCs w:val="18"/>
              </w:rPr>
              <w:t xml:space="preserve">Ar fiziskām aktivitātēm ārpus sporta stundām </w:t>
            </w:r>
            <w:r w:rsidR="00250584" w:rsidRPr="009C5D44">
              <w:rPr>
                <w:rFonts w:ascii="Arial" w:eastAsia="Arial" w:hAnsi="Arial" w:cs="Arial"/>
                <w:sz w:val="18"/>
                <w:szCs w:val="18"/>
              </w:rPr>
              <w:t>vismaz</w:t>
            </w:r>
            <w:r w:rsidRPr="009C5D44">
              <w:rPr>
                <w:rFonts w:ascii="Arial" w:eastAsia="Arial" w:hAnsi="Arial" w:cs="Arial"/>
                <w:sz w:val="18"/>
                <w:szCs w:val="18"/>
              </w:rPr>
              <w:t xml:space="preserve"> 3-4 reizes nedēļā nodarbojas 60</w:t>
            </w:r>
            <w:r w:rsidR="007F0EB7">
              <w:rPr>
                <w:rFonts w:ascii="Arial" w:eastAsia="Arial" w:hAnsi="Arial" w:cs="Arial"/>
                <w:sz w:val="18"/>
                <w:szCs w:val="18"/>
              </w:rPr>
              <w:t> %</w:t>
            </w:r>
            <w:r w:rsidRPr="009C5D44">
              <w:rPr>
                <w:rFonts w:ascii="Arial" w:eastAsia="Arial" w:hAnsi="Arial" w:cs="Arial"/>
                <w:sz w:val="18"/>
                <w:szCs w:val="18"/>
              </w:rPr>
              <w:t xml:space="preserve"> skolēnu, 1-2 reizes nedēļā 21</w:t>
            </w:r>
            <w:r w:rsidR="007F0EB7">
              <w:rPr>
                <w:rFonts w:ascii="Arial" w:eastAsia="Arial" w:hAnsi="Arial" w:cs="Arial"/>
                <w:sz w:val="18"/>
                <w:szCs w:val="18"/>
              </w:rPr>
              <w:t> %</w:t>
            </w:r>
            <w:r w:rsidRPr="009C5D44">
              <w:rPr>
                <w:rFonts w:ascii="Arial" w:eastAsia="Arial" w:hAnsi="Arial" w:cs="Arial"/>
                <w:sz w:val="18"/>
                <w:szCs w:val="18"/>
              </w:rPr>
              <w:t>, tikai sporta stundu laikā 12</w:t>
            </w:r>
            <w:r w:rsidR="007F0EB7">
              <w:rPr>
                <w:rFonts w:ascii="Arial" w:eastAsia="Arial" w:hAnsi="Arial" w:cs="Arial"/>
                <w:sz w:val="18"/>
                <w:szCs w:val="18"/>
              </w:rPr>
              <w:t> %</w:t>
            </w:r>
            <w:r w:rsidRPr="009C5D44">
              <w:rPr>
                <w:rFonts w:ascii="Arial" w:eastAsia="Arial" w:hAnsi="Arial" w:cs="Arial"/>
                <w:sz w:val="18"/>
                <w:szCs w:val="18"/>
              </w:rPr>
              <w:t>, bet 7</w:t>
            </w:r>
            <w:r w:rsidR="007F0EB7">
              <w:rPr>
                <w:rFonts w:ascii="Arial" w:eastAsia="Arial" w:hAnsi="Arial" w:cs="Arial"/>
                <w:sz w:val="18"/>
                <w:szCs w:val="18"/>
              </w:rPr>
              <w:t> %</w:t>
            </w:r>
            <w:r w:rsidRPr="009C5D44">
              <w:rPr>
                <w:rFonts w:ascii="Arial" w:eastAsia="Arial" w:hAnsi="Arial" w:cs="Arial"/>
                <w:sz w:val="18"/>
                <w:szCs w:val="18"/>
              </w:rPr>
              <w:t xml:space="preserve"> neveic fiziskās aktivitātes dažādu iemeslu dēļ.</w:t>
            </w:r>
          </w:p>
          <w:p w14:paraId="5440A9BB" w14:textId="77777777" w:rsidR="001A23AE" w:rsidRPr="009C5D44" w:rsidRDefault="00144A1B" w:rsidP="007A13EB">
            <w:pPr>
              <w:spacing w:before="60" w:after="60" w:line="240" w:lineRule="exact"/>
              <w:jc w:val="both"/>
              <w:rPr>
                <w:rFonts w:ascii="Arial" w:eastAsia="Arial" w:hAnsi="Arial" w:cs="Arial"/>
                <w:sz w:val="18"/>
                <w:szCs w:val="18"/>
              </w:rPr>
            </w:pPr>
            <w:r w:rsidRPr="009C5D44">
              <w:rPr>
                <w:rFonts w:ascii="Arial" w:eastAsia="Arial" w:hAnsi="Arial" w:cs="Arial"/>
                <w:sz w:val="18"/>
                <w:szCs w:val="18"/>
              </w:rPr>
              <w:t>Pēc</w:t>
            </w:r>
            <w:r w:rsidR="00BB75D0" w:rsidRPr="009C5D44">
              <w:rPr>
                <w:rFonts w:ascii="Arial" w:eastAsia="Arial" w:hAnsi="Arial" w:cs="Arial"/>
                <w:sz w:val="18"/>
                <w:szCs w:val="18"/>
              </w:rPr>
              <w:t xml:space="preserve"> pašu vērtējuma </w:t>
            </w:r>
            <w:r w:rsidRPr="009C5D44">
              <w:rPr>
                <w:rFonts w:ascii="Arial" w:eastAsia="Arial" w:hAnsi="Arial" w:cs="Arial"/>
                <w:sz w:val="18"/>
                <w:szCs w:val="18"/>
              </w:rPr>
              <w:t>p</w:t>
            </w:r>
            <w:r w:rsidR="00BB75D0" w:rsidRPr="009C5D44">
              <w:rPr>
                <w:rFonts w:ascii="Arial" w:eastAsia="Arial" w:hAnsi="Arial" w:cs="Arial"/>
                <w:sz w:val="18"/>
                <w:szCs w:val="18"/>
              </w:rPr>
              <w:t>ārsvarā veselīgi ēd 52</w:t>
            </w:r>
            <w:r w:rsidR="007F0EB7">
              <w:rPr>
                <w:rFonts w:ascii="Arial" w:eastAsia="Arial" w:hAnsi="Arial" w:cs="Arial"/>
                <w:sz w:val="18"/>
                <w:szCs w:val="18"/>
              </w:rPr>
              <w:t> %</w:t>
            </w:r>
            <w:r w:rsidR="00BB75D0" w:rsidRPr="009C5D44">
              <w:rPr>
                <w:rFonts w:ascii="Arial" w:eastAsia="Arial" w:hAnsi="Arial" w:cs="Arial"/>
                <w:sz w:val="18"/>
                <w:szCs w:val="18"/>
              </w:rPr>
              <w:t xml:space="preserve"> skolēnu (par 5</w:t>
            </w:r>
            <w:r w:rsidR="007F0EB7">
              <w:rPr>
                <w:rFonts w:ascii="Arial" w:eastAsia="Arial" w:hAnsi="Arial" w:cs="Arial"/>
                <w:sz w:val="18"/>
                <w:szCs w:val="18"/>
              </w:rPr>
              <w:t> %</w:t>
            </w:r>
            <w:r w:rsidR="00BB75D0" w:rsidRPr="009C5D44">
              <w:rPr>
                <w:rFonts w:ascii="Arial" w:eastAsia="Arial" w:hAnsi="Arial" w:cs="Arial"/>
                <w:sz w:val="18"/>
                <w:szCs w:val="18"/>
              </w:rPr>
              <w:t xml:space="preserve"> vairāk nekā vidēji Latvijā), kā kuru reizi 41</w:t>
            </w:r>
            <w:r w:rsidR="007F0EB7">
              <w:rPr>
                <w:rFonts w:ascii="Arial" w:eastAsia="Arial" w:hAnsi="Arial" w:cs="Arial"/>
                <w:sz w:val="18"/>
                <w:szCs w:val="18"/>
              </w:rPr>
              <w:t> %</w:t>
            </w:r>
            <w:r w:rsidR="00BB75D0" w:rsidRPr="009C5D44">
              <w:rPr>
                <w:rFonts w:ascii="Arial" w:eastAsia="Arial" w:hAnsi="Arial" w:cs="Arial"/>
                <w:sz w:val="18"/>
                <w:szCs w:val="18"/>
              </w:rPr>
              <w:t xml:space="preserve">, bet </w:t>
            </w:r>
            <w:r w:rsidR="00C946CC" w:rsidRPr="009C5D44">
              <w:rPr>
                <w:rFonts w:ascii="Arial" w:eastAsia="Arial" w:hAnsi="Arial" w:cs="Arial"/>
                <w:sz w:val="18"/>
                <w:szCs w:val="18"/>
              </w:rPr>
              <w:t>drīzāk ne</w:t>
            </w:r>
            <w:r w:rsidR="00BB75D0" w:rsidRPr="009C5D44">
              <w:rPr>
                <w:rFonts w:ascii="Arial" w:eastAsia="Arial" w:hAnsi="Arial" w:cs="Arial"/>
                <w:sz w:val="18"/>
                <w:szCs w:val="18"/>
              </w:rPr>
              <w:t>veselīgi</w:t>
            </w:r>
            <w:r w:rsidR="00C946CC" w:rsidRPr="009C5D44">
              <w:rPr>
                <w:rFonts w:ascii="Arial" w:eastAsia="Arial" w:hAnsi="Arial" w:cs="Arial"/>
                <w:sz w:val="18"/>
                <w:szCs w:val="18"/>
              </w:rPr>
              <w:t xml:space="preserve"> ēd</w:t>
            </w:r>
            <w:r w:rsidR="00BB75D0" w:rsidRPr="009C5D44">
              <w:rPr>
                <w:rFonts w:ascii="Arial" w:eastAsia="Arial" w:hAnsi="Arial" w:cs="Arial"/>
                <w:sz w:val="18"/>
                <w:szCs w:val="18"/>
              </w:rPr>
              <w:t xml:space="preserve"> 6</w:t>
            </w:r>
            <w:r w:rsidR="007F0EB7">
              <w:rPr>
                <w:rFonts w:ascii="Arial" w:eastAsia="Arial" w:hAnsi="Arial" w:cs="Arial"/>
                <w:sz w:val="18"/>
                <w:szCs w:val="18"/>
              </w:rPr>
              <w:t> %</w:t>
            </w:r>
            <w:r w:rsidR="00BB75D0" w:rsidRPr="009C5D44">
              <w:rPr>
                <w:rFonts w:ascii="Arial" w:eastAsia="Arial" w:hAnsi="Arial" w:cs="Arial"/>
                <w:sz w:val="18"/>
                <w:szCs w:val="18"/>
              </w:rPr>
              <w:t xml:space="preserve"> skolēnu.</w:t>
            </w:r>
          </w:p>
        </w:tc>
      </w:tr>
      <w:tr w:rsidR="00B21FED" w14:paraId="71E3FA71" w14:textId="77777777" w:rsidTr="009C5D44">
        <w:trPr>
          <w:jc w:val="right"/>
        </w:trPr>
        <w:tc>
          <w:tcPr>
            <w:tcW w:w="1276" w:type="dxa"/>
            <w:vAlign w:val="center"/>
          </w:tcPr>
          <w:p w14:paraId="0692BB7E" w14:textId="77777777" w:rsidR="001A23AE" w:rsidRPr="009C5D44" w:rsidRDefault="00144A1B" w:rsidP="009C5D44">
            <w:pPr>
              <w:pStyle w:val="tabuluteksts"/>
              <w:spacing w:before="60" w:after="60"/>
              <w:jc w:val="center"/>
              <w:rPr>
                <w:rFonts w:eastAsia="Arial" w:cs="Arial"/>
                <w:color w:val="FF0000"/>
                <w:szCs w:val="18"/>
              </w:rPr>
            </w:pPr>
            <w:r w:rsidRPr="009C5D44">
              <w:rPr>
                <w:rFonts w:eastAsia="Arial" w:cs="Arial"/>
                <w:b/>
                <w:color w:val="FF0000"/>
                <w:szCs w:val="18"/>
              </w:rPr>
              <w:t>14%</w:t>
            </w:r>
          </w:p>
        </w:tc>
        <w:tc>
          <w:tcPr>
            <w:tcW w:w="1417" w:type="dxa"/>
            <w:vAlign w:val="center"/>
          </w:tcPr>
          <w:p w14:paraId="462F75A3" w14:textId="77777777" w:rsidR="001A23AE" w:rsidRPr="009C5D44" w:rsidRDefault="00144A1B" w:rsidP="009C5D44">
            <w:pPr>
              <w:spacing w:before="60" w:after="60" w:line="240" w:lineRule="exact"/>
              <w:jc w:val="center"/>
              <w:rPr>
                <w:rStyle w:val="Hipersaite"/>
                <w:rFonts w:ascii="Arial" w:hAnsi="Arial" w:cs="Arial"/>
                <w:b/>
                <w:color w:val="auto"/>
                <w:sz w:val="18"/>
                <w:szCs w:val="18"/>
                <w:u w:val="none"/>
              </w:rPr>
            </w:pPr>
            <w:r w:rsidRPr="009C5D44">
              <w:rPr>
                <w:rStyle w:val="Hipersaite"/>
                <w:rFonts w:ascii="Arial" w:hAnsi="Arial" w:cs="Arial"/>
                <w:b/>
                <w:color w:val="auto"/>
                <w:sz w:val="18"/>
                <w:szCs w:val="18"/>
                <w:u w:val="none"/>
              </w:rPr>
              <w:t>Kopējā skolēnu slodze</w:t>
            </w:r>
          </w:p>
        </w:tc>
        <w:tc>
          <w:tcPr>
            <w:tcW w:w="6237" w:type="dxa"/>
            <w:vAlign w:val="center"/>
          </w:tcPr>
          <w:p w14:paraId="25C0D624" w14:textId="77777777" w:rsidR="001A23AE" w:rsidRPr="009C5D44" w:rsidRDefault="00144A1B" w:rsidP="007A13EB">
            <w:pPr>
              <w:spacing w:before="60" w:after="60" w:line="240" w:lineRule="exact"/>
              <w:jc w:val="both"/>
              <w:rPr>
                <w:rFonts w:ascii="Arial" w:hAnsi="Arial" w:cs="Arial"/>
                <w:color w:val="000000" w:themeColor="text1"/>
                <w:sz w:val="18"/>
                <w:szCs w:val="18"/>
              </w:rPr>
            </w:pPr>
            <w:r w:rsidRPr="009C5D44">
              <w:rPr>
                <w:rFonts w:ascii="Arial" w:eastAsia="Arial" w:hAnsi="Arial" w:cs="Arial"/>
                <w:sz w:val="18"/>
                <w:szCs w:val="18"/>
              </w:rPr>
              <w:t>V</w:t>
            </w:r>
            <w:r w:rsidR="00BB75D0" w:rsidRPr="009C5D44">
              <w:rPr>
                <w:rFonts w:ascii="Arial" w:eastAsia="Arial" w:hAnsi="Arial" w:cs="Arial"/>
                <w:sz w:val="18"/>
                <w:szCs w:val="18"/>
              </w:rPr>
              <w:t>idēji noguruši no mācībām</w:t>
            </w:r>
            <w:r w:rsidRPr="009C5D44">
              <w:rPr>
                <w:rFonts w:ascii="Arial" w:eastAsia="Arial" w:hAnsi="Arial" w:cs="Arial"/>
                <w:sz w:val="18"/>
                <w:szCs w:val="18"/>
              </w:rPr>
              <w:t xml:space="preserve"> </w:t>
            </w:r>
            <w:r w:rsidR="00BB75D0" w:rsidRPr="009C5D44">
              <w:rPr>
                <w:rFonts w:ascii="Arial" w:eastAsia="Arial" w:hAnsi="Arial" w:cs="Arial"/>
                <w:sz w:val="18"/>
                <w:szCs w:val="18"/>
              </w:rPr>
              <w:t>ir 25</w:t>
            </w:r>
            <w:r w:rsidR="007F0EB7">
              <w:rPr>
                <w:rFonts w:ascii="Arial" w:eastAsia="Arial" w:hAnsi="Arial" w:cs="Arial"/>
                <w:sz w:val="18"/>
                <w:szCs w:val="18"/>
              </w:rPr>
              <w:t> %</w:t>
            </w:r>
            <w:r w:rsidR="00BB75D0" w:rsidRPr="009C5D44">
              <w:rPr>
                <w:rFonts w:ascii="Arial" w:eastAsia="Arial" w:hAnsi="Arial" w:cs="Arial"/>
                <w:sz w:val="18"/>
                <w:szCs w:val="18"/>
              </w:rPr>
              <w:t xml:space="preserve">, bet bieži vai vienmēr </w:t>
            </w:r>
            <w:r w:rsidR="00B01CFA" w:rsidRPr="009C5D44">
              <w:rPr>
                <w:rFonts w:ascii="Arial" w:eastAsia="Arial" w:hAnsi="Arial" w:cs="Arial"/>
                <w:sz w:val="18"/>
                <w:szCs w:val="18"/>
              </w:rPr>
              <w:t xml:space="preserve">noguruši </w:t>
            </w:r>
            <w:r w:rsidR="00135A81">
              <w:rPr>
                <w:rFonts w:ascii="Arial" w:eastAsia="Arial" w:hAnsi="Arial" w:cs="Arial"/>
                <w:sz w:val="18"/>
                <w:szCs w:val="18"/>
              </w:rPr>
              <w:t xml:space="preserve">– </w:t>
            </w:r>
            <w:r w:rsidR="00BB75D0" w:rsidRPr="009C5D44">
              <w:rPr>
                <w:rFonts w:ascii="Arial" w:eastAsia="Arial" w:hAnsi="Arial" w:cs="Arial"/>
                <w:sz w:val="18"/>
                <w:szCs w:val="18"/>
              </w:rPr>
              <w:t>61</w:t>
            </w:r>
            <w:r w:rsidR="007F0EB7">
              <w:rPr>
                <w:rFonts w:ascii="Arial" w:eastAsia="Arial" w:hAnsi="Arial" w:cs="Arial"/>
                <w:sz w:val="18"/>
                <w:szCs w:val="18"/>
              </w:rPr>
              <w:t> %</w:t>
            </w:r>
            <w:r w:rsidR="00BB75D0" w:rsidRPr="009C5D44">
              <w:rPr>
                <w:rFonts w:ascii="Arial" w:eastAsia="Arial" w:hAnsi="Arial" w:cs="Arial"/>
                <w:sz w:val="18"/>
                <w:szCs w:val="18"/>
              </w:rPr>
              <w:t xml:space="preserve"> skolēnu</w:t>
            </w:r>
            <w:r w:rsidR="000D691E" w:rsidRPr="009C5D44">
              <w:rPr>
                <w:rFonts w:ascii="Arial" w:eastAsia="Arial" w:hAnsi="Arial" w:cs="Arial"/>
                <w:sz w:val="18"/>
                <w:szCs w:val="18"/>
              </w:rPr>
              <w:t xml:space="preserve"> (</w:t>
            </w:r>
            <w:r w:rsidR="005E341A" w:rsidRPr="009C5D44">
              <w:rPr>
                <w:rFonts w:ascii="Arial" w:eastAsia="Arial" w:hAnsi="Arial" w:cs="Arial"/>
                <w:sz w:val="18"/>
                <w:szCs w:val="18"/>
              </w:rPr>
              <w:t>n=</w:t>
            </w:r>
            <w:r w:rsidR="000D691E" w:rsidRPr="009C5D44">
              <w:rPr>
                <w:rFonts w:ascii="Arial" w:eastAsia="Arial" w:hAnsi="Arial" w:cs="Arial"/>
                <w:sz w:val="18"/>
                <w:szCs w:val="18"/>
              </w:rPr>
              <w:t>3848)</w:t>
            </w:r>
            <w:r w:rsidR="00BB75D0" w:rsidRPr="009C5D44">
              <w:rPr>
                <w:rFonts w:ascii="Arial" w:eastAsia="Arial" w:hAnsi="Arial" w:cs="Arial"/>
                <w:sz w:val="18"/>
                <w:szCs w:val="18"/>
              </w:rPr>
              <w:t xml:space="preserve">. Rīgā kopējā skolēnu slodze pēc izglītojamo vērtējuma ir lielāka nekā Latvijā vidēji (attiecīgi </w:t>
            </w:r>
            <w:r w:rsidR="00BB5E14" w:rsidRPr="009C5D44">
              <w:rPr>
                <w:rFonts w:ascii="Arial" w:eastAsia="Arial" w:hAnsi="Arial" w:cs="Arial"/>
                <w:sz w:val="18"/>
                <w:szCs w:val="18"/>
              </w:rPr>
              <w:t>14</w:t>
            </w:r>
            <w:r w:rsidR="007F0EB7">
              <w:rPr>
                <w:rFonts w:ascii="Arial" w:eastAsia="Arial" w:hAnsi="Arial" w:cs="Arial"/>
                <w:sz w:val="18"/>
                <w:szCs w:val="18"/>
              </w:rPr>
              <w:t> %</w:t>
            </w:r>
            <w:r w:rsidR="00BB5E14" w:rsidRPr="009C5D44">
              <w:rPr>
                <w:rFonts w:ascii="Arial" w:eastAsia="Arial" w:hAnsi="Arial" w:cs="Arial"/>
                <w:sz w:val="18"/>
                <w:szCs w:val="18"/>
              </w:rPr>
              <w:t xml:space="preserve"> un</w:t>
            </w:r>
            <w:r w:rsidR="00BB75D0" w:rsidRPr="009C5D44">
              <w:rPr>
                <w:rFonts w:ascii="Arial" w:eastAsia="Arial" w:hAnsi="Arial" w:cs="Arial"/>
                <w:sz w:val="18"/>
                <w:szCs w:val="18"/>
              </w:rPr>
              <w:t xml:space="preserve"> 17</w:t>
            </w:r>
            <w:r w:rsidR="007F0EB7">
              <w:rPr>
                <w:rFonts w:ascii="Arial" w:eastAsia="Arial" w:hAnsi="Arial" w:cs="Arial"/>
                <w:sz w:val="18"/>
                <w:szCs w:val="18"/>
              </w:rPr>
              <w:t> %</w:t>
            </w:r>
            <w:r w:rsidR="00BB75D0" w:rsidRPr="009C5D44">
              <w:rPr>
                <w:rFonts w:ascii="Arial" w:eastAsia="Arial" w:hAnsi="Arial" w:cs="Arial"/>
                <w:sz w:val="18"/>
                <w:szCs w:val="18"/>
              </w:rPr>
              <w:t xml:space="preserve"> pozitīvu atbilžu).</w:t>
            </w:r>
          </w:p>
        </w:tc>
      </w:tr>
      <w:tr w:rsidR="00B21FED" w14:paraId="26D0FA12" w14:textId="77777777" w:rsidTr="008F4D89">
        <w:trPr>
          <w:jc w:val="right"/>
        </w:trPr>
        <w:tc>
          <w:tcPr>
            <w:tcW w:w="8930" w:type="dxa"/>
            <w:gridSpan w:val="3"/>
            <w:shd w:val="clear" w:color="auto" w:fill="000B40"/>
            <w:vAlign w:val="center"/>
          </w:tcPr>
          <w:p w14:paraId="520BB94F" w14:textId="77777777" w:rsidR="00D016DC" w:rsidRPr="00F238D9" w:rsidRDefault="00144A1B" w:rsidP="006A0A4F">
            <w:pPr>
              <w:pStyle w:val="tabuluteksts"/>
              <w:spacing w:before="120" w:after="120"/>
              <w:jc w:val="left"/>
              <w:rPr>
                <w:rFonts w:cs="Arial"/>
                <w:color w:val="000000" w:themeColor="text1"/>
                <w:szCs w:val="18"/>
              </w:rPr>
            </w:pPr>
            <w:r>
              <w:rPr>
                <w:rFonts w:eastAsiaTheme="minorEastAsia" w:cs="Arial"/>
                <w:bCs/>
                <w:szCs w:val="18"/>
              </w:rPr>
              <w:t>20</w:t>
            </w:r>
            <w:r w:rsidRPr="009A701D">
              <w:rPr>
                <w:rFonts w:eastAsiaTheme="minorEastAsia" w:cs="Arial"/>
                <w:bCs/>
                <w:szCs w:val="18"/>
              </w:rPr>
              <w:t>21./</w:t>
            </w:r>
            <w:r>
              <w:rPr>
                <w:rFonts w:eastAsiaTheme="minorEastAsia" w:cs="Arial"/>
                <w:bCs/>
                <w:szCs w:val="18"/>
              </w:rPr>
              <w:t>20</w:t>
            </w:r>
            <w:r w:rsidRPr="009A701D">
              <w:rPr>
                <w:rFonts w:eastAsiaTheme="minorEastAsia" w:cs="Arial"/>
                <w:bCs/>
                <w:szCs w:val="18"/>
              </w:rPr>
              <w:t>22.</w:t>
            </w:r>
            <w:r w:rsidRPr="009C0F79">
              <w:rPr>
                <w:rFonts w:eastAsia="Arial" w:cs="Arial"/>
                <w:szCs w:val="18"/>
              </w:rPr>
              <w:t xml:space="preserve"> </w:t>
            </w:r>
            <w:r w:rsidRPr="009A701D">
              <w:rPr>
                <w:rFonts w:eastAsiaTheme="minorEastAsia" w:cs="Arial"/>
                <w:szCs w:val="18"/>
              </w:rPr>
              <w:t>m.</w:t>
            </w:r>
            <w:r w:rsidRPr="00A85CFC">
              <w:rPr>
                <w:rFonts w:eastAsia="Arial" w:cs="Arial"/>
                <w:szCs w:val="18"/>
              </w:rPr>
              <w:t> </w:t>
            </w:r>
            <w:r w:rsidRPr="009A701D">
              <w:rPr>
                <w:rFonts w:eastAsiaTheme="minorEastAsia" w:cs="Arial"/>
                <w:szCs w:val="18"/>
              </w:rPr>
              <w:t>g.</w:t>
            </w:r>
            <w:r w:rsidRPr="009A701D">
              <w:rPr>
                <w:rFonts w:eastAsiaTheme="minorEastAsia" w:cs="Arial"/>
                <w:bCs/>
                <w:szCs w:val="18"/>
              </w:rPr>
              <w:t xml:space="preserve"> </w:t>
            </w:r>
            <w:r w:rsidR="008269C6">
              <w:rPr>
                <w:rFonts w:eastAsiaTheme="minorEastAsia" w:cs="Arial"/>
                <w:bCs/>
                <w:szCs w:val="18"/>
              </w:rPr>
              <w:t>V</w:t>
            </w:r>
            <w:r w:rsidRPr="009A701D">
              <w:rPr>
                <w:rFonts w:eastAsiaTheme="minorEastAsia" w:cs="Arial"/>
                <w:bCs/>
                <w:szCs w:val="18"/>
              </w:rPr>
              <w:t>ispārējās izglītības iestā</w:t>
            </w:r>
            <w:r>
              <w:rPr>
                <w:rFonts w:eastAsiaTheme="minorEastAsia" w:cs="Arial"/>
                <w:bCs/>
                <w:szCs w:val="18"/>
              </w:rPr>
              <w:t>žu</w:t>
            </w:r>
            <w:r w:rsidRPr="009A701D">
              <w:rPr>
                <w:rFonts w:eastAsiaTheme="minorEastAsia" w:cs="Arial"/>
                <w:bCs/>
                <w:szCs w:val="18"/>
              </w:rPr>
              <w:t xml:space="preserve"> </w:t>
            </w:r>
            <w:r>
              <w:rPr>
                <w:rFonts w:eastAsiaTheme="minorEastAsia" w:cs="Arial"/>
                <w:bCs/>
                <w:szCs w:val="18"/>
              </w:rPr>
              <w:t>v</w:t>
            </w:r>
            <w:r w:rsidRPr="009A701D">
              <w:rPr>
                <w:rFonts w:eastAsiaTheme="minorEastAsia" w:cs="Arial"/>
                <w:bCs/>
                <w:szCs w:val="18"/>
              </w:rPr>
              <w:t>ecāku aptauj</w:t>
            </w:r>
            <w:r>
              <w:rPr>
                <w:rFonts w:eastAsiaTheme="minorEastAsia" w:cs="Arial"/>
                <w:bCs/>
                <w:szCs w:val="18"/>
              </w:rPr>
              <w:t>a</w:t>
            </w:r>
            <w:r w:rsidR="00C41BF1">
              <w:rPr>
                <w:rFonts w:eastAsiaTheme="minorEastAsia" w:cs="Arial"/>
                <w:bCs/>
                <w:szCs w:val="18"/>
              </w:rPr>
              <w:t xml:space="preserve"> (</w:t>
            </w:r>
            <w:r w:rsidR="0005793C">
              <w:rPr>
                <w:rFonts w:eastAsiaTheme="minorEastAsia" w:cs="Arial"/>
                <w:bCs/>
                <w:szCs w:val="18"/>
              </w:rPr>
              <w:t>vecāki</w:t>
            </w:r>
            <w:r w:rsidR="00C74DE0">
              <w:rPr>
                <w:rFonts w:eastAsiaTheme="minorEastAsia" w:cs="Arial"/>
                <w:bCs/>
                <w:szCs w:val="18"/>
              </w:rPr>
              <w:t>, n=</w:t>
            </w:r>
            <w:r w:rsidR="00C74DE0" w:rsidRPr="000B4EBB">
              <w:rPr>
                <w:rFonts w:eastAsia="Arial" w:cs="Arial"/>
                <w:szCs w:val="18"/>
              </w:rPr>
              <w:t>10462</w:t>
            </w:r>
            <w:r w:rsidR="0005793C">
              <w:rPr>
                <w:rFonts w:eastAsiaTheme="minorEastAsia" w:cs="Arial"/>
                <w:bCs/>
                <w:szCs w:val="18"/>
              </w:rPr>
              <w:t>) un skolēnu (skolēni</w:t>
            </w:r>
            <w:r w:rsidR="00095FCC">
              <w:rPr>
                <w:rFonts w:eastAsiaTheme="minorEastAsia" w:cs="Arial"/>
                <w:bCs/>
                <w:szCs w:val="18"/>
              </w:rPr>
              <w:t>, n=</w:t>
            </w:r>
            <w:r w:rsidR="00095FCC" w:rsidRPr="009C2363">
              <w:rPr>
                <w:rFonts w:eastAsia="Arial" w:cs="Arial"/>
                <w:szCs w:val="18"/>
              </w:rPr>
              <w:t>13880</w:t>
            </w:r>
            <w:r w:rsidR="0005793C">
              <w:rPr>
                <w:rFonts w:eastAsiaTheme="minorEastAsia" w:cs="Arial"/>
                <w:bCs/>
                <w:szCs w:val="18"/>
              </w:rPr>
              <w:t>) aptauja</w:t>
            </w:r>
            <w:r w:rsidR="00C41BF1">
              <w:rPr>
                <w:rFonts w:eastAsiaTheme="minorEastAsia" w:cs="Arial"/>
                <w:bCs/>
                <w:szCs w:val="18"/>
              </w:rPr>
              <w:t xml:space="preserve"> (</w:t>
            </w:r>
            <w:r w:rsidR="00C41BF1" w:rsidRPr="009A701D">
              <w:rPr>
                <w:rFonts w:eastAsiaTheme="minorEastAsia" w:cs="Arial"/>
                <w:bCs/>
                <w:szCs w:val="18"/>
              </w:rPr>
              <w:t>IKVD</w:t>
            </w:r>
            <w:r w:rsidR="00C41BF1">
              <w:rPr>
                <w:rFonts w:eastAsiaTheme="minorEastAsia" w:cs="Arial"/>
                <w:bCs/>
                <w:szCs w:val="18"/>
              </w:rPr>
              <w:t>)</w:t>
            </w:r>
          </w:p>
        </w:tc>
      </w:tr>
      <w:tr w:rsidR="00B21FED" w14:paraId="25A41CEA" w14:textId="77777777" w:rsidTr="007A13EB">
        <w:trPr>
          <w:jc w:val="right"/>
        </w:trPr>
        <w:tc>
          <w:tcPr>
            <w:tcW w:w="1276" w:type="dxa"/>
            <w:vAlign w:val="center"/>
          </w:tcPr>
          <w:p w14:paraId="3A164D5F" w14:textId="77777777" w:rsidR="00BB75D0" w:rsidRDefault="00144A1B" w:rsidP="001E0F6E">
            <w:pPr>
              <w:pStyle w:val="tabuluteksts"/>
              <w:spacing w:before="60" w:after="60"/>
              <w:jc w:val="center"/>
              <w:rPr>
                <w:rFonts w:eastAsia="Arial" w:cs="Arial"/>
                <w:b/>
                <w:bCs/>
                <w:color w:val="00B050"/>
                <w:szCs w:val="18"/>
              </w:rPr>
            </w:pPr>
            <w:r w:rsidRPr="002E049C">
              <w:rPr>
                <w:rFonts w:eastAsia="Arial" w:cs="Arial"/>
                <w:b/>
                <w:bCs/>
                <w:color w:val="00B050"/>
                <w:szCs w:val="18"/>
              </w:rPr>
              <w:t>92</w:t>
            </w:r>
            <w:r w:rsidR="007F0EB7">
              <w:rPr>
                <w:rFonts w:eastAsia="Arial" w:cs="Arial"/>
                <w:b/>
                <w:bCs/>
                <w:color w:val="00B050"/>
                <w:szCs w:val="18"/>
              </w:rPr>
              <w:t> %</w:t>
            </w:r>
            <w:r w:rsidR="00C64BFB">
              <w:rPr>
                <w:rFonts w:eastAsia="Arial" w:cs="Arial"/>
                <w:b/>
                <w:bCs/>
                <w:color w:val="00B050"/>
                <w:szCs w:val="18"/>
              </w:rPr>
              <w:t xml:space="preserve"> </w:t>
            </w:r>
            <w:r w:rsidR="00C64BFB" w:rsidRPr="00C64BFB">
              <w:rPr>
                <w:rFonts w:eastAsia="Arial" w:cs="Arial"/>
                <w:szCs w:val="18"/>
              </w:rPr>
              <w:t>(vecāki)</w:t>
            </w:r>
          </w:p>
          <w:p w14:paraId="04A2FE45" w14:textId="77777777" w:rsidR="00D016DC" w:rsidRPr="00F03159" w:rsidRDefault="00144A1B" w:rsidP="001E0F6E">
            <w:pPr>
              <w:pStyle w:val="tabuluteksts"/>
              <w:spacing w:before="60" w:after="60"/>
              <w:jc w:val="center"/>
              <w:rPr>
                <w:rFonts w:eastAsia="Arial" w:cs="Arial"/>
                <w:b/>
                <w:color w:val="FF0000"/>
                <w:sz w:val="20"/>
                <w:szCs w:val="20"/>
              </w:rPr>
            </w:pPr>
            <w:r w:rsidRPr="00DF29CB">
              <w:rPr>
                <w:rFonts w:eastAsia="Arial" w:cs="Arial"/>
                <w:b/>
                <w:bCs/>
                <w:color w:val="00B050"/>
                <w:szCs w:val="18"/>
              </w:rPr>
              <w:t>93</w:t>
            </w:r>
            <w:r w:rsidR="007F0EB7">
              <w:rPr>
                <w:rFonts w:eastAsia="Arial" w:cs="Arial"/>
                <w:b/>
                <w:bCs/>
                <w:color w:val="00B050"/>
                <w:szCs w:val="18"/>
              </w:rPr>
              <w:t> %</w:t>
            </w:r>
            <w:r w:rsidR="0056038B">
              <w:rPr>
                <w:rFonts w:eastAsia="Arial" w:cs="Arial"/>
                <w:b/>
                <w:bCs/>
                <w:color w:val="00B050"/>
                <w:szCs w:val="18"/>
              </w:rPr>
              <w:t xml:space="preserve"> </w:t>
            </w:r>
            <w:r w:rsidRPr="00C64BFB">
              <w:rPr>
                <w:rFonts w:eastAsia="Arial" w:cs="Arial"/>
                <w:szCs w:val="18"/>
              </w:rPr>
              <w:t>(</w:t>
            </w:r>
            <w:r>
              <w:rPr>
                <w:rFonts w:eastAsia="Arial" w:cs="Arial"/>
                <w:szCs w:val="18"/>
              </w:rPr>
              <w:t>skolēni</w:t>
            </w:r>
            <w:r w:rsidRPr="00C64BFB">
              <w:rPr>
                <w:rFonts w:eastAsia="Arial" w:cs="Arial"/>
                <w:szCs w:val="18"/>
              </w:rPr>
              <w:t>)</w:t>
            </w:r>
          </w:p>
        </w:tc>
        <w:tc>
          <w:tcPr>
            <w:tcW w:w="1417" w:type="dxa"/>
            <w:vAlign w:val="center"/>
          </w:tcPr>
          <w:p w14:paraId="7C015EDA" w14:textId="77777777" w:rsidR="00D016DC" w:rsidRPr="00046B01" w:rsidRDefault="00144A1B" w:rsidP="001E0F6E">
            <w:pPr>
              <w:spacing w:before="60" w:after="60" w:line="240" w:lineRule="exact"/>
              <w:jc w:val="center"/>
              <w:rPr>
                <w:rStyle w:val="Hipersaite"/>
                <w:rFonts w:ascii="Arial" w:hAnsi="Arial" w:cs="Arial"/>
                <w:b/>
                <w:color w:val="auto"/>
                <w:sz w:val="18"/>
                <w:szCs w:val="18"/>
                <w:u w:val="none"/>
              </w:rPr>
            </w:pPr>
            <w:r w:rsidRPr="009512D3">
              <w:rPr>
                <w:rStyle w:val="Hipersaite"/>
                <w:rFonts w:ascii="Arial" w:hAnsi="Arial" w:cs="Arial"/>
                <w:b/>
                <w:color w:val="auto"/>
                <w:sz w:val="18"/>
                <w:szCs w:val="18"/>
                <w:u w:val="none"/>
              </w:rPr>
              <w:t>Fiziskā drošība skolā</w:t>
            </w:r>
          </w:p>
        </w:tc>
        <w:tc>
          <w:tcPr>
            <w:tcW w:w="6237" w:type="dxa"/>
            <w:vAlign w:val="center"/>
          </w:tcPr>
          <w:p w14:paraId="5BA0BD77" w14:textId="77777777" w:rsidR="00BB75D0"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Vec</w:t>
            </w:r>
            <w:r w:rsidRPr="009A701D">
              <w:rPr>
                <w:rFonts w:ascii="Arial" w:eastAsia="Arial" w:hAnsi="Arial" w:cs="Arial"/>
                <w:sz w:val="18"/>
                <w:szCs w:val="18"/>
              </w:rPr>
              <w:t>āk</w:t>
            </w:r>
            <w:r>
              <w:rPr>
                <w:rFonts w:ascii="Arial" w:eastAsia="Arial" w:hAnsi="Arial" w:cs="Arial"/>
                <w:sz w:val="18"/>
                <w:szCs w:val="18"/>
              </w:rPr>
              <w:t>u vērtējumā</w:t>
            </w:r>
            <w:r w:rsidRPr="00BB75D0">
              <w:rPr>
                <w:rFonts w:ascii="Arial" w:eastAsia="Arial" w:hAnsi="Arial" w:cs="Arial"/>
                <w:sz w:val="18"/>
                <w:szCs w:val="18"/>
              </w:rPr>
              <w:t xml:space="preserve"> pēdējā gada laikā no fiziskas vardarbības skolā nekad </w:t>
            </w:r>
            <w:r w:rsidR="00DA5D22">
              <w:rPr>
                <w:rFonts w:ascii="Arial" w:eastAsia="Arial" w:hAnsi="Arial" w:cs="Arial"/>
                <w:sz w:val="18"/>
                <w:szCs w:val="18"/>
              </w:rPr>
              <w:t xml:space="preserve">nav cietuši </w:t>
            </w:r>
            <w:r w:rsidRPr="00BB75D0">
              <w:rPr>
                <w:rFonts w:ascii="Arial" w:eastAsia="Arial" w:hAnsi="Arial" w:cs="Arial"/>
                <w:sz w:val="18"/>
                <w:szCs w:val="18"/>
              </w:rPr>
              <w:t>vai cietuši izņēmuma gadījumā 92</w:t>
            </w:r>
            <w:r w:rsidR="007F0EB7">
              <w:rPr>
                <w:rFonts w:ascii="Arial" w:eastAsia="Arial" w:hAnsi="Arial" w:cs="Arial"/>
                <w:sz w:val="18"/>
                <w:szCs w:val="18"/>
              </w:rPr>
              <w:t> %</w:t>
            </w:r>
            <w:r w:rsidRPr="00BB75D0">
              <w:rPr>
                <w:rFonts w:ascii="Arial" w:eastAsia="Arial" w:hAnsi="Arial" w:cs="Arial"/>
                <w:sz w:val="18"/>
                <w:szCs w:val="18"/>
              </w:rPr>
              <w:t xml:space="preserve"> bērnu, </w:t>
            </w:r>
            <w:r w:rsidR="00004B68">
              <w:rPr>
                <w:rFonts w:ascii="Arial" w:eastAsia="Arial" w:hAnsi="Arial" w:cs="Arial"/>
                <w:sz w:val="18"/>
                <w:szCs w:val="18"/>
              </w:rPr>
              <w:t xml:space="preserve">bet </w:t>
            </w:r>
            <w:r w:rsidRPr="00BB75D0">
              <w:rPr>
                <w:rFonts w:ascii="Arial" w:eastAsia="Arial" w:hAnsi="Arial" w:cs="Arial"/>
                <w:sz w:val="18"/>
                <w:szCs w:val="18"/>
              </w:rPr>
              <w:t xml:space="preserve">vairākkārt </w:t>
            </w:r>
            <w:r w:rsidR="00004B68">
              <w:rPr>
                <w:rFonts w:ascii="Arial" w:eastAsia="Arial" w:hAnsi="Arial" w:cs="Arial"/>
                <w:sz w:val="18"/>
                <w:szCs w:val="18"/>
              </w:rPr>
              <w:t xml:space="preserve">vai bieži </w:t>
            </w:r>
            <w:r w:rsidR="00DA5D22">
              <w:rPr>
                <w:rFonts w:ascii="Arial" w:eastAsia="Arial" w:hAnsi="Arial" w:cs="Arial"/>
                <w:sz w:val="18"/>
                <w:szCs w:val="18"/>
              </w:rPr>
              <w:t xml:space="preserve">cietuši </w:t>
            </w:r>
            <w:r w:rsidR="00C0204D">
              <w:rPr>
                <w:rFonts w:ascii="Arial" w:eastAsia="Arial" w:hAnsi="Arial" w:cs="Arial"/>
                <w:sz w:val="18"/>
                <w:szCs w:val="18"/>
              </w:rPr>
              <w:t>7</w:t>
            </w:r>
            <w:r w:rsidR="007F0EB7">
              <w:rPr>
                <w:rFonts w:ascii="Arial" w:eastAsia="Arial" w:hAnsi="Arial" w:cs="Arial"/>
                <w:sz w:val="18"/>
                <w:szCs w:val="18"/>
              </w:rPr>
              <w:t> %</w:t>
            </w:r>
            <w:r w:rsidRPr="00BB75D0">
              <w:rPr>
                <w:rFonts w:ascii="Arial" w:eastAsia="Arial" w:hAnsi="Arial" w:cs="Arial"/>
                <w:sz w:val="18"/>
                <w:szCs w:val="18"/>
              </w:rPr>
              <w:t xml:space="preserve"> </w:t>
            </w:r>
            <w:r w:rsidR="00C0204D">
              <w:rPr>
                <w:rFonts w:ascii="Arial" w:eastAsia="Arial" w:hAnsi="Arial" w:cs="Arial"/>
                <w:sz w:val="18"/>
                <w:szCs w:val="18"/>
              </w:rPr>
              <w:t>(n=959)</w:t>
            </w:r>
            <w:r w:rsidRPr="00BB75D0">
              <w:rPr>
                <w:rFonts w:ascii="Arial" w:eastAsia="Arial" w:hAnsi="Arial" w:cs="Arial"/>
                <w:sz w:val="18"/>
                <w:szCs w:val="18"/>
              </w:rPr>
              <w:t xml:space="preserve"> bērnu.</w:t>
            </w:r>
          </w:p>
          <w:p w14:paraId="40916A34" w14:textId="77777777" w:rsidR="00D016DC" w:rsidRPr="00BB75D0"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93</w:t>
            </w:r>
            <w:r w:rsidR="007F0EB7">
              <w:rPr>
                <w:rFonts w:ascii="Arial" w:eastAsia="Arial" w:hAnsi="Arial" w:cs="Arial"/>
                <w:sz w:val="18"/>
                <w:szCs w:val="18"/>
              </w:rPr>
              <w:t> %</w:t>
            </w:r>
            <w:r>
              <w:rPr>
                <w:rFonts w:ascii="Arial" w:eastAsia="Arial" w:hAnsi="Arial" w:cs="Arial"/>
                <w:sz w:val="18"/>
                <w:szCs w:val="18"/>
              </w:rPr>
              <w:t xml:space="preserve"> skolēnu norāda, ka</w:t>
            </w:r>
            <w:r w:rsidR="00DF29CB" w:rsidRPr="00B862C1">
              <w:rPr>
                <w:rFonts w:ascii="Arial" w:eastAsia="Arial" w:hAnsi="Arial" w:cs="Arial"/>
                <w:sz w:val="18"/>
                <w:szCs w:val="18"/>
              </w:rPr>
              <w:t xml:space="preserve"> pēdējā gada laikā </w:t>
            </w:r>
            <w:r>
              <w:rPr>
                <w:rFonts w:ascii="Arial" w:eastAsia="Arial" w:hAnsi="Arial" w:cs="Arial"/>
                <w:sz w:val="18"/>
                <w:szCs w:val="18"/>
              </w:rPr>
              <w:t xml:space="preserve">viņiem </w:t>
            </w:r>
            <w:r w:rsidR="00DF29CB" w:rsidRPr="00B862C1">
              <w:rPr>
                <w:rFonts w:ascii="Arial" w:eastAsia="Arial" w:hAnsi="Arial" w:cs="Arial"/>
                <w:sz w:val="18"/>
                <w:szCs w:val="18"/>
              </w:rPr>
              <w:t xml:space="preserve">fiziski </w:t>
            </w:r>
            <w:r>
              <w:rPr>
                <w:rFonts w:ascii="Arial" w:eastAsia="Arial" w:hAnsi="Arial" w:cs="Arial"/>
                <w:sz w:val="18"/>
                <w:szCs w:val="18"/>
              </w:rPr>
              <w:t xml:space="preserve">nav </w:t>
            </w:r>
            <w:r w:rsidR="00DF29CB" w:rsidRPr="00B862C1">
              <w:rPr>
                <w:rFonts w:ascii="Arial" w:eastAsia="Arial" w:hAnsi="Arial" w:cs="Arial"/>
                <w:sz w:val="18"/>
                <w:szCs w:val="18"/>
              </w:rPr>
              <w:t>nodarīts pāri</w:t>
            </w:r>
            <w:r w:rsidR="00DF29CB">
              <w:rPr>
                <w:rFonts w:ascii="Arial" w:eastAsia="Arial" w:hAnsi="Arial" w:cs="Arial"/>
                <w:sz w:val="18"/>
                <w:szCs w:val="18"/>
              </w:rPr>
              <w:t xml:space="preserve"> vai </w:t>
            </w:r>
            <w:r>
              <w:rPr>
                <w:rFonts w:ascii="Arial" w:eastAsia="Arial" w:hAnsi="Arial" w:cs="Arial"/>
                <w:sz w:val="18"/>
                <w:szCs w:val="18"/>
              </w:rPr>
              <w:t xml:space="preserve">tas ir noticis </w:t>
            </w:r>
            <w:r w:rsidR="00DF29CB">
              <w:rPr>
                <w:rFonts w:ascii="Arial" w:eastAsia="Arial" w:hAnsi="Arial" w:cs="Arial"/>
                <w:sz w:val="18"/>
                <w:szCs w:val="18"/>
              </w:rPr>
              <w:t xml:space="preserve">izņēmuma </w:t>
            </w:r>
            <w:r>
              <w:rPr>
                <w:rFonts w:ascii="Arial" w:eastAsia="Arial" w:hAnsi="Arial" w:cs="Arial"/>
                <w:sz w:val="18"/>
                <w:szCs w:val="18"/>
              </w:rPr>
              <w:t xml:space="preserve">gadījumā. </w:t>
            </w:r>
            <w:r w:rsidR="00DF29CB">
              <w:rPr>
                <w:rFonts w:ascii="Arial" w:eastAsia="Arial" w:hAnsi="Arial" w:cs="Arial"/>
                <w:sz w:val="18"/>
                <w:szCs w:val="18"/>
              </w:rPr>
              <w:t>Vairākkārt</w:t>
            </w:r>
            <w:r>
              <w:rPr>
                <w:rFonts w:ascii="Arial" w:eastAsia="Arial" w:hAnsi="Arial" w:cs="Arial"/>
                <w:sz w:val="18"/>
                <w:szCs w:val="18"/>
              </w:rPr>
              <w:t xml:space="preserve"> pāri nodarīts</w:t>
            </w:r>
            <w:r w:rsidR="00DF29CB">
              <w:rPr>
                <w:rFonts w:ascii="Arial" w:eastAsia="Arial" w:hAnsi="Arial" w:cs="Arial"/>
                <w:sz w:val="18"/>
                <w:szCs w:val="18"/>
              </w:rPr>
              <w:t xml:space="preserve"> 4</w:t>
            </w:r>
            <w:r w:rsidR="007F0EB7">
              <w:rPr>
                <w:rFonts w:ascii="Arial" w:eastAsia="Arial" w:hAnsi="Arial" w:cs="Arial"/>
                <w:sz w:val="18"/>
                <w:szCs w:val="18"/>
              </w:rPr>
              <w:t> %</w:t>
            </w:r>
            <w:r>
              <w:rPr>
                <w:rFonts w:ascii="Arial" w:eastAsia="Arial" w:hAnsi="Arial" w:cs="Arial"/>
                <w:sz w:val="18"/>
                <w:szCs w:val="18"/>
              </w:rPr>
              <w:t>, bet b</w:t>
            </w:r>
            <w:r w:rsidR="00DF29CB">
              <w:rPr>
                <w:rFonts w:ascii="Arial" w:eastAsia="Arial" w:hAnsi="Arial" w:cs="Arial"/>
                <w:sz w:val="18"/>
                <w:szCs w:val="18"/>
              </w:rPr>
              <w:t>ieži</w:t>
            </w:r>
            <w:r w:rsidR="00FA0247">
              <w:rPr>
                <w:rFonts w:ascii="Arial" w:eastAsia="Arial" w:hAnsi="Arial" w:cs="Arial"/>
                <w:sz w:val="18"/>
                <w:szCs w:val="18"/>
              </w:rPr>
              <w:t xml:space="preserve"> –</w:t>
            </w:r>
            <w:r w:rsidR="00DF29CB">
              <w:rPr>
                <w:rFonts w:ascii="Arial" w:eastAsia="Arial" w:hAnsi="Arial" w:cs="Arial"/>
                <w:sz w:val="18"/>
                <w:szCs w:val="18"/>
              </w:rPr>
              <w:t xml:space="preserve"> 3</w:t>
            </w:r>
            <w:r w:rsidR="00FA0247">
              <w:rPr>
                <w:rFonts w:ascii="Arial" w:eastAsia="Arial" w:hAnsi="Arial" w:cs="Arial"/>
                <w:sz w:val="18"/>
                <w:szCs w:val="18"/>
              </w:rPr>
              <w:t> </w:t>
            </w:r>
            <w:r w:rsidR="007F0EB7">
              <w:rPr>
                <w:rFonts w:ascii="Arial" w:eastAsia="Arial" w:hAnsi="Arial" w:cs="Arial"/>
                <w:sz w:val="18"/>
                <w:szCs w:val="18"/>
              </w:rPr>
              <w:t>%</w:t>
            </w:r>
            <w:r>
              <w:rPr>
                <w:rFonts w:ascii="Arial" w:eastAsia="Arial" w:hAnsi="Arial" w:cs="Arial"/>
                <w:sz w:val="18"/>
                <w:szCs w:val="18"/>
              </w:rPr>
              <w:t xml:space="preserve"> bērnu.</w:t>
            </w:r>
            <w:r w:rsidR="001431FC">
              <w:rPr>
                <w:rFonts w:ascii="Arial" w:eastAsia="Arial" w:hAnsi="Arial" w:cs="Arial"/>
                <w:sz w:val="18"/>
                <w:szCs w:val="18"/>
              </w:rPr>
              <w:t xml:space="preserve"> Biežākie pāridarītāji ir bijuši klasesbiedri </w:t>
            </w:r>
            <w:r w:rsidR="004D26A6">
              <w:rPr>
                <w:rFonts w:ascii="Arial" w:eastAsia="Arial" w:hAnsi="Arial" w:cs="Arial"/>
                <w:sz w:val="18"/>
                <w:szCs w:val="18"/>
              </w:rPr>
              <w:t>(52</w:t>
            </w:r>
            <w:r w:rsidR="007F0EB7">
              <w:rPr>
                <w:rFonts w:ascii="Arial" w:eastAsia="Arial" w:hAnsi="Arial" w:cs="Arial"/>
                <w:sz w:val="18"/>
                <w:szCs w:val="18"/>
              </w:rPr>
              <w:t> %</w:t>
            </w:r>
            <w:r w:rsidR="004D26A6">
              <w:rPr>
                <w:rFonts w:ascii="Arial" w:eastAsia="Arial" w:hAnsi="Arial" w:cs="Arial"/>
                <w:sz w:val="18"/>
                <w:szCs w:val="18"/>
              </w:rPr>
              <w:t xml:space="preserve">) </w:t>
            </w:r>
            <w:r w:rsidR="001431FC">
              <w:rPr>
                <w:rFonts w:ascii="Arial" w:eastAsia="Arial" w:hAnsi="Arial" w:cs="Arial"/>
                <w:sz w:val="18"/>
                <w:szCs w:val="18"/>
              </w:rPr>
              <w:t>vai draugi</w:t>
            </w:r>
            <w:r w:rsidR="004D26A6">
              <w:rPr>
                <w:rFonts w:ascii="Arial" w:eastAsia="Arial" w:hAnsi="Arial" w:cs="Arial"/>
                <w:sz w:val="18"/>
                <w:szCs w:val="18"/>
              </w:rPr>
              <w:t xml:space="preserve"> (29</w:t>
            </w:r>
            <w:r w:rsidR="007F0EB7">
              <w:rPr>
                <w:rFonts w:ascii="Arial" w:eastAsia="Arial" w:hAnsi="Arial" w:cs="Arial"/>
                <w:sz w:val="18"/>
                <w:szCs w:val="18"/>
              </w:rPr>
              <w:t> %</w:t>
            </w:r>
            <w:r w:rsidR="004D26A6">
              <w:rPr>
                <w:rFonts w:ascii="Arial" w:eastAsia="Arial" w:hAnsi="Arial" w:cs="Arial"/>
                <w:sz w:val="18"/>
                <w:szCs w:val="18"/>
              </w:rPr>
              <w:t>)</w:t>
            </w:r>
            <w:r w:rsidR="001431FC">
              <w:rPr>
                <w:rFonts w:ascii="Arial" w:eastAsia="Arial" w:hAnsi="Arial" w:cs="Arial"/>
                <w:sz w:val="18"/>
                <w:szCs w:val="18"/>
              </w:rPr>
              <w:t>.</w:t>
            </w:r>
          </w:p>
        </w:tc>
      </w:tr>
      <w:tr w:rsidR="00B21FED" w14:paraId="0613A3B6" w14:textId="77777777" w:rsidTr="007A13EB">
        <w:trPr>
          <w:jc w:val="right"/>
        </w:trPr>
        <w:tc>
          <w:tcPr>
            <w:tcW w:w="1276" w:type="dxa"/>
            <w:vAlign w:val="center"/>
          </w:tcPr>
          <w:p w14:paraId="23F6168D" w14:textId="77777777" w:rsidR="00BB75D0" w:rsidRDefault="00144A1B" w:rsidP="001E0F6E">
            <w:pPr>
              <w:pStyle w:val="tabuluteksts"/>
              <w:spacing w:before="60" w:after="60"/>
              <w:jc w:val="center"/>
              <w:rPr>
                <w:rFonts w:eastAsia="Arial" w:cs="Arial"/>
                <w:b/>
                <w:bCs/>
                <w:color w:val="00B050"/>
                <w:szCs w:val="18"/>
              </w:rPr>
            </w:pPr>
            <w:r>
              <w:rPr>
                <w:rFonts w:eastAsia="Arial" w:cs="Arial"/>
                <w:b/>
                <w:bCs/>
                <w:color w:val="00B050"/>
                <w:szCs w:val="18"/>
              </w:rPr>
              <w:t>86</w:t>
            </w:r>
            <w:r w:rsidR="007F0EB7">
              <w:rPr>
                <w:rFonts w:eastAsia="Arial" w:cs="Arial"/>
                <w:b/>
                <w:bCs/>
                <w:color w:val="00B050"/>
                <w:szCs w:val="18"/>
              </w:rPr>
              <w:t> %</w:t>
            </w:r>
            <w:r w:rsidR="00696544">
              <w:rPr>
                <w:rFonts w:eastAsia="Arial" w:cs="Arial"/>
                <w:b/>
                <w:bCs/>
                <w:color w:val="00B050"/>
                <w:szCs w:val="18"/>
              </w:rPr>
              <w:t xml:space="preserve"> </w:t>
            </w:r>
            <w:r w:rsidR="00696544" w:rsidRPr="00922126">
              <w:rPr>
                <w:rFonts w:eastAsia="Arial" w:cs="Arial"/>
                <w:szCs w:val="18"/>
              </w:rPr>
              <w:t>(vecāki)</w:t>
            </w:r>
          </w:p>
          <w:p w14:paraId="32CBD506" w14:textId="77777777" w:rsidR="00922126" w:rsidRDefault="00144A1B" w:rsidP="001E0F6E">
            <w:pPr>
              <w:pStyle w:val="tabuluteksts"/>
              <w:spacing w:before="60" w:after="60"/>
              <w:jc w:val="center"/>
              <w:rPr>
                <w:rFonts w:eastAsia="Arial" w:cs="Arial"/>
                <w:b/>
                <w:bCs/>
                <w:color w:val="00B050"/>
                <w:szCs w:val="18"/>
              </w:rPr>
            </w:pPr>
            <w:r>
              <w:rPr>
                <w:rFonts w:eastAsia="Arial" w:cs="Arial"/>
                <w:b/>
                <w:bCs/>
                <w:color w:val="00B050"/>
                <w:szCs w:val="18"/>
              </w:rPr>
              <w:t>76</w:t>
            </w:r>
            <w:r w:rsidR="007F0EB7">
              <w:rPr>
                <w:rFonts w:eastAsia="Arial" w:cs="Arial"/>
                <w:b/>
                <w:bCs/>
                <w:color w:val="00B050"/>
                <w:szCs w:val="18"/>
              </w:rPr>
              <w:t> %</w:t>
            </w:r>
          </w:p>
          <w:p w14:paraId="50B80AB0" w14:textId="77777777" w:rsidR="00BB75D0" w:rsidRPr="00922126" w:rsidRDefault="00144A1B" w:rsidP="001E0F6E">
            <w:pPr>
              <w:pStyle w:val="tabuluteksts"/>
              <w:spacing w:before="60" w:after="60"/>
              <w:jc w:val="center"/>
              <w:rPr>
                <w:rFonts w:eastAsia="Arial" w:cs="Arial"/>
                <w:color w:val="00B050"/>
                <w:szCs w:val="18"/>
              </w:rPr>
            </w:pPr>
            <w:r w:rsidRPr="00C64BFB">
              <w:rPr>
                <w:rFonts w:eastAsia="Arial" w:cs="Arial"/>
                <w:szCs w:val="18"/>
              </w:rPr>
              <w:t>(</w:t>
            </w:r>
            <w:r>
              <w:rPr>
                <w:rFonts w:eastAsia="Arial" w:cs="Arial"/>
                <w:szCs w:val="18"/>
              </w:rPr>
              <w:t>skolēni</w:t>
            </w:r>
            <w:r w:rsidRPr="00C64BFB">
              <w:rPr>
                <w:rFonts w:eastAsia="Arial" w:cs="Arial"/>
                <w:szCs w:val="18"/>
              </w:rPr>
              <w:t>)</w:t>
            </w:r>
          </w:p>
        </w:tc>
        <w:tc>
          <w:tcPr>
            <w:tcW w:w="1417" w:type="dxa"/>
            <w:vAlign w:val="center"/>
          </w:tcPr>
          <w:p w14:paraId="3F7EF507" w14:textId="77777777" w:rsidR="00BB75D0" w:rsidRPr="00046B01" w:rsidRDefault="00000000" w:rsidP="001E0F6E">
            <w:pPr>
              <w:spacing w:before="60" w:after="60" w:line="240" w:lineRule="exact"/>
              <w:jc w:val="center"/>
              <w:rPr>
                <w:rStyle w:val="Hipersaite"/>
                <w:rFonts w:ascii="Arial" w:hAnsi="Arial" w:cs="Arial"/>
                <w:b/>
                <w:color w:val="auto"/>
                <w:sz w:val="18"/>
                <w:szCs w:val="18"/>
                <w:u w:val="none"/>
              </w:rPr>
            </w:pPr>
            <w:hyperlink r:id="rId137" w:tgtFrame="_blank" w:history="1">
              <w:r w:rsidR="002A18D5" w:rsidRPr="009E09C3">
                <w:rPr>
                  <w:rFonts w:ascii="Arial" w:hAnsi="Arial" w:cs="Arial"/>
                  <w:b/>
                  <w:bCs/>
                  <w:sz w:val="18"/>
                  <w:szCs w:val="18"/>
                </w:rPr>
                <w:t>Drošība un psiholoģiskā labklājība skolā</w:t>
              </w:r>
            </w:hyperlink>
          </w:p>
        </w:tc>
        <w:tc>
          <w:tcPr>
            <w:tcW w:w="6237" w:type="dxa"/>
            <w:vAlign w:val="center"/>
          </w:tcPr>
          <w:p w14:paraId="048AE763" w14:textId="77777777" w:rsidR="00BB75D0"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V</w:t>
            </w:r>
            <w:r w:rsidRPr="009A701D">
              <w:rPr>
                <w:rFonts w:ascii="Arial" w:eastAsia="Arial" w:hAnsi="Arial" w:cs="Arial"/>
                <w:sz w:val="18"/>
                <w:szCs w:val="18"/>
              </w:rPr>
              <w:t>ecāku</w:t>
            </w:r>
            <w:r>
              <w:rPr>
                <w:rFonts w:ascii="Arial" w:eastAsia="Arial" w:hAnsi="Arial" w:cs="Arial"/>
                <w:sz w:val="18"/>
                <w:szCs w:val="18"/>
              </w:rPr>
              <w:t xml:space="preserve"> vērtējumā</w:t>
            </w:r>
            <w:r w:rsidRPr="00BB75D0">
              <w:rPr>
                <w:rFonts w:ascii="Arial" w:eastAsia="Arial" w:hAnsi="Arial" w:cs="Arial"/>
                <w:sz w:val="18"/>
                <w:szCs w:val="18"/>
              </w:rPr>
              <w:t xml:space="preserve"> </w:t>
            </w:r>
            <w:r>
              <w:rPr>
                <w:rFonts w:ascii="Arial" w:eastAsia="Arial" w:hAnsi="Arial" w:cs="Arial"/>
                <w:sz w:val="18"/>
                <w:szCs w:val="18"/>
              </w:rPr>
              <w:t>74</w:t>
            </w:r>
            <w:r w:rsidR="007F0EB7">
              <w:rPr>
                <w:rFonts w:ascii="Arial" w:eastAsia="Arial" w:hAnsi="Arial" w:cs="Arial"/>
                <w:sz w:val="18"/>
                <w:szCs w:val="18"/>
              </w:rPr>
              <w:t> %</w:t>
            </w:r>
            <w:r>
              <w:rPr>
                <w:rFonts w:ascii="Arial" w:eastAsia="Arial" w:hAnsi="Arial" w:cs="Arial"/>
                <w:sz w:val="18"/>
                <w:szCs w:val="18"/>
              </w:rPr>
              <w:t xml:space="preserve"> gadījumu </w:t>
            </w:r>
            <w:r w:rsidRPr="00B82F1F">
              <w:rPr>
                <w:rFonts w:ascii="Arial" w:eastAsia="Arial" w:hAnsi="Arial" w:cs="Arial"/>
                <w:sz w:val="18"/>
                <w:szCs w:val="18"/>
              </w:rPr>
              <w:t xml:space="preserve">bērns </w:t>
            </w:r>
            <w:r>
              <w:rPr>
                <w:rFonts w:ascii="Arial" w:eastAsia="Arial" w:hAnsi="Arial" w:cs="Arial"/>
                <w:sz w:val="18"/>
                <w:szCs w:val="18"/>
              </w:rPr>
              <w:t xml:space="preserve">skolā </w:t>
            </w:r>
            <w:r w:rsidRPr="00B82F1F">
              <w:rPr>
                <w:rFonts w:ascii="Arial" w:eastAsia="Arial" w:hAnsi="Arial" w:cs="Arial"/>
                <w:sz w:val="18"/>
                <w:szCs w:val="18"/>
              </w:rPr>
              <w:t>jūtas fiziski un emocionāli droši</w:t>
            </w:r>
            <w:r>
              <w:rPr>
                <w:rFonts w:ascii="Arial" w:eastAsia="Arial" w:hAnsi="Arial" w:cs="Arial"/>
                <w:sz w:val="18"/>
                <w:szCs w:val="18"/>
              </w:rPr>
              <w:t>, daļēji droši jūtas 23</w:t>
            </w:r>
            <w:r w:rsidR="007F0EB7">
              <w:rPr>
                <w:rFonts w:ascii="Arial" w:eastAsia="Arial" w:hAnsi="Arial" w:cs="Arial"/>
                <w:sz w:val="18"/>
                <w:szCs w:val="18"/>
              </w:rPr>
              <w:t> %</w:t>
            </w:r>
            <w:r>
              <w:rPr>
                <w:rFonts w:ascii="Arial" w:eastAsia="Arial" w:hAnsi="Arial" w:cs="Arial"/>
                <w:sz w:val="18"/>
                <w:szCs w:val="18"/>
              </w:rPr>
              <w:t>, bet 3</w:t>
            </w:r>
            <w:r w:rsidR="007F0EB7">
              <w:rPr>
                <w:rFonts w:ascii="Arial" w:eastAsia="Arial" w:hAnsi="Arial" w:cs="Arial"/>
                <w:sz w:val="18"/>
                <w:szCs w:val="18"/>
              </w:rPr>
              <w:t> %</w:t>
            </w:r>
            <w:r>
              <w:rPr>
                <w:rFonts w:ascii="Arial" w:eastAsia="Arial" w:hAnsi="Arial" w:cs="Arial"/>
                <w:sz w:val="18"/>
                <w:szCs w:val="18"/>
              </w:rPr>
              <w:t xml:space="preserve"> nejūtas </w:t>
            </w:r>
            <w:r w:rsidRPr="00B82F1F">
              <w:rPr>
                <w:rFonts w:ascii="Arial" w:eastAsia="Arial" w:hAnsi="Arial" w:cs="Arial"/>
                <w:sz w:val="18"/>
                <w:szCs w:val="18"/>
              </w:rPr>
              <w:t>fiziski un emocionāli droši</w:t>
            </w:r>
            <w:r>
              <w:rPr>
                <w:rFonts w:ascii="Arial" w:eastAsia="Arial" w:hAnsi="Arial" w:cs="Arial"/>
                <w:sz w:val="18"/>
                <w:szCs w:val="18"/>
              </w:rPr>
              <w:t>.</w:t>
            </w:r>
          </w:p>
          <w:p w14:paraId="5FDB6C46" w14:textId="77777777" w:rsidR="007E6D5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97</w:t>
            </w:r>
            <w:r w:rsidR="007F0EB7">
              <w:rPr>
                <w:rFonts w:ascii="Arial" w:eastAsia="Arial" w:hAnsi="Arial" w:cs="Arial"/>
                <w:sz w:val="18"/>
                <w:szCs w:val="18"/>
              </w:rPr>
              <w:t> %</w:t>
            </w:r>
            <w:r w:rsidR="00543E17">
              <w:rPr>
                <w:rFonts w:ascii="Arial" w:eastAsia="Arial" w:hAnsi="Arial" w:cs="Arial"/>
                <w:sz w:val="18"/>
                <w:szCs w:val="18"/>
              </w:rPr>
              <w:t xml:space="preserve"> </w:t>
            </w:r>
            <w:r>
              <w:rPr>
                <w:rFonts w:ascii="Arial" w:eastAsia="Arial" w:hAnsi="Arial" w:cs="Arial"/>
                <w:sz w:val="18"/>
                <w:szCs w:val="18"/>
              </w:rPr>
              <w:t>vecāku uzskata, ka viņu bērniem nav vai tikai izņēmuma gadījumā</w:t>
            </w:r>
            <w:r w:rsidR="00244D20">
              <w:rPr>
                <w:rFonts w:ascii="Arial" w:eastAsia="Arial" w:hAnsi="Arial" w:cs="Arial"/>
                <w:sz w:val="18"/>
                <w:szCs w:val="18"/>
              </w:rPr>
              <w:t xml:space="preserve"> </w:t>
            </w:r>
            <w:r w:rsidRPr="00B82F1F">
              <w:rPr>
                <w:rFonts w:ascii="Arial" w:eastAsia="Arial" w:hAnsi="Arial" w:cs="Arial"/>
                <w:sz w:val="18"/>
                <w:szCs w:val="18"/>
              </w:rPr>
              <w:t>ir raksturīgas fiziskas vai emocionālas vardarbības izpausmes pret apkārtējiem</w:t>
            </w:r>
            <w:r>
              <w:rPr>
                <w:rFonts w:ascii="Arial" w:eastAsia="Arial" w:hAnsi="Arial" w:cs="Arial"/>
                <w:sz w:val="18"/>
                <w:szCs w:val="18"/>
              </w:rPr>
              <w:t>, bet 2</w:t>
            </w:r>
            <w:r w:rsidR="007F0EB7">
              <w:rPr>
                <w:rFonts w:ascii="Arial" w:eastAsia="Arial" w:hAnsi="Arial" w:cs="Arial"/>
                <w:sz w:val="18"/>
                <w:szCs w:val="18"/>
              </w:rPr>
              <w:t> %</w:t>
            </w:r>
            <w:r>
              <w:rPr>
                <w:rFonts w:ascii="Arial" w:eastAsia="Arial" w:hAnsi="Arial" w:cs="Arial"/>
                <w:sz w:val="18"/>
                <w:szCs w:val="18"/>
              </w:rPr>
              <w:t xml:space="preserve"> norāda, ka viņu bērns ir vairākkārt izturējies</w:t>
            </w:r>
            <w:r w:rsidRPr="00B82F1F">
              <w:rPr>
                <w:rFonts w:ascii="Arial" w:eastAsia="Arial" w:hAnsi="Arial" w:cs="Arial"/>
                <w:sz w:val="18"/>
                <w:szCs w:val="18"/>
              </w:rPr>
              <w:t xml:space="preserve"> vardarbī</w:t>
            </w:r>
            <w:r>
              <w:rPr>
                <w:rFonts w:ascii="Arial" w:eastAsia="Arial" w:hAnsi="Arial" w:cs="Arial"/>
                <w:sz w:val="18"/>
                <w:szCs w:val="18"/>
              </w:rPr>
              <w:t>gi.</w:t>
            </w:r>
          </w:p>
          <w:p w14:paraId="7FD592D1" w14:textId="77777777" w:rsidR="001069D8"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61</w:t>
            </w:r>
            <w:r w:rsidR="007F0EB7">
              <w:rPr>
                <w:rFonts w:ascii="Arial" w:eastAsia="Arial" w:hAnsi="Arial" w:cs="Arial"/>
                <w:sz w:val="18"/>
                <w:szCs w:val="18"/>
              </w:rPr>
              <w:t> %</w:t>
            </w:r>
            <w:r>
              <w:rPr>
                <w:rFonts w:ascii="Arial" w:eastAsia="Arial" w:hAnsi="Arial" w:cs="Arial"/>
                <w:sz w:val="18"/>
                <w:szCs w:val="18"/>
              </w:rPr>
              <w:t xml:space="preserve"> skolēnu </w:t>
            </w:r>
            <w:r w:rsidRPr="00F319E3">
              <w:rPr>
                <w:rFonts w:ascii="Arial" w:eastAsia="Arial" w:hAnsi="Arial" w:cs="Arial"/>
                <w:sz w:val="18"/>
                <w:szCs w:val="18"/>
              </w:rPr>
              <w:t>skolā jūt</w:t>
            </w:r>
            <w:r>
              <w:rPr>
                <w:rFonts w:ascii="Arial" w:eastAsia="Arial" w:hAnsi="Arial" w:cs="Arial"/>
                <w:sz w:val="18"/>
                <w:szCs w:val="18"/>
              </w:rPr>
              <w:t>a</w:t>
            </w:r>
            <w:r w:rsidRPr="00F319E3">
              <w:rPr>
                <w:rFonts w:ascii="Arial" w:eastAsia="Arial" w:hAnsi="Arial" w:cs="Arial"/>
                <w:sz w:val="18"/>
                <w:szCs w:val="18"/>
              </w:rPr>
              <w:t>s fiziski un emocionāli droši</w:t>
            </w:r>
            <w:r>
              <w:rPr>
                <w:rFonts w:ascii="Arial" w:eastAsia="Arial" w:hAnsi="Arial" w:cs="Arial"/>
                <w:sz w:val="18"/>
                <w:szCs w:val="18"/>
              </w:rPr>
              <w:t>, daļēji droši jūtas 32</w:t>
            </w:r>
            <w:r w:rsidR="007F0EB7">
              <w:rPr>
                <w:rFonts w:ascii="Arial" w:eastAsia="Arial" w:hAnsi="Arial" w:cs="Arial"/>
                <w:sz w:val="18"/>
                <w:szCs w:val="18"/>
              </w:rPr>
              <w:t> %</w:t>
            </w:r>
            <w:r>
              <w:rPr>
                <w:rFonts w:ascii="Arial" w:eastAsia="Arial" w:hAnsi="Arial" w:cs="Arial"/>
                <w:sz w:val="18"/>
                <w:szCs w:val="18"/>
              </w:rPr>
              <w:t xml:space="preserve">, </w:t>
            </w:r>
            <w:r w:rsidR="00455643">
              <w:rPr>
                <w:rFonts w:ascii="Arial" w:eastAsia="Arial" w:hAnsi="Arial" w:cs="Arial"/>
                <w:sz w:val="18"/>
                <w:szCs w:val="18"/>
              </w:rPr>
              <w:t>(n=</w:t>
            </w:r>
            <w:r w:rsidR="00455643" w:rsidRPr="00455643">
              <w:rPr>
                <w:rFonts w:ascii="Roboto" w:hAnsi="Roboto"/>
                <w:color w:val="4D4D4D"/>
                <w:kern w:val="2"/>
                <w:shd w:val="clear" w:color="auto" w:fill="F7F7F7"/>
                <w:lang w:eastAsia="lv-LV"/>
              </w:rPr>
              <w:t xml:space="preserve"> </w:t>
            </w:r>
            <w:r w:rsidR="00455643" w:rsidRPr="00455643">
              <w:rPr>
                <w:rFonts w:ascii="Arial" w:eastAsia="Arial" w:hAnsi="Arial" w:cs="Arial"/>
                <w:sz w:val="18"/>
                <w:szCs w:val="18"/>
              </w:rPr>
              <w:t>4443</w:t>
            </w:r>
            <w:r w:rsidR="00455643">
              <w:rPr>
                <w:rFonts w:ascii="Arial" w:eastAsia="Arial" w:hAnsi="Arial" w:cs="Arial"/>
                <w:sz w:val="18"/>
                <w:szCs w:val="18"/>
              </w:rPr>
              <w:t xml:space="preserve">) </w:t>
            </w:r>
            <w:r>
              <w:rPr>
                <w:rFonts w:ascii="Arial" w:eastAsia="Arial" w:hAnsi="Arial" w:cs="Arial"/>
                <w:sz w:val="18"/>
                <w:szCs w:val="18"/>
              </w:rPr>
              <w:t>bet</w:t>
            </w:r>
            <w:r w:rsidR="00E822DE">
              <w:rPr>
                <w:rFonts w:ascii="Arial" w:eastAsia="Arial" w:hAnsi="Arial" w:cs="Arial"/>
                <w:sz w:val="18"/>
                <w:szCs w:val="18"/>
              </w:rPr>
              <w:t xml:space="preserve"> </w:t>
            </w:r>
            <w:r>
              <w:rPr>
                <w:rFonts w:ascii="Arial" w:eastAsia="Arial" w:hAnsi="Arial" w:cs="Arial"/>
                <w:sz w:val="18"/>
                <w:szCs w:val="18"/>
              </w:rPr>
              <w:t>8</w:t>
            </w:r>
            <w:r w:rsidR="007F0EB7">
              <w:rPr>
                <w:rFonts w:ascii="Arial" w:eastAsia="Arial" w:hAnsi="Arial" w:cs="Arial"/>
                <w:sz w:val="18"/>
                <w:szCs w:val="18"/>
              </w:rPr>
              <w:t> %</w:t>
            </w:r>
            <w:r>
              <w:rPr>
                <w:rFonts w:ascii="Arial" w:eastAsia="Arial" w:hAnsi="Arial" w:cs="Arial"/>
                <w:sz w:val="18"/>
                <w:szCs w:val="18"/>
              </w:rPr>
              <w:t xml:space="preserve"> </w:t>
            </w:r>
            <w:r w:rsidR="00EA208D">
              <w:rPr>
                <w:rFonts w:ascii="Arial" w:eastAsia="Arial" w:hAnsi="Arial" w:cs="Arial"/>
                <w:sz w:val="18"/>
                <w:szCs w:val="18"/>
              </w:rPr>
              <w:t>(n=</w:t>
            </w:r>
            <w:r w:rsidR="00EA208D" w:rsidRPr="00EA208D">
              <w:rPr>
                <w:rFonts w:ascii="Roboto" w:hAnsi="Roboto"/>
                <w:color w:val="4D4D4D"/>
                <w:kern w:val="2"/>
                <w:shd w:val="clear" w:color="auto" w:fill="F5F5F5"/>
                <w:lang w:eastAsia="lv-LV"/>
              </w:rPr>
              <w:t xml:space="preserve"> </w:t>
            </w:r>
            <w:r w:rsidR="00EA208D" w:rsidRPr="00EA208D">
              <w:rPr>
                <w:rFonts w:ascii="Arial" w:eastAsia="Arial" w:hAnsi="Arial" w:cs="Arial"/>
                <w:sz w:val="18"/>
                <w:szCs w:val="18"/>
              </w:rPr>
              <w:t>1070</w:t>
            </w:r>
            <w:r w:rsidR="00EA208D">
              <w:rPr>
                <w:rFonts w:ascii="Arial" w:eastAsia="Arial" w:hAnsi="Arial" w:cs="Arial"/>
                <w:sz w:val="18"/>
                <w:szCs w:val="18"/>
              </w:rPr>
              <w:t xml:space="preserve">) </w:t>
            </w:r>
            <w:r>
              <w:rPr>
                <w:rFonts w:ascii="Arial" w:eastAsia="Arial" w:hAnsi="Arial" w:cs="Arial"/>
                <w:sz w:val="18"/>
                <w:szCs w:val="18"/>
              </w:rPr>
              <w:t xml:space="preserve">nejūtas droši. </w:t>
            </w:r>
          </w:p>
          <w:p w14:paraId="3F6E5084" w14:textId="77777777" w:rsidR="00BB75D0" w:rsidRPr="00BB75D0"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w:t>
            </w:r>
            <w:r w:rsidR="007F0EB7">
              <w:rPr>
                <w:rFonts w:ascii="Arial" w:eastAsia="Arial" w:hAnsi="Arial" w:cs="Arial"/>
                <w:sz w:val="18"/>
                <w:szCs w:val="18"/>
              </w:rPr>
              <w:t> %</w:t>
            </w:r>
            <w:r>
              <w:rPr>
                <w:rFonts w:ascii="Arial" w:eastAsia="Arial" w:hAnsi="Arial" w:cs="Arial"/>
                <w:sz w:val="18"/>
                <w:szCs w:val="18"/>
              </w:rPr>
              <w:t xml:space="preserve"> </w:t>
            </w:r>
            <w:r w:rsidR="00BB50AF">
              <w:rPr>
                <w:rFonts w:ascii="Arial" w:eastAsia="Arial" w:hAnsi="Arial" w:cs="Arial"/>
                <w:sz w:val="18"/>
                <w:szCs w:val="18"/>
              </w:rPr>
              <w:t>(n=</w:t>
            </w:r>
            <w:r w:rsidR="00455643">
              <w:t xml:space="preserve"> </w:t>
            </w:r>
            <w:r w:rsidR="00455643" w:rsidRPr="00455643">
              <w:rPr>
                <w:rFonts w:ascii="Arial" w:eastAsia="Arial" w:hAnsi="Arial" w:cs="Arial"/>
                <w:sz w:val="18"/>
                <w:szCs w:val="18"/>
              </w:rPr>
              <w:t>1341</w:t>
            </w:r>
            <w:r w:rsidR="00BB50AF">
              <w:rPr>
                <w:rFonts w:ascii="Arial" w:eastAsia="Arial" w:hAnsi="Arial" w:cs="Arial"/>
                <w:sz w:val="18"/>
                <w:szCs w:val="18"/>
              </w:rPr>
              <w:t>)</w:t>
            </w:r>
            <w:r>
              <w:rPr>
                <w:rFonts w:ascii="Arial" w:eastAsia="Arial" w:hAnsi="Arial" w:cs="Arial"/>
                <w:sz w:val="18"/>
                <w:szCs w:val="18"/>
              </w:rPr>
              <w:t xml:space="preserve"> skolēnu norāda, ka</w:t>
            </w:r>
            <w:r w:rsidR="00955944" w:rsidRPr="00F319E3">
              <w:rPr>
                <w:rFonts w:ascii="Arial" w:eastAsia="Arial" w:hAnsi="Arial" w:cs="Arial"/>
                <w:sz w:val="18"/>
                <w:szCs w:val="18"/>
              </w:rPr>
              <w:t xml:space="preserve"> pēdējā gada laikā kādam</w:t>
            </w:r>
            <w:r>
              <w:rPr>
                <w:rFonts w:ascii="Arial" w:eastAsia="Arial" w:hAnsi="Arial" w:cs="Arial"/>
                <w:sz w:val="18"/>
                <w:szCs w:val="18"/>
              </w:rPr>
              <w:t xml:space="preserve"> ir nodarīj</w:t>
            </w:r>
            <w:r w:rsidR="00E822DE">
              <w:rPr>
                <w:rFonts w:ascii="Arial" w:eastAsia="Arial" w:hAnsi="Arial" w:cs="Arial"/>
                <w:sz w:val="18"/>
                <w:szCs w:val="18"/>
              </w:rPr>
              <w:t>uši</w:t>
            </w:r>
            <w:r>
              <w:rPr>
                <w:rFonts w:ascii="Arial" w:eastAsia="Arial" w:hAnsi="Arial" w:cs="Arial"/>
                <w:sz w:val="18"/>
                <w:szCs w:val="18"/>
              </w:rPr>
              <w:t xml:space="preserve"> pāri</w:t>
            </w:r>
            <w:r w:rsidR="00955944" w:rsidRPr="00F319E3">
              <w:rPr>
                <w:rFonts w:ascii="Arial" w:eastAsia="Arial" w:hAnsi="Arial" w:cs="Arial"/>
                <w:sz w:val="18"/>
                <w:szCs w:val="18"/>
              </w:rPr>
              <w:t xml:space="preserve"> fiziski vai emocionāli</w:t>
            </w:r>
            <w:r w:rsidR="00B214FC">
              <w:rPr>
                <w:rFonts w:ascii="Arial" w:eastAsia="Arial" w:hAnsi="Arial" w:cs="Arial"/>
                <w:sz w:val="18"/>
                <w:szCs w:val="18"/>
              </w:rPr>
              <w:t>.</w:t>
            </w:r>
          </w:p>
        </w:tc>
      </w:tr>
      <w:tr w:rsidR="00B21FED" w14:paraId="62176B4D" w14:textId="77777777" w:rsidTr="007A13EB">
        <w:trPr>
          <w:jc w:val="right"/>
        </w:trPr>
        <w:tc>
          <w:tcPr>
            <w:tcW w:w="1276" w:type="dxa"/>
            <w:vAlign w:val="center"/>
          </w:tcPr>
          <w:p w14:paraId="3A7C22BB" w14:textId="77777777" w:rsidR="00BB75D0" w:rsidRDefault="00144A1B" w:rsidP="001E0F6E">
            <w:pPr>
              <w:pStyle w:val="tabuluteksts"/>
              <w:spacing w:before="60" w:after="60"/>
              <w:jc w:val="center"/>
              <w:rPr>
                <w:rFonts w:eastAsia="Arial" w:cs="Arial"/>
                <w:b/>
                <w:bCs/>
                <w:color w:val="00B050"/>
                <w:szCs w:val="18"/>
              </w:rPr>
            </w:pPr>
            <w:r w:rsidRPr="002174E2">
              <w:rPr>
                <w:rFonts w:eastAsia="Arial" w:cs="Arial"/>
                <w:b/>
                <w:bCs/>
                <w:color w:val="00B050"/>
                <w:szCs w:val="18"/>
              </w:rPr>
              <w:t>85</w:t>
            </w:r>
            <w:r w:rsidR="007F0EB7">
              <w:rPr>
                <w:rFonts w:eastAsia="Arial" w:cs="Arial"/>
                <w:b/>
                <w:bCs/>
                <w:color w:val="00B050"/>
                <w:szCs w:val="18"/>
              </w:rPr>
              <w:t> %</w:t>
            </w:r>
          </w:p>
          <w:p w14:paraId="474D40D1" w14:textId="77777777" w:rsidR="00B36C2F" w:rsidRDefault="00144A1B" w:rsidP="001E0F6E">
            <w:pPr>
              <w:pStyle w:val="tabuluteksts"/>
              <w:spacing w:before="60" w:after="60"/>
              <w:jc w:val="center"/>
              <w:rPr>
                <w:rFonts w:eastAsia="Arial" w:cs="Arial"/>
                <w:b/>
                <w:bCs/>
                <w:color w:val="00B050"/>
                <w:szCs w:val="18"/>
              </w:rPr>
            </w:pPr>
            <w:r w:rsidRPr="00922126">
              <w:rPr>
                <w:rFonts w:eastAsia="Arial" w:cs="Arial"/>
                <w:szCs w:val="18"/>
              </w:rPr>
              <w:t>(vecāki)</w:t>
            </w:r>
          </w:p>
          <w:p w14:paraId="79BC6671" w14:textId="77777777" w:rsidR="00A56194" w:rsidRDefault="00144A1B" w:rsidP="001E0F6E">
            <w:pPr>
              <w:pStyle w:val="tabuluteksts"/>
              <w:spacing w:before="60" w:after="60"/>
              <w:jc w:val="center"/>
              <w:rPr>
                <w:rFonts w:eastAsia="Arial" w:cs="Arial"/>
                <w:b/>
                <w:bCs/>
                <w:color w:val="00B050"/>
                <w:szCs w:val="18"/>
              </w:rPr>
            </w:pPr>
            <w:r>
              <w:rPr>
                <w:rFonts w:eastAsia="Arial" w:cs="Arial"/>
                <w:b/>
                <w:bCs/>
                <w:color w:val="00B050"/>
                <w:szCs w:val="18"/>
              </w:rPr>
              <w:t>81</w:t>
            </w:r>
            <w:r w:rsidR="007F0EB7">
              <w:rPr>
                <w:rFonts w:eastAsia="Arial" w:cs="Arial"/>
                <w:b/>
                <w:bCs/>
                <w:color w:val="00B050"/>
                <w:szCs w:val="18"/>
              </w:rPr>
              <w:t> %</w:t>
            </w:r>
          </w:p>
          <w:p w14:paraId="4BB2F90F" w14:textId="77777777" w:rsidR="00BB75D0" w:rsidRPr="007064C0" w:rsidRDefault="00144A1B" w:rsidP="001E0F6E">
            <w:pPr>
              <w:pStyle w:val="tabuluteksts"/>
              <w:spacing w:before="60" w:after="60"/>
              <w:jc w:val="center"/>
              <w:rPr>
                <w:rFonts w:eastAsia="Arial" w:cs="Arial"/>
                <w:b/>
                <w:color w:val="FF0000"/>
                <w:szCs w:val="18"/>
              </w:rPr>
            </w:pPr>
            <w:r w:rsidRPr="00922126">
              <w:rPr>
                <w:rFonts w:eastAsia="Arial" w:cs="Arial"/>
                <w:szCs w:val="18"/>
              </w:rPr>
              <w:t>(skolēni)</w:t>
            </w:r>
          </w:p>
        </w:tc>
        <w:tc>
          <w:tcPr>
            <w:tcW w:w="1417" w:type="dxa"/>
            <w:vAlign w:val="center"/>
          </w:tcPr>
          <w:p w14:paraId="2C097F9B" w14:textId="77777777" w:rsidR="00BB75D0" w:rsidRPr="00046B01" w:rsidRDefault="00144A1B" w:rsidP="001E0F6E">
            <w:pPr>
              <w:spacing w:before="60" w:after="60" w:line="240" w:lineRule="exact"/>
              <w:jc w:val="center"/>
              <w:rPr>
                <w:rStyle w:val="Hipersaite"/>
                <w:rFonts w:ascii="Arial" w:hAnsi="Arial" w:cs="Arial"/>
                <w:b/>
                <w:color w:val="auto"/>
                <w:sz w:val="18"/>
                <w:szCs w:val="18"/>
                <w:u w:val="none"/>
              </w:rPr>
            </w:pPr>
            <w:r w:rsidRPr="002174E2">
              <w:rPr>
                <w:rStyle w:val="Hipersaite"/>
                <w:rFonts w:ascii="Arial" w:hAnsi="Arial" w:cs="Arial"/>
                <w:b/>
                <w:color w:val="auto"/>
                <w:sz w:val="18"/>
                <w:szCs w:val="18"/>
                <w:u w:val="none"/>
              </w:rPr>
              <w:t>Psiholoģiskā labklājība skolā</w:t>
            </w:r>
          </w:p>
        </w:tc>
        <w:tc>
          <w:tcPr>
            <w:tcW w:w="6237" w:type="dxa"/>
            <w:vAlign w:val="center"/>
          </w:tcPr>
          <w:p w14:paraId="037117E8" w14:textId="77777777" w:rsidR="00A56194" w:rsidRDefault="00144A1B" w:rsidP="007A13EB">
            <w:pPr>
              <w:spacing w:before="60" w:after="60" w:line="240" w:lineRule="exact"/>
              <w:jc w:val="both"/>
              <w:rPr>
                <w:rFonts w:ascii="Arial" w:eastAsia="Arial" w:hAnsi="Arial" w:cs="Arial"/>
                <w:sz w:val="18"/>
                <w:szCs w:val="18"/>
              </w:rPr>
            </w:pPr>
            <w:r w:rsidRPr="007064C0">
              <w:rPr>
                <w:rFonts w:ascii="Arial" w:eastAsia="Arial" w:hAnsi="Arial" w:cs="Arial"/>
                <w:sz w:val="18"/>
                <w:szCs w:val="18"/>
              </w:rPr>
              <w:t>85</w:t>
            </w:r>
            <w:r w:rsidR="007F0EB7">
              <w:rPr>
                <w:rFonts w:ascii="Arial" w:eastAsia="Arial" w:hAnsi="Arial" w:cs="Arial"/>
                <w:sz w:val="18"/>
                <w:szCs w:val="18"/>
              </w:rPr>
              <w:t> %</w:t>
            </w:r>
            <w:r>
              <w:rPr>
                <w:rFonts w:ascii="Arial" w:eastAsia="Arial" w:hAnsi="Arial" w:cs="Arial"/>
                <w:sz w:val="18"/>
                <w:szCs w:val="18"/>
              </w:rPr>
              <w:t xml:space="preserve"> vecāku uzskata, ka p</w:t>
            </w:r>
            <w:r w:rsidR="00BB75D0" w:rsidRPr="007064C0">
              <w:rPr>
                <w:rFonts w:ascii="Arial" w:eastAsia="Arial" w:hAnsi="Arial" w:cs="Arial"/>
                <w:sz w:val="18"/>
                <w:szCs w:val="18"/>
              </w:rPr>
              <w:t>ēdējā</w:t>
            </w:r>
            <w:r w:rsidR="00BB75D0" w:rsidRPr="00076731">
              <w:rPr>
                <w:rFonts w:ascii="Arial" w:eastAsia="Arial" w:hAnsi="Arial" w:cs="Arial"/>
                <w:sz w:val="18"/>
                <w:szCs w:val="18"/>
              </w:rPr>
              <w:t xml:space="preserve"> gada laikā no emocionālas vardarbības</w:t>
            </w:r>
            <w:r w:rsidR="00BB75D0">
              <w:rPr>
                <w:rFonts w:ascii="Arial" w:eastAsia="Arial" w:hAnsi="Arial" w:cs="Arial"/>
                <w:sz w:val="18"/>
                <w:szCs w:val="18"/>
              </w:rPr>
              <w:t xml:space="preserve"> </w:t>
            </w:r>
            <w:r>
              <w:rPr>
                <w:rFonts w:ascii="Arial" w:eastAsia="Arial" w:hAnsi="Arial" w:cs="Arial"/>
                <w:sz w:val="18"/>
                <w:szCs w:val="18"/>
              </w:rPr>
              <w:t>viņa bērns</w:t>
            </w:r>
            <w:r w:rsidR="00BB75D0">
              <w:rPr>
                <w:rFonts w:ascii="Arial" w:eastAsia="Arial" w:hAnsi="Arial" w:cs="Arial"/>
                <w:sz w:val="18"/>
                <w:szCs w:val="18"/>
              </w:rPr>
              <w:t xml:space="preserve"> nav cietis vai </w:t>
            </w:r>
            <w:r>
              <w:rPr>
                <w:rFonts w:ascii="Arial" w:eastAsia="Arial" w:hAnsi="Arial" w:cs="Arial"/>
                <w:sz w:val="18"/>
                <w:szCs w:val="18"/>
              </w:rPr>
              <w:t xml:space="preserve">ir cietis </w:t>
            </w:r>
            <w:r w:rsidR="00BB75D0">
              <w:rPr>
                <w:rFonts w:ascii="Arial" w:eastAsia="Arial" w:hAnsi="Arial" w:cs="Arial"/>
                <w:sz w:val="18"/>
                <w:szCs w:val="18"/>
              </w:rPr>
              <w:t xml:space="preserve">izņēmuma gadījumā, vairākkārt </w:t>
            </w:r>
            <w:r w:rsidR="00454D34">
              <w:rPr>
                <w:rFonts w:ascii="Arial" w:eastAsia="Arial" w:hAnsi="Arial" w:cs="Arial"/>
                <w:sz w:val="18"/>
                <w:szCs w:val="18"/>
              </w:rPr>
              <w:t xml:space="preserve">vai bieži </w:t>
            </w:r>
            <w:r w:rsidR="002E7644">
              <w:rPr>
                <w:rFonts w:ascii="Arial" w:eastAsia="Arial" w:hAnsi="Arial" w:cs="Arial"/>
                <w:sz w:val="18"/>
                <w:szCs w:val="18"/>
              </w:rPr>
              <w:t xml:space="preserve">– </w:t>
            </w:r>
            <w:r w:rsidR="00BB75D0">
              <w:rPr>
                <w:rFonts w:ascii="Arial" w:eastAsia="Arial" w:hAnsi="Arial" w:cs="Arial"/>
                <w:sz w:val="18"/>
                <w:szCs w:val="18"/>
              </w:rPr>
              <w:t>1</w:t>
            </w:r>
            <w:r w:rsidR="00454D34">
              <w:rPr>
                <w:rFonts w:ascii="Arial" w:eastAsia="Arial" w:hAnsi="Arial" w:cs="Arial"/>
                <w:sz w:val="18"/>
                <w:szCs w:val="18"/>
              </w:rPr>
              <w:t>4</w:t>
            </w:r>
            <w:r w:rsidR="007F0EB7">
              <w:rPr>
                <w:rFonts w:ascii="Arial" w:eastAsia="Arial" w:hAnsi="Arial" w:cs="Arial"/>
                <w:sz w:val="18"/>
                <w:szCs w:val="18"/>
              </w:rPr>
              <w:t> %</w:t>
            </w:r>
            <w:r w:rsidR="00454D34">
              <w:rPr>
                <w:rFonts w:ascii="Arial" w:eastAsia="Arial" w:hAnsi="Arial" w:cs="Arial"/>
                <w:sz w:val="18"/>
                <w:szCs w:val="18"/>
              </w:rPr>
              <w:t xml:space="preserve"> </w:t>
            </w:r>
            <w:r w:rsidR="007E1B0C">
              <w:rPr>
                <w:rFonts w:ascii="Arial" w:eastAsia="Arial" w:hAnsi="Arial" w:cs="Arial"/>
                <w:sz w:val="18"/>
                <w:szCs w:val="18"/>
              </w:rPr>
              <w:t>bērnu</w:t>
            </w:r>
            <w:r w:rsidR="00BB75D0" w:rsidRPr="007064C0">
              <w:rPr>
                <w:rFonts w:ascii="Arial" w:eastAsia="Arial" w:hAnsi="Arial" w:cs="Arial"/>
                <w:sz w:val="18"/>
                <w:szCs w:val="18"/>
              </w:rPr>
              <w:t>.</w:t>
            </w:r>
          </w:p>
          <w:p w14:paraId="24AED468" w14:textId="77777777" w:rsidR="00BB75D0" w:rsidRPr="00BB75D0"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81</w:t>
            </w:r>
            <w:r w:rsidR="007F0EB7">
              <w:rPr>
                <w:rFonts w:ascii="Arial" w:eastAsia="Arial" w:hAnsi="Arial" w:cs="Arial"/>
                <w:sz w:val="18"/>
                <w:szCs w:val="18"/>
              </w:rPr>
              <w:t> %</w:t>
            </w:r>
            <w:r>
              <w:rPr>
                <w:rFonts w:ascii="Arial" w:eastAsia="Arial" w:hAnsi="Arial" w:cs="Arial"/>
                <w:sz w:val="18"/>
                <w:szCs w:val="18"/>
              </w:rPr>
              <w:t xml:space="preserve"> skolēnu apgalvo, ka</w:t>
            </w:r>
            <w:r w:rsidR="00A56194" w:rsidRPr="008C43A8">
              <w:rPr>
                <w:rFonts w:ascii="Arial" w:eastAsia="Arial" w:hAnsi="Arial" w:cs="Arial"/>
                <w:sz w:val="18"/>
                <w:szCs w:val="18"/>
              </w:rPr>
              <w:t xml:space="preserve"> pēdējā gada laikā skolā </w:t>
            </w:r>
            <w:r>
              <w:rPr>
                <w:rFonts w:ascii="Arial" w:eastAsia="Arial" w:hAnsi="Arial" w:cs="Arial"/>
                <w:sz w:val="18"/>
                <w:szCs w:val="18"/>
              </w:rPr>
              <w:t xml:space="preserve">viņiem </w:t>
            </w:r>
            <w:r w:rsidR="00992701">
              <w:rPr>
                <w:rFonts w:ascii="Arial" w:eastAsia="Arial" w:hAnsi="Arial" w:cs="Arial"/>
                <w:sz w:val="18"/>
                <w:szCs w:val="18"/>
              </w:rPr>
              <w:t>nav</w:t>
            </w:r>
            <w:r w:rsidR="00A56194" w:rsidRPr="008C43A8">
              <w:rPr>
                <w:rFonts w:ascii="Arial" w:eastAsia="Arial" w:hAnsi="Arial" w:cs="Arial"/>
                <w:sz w:val="18"/>
                <w:szCs w:val="18"/>
              </w:rPr>
              <w:t xml:space="preserve"> emocionāli nodarīts pāri</w:t>
            </w:r>
            <w:r w:rsidR="00992701">
              <w:rPr>
                <w:rFonts w:ascii="Arial" w:eastAsia="Arial" w:hAnsi="Arial" w:cs="Arial"/>
                <w:sz w:val="18"/>
                <w:szCs w:val="18"/>
              </w:rPr>
              <w:t xml:space="preserve"> (ar</w:t>
            </w:r>
            <w:r w:rsidR="00772517">
              <w:rPr>
                <w:rFonts w:ascii="Arial" w:eastAsia="Arial" w:hAnsi="Arial" w:cs="Arial"/>
                <w:sz w:val="18"/>
                <w:szCs w:val="18"/>
              </w:rPr>
              <w:t>ī</w:t>
            </w:r>
            <w:r w:rsidR="00A56194" w:rsidRPr="008C43A8">
              <w:rPr>
                <w:rFonts w:ascii="Arial" w:eastAsia="Arial" w:hAnsi="Arial" w:cs="Arial"/>
                <w:sz w:val="18"/>
                <w:szCs w:val="18"/>
              </w:rPr>
              <w:t xml:space="preserve"> digitālajā vidē</w:t>
            </w:r>
            <w:r w:rsidR="00772517">
              <w:rPr>
                <w:rFonts w:ascii="Arial" w:eastAsia="Arial" w:hAnsi="Arial" w:cs="Arial"/>
                <w:sz w:val="18"/>
                <w:szCs w:val="18"/>
              </w:rPr>
              <w:t>), vairākkārt pāri nodarīts</w:t>
            </w:r>
            <w:r w:rsidR="00240EB8">
              <w:rPr>
                <w:rFonts w:ascii="Arial" w:eastAsia="Arial" w:hAnsi="Arial" w:cs="Arial"/>
                <w:sz w:val="18"/>
                <w:szCs w:val="18"/>
              </w:rPr>
              <w:t xml:space="preserve"> –</w:t>
            </w:r>
            <w:r w:rsidR="00A56194">
              <w:rPr>
                <w:rFonts w:ascii="Arial" w:eastAsia="Arial" w:hAnsi="Arial" w:cs="Arial"/>
                <w:sz w:val="18"/>
                <w:szCs w:val="18"/>
              </w:rPr>
              <w:t xml:space="preserve"> 11</w:t>
            </w:r>
            <w:r w:rsidR="007F0EB7">
              <w:rPr>
                <w:rFonts w:ascii="Arial" w:eastAsia="Arial" w:hAnsi="Arial" w:cs="Arial"/>
                <w:sz w:val="18"/>
                <w:szCs w:val="18"/>
              </w:rPr>
              <w:t> %</w:t>
            </w:r>
            <w:r w:rsidR="00BF6DC2">
              <w:rPr>
                <w:rFonts w:ascii="Arial" w:eastAsia="Arial" w:hAnsi="Arial" w:cs="Arial"/>
                <w:sz w:val="18"/>
                <w:szCs w:val="18"/>
              </w:rPr>
              <w:t xml:space="preserve"> (n=</w:t>
            </w:r>
            <w:r w:rsidR="00BF6DC2" w:rsidRPr="00BF6DC2">
              <w:rPr>
                <w:kern w:val="2"/>
                <w:lang w:eastAsia="lv-LV"/>
              </w:rPr>
              <w:t xml:space="preserve"> </w:t>
            </w:r>
            <w:r w:rsidR="00BF6DC2" w:rsidRPr="00BF6DC2">
              <w:rPr>
                <w:rFonts w:ascii="Arial" w:eastAsia="Arial" w:hAnsi="Arial" w:cs="Arial"/>
                <w:sz w:val="18"/>
                <w:szCs w:val="18"/>
              </w:rPr>
              <w:br/>
              <w:t>1534</w:t>
            </w:r>
            <w:r w:rsidR="00BF6DC2">
              <w:rPr>
                <w:rFonts w:ascii="Arial" w:eastAsia="Arial" w:hAnsi="Arial" w:cs="Arial"/>
                <w:sz w:val="18"/>
                <w:szCs w:val="18"/>
              </w:rPr>
              <w:t>)</w:t>
            </w:r>
            <w:r w:rsidR="00744823">
              <w:rPr>
                <w:rFonts w:ascii="Arial" w:eastAsia="Arial" w:hAnsi="Arial" w:cs="Arial"/>
                <w:sz w:val="18"/>
                <w:szCs w:val="18"/>
              </w:rPr>
              <w:t>, bet b</w:t>
            </w:r>
            <w:r w:rsidR="00A56194">
              <w:rPr>
                <w:rFonts w:ascii="Arial" w:eastAsia="Arial" w:hAnsi="Arial" w:cs="Arial"/>
                <w:sz w:val="18"/>
                <w:szCs w:val="18"/>
              </w:rPr>
              <w:t xml:space="preserve">ieži </w:t>
            </w:r>
            <w:r w:rsidR="00990AB3">
              <w:rPr>
                <w:rFonts w:ascii="Arial" w:eastAsia="Arial" w:hAnsi="Arial" w:cs="Arial"/>
                <w:sz w:val="18"/>
                <w:szCs w:val="18"/>
              </w:rPr>
              <w:t xml:space="preserve">– </w:t>
            </w:r>
            <w:r w:rsidR="00A56194">
              <w:rPr>
                <w:rFonts w:ascii="Arial" w:eastAsia="Arial" w:hAnsi="Arial" w:cs="Arial"/>
                <w:sz w:val="18"/>
                <w:szCs w:val="18"/>
              </w:rPr>
              <w:t>8</w:t>
            </w:r>
            <w:r w:rsidR="00990AB3">
              <w:rPr>
                <w:rFonts w:ascii="Arial" w:eastAsia="Arial" w:hAnsi="Arial" w:cs="Arial"/>
                <w:sz w:val="18"/>
                <w:szCs w:val="18"/>
              </w:rPr>
              <w:t> </w:t>
            </w:r>
            <w:r w:rsidR="007F0EB7">
              <w:rPr>
                <w:rFonts w:ascii="Arial" w:eastAsia="Arial" w:hAnsi="Arial" w:cs="Arial"/>
                <w:sz w:val="18"/>
                <w:szCs w:val="18"/>
              </w:rPr>
              <w:t>%</w:t>
            </w:r>
            <w:r w:rsidR="00FC359A">
              <w:rPr>
                <w:rFonts w:ascii="Arial" w:eastAsia="Arial" w:hAnsi="Arial" w:cs="Arial"/>
                <w:sz w:val="18"/>
                <w:szCs w:val="18"/>
              </w:rPr>
              <w:t xml:space="preserve"> (n=</w:t>
            </w:r>
            <w:r w:rsidR="00FC359A" w:rsidRPr="00FC359A">
              <w:rPr>
                <w:rFonts w:ascii="Arial" w:eastAsia="Arial" w:hAnsi="Arial" w:cs="Arial"/>
                <w:sz w:val="18"/>
                <w:szCs w:val="18"/>
              </w:rPr>
              <w:t>1082</w:t>
            </w:r>
            <w:r w:rsidR="00FC359A">
              <w:rPr>
                <w:rFonts w:ascii="Arial" w:eastAsia="Arial" w:hAnsi="Arial" w:cs="Arial"/>
                <w:sz w:val="18"/>
                <w:szCs w:val="18"/>
              </w:rPr>
              <w:t>)</w:t>
            </w:r>
            <w:r w:rsidR="00744823">
              <w:rPr>
                <w:rFonts w:ascii="Arial" w:eastAsia="Arial" w:hAnsi="Arial" w:cs="Arial"/>
                <w:sz w:val="18"/>
                <w:szCs w:val="18"/>
              </w:rPr>
              <w:t>.</w:t>
            </w:r>
          </w:p>
        </w:tc>
      </w:tr>
      <w:tr w:rsidR="00B21FED" w14:paraId="76B5C096" w14:textId="77777777" w:rsidTr="007A13EB">
        <w:trPr>
          <w:jc w:val="right"/>
        </w:trPr>
        <w:tc>
          <w:tcPr>
            <w:tcW w:w="1276" w:type="dxa"/>
            <w:vAlign w:val="center"/>
          </w:tcPr>
          <w:p w14:paraId="377C5ACA" w14:textId="77777777" w:rsidR="00003F36" w:rsidRDefault="00144A1B" w:rsidP="001E0F6E">
            <w:pPr>
              <w:pStyle w:val="tabuluteksts"/>
              <w:spacing w:before="60" w:after="60"/>
              <w:jc w:val="center"/>
              <w:rPr>
                <w:rFonts w:eastAsia="Arial" w:cs="Arial"/>
                <w:b/>
                <w:bCs/>
                <w:color w:val="00B050"/>
                <w:szCs w:val="18"/>
              </w:rPr>
            </w:pPr>
            <w:r>
              <w:rPr>
                <w:rFonts w:eastAsia="Arial" w:cs="Arial"/>
                <w:b/>
                <w:bCs/>
                <w:color w:val="00B050"/>
                <w:szCs w:val="18"/>
              </w:rPr>
              <w:lastRenderedPageBreak/>
              <w:t>84</w:t>
            </w:r>
            <w:r w:rsidR="007F0EB7">
              <w:rPr>
                <w:rFonts w:eastAsia="Arial" w:cs="Arial"/>
                <w:b/>
                <w:bCs/>
                <w:color w:val="00B050"/>
                <w:szCs w:val="18"/>
              </w:rPr>
              <w:t> %</w:t>
            </w:r>
          </w:p>
          <w:p w14:paraId="38B3CDDA" w14:textId="77777777" w:rsidR="00003F36" w:rsidRPr="002174E2" w:rsidRDefault="00144A1B" w:rsidP="001E0F6E">
            <w:pPr>
              <w:pStyle w:val="tabuluteksts"/>
              <w:spacing w:before="60" w:after="60"/>
              <w:jc w:val="center"/>
              <w:rPr>
                <w:rFonts w:eastAsia="Arial" w:cs="Arial"/>
                <w:b/>
                <w:bCs/>
                <w:color w:val="00B050"/>
                <w:szCs w:val="18"/>
              </w:rPr>
            </w:pPr>
            <w:r w:rsidRPr="00922126">
              <w:rPr>
                <w:rFonts w:eastAsia="Arial" w:cs="Arial"/>
                <w:szCs w:val="18"/>
              </w:rPr>
              <w:t>(skolēni)</w:t>
            </w:r>
          </w:p>
        </w:tc>
        <w:tc>
          <w:tcPr>
            <w:tcW w:w="1417" w:type="dxa"/>
            <w:vAlign w:val="center"/>
          </w:tcPr>
          <w:p w14:paraId="64ECEF32" w14:textId="77777777" w:rsidR="00003F36" w:rsidRPr="00670D92" w:rsidRDefault="00144A1B" w:rsidP="001E0F6E">
            <w:pPr>
              <w:spacing w:before="60" w:after="60" w:line="240" w:lineRule="exact"/>
              <w:jc w:val="center"/>
              <w:rPr>
                <w:rStyle w:val="Hipersaite"/>
                <w:rFonts w:ascii="Arial" w:hAnsi="Arial" w:cs="Arial"/>
                <w:b/>
                <w:bCs/>
                <w:color w:val="auto"/>
                <w:sz w:val="18"/>
                <w:szCs w:val="18"/>
                <w:u w:val="none"/>
              </w:rPr>
            </w:pPr>
            <w:r w:rsidRPr="00670D92">
              <w:rPr>
                <w:rStyle w:val="Hipersaite"/>
                <w:rFonts w:ascii="Arial" w:hAnsi="Arial" w:cs="Arial"/>
                <w:b/>
                <w:bCs/>
                <w:color w:val="auto"/>
                <w:sz w:val="18"/>
                <w:szCs w:val="18"/>
                <w:u w:val="none"/>
              </w:rPr>
              <w:t>Vienlīdzība un iekļaušana</w:t>
            </w:r>
          </w:p>
        </w:tc>
        <w:tc>
          <w:tcPr>
            <w:tcW w:w="6237" w:type="dxa"/>
            <w:vAlign w:val="center"/>
          </w:tcPr>
          <w:p w14:paraId="70A14A8C" w14:textId="77777777" w:rsidR="00003F36" w:rsidRPr="007064C0"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84</w:t>
            </w:r>
            <w:r w:rsidR="007F0EB7">
              <w:rPr>
                <w:rFonts w:ascii="Arial" w:eastAsia="Arial" w:hAnsi="Arial" w:cs="Arial"/>
                <w:sz w:val="18"/>
                <w:szCs w:val="18"/>
              </w:rPr>
              <w:t> %</w:t>
            </w:r>
            <w:r>
              <w:rPr>
                <w:rFonts w:ascii="Arial" w:eastAsia="Arial" w:hAnsi="Arial" w:cs="Arial"/>
                <w:sz w:val="18"/>
                <w:szCs w:val="18"/>
              </w:rPr>
              <w:t xml:space="preserve"> skolēnu uzskata, ka</w:t>
            </w:r>
            <w:r w:rsidR="00A56194" w:rsidRPr="00B862C1">
              <w:rPr>
                <w:rFonts w:ascii="Arial" w:eastAsia="Arial" w:hAnsi="Arial" w:cs="Arial"/>
                <w:sz w:val="18"/>
                <w:szCs w:val="18"/>
              </w:rPr>
              <w:t xml:space="preserve"> skolā var mācīties atbilstoši savām spējām</w:t>
            </w:r>
            <w:r>
              <w:rPr>
                <w:rFonts w:ascii="Arial" w:eastAsia="Arial" w:hAnsi="Arial" w:cs="Arial"/>
                <w:sz w:val="18"/>
                <w:szCs w:val="18"/>
              </w:rPr>
              <w:t>, bet tam nepiekrīt</w:t>
            </w:r>
            <w:r w:rsidR="00A56194">
              <w:rPr>
                <w:rFonts w:ascii="Arial" w:eastAsia="Arial" w:hAnsi="Arial" w:cs="Arial"/>
                <w:sz w:val="18"/>
                <w:szCs w:val="18"/>
              </w:rPr>
              <w:t xml:space="preserve"> 16</w:t>
            </w:r>
            <w:r w:rsidR="007F0EB7">
              <w:rPr>
                <w:rFonts w:ascii="Arial" w:eastAsia="Arial" w:hAnsi="Arial" w:cs="Arial"/>
                <w:sz w:val="18"/>
                <w:szCs w:val="18"/>
              </w:rPr>
              <w:t> %</w:t>
            </w:r>
            <w:r>
              <w:rPr>
                <w:rFonts w:ascii="Arial" w:eastAsia="Arial" w:hAnsi="Arial" w:cs="Arial"/>
                <w:sz w:val="18"/>
                <w:szCs w:val="18"/>
              </w:rPr>
              <w:t xml:space="preserve"> </w:t>
            </w:r>
            <w:r w:rsidR="00695FF5">
              <w:rPr>
                <w:rFonts w:ascii="Arial" w:eastAsia="Arial" w:hAnsi="Arial" w:cs="Arial"/>
                <w:sz w:val="18"/>
                <w:szCs w:val="18"/>
              </w:rPr>
              <w:t>(n=</w:t>
            </w:r>
            <w:r w:rsidR="00695FF5" w:rsidRPr="00695FF5">
              <w:rPr>
                <w:rFonts w:ascii="Roboto" w:hAnsi="Roboto"/>
                <w:color w:val="4D4D4D"/>
                <w:kern w:val="2"/>
                <w:shd w:val="clear" w:color="auto" w:fill="F7F7F7"/>
                <w:lang w:eastAsia="lv-LV"/>
              </w:rPr>
              <w:t xml:space="preserve"> </w:t>
            </w:r>
            <w:r w:rsidR="00695FF5" w:rsidRPr="00695FF5">
              <w:rPr>
                <w:rFonts w:ascii="Arial" w:eastAsia="Arial" w:hAnsi="Arial" w:cs="Arial"/>
                <w:sz w:val="18"/>
                <w:szCs w:val="18"/>
              </w:rPr>
              <w:t>2265</w:t>
            </w:r>
            <w:r w:rsidR="00695FF5">
              <w:rPr>
                <w:rFonts w:ascii="Arial" w:eastAsia="Arial" w:hAnsi="Arial" w:cs="Arial"/>
                <w:sz w:val="18"/>
                <w:szCs w:val="18"/>
              </w:rPr>
              <w:t>)</w:t>
            </w:r>
            <w:r>
              <w:rPr>
                <w:rFonts w:ascii="Arial" w:eastAsia="Arial" w:hAnsi="Arial" w:cs="Arial"/>
                <w:sz w:val="18"/>
                <w:szCs w:val="18"/>
              </w:rPr>
              <w:t xml:space="preserve"> izglītojamo.</w:t>
            </w:r>
          </w:p>
        </w:tc>
      </w:tr>
      <w:tr w:rsidR="00B21FED" w14:paraId="3CBC7E64" w14:textId="77777777" w:rsidTr="007A13EB">
        <w:trPr>
          <w:jc w:val="right"/>
        </w:trPr>
        <w:tc>
          <w:tcPr>
            <w:tcW w:w="1276" w:type="dxa"/>
            <w:vAlign w:val="center"/>
          </w:tcPr>
          <w:p w14:paraId="35AA31B4" w14:textId="77777777" w:rsidR="00003F36" w:rsidRDefault="00144A1B" w:rsidP="001E0F6E">
            <w:pPr>
              <w:pStyle w:val="tabuluteksts"/>
              <w:spacing w:before="60" w:after="60"/>
              <w:jc w:val="center"/>
              <w:rPr>
                <w:rFonts w:eastAsia="Arial" w:cs="Arial"/>
                <w:b/>
                <w:bCs/>
                <w:color w:val="00B050"/>
                <w:szCs w:val="18"/>
              </w:rPr>
            </w:pPr>
            <w:r>
              <w:rPr>
                <w:rFonts w:eastAsia="Arial" w:cs="Arial"/>
                <w:b/>
                <w:bCs/>
                <w:color w:val="00B050"/>
                <w:szCs w:val="18"/>
              </w:rPr>
              <w:t>78</w:t>
            </w:r>
            <w:r w:rsidR="007F0EB7">
              <w:rPr>
                <w:rFonts w:eastAsia="Arial" w:cs="Arial"/>
                <w:b/>
                <w:bCs/>
                <w:color w:val="00B050"/>
                <w:szCs w:val="18"/>
              </w:rPr>
              <w:t> %</w:t>
            </w:r>
          </w:p>
          <w:p w14:paraId="5D419FEE" w14:textId="77777777" w:rsidR="00003F36" w:rsidRPr="002174E2" w:rsidRDefault="00144A1B" w:rsidP="001E0F6E">
            <w:pPr>
              <w:pStyle w:val="tabuluteksts"/>
              <w:spacing w:before="60" w:after="60"/>
              <w:jc w:val="center"/>
              <w:rPr>
                <w:rFonts w:eastAsia="Arial" w:cs="Arial"/>
                <w:b/>
                <w:bCs/>
                <w:color w:val="00B050"/>
                <w:szCs w:val="18"/>
              </w:rPr>
            </w:pPr>
            <w:r w:rsidRPr="00922126">
              <w:rPr>
                <w:rFonts w:eastAsia="Arial" w:cs="Arial"/>
                <w:szCs w:val="18"/>
              </w:rPr>
              <w:t>(skolēni)</w:t>
            </w:r>
          </w:p>
        </w:tc>
        <w:tc>
          <w:tcPr>
            <w:tcW w:w="1417" w:type="dxa"/>
            <w:vAlign w:val="center"/>
          </w:tcPr>
          <w:p w14:paraId="39A149A0" w14:textId="77777777" w:rsidR="00003F36" w:rsidRPr="002174E2" w:rsidRDefault="00144A1B" w:rsidP="001E0F6E">
            <w:pPr>
              <w:spacing w:before="60" w:after="60" w:line="240" w:lineRule="exact"/>
              <w:jc w:val="center"/>
              <w:rPr>
                <w:rStyle w:val="Hipersaite"/>
                <w:rFonts w:ascii="Arial" w:hAnsi="Arial" w:cs="Arial"/>
                <w:b/>
                <w:color w:val="auto"/>
                <w:sz w:val="18"/>
                <w:szCs w:val="18"/>
                <w:u w:val="none"/>
              </w:rPr>
            </w:pPr>
            <w:r>
              <w:rPr>
                <w:rStyle w:val="Hipersaite"/>
                <w:rFonts w:ascii="Arial" w:hAnsi="Arial" w:cs="Arial"/>
                <w:b/>
                <w:color w:val="auto"/>
                <w:sz w:val="18"/>
                <w:szCs w:val="18"/>
                <w:u w:val="none"/>
              </w:rPr>
              <w:t>Labbūtība</w:t>
            </w:r>
          </w:p>
        </w:tc>
        <w:tc>
          <w:tcPr>
            <w:tcW w:w="6237" w:type="dxa"/>
            <w:vAlign w:val="center"/>
          </w:tcPr>
          <w:p w14:paraId="7B9242A2" w14:textId="77777777" w:rsidR="00E83EB3"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78</w:t>
            </w:r>
            <w:r w:rsidR="007F0EB7">
              <w:rPr>
                <w:rFonts w:ascii="Arial" w:eastAsia="Arial" w:hAnsi="Arial" w:cs="Arial"/>
                <w:sz w:val="18"/>
                <w:szCs w:val="18"/>
              </w:rPr>
              <w:t> %</w:t>
            </w:r>
            <w:r>
              <w:rPr>
                <w:rFonts w:ascii="Arial" w:eastAsia="Arial" w:hAnsi="Arial" w:cs="Arial"/>
                <w:sz w:val="18"/>
                <w:szCs w:val="18"/>
              </w:rPr>
              <w:t xml:space="preserve"> skolēnu </w:t>
            </w:r>
            <w:r w:rsidRPr="008C43A8">
              <w:rPr>
                <w:rFonts w:ascii="Arial" w:eastAsia="Arial" w:hAnsi="Arial" w:cs="Arial"/>
                <w:sz w:val="18"/>
                <w:szCs w:val="18"/>
              </w:rPr>
              <w:t>lepoj</w:t>
            </w:r>
            <w:r>
              <w:rPr>
                <w:rFonts w:ascii="Arial" w:eastAsia="Arial" w:hAnsi="Arial" w:cs="Arial"/>
                <w:sz w:val="18"/>
                <w:szCs w:val="18"/>
              </w:rPr>
              <w:t>a</w:t>
            </w:r>
            <w:r w:rsidRPr="008C43A8">
              <w:rPr>
                <w:rFonts w:ascii="Arial" w:eastAsia="Arial" w:hAnsi="Arial" w:cs="Arial"/>
                <w:sz w:val="18"/>
                <w:szCs w:val="18"/>
              </w:rPr>
              <w:t>s, ka māc</w:t>
            </w:r>
            <w:r w:rsidR="003B6943">
              <w:rPr>
                <w:rFonts w:ascii="Arial" w:eastAsia="Arial" w:hAnsi="Arial" w:cs="Arial"/>
                <w:sz w:val="18"/>
                <w:szCs w:val="18"/>
              </w:rPr>
              <w:t>ā</w:t>
            </w:r>
            <w:r w:rsidRPr="008C43A8">
              <w:rPr>
                <w:rFonts w:ascii="Arial" w:eastAsia="Arial" w:hAnsi="Arial" w:cs="Arial"/>
                <w:sz w:val="18"/>
                <w:szCs w:val="18"/>
              </w:rPr>
              <w:t xml:space="preserve">s </w:t>
            </w:r>
            <w:r>
              <w:rPr>
                <w:rFonts w:ascii="Arial" w:eastAsia="Arial" w:hAnsi="Arial" w:cs="Arial"/>
                <w:sz w:val="18"/>
                <w:szCs w:val="18"/>
              </w:rPr>
              <w:t>konkrētajā</w:t>
            </w:r>
            <w:r w:rsidRPr="008C43A8">
              <w:rPr>
                <w:rFonts w:ascii="Arial" w:eastAsia="Arial" w:hAnsi="Arial" w:cs="Arial"/>
                <w:sz w:val="18"/>
                <w:szCs w:val="18"/>
              </w:rPr>
              <w:t xml:space="preserve"> skolā</w:t>
            </w:r>
            <w:r w:rsidR="00B31495">
              <w:rPr>
                <w:rFonts w:ascii="Arial" w:eastAsia="Arial" w:hAnsi="Arial" w:cs="Arial"/>
                <w:sz w:val="18"/>
                <w:szCs w:val="18"/>
              </w:rPr>
              <w:t xml:space="preserve"> un jūtas piederīgi skolai</w:t>
            </w:r>
            <w:r>
              <w:rPr>
                <w:rFonts w:ascii="Arial" w:eastAsia="Arial" w:hAnsi="Arial" w:cs="Arial"/>
                <w:sz w:val="18"/>
                <w:szCs w:val="18"/>
              </w:rPr>
              <w:t>, bet 22</w:t>
            </w:r>
            <w:r w:rsidR="007F0EB7">
              <w:rPr>
                <w:rFonts w:ascii="Arial" w:eastAsia="Arial" w:hAnsi="Arial" w:cs="Arial"/>
                <w:sz w:val="18"/>
                <w:szCs w:val="18"/>
              </w:rPr>
              <w:t> %</w:t>
            </w:r>
            <w:r>
              <w:rPr>
                <w:rFonts w:ascii="Arial" w:eastAsia="Arial" w:hAnsi="Arial" w:cs="Arial"/>
                <w:sz w:val="18"/>
                <w:szCs w:val="18"/>
              </w:rPr>
              <w:t xml:space="preserve"> </w:t>
            </w:r>
            <w:r w:rsidR="00356A5E">
              <w:rPr>
                <w:rFonts w:ascii="Arial" w:eastAsia="Arial" w:hAnsi="Arial" w:cs="Arial"/>
                <w:sz w:val="18"/>
                <w:szCs w:val="18"/>
              </w:rPr>
              <w:t>(n=</w:t>
            </w:r>
            <w:r w:rsidR="00356A5E" w:rsidRPr="00356A5E">
              <w:rPr>
                <w:rFonts w:ascii="Roboto" w:hAnsi="Roboto"/>
                <w:color w:val="4D4D4D"/>
                <w:kern w:val="2"/>
                <w:shd w:val="clear" w:color="auto" w:fill="F5F5F5"/>
                <w:lang w:eastAsia="lv-LV"/>
              </w:rPr>
              <w:t xml:space="preserve"> </w:t>
            </w:r>
            <w:r w:rsidR="00356A5E" w:rsidRPr="00356A5E">
              <w:rPr>
                <w:rFonts w:ascii="Arial" w:eastAsia="Arial" w:hAnsi="Arial" w:cs="Arial"/>
                <w:sz w:val="18"/>
                <w:szCs w:val="18"/>
              </w:rPr>
              <w:t>3430</w:t>
            </w:r>
            <w:r w:rsidR="00356A5E">
              <w:rPr>
                <w:rFonts w:ascii="Arial" w:eastAsia="Arial" w:hAnsi="Arial" w:cs="Arial"/>
                <w:sz w:val="18"/>
                <w:szCs w:val="18"/>
              </w:rPr>
              <w:t xml:space="preserve">) </w:t>
            </w:r>
            <w:r w:rsidR="00B31495">
              <w:rPr>
                <w:rFonts w:ascii="Arial" w:eastAsia="Arial" w:hAnsi="Arial" w:cs="Arial"/>
                <w:sz w:val="18"/>
                <w:szCs w:val="18"/>
              </w:rPr>
              <w:t>snieguši negatīvu atbildi.</w:t>
            </w:r>
          </w:p>
          <w:p w14:paraId="351333F1" w14:textId="77777777" w:rsidR="00003F36" w:rsidRPr="007064C0" w:rsidRDefault="00144A1B" w:rsidP="007A13EB">
            <w:pPr>
              <w:spacing w:before="60" w:after="60" w:line="240" w:lineRule="exact"/>
              <w:jc w:val="both"/>
              <w:rPr>
                <w:rFonts w:ascii="Arial" w:eastAsia="Arial" w:hAnsi="Arial" w:cs="Arial"/>
                <w:sz w:val="18"/>
                <w:szCs w:val="18"/>
              </w:rPr>
            </w:pPr>
            <w:r w:rsidRPr="00AD68EA">
              <w:rPr>
                <w:rFonts w:ascii="Arial" w:eastAsia="Arial" w:hAnsi="Arial" w:cs="Arial"/>
                <w:sz w:val="18"/>
                <w:szCs w:val="18"/>
              </w:rPr>
              <w:t>2021</w:t>
            </w:r>
            <w:r>
              <w:rPr>
                <w:rFonts w:ascii="Arial" w:eastAsia="Arial" w:hAnsi="Arial" w:cs="Arial"/>
                <w:sz w:val="18"/>
                <w:szCs w:val="18"/>
              </w:rPr>
              <w:t>. g</w:t>
            </w:r>
            <w:r w:rsidR="00DF6927">
              <w:rPr>
                <w:rFonts w:ascii="Arial" w:eastAsia="Arial" w:hAnsi="Arial" w:cs="Arial"/>
                <w:sz w:val="18"/>
                <w:szCs w:val="18"/>
              </w:rPr>
              <w:t>adā rīkotajā</w:t>
            </w:r>
            <w:r>
              <w:rPr>
                <w:rFonts w:ascii="Arial" w:eastAsia="Arial" w:hAnsi="Arial" w:cs="Arial"/>
                <w:sz w:val="18"/>
                <w:szCs w:val="18"/>
              </w:rPr>
              <w:t xml:space="preserve"> a</w:t>
            </w:r>
            <w:r w:rsidRPr="00AD68EA">
              <w:rPr>
                <w:rFonts w:ascii="Arial" w:eastAsia="Arial" w:hAnsi="Arial" w:cs="Arial"/>
                <w:sz w:val="18"/>
                <w:szCs w:val="18"/>
              </w:rPr>
              <w:t>ptauj</w:t>
            </w:r>
            <w:r>
              <w:rPr>
                <w:rFonts w:ascii="Arial" w:eastAsia="Arial" w:hAnsi="Arial" w:cs="Arial"/>
                <w:sz w:val="18"/>
                <w:szCs w:val="18"/>
              </w:rPr>
              <w:t>ā</w:t>
            </w:r>
            <w:r w:rsidRPr="00AD68EA">
              <w:rPr>
                <w:rFonts w:ascii="Arial" w:eastAsia="Arial" w:hAnsi="Arial" w:cs="Arial"/>
                <w:sz w:val="18"/>
                <w:szCs w:val="18"/>
              </w:rPr>
              <w:t xml:space="preserve"> 1. un 2. klašu skolēniem par mācībām</w:t>
            </w:r>
            <w:r>
              <w:rPr>
                <w:rFonts w:ascii="Arial" w:eastAsia="Arial" w:hAnsi="Arial" w:cs="Arial"/>
                <w:sz w:val="18"/>
                <w:szCs w:val="18"/>
              </w:rPr>
              <w:t xml:space="preserve"> </w:t>
            </w:r>
            <w:r w:rsidRPr="00AD68EA">
              <w:rPr>
                <w:rFonts w:ascii="Arial" w:eastAsia="Arial" w:hAnsi="Arial" w:cs="Arial"/>
                <w:sz w:val="18"/>
                <w:szCs w:val="18"/>
              </w:rPr>
              <w:t>(</w:t>
            </w:r>
            <w:r w:rsidR="00356A5E">
              <w:rPr>
                <w:rFonts w:ascii="Arial" w:eastAsia="Arial" w:hAnsi="Arial" w:cs="Arial"/>
                <w:sz w:val="18"/>
                <w:szCs w:val="18"/>
              </w:rPr>
              <w:t>n=</w:t>
            </w:r>
            <w:r w:rsidRPr="00AD68EA">
              <w:rPr>
                <w:rFonts w:ascii="Arial" w:eastAsia="Arial" w:hAnsi="Arial" w:cs="Arial"/>
                <w:sz w:val="18"/>
                <w:szCs w:val="18"/>
              </w:rPr>
              <w:t>3924, 80 organizācij</w:t>
            </w:r>
            <w:r>
              <w:rPr>
                <w:rFonts w:ascii="Arial" w:eastAsia="Arial" w:hAnsi="Arial" w:cs="Arial"/>
                <w:sz w:val="18"/>
                <w:szCs w:val="18"/>
              </w:rPr>
              <w:t>as</w:t>
            </w:r>
            <w:r w:rsidRPr="00AD68EA">
              <w:rPr>
                <w:rFonts w:ascii="Arial" w:eastAsia="Arial" w:hAnsi="Arial" w:cs="Arial"/>
                <w:sz w:val="18"/>
                <w:szCs w:val="18"/>
              </w:rPr>
              <w:t>)</w:t>
            </w:r>
            <w:r w:rsidR="008F56EA">
              <w:rPr>
                <w:rFonts w:ascii="Arial" w:eastAsia="Arial" w:hAnsi="Arial" w:cs="Arial"/>
                <w:sz w:val="18"/>
                <w:szCs w:val="18"/>
              </w:rPr>
              <w:t>, uz jautājumu “</w:t>
            </w:r>
            <w:r w:rsidRPr="00AD68EA">
              <w:rPr>
                <w:rFonts w:ascii="Arial" w:eastAsia="Arial" w:hAnsi="Arial" w:cs="Arial"/>
                <w:sz w:val="18"/>
                <w:szCs w:val="18"/>
              </w:rPr>
              <w:t>Vai Tu skolā jūties labi?</w:t>
            </w:r>
            <w:r w:rsidR="008F56EA">
              <w:rPr>
                <w:rFonts w:ascii="Arial" w:eastAsia="Arial" w:hAnsi="Arial" w:cs="Arial"/>
                <w:sz w:val="18"/>
                <w:szCs w:val="18"/>
              </w:rPr>
              <w:t>”</w:t>
            </w:r>
            <w:r w:rsidRPr="00AD68EA">
              <w:rPr>
                <w:rFonts w:ascii="Arial" w:eastAsia="Arial" w:hAnsi="Arial" w:cs="Arial"/>
                <w:sz w:val="18"/>
                <w:szCs w:val="18"/>
              </w:rPr>
              <w:t xml:space="preserve"> </w:t>
            </w:r>
            <w:r w:rsidR="008F56EA">
              <w:rPr>
                <w:rFonts w:ascii="Arial" w:eastAsia="Arial" w:hAnsi="Arial" w:cs="Arial"/>
                <w:sz w:val="18"/>
                <w:szCs w:val="18"/>
              </w:rPr>
              <w:t>pozitīvu atbildi</w:t>
            </w:r>
            <w:r w:rsidRPr="00AD68EA">
              <w:rPr>
                <w:rFonts w:ascii="Arial" w:eastAsia="Arial" w:hAnsi="Arial" w:cs="Arial"/>
                <w:sz w:val="18"/>
                <w:szCs w:val="18"/>
              </w:rPr>
              <w:t xml:space="preserve"> </w:t>
            </w:r>
            <w:r w:rsidR="008F56EA">
              <w:rPr>
                <w:rFonts w:ascii="Arial" w:eastAsia="Arial" w:hAnsi="Arial" w:cs="Arial"/>
                <w:sz w:val="18"/>
                <w:szCs w:val="18"/>
              </w:rPr>
              <w:t>snieguši</w:t>
            </w:r>
            <w:r w:rsidRPr="00AD68EA">
              <w:rPr>
                <w:rFonts w:ascii="Arial" w:eastAsia="Arial" w:hAnsi="Arial" w:cs="Arial"/>
                <w:sz w:val="18"/>
                <w:szCs w:val="18"/>
              </w:rPr>
              <w:t xml:space="preserve"> 72</w:t>
            </w:r>
            <w:r w:rsidR="007F0EB7">
              <w:rPr>
                <w:rFonts w:ascii="Arial" w:eastAsia="Arial" w:hAnsi="Arial" w:cs="Arial"/>
                <w:sz w:val="18"/>
                <w:szCs w:val="18"/>
              </w:rPr>
              <w:t> %</w:t>
            </w:r>
            <w:r w:rsidR="008F56EA">
              <w:rPr>
                <w:rFonts w:ascii="Arial" w:eastAsia="Arial" w:hAnsi="Arial" w:cs="Arial"/>
                <w:sz w:val="18"/>
                <w:szCs w:val="18"/>
              </w:rPr>
              <w:t xml:space="preserve"> </w:t>
            </w:r>
            <w:r w:rsidR="00B74423">
              <w:rPr>
                <w:rFonts w:ascii="Arial" w:eastAsia="Arial" w:hAnsi="Arial" w:cs="Arial"/>
                <w:sz w:val="18"/>
                <w:szCs w:val="18"/>
              </w:rPr>
              <w:t>bērnu,</w:t>
            </w:r>
            <w:r w:rsidRPr="00AD68EA">
              <w:rPr>
                <w:rFonts w:ascii="Arial" w:eastAsia="Arial" w:hAnsi="Arial" w:cs="Arial"/>
                <w:sz w:val="18"/>
                <w:szCs w:val="18"/>
              </w:rPr>
              <w:t xml:space="preserve"> </w:t>
            </w:r>
            <w:r w:rsidR="00B74423">
              <w:rPr>
                <w:rFonts w:ascii="Arial" w:eastAsia="Arial" w:hAnsi="Arial" w:cs="Arial"/>
                <w:sz w:val="18"/>
                <w:szCs w:val="18"/>
              </w:rPr>
              <w:t>d</w:t>
            </w:r>
            <w:r w:rsidRPr="00AD68EA">
              <w:rPr>
                <w:rFonts w:ascii="Arial" w:eastAsia="Arial" w:hAnsi="Arial" w:cs="Arial"/>
                <w:sz w:val="18"/>
                <w:szCs w:val="18"/>
              </w:rPr>
              <w:t>ažreiz jā, dažreiz nē</w:t>
            </w:r>
            <w:r w:rsidR="006507CD">
              <w:rPr>
                <w:rFonts w:ascii="Arial" w:eastAsia="Arial" w:hAnsi="Arial" w:cs="Arial"/>
                <w:sz w:val="18"/>
                <w:szCs w:val="18"/>
              </w:rPr>
              <w:t xml:space="preserve"> –</w:t>
            </w:r>
            <w:r w:rsidRPr="00AD68EA">
              <w:rPr>
                <w:rFonts w:ascii="Arial" w:eastAsia="Arial" w:hAnsi="Arial" w:cs="Arial"/>
                <w:sz w:val="18"/>
                <w:szCs w:val="18"/>
              </w:rPr>
              <w:t xml:space="preserve"> 24</w:t>
            </w:r>
            <w:r w:rsidR="007F0EB7">
              <w:rPr>
                <w:rFonts w:ascii="Arial" w:eastAsia="Arial" w:hAnsi="Arial" w:cs="Arial"/>
                <w:sz w:val="18"/>
                <w:szCs w:val="18"/>
              </w:rPr>
              <w:t> %</w:t>
            </w:r>
            <w:r w:rsidRPr="00AD68EA">
              <w:rPr>
                <w:rFonts w:ascii="Arial" w:eastAsia="Arial" w:hAnsi="Arial" w:cs="Arial"/>
                <w:sz w:val="18"/>
                <w:szCs w:val="18"/>
              </w:rPr>
              <w:t xml:space="preserve">, </w:t>
            </w:r>
            <w:r w:rsidR="00B74423">
              <w:rPr>
                <w:rFonts w:ascii="Arial" w:eastAsia="Arial" w:hAnsi="Arial" w:cs="Arial"/>
                <w:sz w:val="18"/>
                <w:szCs w:val="18"/>
              </w:rPr>
              <w:t xml:space="preserve">bet </w:t>
            </w:r>
            <w:r w:rsidRPr="00AD68EA">
              <w:rPr>
                <w:rFonts w:ascii="Arial" w:eastAsia="Arial" w:hAnsi="Arial" w:cs="Arial"/>
                <w:sz w:val="18"/>
                <w:szCs w:val="18"/>
              </w:rPr>
              <w:t>ne īpaši</w:t>
            </w:r>
            <w:r w:rsidR="00B74423">
              <w:rPr>
                <w:rFonts w:ascii="Arial" w:eastAsia="Arial" w:hAnsi="Arial" w:cs="Arial"/>
                <w:sz w:val="18"/>
                <w:szCs w:val="18"/>
              </w:rPr>
              <w:t xml:space="preserve"> labi vai</w:t>
            </w:r>
            <w:r w:rsidRPr="00AD68EA">
              <w:rPr>
                <w:rFonts w:ascii="Arial" w:eastAsia="Arial" w:hAnsi="Arial" w:cs="Arial"/>
                <w:sz w:val="18"/>
                <w:szCs w:val="18"/>
              </w:rPr>
              <w:t xml:space="preserve"> ļoti slikti</w:t>
            </w:r>
            <w:r w:rsidR="00B74423">
              <w:rPr>
                <w:rFonts w:ascii="Arial" w:eastAsia="Arial" w:hAnsi="Arial" w:cs="Arial"/>
                <w:sz w:val="18"/>
                <w:szCs w:val="18"/>
              </w:rPr>
              <w:t xml:space="preserve"> </w:t>
            </w:r>
            <w:r w:rsidR="00E22EC0">
              <w:rPr>
                <w:rFonts w:ascii="Arial" w:eastAsia="Arial" w:hAnsi="Arial" w:cs="Arial"/>
                <w:sz w:val="18"/>
                <w:szCs w:val="18"/>
              </w:rPr>
              <w:t>jūt</w:t>
            </w:r>
            <w:r w:rsidR="00FE3E26">
              <w:rPr>
                <w:rFonts w:ascii="Arial" w:eastAsia="Arial" w:hAnsi="Arial" w:cs="Arial"/>
                <w:sz w:val="18"/>
                <w:szCs w:val="18"/>
              </w:rPr>
              <w:t>a</w:t>
            </w:r>
            <w:r w:rsidR="00E22EC0">
              <w:rPr>
                <w:rFonts w:ascii="Arial" w:eastAsia="Arial" w:hAnsi="Arial" w:cs="Arial"/>
                <w:sz w:val="18"/>
                <w:szCs w:val="18"/>
              </w:rPr>
              <w:t>s</w:t>
            </w:r>
            <w:r w:rsidRPr="00AD68EA">
              <w:rPr>
                <w:rFonts w:ascii="Arial" w:eastAsia="Arial" w:hAnsi="Arial" w:cs="Arial"/>
                <w:sz w:val="18"/>
                <w:szCs w:val="18"/>
              </w:rPr>
              <w:t xml:space="preserve"> 4</w:t>
            </w:r>
            <w:r w:rsidR="007F0EB7">
              <w:rPr>
                <w:rFonts w:ascii="Arial" w:eastAsia="Arial" w:hAnsi="Arial" w:cs="Arial"/>
                <w:sz w:val="18"/>
                <w:szCs w:val="18"/>
              </w:rPr>
              <w:t> %</w:t>
            </w:r>
            <w:r w:rsidRPr="00AD68EA">
              <w:rPr>
                <w:rFonts w:ascii="Arial" w:eastAsia="Arial" w:hAnsi="Arial" w:cs="Arial"/>
                <w:sz w:val="18"/>
                <w:szCs w:val="18"/>
              </w:rPr>
              <w:t>.</w:t>
            </w:r>
          </w:p>
        </w:tc>
      </w:tr>
    </w:tbl>
    <w:p w14:paraId="26499400" w14:textId="77777777" w:rsidR="00B204A8" w:rsidRPr="000B5ACB" w:rsidRDefault="00144A1B" w:rsidP="00622D89">
      <w:pPr>
        <w:spacing w:before="120" w:after="120" w:line="240" w:lineRule="exact"/>
        <w:jc w:val="both"/>
        <w:rPr>
          <w:rFonts w:ascii="Arial" w:eastAsia="Arial" w:hAnsi="Arial" w:cs="Arial"/>
          <w:sz w:val="18"/>
          <w:szCs w:val="18"/>
        </w:rPr>
      </w:pPr>
      <w:r w:rsidRPr="000B5ACB">
        <w:rPr>
          <w:rFonts w:ascii="Arial" w:eastAsia="Arial" w:hAnsi="Arial" w:cs="Arial"/>
          <w:sz w:val="18"/>
          <w:szCs w:val="18"/>
        </w:rPr>
        <w:t>Atbilstoši pētījumiem, bēr</w:t>
      </w:r>
      <w:r w:rsidR="07CD849B" w:rsidRPr="000B5ACB">
        <w:rPr>
          <w:rFonts w:ascii="Arial" w:eastAsia="Arial" w:hAnsi="Arial" w:cs="Arial"/>
          <w:sz w:val="18"/>
          <w:szCs w:val="18"/>
        </w:rPr>
        <w:t>n</w:t>
      </w:r>
      <w:r w:rsidRPr="000B5ACB">
        <w:rPr>
          <w:rFonts w:ascii="Arial" w:eastAsia="Arial" w:hAnsi="Arial" w:cs="Arial"/>
          <w:sz w:val="18"/>
          <w:szCs w:val="18"/>
        </w:rPr>
        <w:t>u emocionālo labbūtību apdraudošie faktori (riski) ir pārāk lielas prasības un/vai pedagogu/vecāku gaidas; pārmērīga mācību slodze, ņirgāšanās, vienaudžu agresija, konflikti ar vienaudžiem un/vai ar pedagogiem</w:t>
      </w:r>
      <w:r w:rsidR="29CF64A6" w:rsidRPr="000B5ACB">
        <w:rPr>
          <w:rFonts w:ascii="Arial" w:eastAsia="Arial" w:hAnsi="Arial" w:cs="Arial"/>
          <w:sz w:val="18"/>
          <w:szCs w:val="18"/>
        </w:rPr>
        <w:t>,</w:t>
      </w:r>
      <w:r w:rsidRPr="000B5ACB">
        <w:rPr>
          <w:rFonts w:ascii="Arial" w:eastAsia="Arial" w:hAnsi="Arial" w:cs="Arial"/>
          <w:sz w:val="18"/>
          <w:szCs w:val="18"/>
        </w:rPr>
        <w:t xml:space="preserve"> </w:t>
      </w:r>
      <w:r w:rsidR="6BD07FC9" w:rsidRPr="000B5ACB">
        <w:rPr>
          <w:rFonts w:ascii="Arial" w:eastAsia="Arial" w:hAnsi="Arial" w:cs="Arial"/>
          <w:sz w:val="18"/>
          <w:szCs w:val="18"/>
        </w:rPr>
        <w:t>p</w:t>
      </w:r>
      <w:r w:rsidRPr="000B5ACB">
        <w:rPr>
          <w:rFonts w:ascii="Arial" w:eastAsia="Arial" w:hAnsi="Arial" w:cs="Arial"/>
          <w:sz w:val="18"/>
          <w:szCs w:val="18"/>
        </w:rPr>
        <w:t>roblēmas ģimenē, personīgās problēmas</w:t>
      </w:r>
      <w:r w:rsidR="46E8FEE1" w:rsidRPr="000B5ACB">
        <w:rPr>
          <w:rFonts w:ascii="Arial" w:eastAsia="Arial" w:hAnsi="Arial" w:cs="Arial"/>
          <w:sz w:val="18"/>
          <w:szCs w:val="18"/>
        </w:rPr>
        <w:t xml:space="preserve"> un</w:t>
      </w:r>
      <w:r w:rsidRPr="000B5ACB">
        <w:rPr>
          <w:rFonts w:ascii="Arial" w:eastAsia="Arial" w:hAnsi="Arial" w:cs="Arial"/>
          <w:sz w:val="18"/>
          <w:szCs w:val="18"/>
        </w:rPr>
        <w:t xml:space="preserve"> sociālā atbalsta trūkums.</w:t>
      </w:r>
      <w:r>
        <w:rPr>
          <w:rStyle w:val="Vresatsauce"/>
          <w:rFonts w:ascii="Arial" w:eastAsia="Arial" w:hAnsi="Arial" w:cs="Arial"/>
          <w:sz w:val="18"/>
          <w:szCs w:val="18"/>
        </w:rPr>
        <w:footnoteReference w:id="44"/>
      </w:r>
      <w:r w:rsidRPr="000B5ACB">
        <w:rPr>
          <w:rFonts w:ascii="Arial" w:eastAsia="Arial" w:hAnsi="Arial" w:cs="Arial"/>
          <w:sz w:val="18"/>
          <w:szCs w:val="18"/>
        </w:rPr>
        <w:t xml:space="preserve"> </w:t>
      </w:r>
      <w:r w:rsidR="2D9676BD" w:rsidRPr="000B5ACB">
        <w:rPr>
          <w:rFonts w:ascii="Arial" w:eastAsia="Arial" w:hAnsi="Arial" w:cs="Arial"/>
          <w:sz w:val="18"/>
          <w:szCs w:val="18"/>
        </w:rPr>
        <w:t xml:space="preserve">Lai gan kopumā fiziskā </w:t>
      </w:r>
      <w:r w:rsidR="203A621F" w:rsidRPr="000B5ACB">
        <w:rPr>
          <w:rFonts w:ascii="Arial" w:eastAsia="Arial" w:hAnsi="Arial" w:cs="Arial"/>
          <w:sz w:val="18"/>
          <w:szCs w:val="18"/>
        </w:rPr>
        <w:t>d</w:t>
      </w:r>
      <w:r w:rsidR="2D9676BD" w:rsidRPr="000B5ACB">
        <w:rPr>
          <w:rFonts w:ascii="Arial" w:eastAsia="Arial" w:hAnsi="Arial" w:cs="Arial"/>
          <w:sz w:val="18"/>
          <w:szCs w:val="18"/>
        </w:rPr>
        <w:t>ro</w:t>
      </w:r>
      <w:r w:rsidR="5AC46E59" w:rsidRPr="000B5ACB">
        <w:rPr>
          <w:rFonts w:ascii="Arial" w:eastAsia="Arial" w:hAnsi="Arial" w:cs="Arial"/>
          <w:sz w:val="18"/>
          <w:szCs w:val="18"/>
        </w:rPr>
        <w:t>š</w:t>
      </w:r>
      <w:r w:rsidR="2D9676BD" w:rsidRPr="000B5ACB">
        <w:rPr>
          <w:rFonts w:ascii="Arial" w:eastAsia="Arial" w:hAnsi="Arial" w:cs="Arial"/>
          <w:sz w:val="18"/>
          <w:szCs w:val="18"/>
        </w:rPr>
        <w:t>ība un psiholoģiskā labklājība skolā gan skolēnu, gan vecāku vērtējumā ir diezgan augsta</w:t>
      </w:r>
      <w:r w:rsidR="08D3A630" w:rsidRPr="000B5ACB">
        <w:rPr>
          <w:rFonts w:ascii="Arial" w:eastAsia="Arial" w:hAnsi="Arial" w:cs="Arial"/>
          <w:sz w:val="18"/>
          <w:szCs w:val="18"/>
        </w:rPr>
        <w:t>,</w:t>
      </w:r>
      <w:r w:rsidR="2D9676BD" w:rsidRPr="000B5ACB">
        <w:rPr>
          <w:rFonts w:ascii="Arial" w:eastAsia="Arial" w:hAnsi="Arial" w:cs="Arial"/>
          <w:sz w:val="18"/>
          <w:szCs w:val="18"/>
        </w:rPr>
        <w:t xml:space="preserve"> </w:t>
      </w:r>
      <w:r w:rsidR="77DDF64A" w:rsidRPr="000B5ACB">
        <w:rPr>
          <w:rFonts w:ascii="Arial" w:eastAsia="Arial" w:hAnsi="Arial" w:cs="Arial"/>
          <w:sz w:val="18"/>
          <w:szCs w:val="18"/>
        </w:rPr>
        <w:t>secināms, ka ir vairāki riski emocionālās labbūtības nodrošināšanai, proti, a</w:t>
      </w:r>
      <w:r w:rsidR="6B5E4661" w:rsidRPr="000B5ACB">
        <w:rPr>
          <w:rFonts w:ascii="Arial" w:eastAsia="Arial" w:hAnsi="Arial" w:cs="Arial"/>
          <w:sz w:val="18"/>
          <w:szCs w:val="18"/>
        </w:rPr>
        <w:t>ptuveni</w:t>
      </w:r>
      <w:r w:rsidR="0036106E" w:rsidRPr="000B5ACB">
        <w:rPr>
          <w:rFonts w:ascii="Arial" w:eastAsia="Arial" w:hAnsi="Arial" w:cs="Arial"/>
          <w:sz w:val="18"/>
          <w:szCs w:val="18"/>
        </w:rPr>
        <w:t xml:space="preserve"> puse aptaujāto skolēnu skolā jūtas slikti</w:t>
      </w:r>
      <w:r w:rsidR="00646597" w:rsidRPr="000B5ACB">
        <w:rPr>
          <w:rFonts w:ascii="Arial" w:eastAsia="Arial" w:hAnsi="Arial" w:cs="Arial"/>
          <w:sz w:val="18"/>
          <w:szCs w:val="18"/>
        </w:rPr>
        <w:t xml:space="preserve">, stresu vai trauksmi izjūt </w:t>
      </w:r>
      <w:r w:rsidR="00EC207B" w:rsidRPr="000B5ACB">
        <w:rPr>
          <w:rFonts w:ascii="Arial" w:eastAsia="Arial" w:hAnsi="Arial" w:cs="Arial"/>
          <w:sz w:val="18"/>
          <w:szCs w:val="18"/>
        </w:rPr>
        <w:t>70</w:t>
      </w:r>
      <w:r w:rsidR="00C37C98">
        <w:rPr>
          <w:rFonts w:ascii="Arial" w:eastAsia="Arial" w:hAnsi="Arial" w:cs="Arial"/>
          <w:sz w:val="18"/>
          <w:szCs w:val="18"/>
        </w:rPr>
        <w:t> %</w:t>
      </w:r>
      <w:r w:rsidR="00EC207B" w:rsidRPr="000B5ACB">
        <w:rPr>
          <w:rFonts w:ascii="Arial" w:eastAsia="Arial" w:hAnsi="Arial" w:cs="Arial"/>
          <w:sz w:val="18"/>
          <w:szCs w:val="18"/>
        </w:rPr>
        <w:t xml:space="preserve"> skolēnu</w:t>
      </w:r>
      <w:r w:rsidR="00066B90" w:rsidRPr="000B5ACB">
        <w:rPr>
          <w:rFonts w:ascii="Arial" w:eastAsia="Arial" w:hAnsi="Arial" w:cs="Arial"/>
          <w:sz w:val="18"/>
          <w:szCs w:val="18"/>
        </w:rPr>
        <w:t xml:space="preserve">, kas pamatā </w:t>
      </w:r>
      <w:r w:rsidR="009762BD" w:rsidRPr="000B5ACB">
        <w:rPr>
          <w:rFonts w:ascii="Arial" w:eastAsia="Arial" w:hAnsi="Arial" w:cs="Arial"/>
          <w:sz w:val="18"/>
          <w:szCs w:val="18"/>
        </w:rPr>
        <w:t>saistīt</w:t>
      </w:r>
      <w:r w:rsidR="00066B90" w:rsidRPr="000B5ACB">
        <w:rPr>
          <w:rFonts w:ascii="Arial" w:eastAsia="Arial" w:hAnsi="Arial" w:cs="Arial"/>
          <w:sz w:val="18"/>
          <w:szCs w:val="18"/>
        </w:rPr>
        <w:t>s</w:t>
      </w:r>
      <w:r w:rsidR="009762BD" w:rsidRPr="000B5ACB">
        <w:rPr>
          <w:rFonts w:ascii="Arial" w:eastAsia="Arial" w:hAnsi="Arial" w:cs="Arial"/>
          <w:sz w:val="18"/>
          <w:szCs w:val="18"/>
        </w:rPr>
        <w:t xml:space="preserve"> ar pārbaudes darbu rakstīšanu</w:t>
      </w:r>
      <w:r w:rsidR="00EC207B" w:rsidRPr="000B5ACB">
        <w:rPr>
          <w:rFonts w:ascii="Arial" w:eastAsia="Arial" w:hAnsi="Arial" w:cs="Arial"/>
          <w:sz w:val="18"/>
          <w:szCs w:val="18"/>
        </w:rPr>
        <w:t>,</w:t>
      </w:r>
      <w:r w:rsidR="00E159C8" w:rsidRPr="000B5ACB">
        <w:rPr>
          <w:rFonts w:ascii="Arial" w:eastAsia="Arial" w:hAnsi="Arial" w:cs="Arial"/>
          <w:sz w:val="18"/>
          <w:szCs w:val="18"/>
        </w:rPr>
        <w:t xml:space="preserve"> </w:t>
      </w:r>
      <w:r w:rsidR="00616424" w:rsidRPr="000B5ACB">
        <w:rPr>
          <w:rFonts w:ascii="Arial" w:eastAsia="Arial" w:hAnsi="Arial" w:cs="Arial"/>
          <w:sz w:val="18"/>
          <w:szCs w:val="18"/>
        </w:rPr>
        <w:t xml:space="preserve">vairāk nekā trešā daļa skolēnu </w:t>
      </w:r>
      <w:r w:rsidR="00E159C8" w:rsidRPr="000B5ACB">
        <w:rPr>
          <w:rFonts w:ascii="Arial" w:eastAsia="Arial" w:hAnsi="Arial" w:cs="Arial"/>
          <w:sz w:val="18"/>
          <w:szCs w:val="18"/>
        </w:rPr>
        <w:t>nejūtas atpūtušies no rīta pēc pamošanās</w:t>
      </w:r>
      <w:r w:rsidR="000865A8" w:rsidRPr="000B5ACB">
        <w:rPr>
          <w:rFonts w:ascii="Arial" w:eastAsia="Arial" w:hAnsi="Arial" w:cs="Arial"/>
          <w:sz w:val="18"/>
          <w:szCs w:val="18"/>
        </w:rPr>
        <w:t xml:space="preserve">, </w:t>
      </w:r>
      <w:r w:rsidR="00880B8B" w:rsidRPr="000B5ACB">
        <w:rPr>
          <w:rFonts w:ascii="Arial" w:eastAsia="Arial" w:hAnsi="Arial" w:cs="Arial"/>
          <w:sz w:val="18"/>
          <w:szCs w:val="18"/>
        </w:rPr>
        <w:t>m</w:t>
      </w:r>
      <w:r w:rsidR="00066B90" w:rsidRPr="000B5ACB">
        <w:rPr>
          <w:rFonts w:ascii="Arial" w:eastAsia="Arial" w:hAnsi="Arial" w:cs="Arial"/>
          <w:sz w:val="18"/>
          <w:szCs w:val="18"/>
        </w:rPr>
        <w:t xml:space="preserve">azāk </w:t>
      </w:r>
      <w:r w:rsidR="00D33868">
        <w:rPr>
          <w:rFonts w:ascii="Arial" w:eastAsia="Arial" w:hAnsi="Arial" w:cs="Arial"/>
          <w:sz w:val="18"/>
          <w:szCs w:val="18"/>
        </w:rPr>
        <w:t>ne</w:t>
      </w:r>
      <w:r w:rsidR="00066B90" w:rsidRPr="000B5ACB">
        <w:rPr>
          <w:rFonts w:ascii="Arial" w:eastAsia="Arial" w:hAnsi="Arial" w:cs="Arial"/>
          <w:sz w:val="18"/>
          <w:szCs w:val="18"/>
        </w:rPr>
        <w:t>kā puse miegam velta 7-8 stundas</w:t>
      </w:r>
      <w:r w:rsidR="00880B8B" w:rsidRPr="000B5ACB">
        <w:rPr>
          <w:rFonts w:ascii="Arial" w:eastAsia="Arial" w:hAnsi="Arial" w:cs="Arial"/>
          <w:sz w:val="18"/>
          <w:szCs w:val="18"/>
        </w:rPr>
        <w:t xml:space="preserve">, </w:t>
      </w:r>
      <w:r w:rsidR="00616424" w:rsidRPr="000B5ACB">
        <w:rPr>
          <w:rFonts w:ascii="Arial" w:eastAsia="Arial" w:hAnsi="Arial" w:cs="Arial"/>
          <w:sz w:val="18"/>
          <w:szCs w:val="18"/>
        </w:rPr>
        <w:t xml:space="preserve">tikai </w:t>
      </w:r>
      <w:r w:rsidR="00880B8B" w:rsidRPr="000B5ACB">
        <w:rPr>
          <w:rFonts w:ascii="Arial" w:eastAsia="Arial" w:hAnsi="Arial" w:cs="Arial"/>
          <w:sz w:val="18"/>
          <w:szCs w:val="18"/>
        </w:rPr>
        <w:t xml:space="preserve">katrs piektais </w:t>
      </w:r>
      <w:r w:rsidR="00066B90" w:rsidRPr="000B5ACB">
        <w:rPr>
          <w:rFonts w:ascii="Arial" w:eastAsia="Arial" w:hAnsi="Arial" w:cs="Arial"/>
          <w:sz w:val="18"/>
          <w:szCs w:val="18"/>
        </w:rPr>
        <w:t>skolēns jūtas pilnībā vai diezgan atpūties pēc piecelšanās</w:t>
      </w:r>
      <w:r w:rsidR="00880B8B" w:rsidRPr="000B5ACB">
        <w:rPr>
          <w:rFonts w:ascii="Arial" w:eastAsia="Arial" w:hAnsi="Arial" w:cs="Arial"/>
          <w:sz w:val="18"/>
          <w:szCs w:val="18"/>
        </w:rPr>
        <w:t>,</w:t>
      </w:r>
      <w:r w:rsidR="00066B90" w:rsidRPr="000B5ACB">
        <w:rPr>
          <w:rFonts w:ascii="Arial" w:eastAsia="Arial" w:hAnsi="Arial" w:cs="Arial"/>
          <w:sz w:val="18"/>
          <w:szCs w:val="18"/>
        </w:rPr>
        <w:t xml:space="preserve"> </w:t>
      </w:r>
      <w:r w:rsidR="000865A8" w:rsidRPr="000B5ACB">
        <w:rPr>
          <w:rFonts w:ascii="Arial" w:eastAsia="Arial" w:hAnsi="Arial" w:cs="Arial"/>
          <w:sz w:val="18"/>
          <w:szCs w:val="18"/>
        </w:rPr>
        <w:t xml:space="preserve">no mācībām noguruši jeb ar pārāk lielu slodzi ir </w:t>
      </w:r>
      <w:r w:rsidR="003D7973" w:rsidRPr="000B5ACB">
        <w:rPr>
          <w:rFonts w:ascii="Arial" w:eastAsia="Arial" w:hAnsi="Arial" w:cs="Arial"/>
          <w:sz w:val="18"/>
          <w:szCs w:val="18"/>
        </w:rPr>
        <w:t xml:space="preserve">lielākā daļa </w:t>
      </w:r>
      <w:r w:rsidR="004E5D88" w:rsidRPr="000B5ACB">
        <w:rPr>
          <w:rFonts w:ascii="Arial" w:eastAsia="Arial" w:hAnsi="Arial" w:cs="Arial"/>
          <w:sz w:val="18"/>
          <w:szCs w:val="18"/>
        </w:rPr>
        <w:t>(84</w:t>
      </w:r>
      <w:r w:rsidR="00C37C98">
        <w:rPr>
          <w:rFonts w:ascii="Arial" w:eastAsia="Arial" w:hAnsi="Arial" w:cs="Arial"/>
          <w:sz w:val="18"/>
          <w:szCs w:val="18"/>
        </w:rPr>
        <w:t> %</w:t>
      </w:r>
      <w:r w:rsidR="004E5D88" w:rsidRPr="000B5ACB">
        <w:rPr>
          <w:rFonts w:ascii="Arial" w:eastAsia="Arial" w:hAnsi="Arial" w:cs="Arial"/>
          <w:sz w:val="18"/>
          <w:szCs w:val="18"/>
        </w:rPr>
        <w:t xml:space="preserve">) </w:t>
      </w:r>
      <w:r w:rsidR="000865A8" w:rsidRPr="000B5ACB">
        <w:rPr>
          <w:rFonts w:ascii="Arial" w:eastAsia="Arial" w:hAnsi="Arial" w:cs="Arial"/>
          <w:sz w:val="18"/>
          <w:szCs w:val="18"/>
        </w:rPr>
        <w:t>skolēnu.</w:t>
      </w:r>
      <w:r w:rsidR="00EC207B" w:rsidRPr="000B5ACB">
        <w:rPr>
          <w:rFonts w:ascii="Arial" w:eastAsia="Arial" w:hAnsi="Arial" w:cs="Arial"/>
          <w:sz w:val="18"/>
          <w:szCs w:val="18"/>
        </w:rPr>
        <w:t xml:space="preserve"> </w:t>
      </w:r>
      <w:r w:rsidR="005B2ED7" w:rsidRPr="000B5ACB">
        <w:rPr>
          <w:rFonts w:ascii="Arial" w:eastAsia="Arial" w:hAnsi="Arial" w:cs="Arial"/>
          <w:sz w:val="18"/>
          <w:szCs w:val="18"/>
        </w:rPr>
        <w:t>Vispārējās izglītības iestāžu vecāku un skolēnu aptaujas dati liecina, ka vecāki optimistiskāk vērtē savu bērnu labbūtību skolā, nekā paši skolēni.</w:t>
      </w:r>
    </w:p>
    <w:p w14:paraId="6FBF9D63" w14:textId="77777777" w:rsidR="00D441F3" w:rsidRPr="00BF745A" w:rsidRDefault="00144A1B" w:rsidP="00BF745A">
      <w:pPr>
        <w:spacing w:before="120" w:after="120" w:line="240" w:lineRule="exact"/>
        <w:jc w:val="both"/>
        <w:rPr>
          <w:rFonts w:ascii="Arial" w:eastAsia="Arial" w:hAnsi="Arial" w:cs="Arial"/>
          <w:sz w:val="18"/>
          <w:szCs w:val="18"/>
        </w:rPr>
      </w:pPr>
      <w:r w:rsidRPr="00112C66">
        <w:rPr>
          <w:rFonts w:ascii="Arial" w:eastAsia="Arial" w:hAnsi="Arial" w:cs="Arial"/>
          <w:sz w:val="18"/>
          <w:szCs w:val="18"/>
        </w:rPr>
        <w:t>2023./2024. m</w:t>
      </w:r>
      <w:r w:rsidR="0039275F">
        <w:rPr>
          <w:rFonts w:ascii="Arial" w:eastAsia="Arial" w:hAnsi="Arial" w:cs="Arial"/>
          <w:sz w:val="18"/>
          <w:szCs w:val="18"/>
        </w:rPr>
        <w:t>ācību</w:t>
      </w:r>
      <w:r w:rsidRPr="00112C66">
        <w:rPr>
          <w:rFonts w:ascii="Arial" w:eastAsia="Arial" w:hAnsi="Arial" w:cs="Arial"/>
          <w:sz w:val="18"/>
          <w:szCs w:val="18"/>
        </w:rPr>
        <w:t xml:space="preserve"> g</w:t>
      </w:r>
      <w:r w:rsidR="0039275F">
        <w:rPr>
          <w:rFonts w:ascii="Arial" w:eastAsia="Arial" w:hAnsi="Arial" w:cs="Arial"/>
          <w:sz w:val="18"/>
          <w:szCs w:val="18"/>
        </w:rPr>
        <w:t>adā</w:t>
      </w:r>
      <w:r w:rsidRPr="00112C66">
        <w:rPr>
          <w:rFonts w:ascii="Arial" w:eastAsia="Arial" w:hAnsi="Arial" w:cs="Arial"/>
          <w:sz w:val="18"/>
          <w:szCs w:val="18"/>
        </w:rPr>
        <w:t xml:space="preserve"> 38 RVP izglītības iestādes īstenoja EMU:Skola programmu</w:t>
      </w:r>
      <w:r>
        <w:rPr>
          <w:rStyle w:val="Vresatsauce"/>
          <w:rFonts w:ascii="Arial" w:eastAsia="Arial" w:hAnsi="Arial" w:cs="Arial"/>
          <w:sz w:val="18"/>
          <w:szCs w:val="18"/>
        </w:rPr>
        <w:footnoteReference w:id="45"/>
      </w:r>
      <w:r w:rsidRPr="00112C66">
        <w:rPr>
          <w:rFonts w:ascii="Arial" w:eastAsia="Arial" w:hAnsi="Arial" w:cs="Arial"/>
          <w:sz w:val="18"/>
          <w:szCs w:val="18"/>
        </w:rPr>
        <w:t>, kas aptver 17639 skolēnu</w:t>
      </w:r>
      <w:r w:rsidR="005F7218">
        <w:rPr>
          <w:rFonts w:ascii="Arial" w:eastAsia="Arial" w:hAnsi="Arial" w:cs="Arial"/>
          <w:sz w:val="18"/>
          <w:szCs w:val="18"/>
        </w:rPr>
        <w:t>.</w:t>
      </w:r>
      <w:r w:rsidRPr="00112C66">
        <w:rPr>
          <w:rFonts w:ascii="Arial" w:eastAsia="Arial" w:hAnsi="Arial" w:cs="Arial"/>
          <w:sz w:val="18"/>
          <w:szCs w:val="18"/>
        </w:rPr>
        <w:t xml:space="preserve"> </w:t>
      </w:r>
      <w:r w:rsidR="005F7218">
        <w:rPr>
          <w:rFonts w:ascii="Arial" w:eastAsia="Arial" w:hAnsi="Arial" w:cs="Arial"/>
          <w:sz w:val="18"/>
          <w:szCs w:val="18"/>
        </w:rPr>
        <w:t>V</w:t>
      </w:r>
      <w:r w:rsidRPr="00112C66">
        <w:rPr>
          <w:rFonts w:ascii="Arial" w:eastAsia="Arial" w:hAnsi="Arial" w:cs="Arial"/>
          <w:sz w:val="18"/>
          <w:szCs w:val="18"/>
        </w:rPr>
        <w:t xml:space="preserve">ienlaikus jāņem vērā, ka ne visi skolēni ir piedalījušies </w:t>
      </w:r>
      <w:r w:rsidR="00D0722F" w:rsidRPr="00112C66">
        <w:rPr>
          <w:rFonts w:ascii="Arial" w:eastAsia="Arial" w:hAnsi="Arial" w:cs="Arial"/>
          <w:sz w:val="18"/>
          <w:szCs w:val="18"/>
        </w:rPr>
        <w:t>programmas ietvaros īstenotās</w:t>
      </w:r>
      <w:r w:rsidRPr="00112C66">
        <w:rPr>
          <w:rFonts w:ascii="Arial" w:eastAsia="Arial" w:hAnsi="Arial" w:cs="Arial"/>
          <w:sz w:val="18"/>
          <w:szCs w:val="18"/>
        </w:rPr>
        <w:t xml:space="preserve"> pašnovērtēšanas anketas aizpildīšanā. 5 no 38 skolām skolēni nav piedalījušies anketēšanā, pārējās skolās līdzdalības īpatsvars ir </w:t>
      </w:r>
      <w:r w:rsidR="00BE1DBF" w:rsidRPr="00112C66">
        <w:rPr>
          <w:rFonts w:ascii="Arial" w:eastAsia="Arial" w:hAnsi="Arial" w:cs="Arial"/>
          <w:sz w:val="18"/>
          <w:szCs w:val="18"/>
        </w:rPr>
        <w:t xml:space="preserve">bijis </w:t>
      </w:r>
      <w:r w:rsidRPr="00112C66">
        <w:rPr>
          <w:rFonts w:ascii="Arial" w:eastAsia="Arial" w:hAnsi="Arial" w:cs="Arial"/>
          <w:sz w:val="18"/>
          <w:szCs w:val="18"/>
        </w:rPr>
        <w:t>mainīgs – no 30</w:t>
      </w:r>
      <w:r w:rsidR="00C37C98">
        <w:rPr>
          <w:rFonts w:ascii="Arial" w:eastAsia="Arial" w:hAnsi="Arial" w:cs="Arial"/>
          <w:sz w:val="18"/>
          <w:szCs w:val="18"/>
        </w:rPr>
        <w:t> %</w:t>
      </w:r>
      <w:r w:rsidRPr="00112C66">
        <w:rPr>
          <w:rFonts w:ascii="Arial" w:eastAsia="Arial" w:hAnsi="Arial" w:cs="Arial"/>
          <w:sz w:val="18"/>
          <w:szCs w:val="18"/>
        </w:rPr>
        <w:t xml:space="preserve"> līdz 100</w:t>
      </w:r>
      <w:r w:rsidR="00C37C98">
        <w:rPr>
          <w:rFonts w:ascii="Arial" w:eastAsia="Arial" w:hAnsi="Arial" w:cs="Arial"/>
          <w:sz w:val="18"/>
          <w:szCs w:val="18"/>
        </w:rPr>
        <w:t> %</w:t>
      </w:r>
      <w:r w:rsidRPr="00112C66">
        <w:rPr>
          <w:rFonts w:ascii="Arial" w:eastAsia="Arial" w:hAnsi="Arial" w:cs="Arial"/>
          <w:sz w:val="18"/>
          <w:szCs w:val="18"/>
        </w:rPr>
        <w:t>. Analīzes rezultāti rāda, ka vairāk nekā 90</w:t>
      </w:r>
      <w:r w:rsidR="00C37C98">
        <w:rPr>
          <w:rFonts w:ascii="Arial" w:eastAsia="Arial" w:hAnsi="Arial" w:cs="Arial"/>
          <w:sz w:val="18"/>
          <w:szCs w:val="18"/>
        </w:rPr>
        <w:t> %</w:t>
      </w:r>
      <w:r w:rsidRPr="00112C66">
        <w:rPr>
          <w:rFonts w:ascii="Arial" w:eastAsia="Arial" w:hAnsi="Arial" w:cs="Arial"/>
          <w:sz w:val="18"/>
          <w:szCs w:val="18"/>
        </w:rPr>
        <w:t xml:space="preserve"> skolēnu un vecāku ir drīzāk laba vai ļoti laba sadarbīb</w:t>
      </w:r>
      <w:r w:rsidR="004E365B" w:rsidRPr="00112C66">
        <w:rPr>
          <w:rFonts w:ascii="Arial" w:eastAsia="Arial" w:hAnsi="Arial" w:cs="Arial"/>
          <w:sz w:val="18"/>
          <w:szCs w:val="18"/>
        </w:rPr>
        <w:t>a</w:t>
      </w:r>
      <w:r w:rsidRPr="00112C66">
        <w:rPr>
          <w:rFonts w:ascii="Arial" w:eastAsia="Arial" w:hAnsi="Arial" w:cs="Arial"/>
          <w:sz w:val="18"/>
          <w:szCs w:val="18"/>
        </w:rPr>
        <w:t xml:space="preserve"> ar skolotājiem.</w:t>
      </w:r>
      <w:r w:rsidR="00D0722F" w:rsidRPr="00112C66">
        <w:rPr>
          <w:rFonts w:ascii="Arial" w:eastAsia="Arial" w:hAnsi="Arial" w:cs="Arial"/>
          <w:sz w:val="18"/>
          <w:szCs w:val="18"/>
        </w:rPr>
        <w:t xml:space="preserve"> </w:t>
      </w:r>
      <w:r w:rsidRPr="00112C66">
        <w:rPr>
          <w:rFonts w:ascii="Arial" w:eastAsia="Arial" w:hAnsi="Arial" w:cs="Arial"/>
          <w:sz w:val="18"/>
          <w:szCs w:val="18"/>
        </w:rPr>
        <w:t>Datos novērojams, ka 1.-3.</w:t>
      </w:r>
      <w:r w:rsidR="00907AC8" w:rsidRPr="00112C66">
        <w:rPr>
          <w:rFonts w:ascii="Arial" w:eastAsia="Arial" w:hAnsi="Arial" w:cs="Arial"/>
          <w:sz w:val="18"/>
          <w:szCs w:val="18"/>
        </w:rPr>
        <w:t xml:space="preserve"> </w:t>
      </w:r>
      <w:r w:rsidRPr="00112C66">
        <w:rPr>
          <w:rFonts w:ascii="Arial" w:eastAsia="Arial" w:hAnsi="Arial" w:cs="Arial"/>
          <w:sz w:val="18"/>
          <w:szCs w:val="18"/>
        </w:rPr>
        <w:t xml:space="preserve">klasē ir būtiski labāka sadarbība ar skolotājiem gan skolēnu, gan vecāku vērtējumā. </w:t>
      </w:r>
      <w:r w:rsidR="003A2457" w:rsidRPr="00112C66">
        <w:rPr>
          <w:rFonts w:ascii="Arial" w:eastAsia="Arial" w:hAnsi="Arial" w:cs="Arial"/>
          <w:sz w:val="18"/>
          <w:szCs w:val="18"/>
        </w:rPr>
        <w:t>T</w:t>
      </w:r>
      <w:r w:rsidRPr="00112C66">
        <w:rPr>
          <w:rFonts w:ascii="Arial" w:eastAsia="Arial" w:hAnsi="Arial" w:cs="Arial"/>
          <w:sz w:val="18"/>
          <w:szCs w:val="18"/>
        </w:rPr>
        <w:t>as</w:t>
      </w:r>
      <w:r w:rsidR="003A2457" w:rsidRPr="00112C66">
        <w:rPr>
          <w:rFonts w:ascii="Arial" w:eastAsia="Arial" w:hAnsi="Arial" w:cs="Arial"/>
          <w:sz w:val="18"/>
          <w:szCs w:val="18"/>
        </w:rPr>
        <w:t>, iespējams,</w:t>
      </w:r>
      <w:r w:rsidRPr="00112C66">
        <w:rPr>
          <w:rFonts w:ascii="Arial" w:eastAsia="Arial" w:hAnsi="Arial" w:cs="Arial"/>
          <w:sz w:val="18"/>
          <w:szCs w:val="18"/>
        </w:rPr>
        <w:t xml:space="preserve"> skaidrojams ar faktu, ka šajā klašu grupā veidojas ilgstošāks kontakts ar skolotāju, jo lielāko daļu priekšmetu māca audzinātājs. Tādējādi veidojas labāka saikne, kas būtiski uzlabo mācīšanās un skolēnu regulācijas spējas. Līdzīg</w:t>
      </w:r>
      <w:r w:rsidR="00DD615F">
        <w:rPr>
          <w:rFonts w:ascii="Arial" w:eastAsia="Arial" w:hAnsi="Arial" w:cs="Arial"/>
          <w:sz w:val="18"/>
          <w:szCs w:val="18"/>
        </w:rPr>
        <w:t>a tendence</w:t>
      </w:r>
      <w:r>
        <w:rPr>
          <w:rFonts w:ascii="Arial" w:eastAsia="Arial" w:hAnsi="Arial" w:cs="Arial"/>
          <w:sz w:val="18"/>
          <w:szCs w:val="18"/>
        </w:rPr>
        <w:t xml:space="preserve"> </w:t>
      </w:r>
      <w:r w:rsidRPr="00112C66">
        <w:rPr>
          <w:rFonts w:ascii="Arial" w:eastAsia="Arial" w:hAnsi="Arial" w:cs="Arial"/>
          <w:sz w:val="18"/>
          <w:szCs w:val="18"/>
        </w:rPr>
        <w:t xml:space="preserve">ir </w:t>
      </w:r>
      <w:r w:rsidR="003A2457" w:rsidRPr="00112C66">
        <w:rPr>
          <w:rFonts w:ascii="Arial" w:eastAsia="Arial" w:hAnsi="Arial" w:cs="Arial"/>
          <w:sz w:val="18"/>
          <w:szCs w:val="18"/>
        </w:rPr>
        <w:t>novērojam</w:t>
      </w:r>
      <w:r w:rsidR="00DD615F">
        <w:rPr>
          <w:rFonts w:ascii="Arial" w:eastAsia="Arial" w:hAnsi="Arial" w:cs="Arial"/>
          <w:sz w:val="18"/>
          <w:szCs w:val="18"/>
        </w:rPr>
        <w:t>a</w:t>
      </w:r>
      <w:r w:rsidRPr="00112C66">
        <w:rPr>
          <w:rFonts w:ascii="Arial" w:eastAsia="Arial" w:hAnsi="Arial" w:cs="Arial"/>
          <w:sz w:val="18"/>
          <w:szCs w:val="18"/>
        </w:rPr>
        <w:t xml:space="preserve"> arī Latvijas līmeņa datos.</w:t>
      </w:r>
    </w:p>
    <w:p w14:paraId="2505D38E" w14:textId="77777777" w:rsidR="00D441F3" w:rsidRPr="00112C66" w:rsidRDefault="00144A1B" w:rsidP="00CB7EF5">
      <w:pPr>
        <w:spacing w:before="120" w:after="120" w:line="240" w:lineRule="exact"/>
        <w:jc w:val="both"/>
        <w:rPr>
          <w:rFonts w:ascii="Arial" w:eastAsia="Arial" w:hAnsi="Arial" w:cs="Arial"/>
          <w:sz w:val="18"/>
          <w:szCs w:val="18"/>
        </w:rPr>
      </w:pPr>
      <w:r w:rsidRPr="00112C66">
        <w:rPr>
          <w:rFonts w:ascii="Arial" w:eastAsia="Arial" w:hAnsi="Arial" w:cs="Arial"/>
          <w:sz w:val="18"/>
          <w:szCs w:val="18"/>
        </w:rPr>
        <w:t>Rīgā skolēni jūtas labi savās klasēs. Vairāk nekā 80</w:t>
      </w:r>
      <w:r w:rsidR="00C37C98">
        <w:rPr>
          <w:rFonts w:ascii="Arial" w:eastAsia="Arial" w:hAnsi="Arial" w:cs="Arial"/>
          <w:sz w:val="18"/>
          <w:szCs w:val="18"/>
        </w:rPr>
        <w:t> %</w:t>
      </w:r>
      <w:r w:rsidRPr="00112C66">
        <w:rPr>
          <w:rFonts w:ascii="Arial" w:eastAsia="Arial" w:hAnsi="Arial" w:cs="Arial"/>
          <w:sz w:val="18"/>
          <w:szCs w:val="18"/>
        </w:rPr>
        <w:t xml:space="preserve"> skolēnu un vecāku skatījumā attiecības klasē ir drīzāk labas vai ļoti labas.</w:t>
      </w:r>
      <w:r w:rsidRPr="00112C66">
        <w:t xml:space="preserve"> </w:t>
      </w:r>
      <w:r w:rsidRPr="00112C66">
        <w:rPr>
          <w:rFonts w:ascii="Arial" w:eastAsia="Arial" w:hAnsi="Arial" w:cs="Arial"/>
          <w:sz w:val="18"/>
          <w:szCs w:val="18"/>
        </w:rPr>
        <w:t>4.-9.</w:t>
      </w:r>
      <w:r w:rsidR="00D223A6" w:rsidRPr="00112C66">
        <w:rPr>
          <w:rFonts w:ascii="Arial" w:eastAsia="Arial" w:hAnsi="Arial" w:cs="Arial"/>
          <w:sz w:val="18"/>
          <w:szCs w:val="18"/>
        </w:rPr>
        <w:t xml:space="preserve"> </w:t>
      </w:r>
      <w:r w:rsidRPr="00112C66">
        <w:rPr>
          <w:rFonts w:ascii="Arial" w:eastAsia="Arial" w:hAnsi="Arial" w:cs="Arial"/>
          <w:sz w:val="18"/>
          <w:szCs w:val="18"/>
        </w:rPr>
        <w:t xml:space="preserve">klasē </w:t>
      </w:r>
      <w:r w:rsidR="003A2457" w:rsidRPr="00112C66">
        <w:rPr>
          <w:rFonts w:ascii="Arial" w:eastAsia="Arial" w:hAnsi="Arial" w:cs="Arial"/>
          <w:sz w:val="18"/>
          <w:szCs w:val="18"/>
        </w:rPr>
        <w:t>kopumā</w:t>
      </w:r>
      <w:r w:rsidRPr="00112C66">
        <w:rPr>
          <w:rFonts w:ascii="Arial" w:eastAsia="Arial" w:hAnsi="Arial" w:cs="Arial"/>
          <w:sz w:val="18"/>
          <w:szCs w:val="18"/>
        </w:rPr>
        <w:t xml:space="preserve"> ir sliktākas attiecības klasē</w:t>
      </w:r>
      <w:r w:rsidR="003A2457" w:rsidRPr="00112C66">
        <w:rPr>
          <w:rFonts w:ascii="Arial" w:eastAsia="Arial" w:hAnsi="Arial" w:cs="Arial"/>
          <w:sz w:val="18"/>
          <w:szCs w:val="18"/>
        </w:rPr>
        <w:t>, k</w:t>
      </w:r>
      <w:r w:rsidRPr="00112C66">
        <w:rPr>
          <w:rFonts w:ascii="Arial" w:eastAsia="Arial" w:hAnsi="Arial" w:cs="Arial"/>
          <w:sz w:val="18"/>
          <w:szCs w:val="18"/>
        </w:rPr>
        <w:t xml:space="preserve">as </w:t>
      </w:r>
      <w:r w:rsidR="005D3E61" w:rsidRPr="00112C66">
        <w:rPr>
          <w:rFonts w:ascii="Arial" w:eastAsia="Arial" w:hAnsi="Arial" w:cs="Arial"/>
          <w:sz w:val="18"/>
          <w:szCs w:val="18"/>
        </w:rPr>
        <w:t xml:space="preserve">var būt </w:t>
      </w:r>
      <w:r w:rsidR="003A2457" w:rsidRPr="00112C66">
        <w:rPr>
          <w:rFonts w:ascii="Arial" w:eastAsia="Arial" w:hAnsi="Arial" w:cs="Arial"/>
          <w:sz w:val="18"/>
          <w:szCs w:val="18"/>
        </w:rPr>
        <w:t xml:space="preserve">skaidrojams ar </w:t>
      </w:r>
      <w:r w:rsidR="005D3E61" w:rsidRPr="00112C66">
        <w:rPr>
          <w:rFonts w:ascii="Arial" w:eastAsia="Arial" w:hAnsi="Arial" w:cs="Arial"/>
          <w:sz w:val="18"/>
          <w:szCs w:val="18"/>
        </w:rPr>
        <w:t>vecumposmu, kad</w:t>
      </w:r>
      <w:r w:rsidRPr="00112C66">
        <w:rPr>
          <w:rFonts w:ascii="Arial" w:eastAsia="Arial" w:hAnsi="Arial" w:cs="Arial"/>
          <w:sz w:val="18"/>
          <w:szCs w:val="18"/>
        </w:rPr>
        <w:t xml:space="preserve"> sākas agrīnā pubertāte </w:t>
      </w:r>
      <w:r w:rsidR="005D3E61" w:rsidRPr="00112C66">
        <w:rPr>
          <w:rFonts w:ascii="Arial" w:eastAsia="Arial" w:hAnsi="Arial" w:cs="Arial"/>
          <w:sz w:val="18"/>
          <w:szCs w:val="18"/>
        </w:rPr>
        <w:t xml:space="preserve">un mainās </w:t>
      </w:r>
      <w:r w:rsidRPr="00112C66">
        <w:rPr>
          <w:rFonts w:ascii="Arial" w:eastAsia="Arial" w:hAnsi="Arial" w:cs="Arial"/>
          <w:sz w:val="18"/>
          <w:szCs w:val="18"/>
        </w:rPr>
        <w:t>skolēnu regulācijas sistēma, kā arī parādās būtiski papildu stres</w:t>
      </w:r>
      <w:r w:rsidR="007E0820">
        <w:rPr>
          <w:rFonts w:ascii="Arial" w:eastAsia="Arial" w:hAnsi="Arial" w:cs="Arial"/>
          <w:sz w:val="18"/>
          <w:szCs w:val="18"/>
        </w:rPr>
        <w:t>a faktori</w:t>
      </w:r>
      <w:r w:rsidRPr="00112C66">
        <w:rPr>
          <w:rFonts w:ascii="Arial" w:eastAsia="Arial" w:hAnsi="Arial" w:cs="Arial"/>
          <w:sz w:val="18"/>
          <w:szCs w:val="18"/>
        </w:rPr>
        <w:t xml:space="preserve"> </w:t>
      </w:r>
      <w:r w:rsidR="00700C79" w:rsidRPr="00112C66">
        <w:rPr>
          <w:rFonts w:ascii="Arial" w:eastAsia="Arial" w:hAnsi="Arial" w:cs="Arial"/>
          <w:sz w:val="18"/>
          <w:szCs w:val="18"/>
        </w:rPr>
        <w:t>–</w:t>
      </w:r>
      <w:r w:rsidRPr="00112C66">
        <w:rPr>
          <w:rFonts w:ascii="Arial" w:eastAsia="Arial" w:hAnsi="Arial" w:cs="Arial"/>
          <w:sz w:val="18"/>
          <w:szCs w:val="18"/>
        </w:rPr>
        <w:t xml:space="preserve"> </w:t>
      </w:r>
      <w:r w:rsidR="00705D2D" w:rsidRPr="00112C66">
        <w:rPr>
          <w:rFonts w:ascii="Arial" w:eastAsia="Arial" w:hAnsi="Arial" w:cs="Arial"/>
          <w:sz w:val="18"/>
          <w:szCs w:val="18"/>
        </w:rPr>
        <w:t>sarežģītāki mācību</w:t>
      </w:r>
      <w:r w:rsidRPr="00112C66">
        <w:rPr>
          <w:rFonts w:ascii="Arial" w:eastAsia="Arial" w:hAnsi="Arial" w:cs="Arial"/>
          <w:sz w:val="18"/>
          <w:szCs w:val="18"/>
        </w:rPr>
        <w:t xml:space="preserve"> priekšmeti, </w:t>
      </w:r>
      <w:r w:rsidR="005D3E61" w:rsidRPr="00112C66">
        <w:rPr>
          <w:rFonts w:ascii="Arial" w:eastAsia="Arial" w:hAnsi="Arial" w:cs="Arial"/>
          <w:sz w:val="18"/>
          <w:szCs w:val="18"/>
        </w:rPr>
        <w:t>mainās vērtēšana</w:t>
      </w:r>
      <w:r w:rsidRPr="00112C66">
        <w:rPr>
          <w:rFonts w:ascii="Arial" w:eastAsia="Arial" w:hAnsi="Arial" w:cs="Arial"/>
          <w:sz w:val="18"/>
          <w:szCs w:val="18"/>
        </w:rPr>
        <w:t xml:space="preserve">, vairs nav viens skolotājs/audzinātājs. </w:t>
      </w:r>
      <w:r w:rsidR="00AB6E7C" w:rsidRPr="00112C66">
        <w:rPr>
          <w:rFonts w:ascii="Arial" w:eastAsia="Arial" w:hAnsi="Arial" w:cs="Arial"/>
          <w:sz w:val="18"/>
          <w:szCs w:val="18"/>
        </w:rPr>
        <w:t>Līdzīg</w:t>
      </w:r>
      <w:r w:rsidR="00AB6E7C">
        <w:rPr>
          <w:rFonts w:ascii="Arial" w:eastAsia="Arial" w:hAnsi="Arial" w:cs="Arial"/>
          <w:sz w:val="18"/>
          <w:szCs w:val="18"/>
        </w:rPr>
        <w:t xml:space="preserve">a tendence </w:t>
      </w:r>
      <w:r w:rsidR="00AB6E7C" w:rsidRPr="00112C66">
        <w:rPr>
          <w:rFonts w:ascii="Arial" w:eastAsia="Arial" w:hAnsi="Arial" w:cs="Arial"/>
          <w:sz w:val="18"/>
          <w:szCs w:val="18"/>
        </w:rPr>
        <w:t>ir novērojam</w:t>
      </w:r>
      <w:r w:rsidR="00AB6E7C">
        <w:rPr>
          <w:rFonts w:ascii="Arial" w:eastAsia="Arial" w:hAnsi="Arial" w:cs="Arial"/>
          <w:sz w:val="18"/>
          <w:szCs w:val="18"/>
        </w:rPr>
        <w:t>a</w:t>
      </w:r>
      <w:r w:rsidRPr="00112C66">
        <w:rPr>
          <w:rFonts w:ascii="Arial" w:eastAsia="Arial" w:hAnsi="Arial" w:cs="Arial"/>
          <w:sz w:val="18"/>
          <w:szCs w:val="18"/>
        </w:rPr>
        <w:t xml:space="preserve"> arī Latvijas līmeņa datos.</w:t>
      </w:r>
    </w:p>
    <w:p w14:paraId="6B91BA56" w14:textId="77777777" w:rsidR="001770A8" w:rsidRDefault="00144A1B" w:rsidP="00CB7EF5">
      <w:pPr>
        <w:spacing w:before="120" w:after="120" w:line="240" w:lineRule="exact"/>
        <w:jc w:val="both"/>
        <w:rPr>
          <w:rFonts w:ascii="Arial" w:eastAsia="Arial" w:hAnsi="Arial" w:cs="Arial"/>
          <w:sz w:val="18"/>
          <w:szCs w:val="18"/>
        </w:rPr>
      </w:pPr>
      <w:r w:rsidRPr="00112C66">
        <w:rPr>
          <w:rFonts w:ascii="Arial" w:eastAsia="Arial" w:hAnsi="Arial" w:cs="Arial"/>
          <w:sz w:val="18"/>
          <w:szCs w:val="18"/>
        </w:rPr>
        <w:t xml:space="preserve">Vērtējot mobingu skolā un tā regularitāti, </w:t>
      </w:r>
      <w:r w:rsidR="00D816FA" w:rsidRPr="00112C66">
        <w:rPr>
          <w:rFonts w:ascii="Arial" w:eastAsia="Arial" w:hAnsi="Arial" w:cs="Arial"/>
          <w:sz w:val="18"/>
          <w:szCs w:val="18"/>
        </w:rPr>
        <w:t>l</w:t>
      </w:r>
      <w:r w:rsidR="00D441F3" w:rsidRPr="00112C66">
        <w:rPr>
          <w:rFonts w:ascii="Arial" w:eastAsia="Arial" w:hAnsi="Arial" w:cs="Arial"/>
          <w:sz w:val="18"/>
          <w:szCs w:val="18"/>
        </w:rPr>
        <w:t>ielākais pāridarījumu īpatsvars vērojams 5. un 6. klašu grupā</w:t>
      </w:r>
      <w:r w:rsidR="00D816FA" w:rsidRPr="00112C66">
        <w:rPr>
          <w:rFonts w:ascii="Arial" w:eastAsia="Arial" w:hAnsi="Arial" w:cs="Arial"/>
          <w:sz w:val="18"/>
          <w:szCs w:val="18"/>
        </w:rPr>
        <w:t xml:space="preserve">, </w:t>
      </w:r>
      <w:r w:rsidR="00D441F3" w:rsidRPr="00112C66">
        <w:rPr>
          <w:rFonts w:ascii="Arial" w:eastAsia="Arial" w:hAnsi="Arial" w:cs="Arial"/>
          <w:sz w:val="18"/>
          <w:szCs w:val="18"/>
        </w:rPr>
        <w:t>2023.</w:t>
      </w:r>
      <w:r w:rsidR="00D816FA" w:rsidRPr="00112C66">
        <w:rPr>
          <w:rFonts w:ascii="Arial" w:eastAsia="Arial" w:hAnsi="Arial" w:cs="Arial"/>
          <w:sz w:val="18"/>
          <w:szCs w:val="18"/>
        </w:rPr>
        <w:t xml:space="preserve"> </w:t>
      </w:r>
      <w:r w:rsidR="00D441F3" w:rsidRPr="00112C66">
        <w:rPr>
          <w:rFonts w:ascii="Arial" w:eastAsia="Arial" w:hAnsi="Arial" w:cs="Arial"/>
          <w:sz w:val="18"/>
          <w:szCs w:val="18"/>
        </w:rPr>
        <w:t>g.</w:t>
      </w:r>
      <w:r w:rsidR="00D816FA" w:rsidRPr="00112C66">
        <w:rPr>
          <w:rFonts w:ascii="Arial" w:eastAsia="Arial" w:hAnsi="Arial" w:cs="Arial"/>
          <w:sz w:val="18"/>
          <w:szCs w:val="18"/>
        </w:rPr>
        <w:t xml:space="preserve"> ruden</w:t>
      </w:r>
      <w:r w:rsidR="00732813" w:rsidRPr="00112C66">
        <w:rPr>
          <w:rFonts w:ascii="Arial" w:eastAsia="Arial" w:hAnsi="Arial" w:cs="Arial"/>
          <w:sz w:val="18"/>
          <w:szCs w:val="18"/>
        </w:rPr>
        <w:t xml:space="preserve">s aptauju dati rāda, ka </w:t>
      </w:r>
      <w:r w:rsidR="00D441F3" w:rsidRPr="00112C66">
        <w:rPr>
          <w:rFonts w:ascii="Arial" w:eastAsia="Arial" w:hAnsi="Arial" w:cs="Arial"/>
          <w:sz w:val="18"/>
          <w:szCs w:val="18"/>
        </w:rPr>
        <w:t>5.</w:t>
      </w:r>
      <w:r w:rsidR="00F05C4C">
        <w:rPr>
          <w:rFonts w:ascii="Arial" w:eastAsia="Arial" w:hAnsi="Arial" w:cs="Arial"/>
          <w:sz w:val="18"/>
          <w:szCs w:val="18"/>
        </w:rPr>
        <w:t xml:space="preserve"> </w:t>
      </w:r>
      <w:r w:rsidR="00D441F3" w:rsidRPr="00112C66">
        <w:rPr>
          <w:rFonts w:ascii="Arial" w:eastAsia="Arial" w:hAnsi="Arial" w:cs="Arial"/>
          <w:sz w:val="18"/>
          <w:szCs w:val="18"/>
        </w:rPr>
        <w:t>klas</w:t>
      </w:r>
      <w:r w:rsidR="00F05C4C">
        <w:rPr>
          <w:rFonts w:ascii="Arial" w:eastAsia="Arial" w:hAnsi="Arial" w:cs="Arial"/>
          <w:sz w:val="18"/>
          <w:szCs w:val="18"/>
        </w:rPr>
        <w:t>ē</w:t>
      </w:r>
      <w:r w:rsidR="00D441F3" w:rsidRPr="00112C66">
        <w:rPr>
          <w:rFonts w:ascii="Arial" w:eastAsia="Arial" w:hAnsi="Arial" w:cs="Arial"/>
          <w:sz w:val="18"/>
          <w:szCs w:val="18"/>
        </w:rPr>
        <w:t xml:space="preserve"> </w:t>
      </w:r>
      <w:r w:rsidR="00732813" w:rsidRPr="00112C66">
        <w:rPr>
          <w:rFonts w:ascii="Arial" w:eastAsia="Arial" w:hAnsi="Arial" w:cs="Arial"/>
          <w:sz w:val="18"/>
          <w:szCs w:val="18"/>
        </w:rPr>
        <w:t xml:space="preserve">pāridarījumu īpatsvars ir </w:t>
      </w:r>
      <w:r w:rsidR="00D441F3" w:rsidRPr="00112C66">
        <w:rPr>
          <w:rFonts w:ascii="Arial" w:eastAsia="Arial" w:hAnsi="Arial" w:cs="Arial"/>
          <w:sz w:val="18"/>
          <w:szCs w:val="18"/>
        </w:rPr>
        <w:t>22,83</w:t>
      </w:r>
      <w:r w:rsidR="00C37C98">
        <w:rPr>
          <w:rFonts w:ascii="Arial" w:eastAsia="Arial" w:hAnsi="Arial" w:cs="Arial"/>
          <w:sz w:val="18"/>
          <w:szCs w:val="18"/>
        </w:rPr>
        <w:t> %</w:t>
      </w:r>
      <w:r w:rsidR="001E0C72">
        <w:rPr>
          <w:rFonts w:ascii="Arial" w:eastAsia="Arial" w:hAnsi="Arial" w:cs="Arial"/>
          <w:sz w:val="18"/>
          <w:szCs w:val="18"/>
        </w:rPr>
        <w:t xml:space="preserve"> un </w:t>
      </w:r>
      <w:r w:rsidR="00D441F3" w:rsidRPr="00112C66">
        <w:rPr>
          <w:rFonts w:ascii="Arial" w:eastAsia="Arial" w:hAnsi="Arial" w:cs="Arial"/>
          <w:sz w:val="18"/>
          <w:szCs w:val="18"/>
        </w:rPr>
        <w:t>6.</w:t>
      </w:r>
      <w:r w:rsidR="00C856C0">
        <w:rPr>
          <w:rFonts w:ascii="Arial" w:eastAsia="Arial" w:hAnsi="Arial" w:cs="Arial"/>
          <w:sz w:val="18"/>
          <w:szCs w:val="18"/>
        </w:rPr>
        <w:t> </w:t>
      </w:r>
      <w:r w:rsidR="00D441F3" w:rsidRPr="00112C66">
        <w:rPr>
          <w:rFonts w:ascii="Arial" w:eastAsia="Arial" w:hAnsi="Arial" w:cs="Arial"/>
          <w:sz w:val="18"/>
          <w:szCs w:val="18"/>
        </w:rPr>
        <w:t>klas</w:t>
      </w:r>
      <w:r w:rsidR="00732813" w:rsidRPr="00112C66">
        <w:rPr>
          <w:rFonts w:ascii="Arial" w:eastAsia="Arial" w:hAnsi="Arial" w:cs="Arial"/>
          <w:sz w:val="18"/>
          <w:szCs w:val="18"/>
        </w:rPr>
        <w:t>ē</w:t>
      </w:r>
      <w:r w:rsidR="00322964">
        <w:rPr>
          <w:rFonts w:ascii="Arial" w:eastAsia="Arial" w:hAnsi="Arial" w:cs="Arial"/>
          <w:sz w:val="18"/>
          <w:szCs w:val="18"/>
        </w:rPr>
        <w:t xml:space="preserve"> –</w:t>
      </w:r>
      <w:r w:rsidR="00D441F3" w:rsidRPr="00112C66">
        <w:rPr>
          <w:rFonts w:ascii="Arial" w:eastAsia="Arial" w:hAnsi="Arial" w:cs="Arial"/>
          <w:sz w:val="18"/>
          <w:szCs w:val="18"/>
        </w:rPr>
        <w:t xml:space="preserve"> 19,38</w:t>
      </w:r>
      <w:r w:rsidR="00C37C98">
        <w:rPr>
          <w:rFonts w:ascii="Arial" w:eastAsia="Arial" w:hAnsi="Arial" w:cs="Arial"/>
          <w:sz w:val="18"/>
          <w:szCs w:val="18"/>
        </w:rPr>
        <w:t> %</w:t>
      </w:r>
      <w:r w:rsidR="00D441F3" w:rsidRPr="00112C66">
        <w:rPr>
          <w:rFonts w:ascii="Arial" w:eastAsia="Arial" w:hAnsi="Arial" w:cs="Arial"/>
          <w:sz w:val="18"/>
          <w:szCs w:val="18"/>
        </w:rPr>
        <w:t xml:space="preserve">, </w:t>
      </w:r>
      <w:r w:rsidR="00310AD1">
        <w:rPr>
          <w:rFonts w:ascii="Arial" w:eastAsia="Arial" w:hAnsi="Arial" w:cs="Arial"/>
          <w:sz w:val="18"/>
          <w:szCs w:val="18"/>
        </w:rPr>
        <w:t>savukārt</w:t>
      </w:r>
      <w:r w:rsidR="00732813" w:rsidRPr="00112C66">
        <w:rPr>
          <w:rFonts w:ascii="Arial" w:eastAsia="Arial" w:hAnsi="Arial" w:cs="Arial"/>
          <w:sz w:val="18"/>
          <w:szCs w:val="18"/>
        </w:rPr>
        <w:t xml:space="preserve"> </w:t>
      </w:r>
      <w:r w:rsidR="00D441F3" w:rsidRPr="00112C66">
        <w:rPr>
          <w:rFonts w:ascii="Arial" w:eastAsia="Arial" w:hAnsi="Arial" w:cs="Arial"/>
          <w:sz w:val="18"/>
          <w:szCs w:val="18"/>
        </w:rPr>
        <w:t>2024.</w:t>
      </w:r>
      <w:r w:rsidR="00732813" w:rsidRPr="00112C66">
        <w:rPr>
          <w:rFonts w:ascii="Arial" w:eastAsia="Arial" w:hAnsi="Arial" w:cs="Arial"/>
          <w:sz w:val="18"/>
          <w:szCs w:val="18"/>
        </w:rPr>
        <w:t xml:space="preserve"> </w:t>
      </w:r>
      <w:r w:rsidR="00D441F3" w:rsidRPr="00112C66">
        <w:rPr>
          <w:rFonts w:ascii="Arial" w:eastAsia="Arial" w:hAnsi="Arial" w:cs="Arial"/>
          <w:sz w:val="18"/>
          <w:szCs w:val="18"/>
        </w:rPr>
        <w:t>g.</w:t>
      </w:r>
      <w:r w:rsidR="00732813" w:rsidRPr="00112C66">
        <w:rPr>
          <w:rFonts w:ascii="Arial" w:eastAsia="Arial" w:hAnsi="Arial" w:cs="Arial"/>
          <w:sz w:val="18"/>
          <w:szCs w:val="18"/>
        </w:rPr>
        <w:t xml:space="preserve"> pavasarī</w:t>
      </w:r>
      <w:r w:rsidR="00623C6F" w:rsidRPr="00112C66">
        <w:rPr>
          <w:rFonts w:ascii="Arial" w:eastAsia="Arial" w:hAnsi="Arial" w:cs="Arial"/>
          <w:sz w:val="18"/>
          <w:szCs w:val="18"/>
        </w:rPr>
        <w:t>, lai gan dati ir līdzīgi, tomēr vērojams neliels kritums:</w:t>
      </w:r>
      <w:r w:rsidR="00D441F3" w:rsidRPr="00112C66">
        <w:rPr>
          <w:rFonts w:ascii="Arial" w:eastAsia="Arial" w:hAnsi="Arial" w:cs="Arial"/>
          <w:sz w:val="18"/>
          <w:szCs w:val="18"/>
        </w:rPr>
        <w:t xml:space="preserve"> 5.</w:t>
      </w:r>
      <w:r w:rsidR="00C721AC">
        <w:rPr>
          <w:rFonts w:ascii="Arial" w:eastAsia="Arial" w:hAnsi="Arial" w:cs="Arial"/>
          <w:sz w:val="18"/>
          <w:szCs w:val="18"/>
        </w:rPr>
        <w:t> </w:t>
      </w:r>
      <w:r w:rsidR="00D441F3" w:rsidRPr="00112C66">
        <w:rPr>
          <w:rFonts w:ascii="Arial" w:eastAsia="Arial" w:hAnsi="Arial" w:cs="Arial"/>
          <w:sz w:val="18"/>
          <w:szCs w:val="18"/>
        </w:rPr>
        <w:t>klas</w:t>
      </w:r>
      <w:r w:rsidR="00623C6F" w:rsidRPr="00112C66">
        <w:rPr>
          <w:rFonts w:ascii="Arial" w:eastAsia="Arial" w:hAnsi="Arial" w:cs="Arial"/>
          <w:sz w:val="18"/>
          <w:szCs w:val="18"/>
        </w:rPr>
        <w:t>ē</w:t>
      </w:r>
      <w:r w:rsidR="00D441F3" w:rsidRPr="00112C66">
        <w:rPr>
          <w:rFonts w:ascii="Arial" w:eastAsia="Arial" w:hAnsi="Arial" w:cs="Arial"/>
          <w:sz w:val="18"/>
          <w:szCs w:val="18"/>
        </w:rPr>
        <w:t xml:space="preserve"> </w:t>
      </w:r>
      <w:r w:rsidR="00623C6F" w:rsidRPr="00112C66">
        <w:rPr>
          <w:rFonts w:ascii="Arial" w:eastAsia="Arial" w:hAnsi="Arial" w:cs="Arial"/>
          <w:sz w:val="18"/>
          <w:szCs w:val="18"/>
        </w:rPr>
        <w:t xml:space="preserve">ar mobingu saskārušies </w:t>
      </w:r>
      <w:r w:rsidR="00D441F3" w:rsidRPr="00112C66">
        <w:rPr>
          <w:rFonts w:ascii="Arial" w:eastAsia="Arial" w:hAnsi="Arial" w:cs="Arial"/>
          <w:sz w:val="18"/>
          <w:szCs w:val="18"/>
        </w:rPr>
        <w:t>21,23</w:t>
      </w:r>
      <w:r w:rsidR="00C37C98">
        <w:rPr>
          <w:rFonts w:ascii="Arial" w:eastAsia="Arial" w:hAnsi="Arial" w:cs="Arial"/>
          <w:sz w:val="18"/>
          <w:szCs w:val="18"/>
        </w:rPr>
        <w:t> %</w:t>
      </w:r>
      <w:r w:rsidR="00623C6F" w:rsidRPr="00112C66">
        <w:rPr>
          <w:rFonts w:ascii="Arial" w:eastAsia="Arial" w:hAnsi="Arial" w:cs="Arial"/>
          <w:sz w:val="18"/>
          <w:szCs w:val="18"/>
        </w:rPr>
        <w:t xml:space="preserve"> skolēnu</w:t>
      </w:r>
      <w:r w:rsidR="00762ED2">
        <w:rPr>
          <w:rFonts w:ascii="Arial" w:eastAsia="Arial" w:hAnsi="Arial" w:cs="Arial"/>
          <w:sz w:val="18"/>
          <w:szCs w:val="18"/>
        </w:rPr>
        <w:t>, bet</w:t>
      </w:r>
      <w:r w:rsidR="00623C6F" w:rsidRPr="00112C66">
        <w:rPr>
          <w:rFonts w:ascii="Arial" w:eastAsia="Arial" w:hAnsi="Arial" w:cs="Arial"/>
          <w:sz w:val="18"/>
          <w:szCs w:val="18"/>
        </w:rPr>
        <w:t xml:space="preserve"> </w:t>
      </w:r>
      <w:r w:rsidR="00D441F3" w:rsidRPr="00112C66">
        <w:rPr>
          <w:rFonts w:ascii="Arial" w:eastAsia="Arial" w:hAnsi="Arial" w:cs="Arial"/>
          <w:sz w:val="18"/>
          <w:szCs w:val="18"/>
        </w:rPr>
        <w:t>6.</w:t>
      </w:r>
      <w:r w:rsidR="00C721AC">
        <w:rPr>
          <w:rFonts w:ascii="Arial" w:eastAsia="Arial" w:hAnsi="Arial" w:cs="Arial"/>
          <w:sz w:val="18"/>
          <w:szCs w:val="18"/>
        </w:rPr>
        <w:t> </w:t>
      </w:r>
      <w:r w:rsidR="00D441F3" w:rsidRPr="00112C66">
        <w:rPr>
          <w:rFonts w:ascii="Arial" w:eastAsia="Arial" w:hAnsi="Arial" w:cs="Arial"/>
          <w:sz w:val="18"/>
          <w:szCs w:val="18"/>
        </w:rPr>
        <w:t>klas</w:t>
      </w:r>
      <w:r w:rsidR="00623C6F" w:rsidRPr="00112C66">
        <w:rPr>
          <w:rFonts w:ascii="Arial" w:eastAsia="Arial" w:hAnsi="Arial" w:cs="Arial"/>
          <w:sz w:val="18"/>
          <w:szCs w:val="18"/>
        </w:rPr>
        <w:t>ē</w:t>
      </w:r>
      <w:r w:rsidR="00D441F3" w:rsidRPr="00112C66">
        <w:rPr>
          <w:rFonts w:ascii="Arial" w:eastAsia="Arial" w:hAnsi="Arial" w:cs="Arial"/>
          <w:sz w:val="18"/>
          <w:szCs w:val="18"/>
        </w:rPr>
        <w:t xml:space="preserve"> </w:t>
      </w:r>
      <w:r w:rsidR="00C75AFD">
        <w:rPr>
          <w:rFonts w:ascii="Arial" w:eastAsia="Arial" w:hAnsi="Arial" w:cs="Arial"/>
          <w:sz w:val="18"/>
          <w:szCs w:val="18"/>
        </w:rPr>
        <w:t xml:space="preserve">– </w:t>
      </w:r>
      <w:r w:rsidR="00D441F3" w:rsidRPr="00112C66">
        <w:rPr>
          <w:rFonts w:ascii="Arial" w:eastAsia="Arial" w:hAnsi="Arial" w:cs="Arial"/>
          <w:sz w:val="18"/>
          <w:szCs w:val="18"/>
        </w:rPr>
        <w:t>15,39</w:t>
      </w:r>
      <w:r w:rsidR="00C37C98">
        <w:rPr>
          <w:rFonts w:ascii="Arial" w:eastAsia="Arial" w:hAnsi="Arial" w:cs="Arial"/>
          <w:sz w:val="18"/>
          <w:szCs w:val="18"/>
        </w:rPr>
        <w:t> %</w:t>
      </w:r>
      <w:r w:rsidR="00D441F3" w:rsidRPr="00112C66">
        <w:rPr>
          <w:rFonts w:ascii="Arial" w:eastAsia="Arial" w:hAnsi="Arial" w:cs="Arial"/>
          <w:sz w:val="18"/>
          <w:szCs w:val="18"/>
        </w:rPr>
        <w:t xml:space="preserve">. Kopējā tendence </w:t>
      </w:r>
      <w:r w:rsidR="00112C66" w:rsidRPr="00112C66">
        <w:rPr>
          <w:rFonts w:ascii="Arial" w:eastAsia="Arial" w:hAnsi="Arial" w:cs="Arial"/>
          <w:sz w:val="18"/>
          <w:szCs w:val="18"/>
        </w:rPr>
        <w:t>ir</w:t>
      </w:r>
      <w:r w:rsidR="00D441F3" w:rsidRPr="00112C66">
        <w:rPr>
          <w:rFonts w:ascii="Arial" w:eastAsia="Arial" w:hAnsi="Arial" w:cs="Arial"/>
          <w:sz w:val="18"/>
          <w:szCs w:val="18"/>
        </w:rPr>
        <w:t xml:space="preserve"> pāridarījumi</w:t>
      </w:r>
      <w:r w:rsidR="00112C66" w:rsidRPr="00112C66">
        <w:rPr>
          <w:rFonts w:ascii="Arial" w:eastAsia="Arial" w:hAnsi="Arial" w:cs="Arial"/>
          <w:sz w:val="18"/>
          <w:szCs w:val="18"/>
        </w:rPr>
        <w:t>em</w:t>
      </w:r>
      <w:r w:rsidR="00D441F3" w:rsidRPr="00112C66">
        <w:rPr>
          <w:rFonts w:ascii="Arial" w:eastAsia="Arial" w:hAnsi="Arial" w:cs="Arial"/>
          <w:sz w:val="18"/>
          <w:szCs w:val="18"/>
        </w:rPr>
        <w:t xml:space="preserve"> samazinā</w:t>
      </w:r>
      <w:r w:rsidR="00112C66" w:rsidRPr="00112C66">
        <w:rPr>
          <w:rFonts w:ascii="Arial" w:eastAsia="Arial" w:hAnsi="Arial" w:cs="Arial"/>
          <w:sz w:val="18"/>
          <w:szCs w:val="18"/>
        </w:rPr>
        <w:t>tie</w:t>
      </w:r>
      <w:r w:rsidR="00D441F3" w:rsidRPr="00112C66">
        <w:rPr>
          <w:rFonts w:ascii="Arial" w:eastAsia="Arial" w:hAnsi="Arial" w:cs="Arial"/>
          <w:sz w:val="18"/>
          <w:szCs w:val="18"/>
        </w:rPr>
        <w:t>s, palielinoties vecumposmam.</w:t>
      </w:r>
      <w:r w:rsidR="00D441F3" w:rsidRPr="0056412F">
        <w:rPr>
          <w:rFonts w:ascii="Arial" w:eastAsia="Arial" w:hAnsi="Arial" w:cs="Arial"/>
          <w:sz w:val="18"/>
          <w:szCs w:val="18"/>
        </w:rPr>
        <w:t xml:space="preserve"> </w:t>
      </w:r>
    </w:p>
    <w:p w14:paraId="50A66795" w14:textId="77777777" w:rsidR="003B2FA0" w:rsidRDefault="00144A1B" w:rsidP="00AF6D5E">
      <w:pPr>
        <w:pStyle w:val="Virsraksts2"/>
        <w:numPr>
          <w:ilvl w:val="1"/>
          <w:numId w:val="3"/>
        </w:numPr>
        <w:ind w:left="709"/>
      </w:pPr>
      <w:bookmarkStart w:id="33" w:name="_Toc184299360"/>
      <w:r w:rsidRPr="007537F3">
        <w:lastRenderedPageBreak/>
        <w:t>Pedagogu</w:t>
      </w:r>
      <w:r>
        <w:t xml:space="preserve"> labbūtība</w:t>
      </w:r>
      <w:bookmarkEnd w:id="33"/>
    </w:p>
    <w:p w14:paraId="1AE0A02A" w14:textId="77777777" w:rsidR="21E24F7C" w:rsidRPr="00AC53A9" w:rsidRDefault="00144A1B" w:rsidP="00AC53A9">
      <w:pPr>
        <w:spacing w:before="120" w:after="120" w:line="240" w:lineRule="exact"/>
        <w:jc w:val="both"/>
        <w:rPr>
          <w:rFonts w:ascii="Arial" w:eastAsia="Arial" w:hAnsi="Arial" w:cs="Arial"/>
          <w:bCs/>
          <w:sz w:val="18"/>
          <w:szCs w:val="18"/>
        </w:rPr>
      </w:pPr>
      <w:r w:rsidRPr="00AC53A9">
        <w:rPr>
          <w:rFonts w:ascii="Arial" w:eastAsia="Arial" w:hAnsi="Arial" w:cs="Arial"/>
          <w:bCs/>
          <w:sz w:val="18"/>
          <w:szCs w:val="18"/>
        </w:rPr>
        <w:t xml:space="preserve">Izglītojamo labbūtība ir cieši saistīta ar pedagogu labbūtību, kas ietekmē </w:t>
      </w:r>
      <w:r w:rsidR="00834D3D" w:rsidRPr="00AC53A9">
        <w:rPr>
          <w:rFonts w:ascii="Arial" w:eastAsia="Arial" w:hAnsi="Arial" w:cs="Arial"/>
          <w:bCs/>
          <w:sz w:val="18"/>
          <w:szCs w:val="18"/>
        </w:rPr>
        <w:t>izglītības procesu un rezultātus</w:t>
      </w:r>
      <w:r w:rsidR="000D25C0" w:rsidRPr="00AC53A9">
        <w:rPr>
          <w:rFonts w:ascii="Arial" w:eastAsia="Arial" w:hAnsi="Arial" w:cs="Arial"/>
          <w:bCs/>
          <w:sz w:val="18"/>
          <w:szCs w:val="18"/>
        </w:rPr>
        <w:t xml:space="preserve">, tāpēc labbūtība ir </w:t>
      </w:r>
      <w:r w:rsidR="00237178" w:rsidRPr="00AC53A9">
        <w:rPr>
          <w:rFonts w:ascii="Arial" w:eastAsia="Arial" w:hAnsi="Arial" w:cs="Arial"/>
          <w:bCs/>
          <w:sz w:val="18"/>
          <w:szCs w:val="18"/>
        </w:rPr>
        <w:t xml:space="preserve">nozīmīga </w:t>
      </w:r>
      <w:r w:rsidR="000D25C0" w:rsidRPr="00AC53A9">
        <w:rPr>
          <w:rFonts w:ascii="Arial" w:eastAsia="Arial" w:hAnsi="Arial" w:cs="Arial"/>
          <w:bCs/>
          <w:sz w:val="18"/>
          <w:szCs w:val="18"/>
        </w:rPr>
        <w:t>izglītības iestāžu prioritā</w:t>
      </w:r>
      <w:r w:rsidR="00237178" w:rsidRPr="00AC53A9">
        <w:rPr>
          <w:rFonts w:ascii="Arial" w:eastAsia="Arial" w:hAnsi="Arial" w:cs="Arial"/>
          <w:bCs/>
          <w:sz w:val="18"/>
          <w:szCs w:val="18"/>
        </w:rPr>
        <w:t>te</w:t>
      </w:r>
      <w:r w:rsidR="000D25C0" w:rsidRPr="00AC53A9">
        <w:rPr>
          <w:rFonts w:ascii="Arial" w:eastAsia="Arial" w:hAnsi="Arial" w:cs="Arial"/>
          <w:bCs/>
          <w:sz w:val="18"/>
          <w:szCs w:val="18"/>
        </w:rPr>
        <w:t>, to veicinošo un ietekmējošo aspektu apzināšana ir būtiska gan valstiskā, gan pašvaldību un izglītības iestāžu līmenī.</w:t>
      </w:r>
      <w:r w:rsidR="007E3BDA">
        <w:rPr>
          <w:rFonts w:ascii="Arial" w:eastAsia="Arial" w:hAnsi="Arial" w:cs="Arial"/>
          <w:bCs/>
          <w:sz w:val="18"/>
          <w:szCs w:val="18"/>
        </w:rPr>
        <w:t xml:space="preserve"> </w:t>
      </w:r>
      <w:r>
        <w:rPr>
          <w:rStyle w:val="Vresatsauce"/>
          <w:rFonts w:ascii="Arial" w:eastAsia="Arial" w:hAnsi="Arial" w:cs="Arial"/>
          <w:bCs/>
          <w:sz w:val="18"/>
          <w:szCs w:val="18"/>
        </w:rPr>
        <w:footnoteReference w:id="46"/>
      </w:r>
    </w:p>
    <w:p w14:paraId="366D275A" w14:textId="77777777" w:rsidR="00357666" w:rsidRDefault="00144A1B" w:rsidP="00AC53A9">
      <w:pPr>
        <w:spacing w:before="120" w:after="120" w:line="240" w:lineRule="exact"/>
        <w:jc w:val="both"/>
        <w:rPr>
          <w:rFonts w:ascii="Arial" w:eastAsia="Arial" w:hAnsi="Arial" w:cs="Arial"/>
          <w:bCs/>
          <w:sz w:val="18"/>
          <w:szCs w:val="18"/>
        </w:rPr>
      </w:pPr>
      <w:r>
        <w:rPr>
          <w:rFonts w:ascii="Arial" w:eastAsia="Arial" w:hAnsi="Arial" w:cs="Arial"/>
          <w:bCs/>
          <w:sz w:val="18"/>
          <w:szCs w:val="18"/>
        </w:rPr>
        <w:t>Analizējot izglītības iestāžu</w:t>
      </w:r>
      <w:r w:rsidR="00DB7068">
        <w:rPr>
          <w:rFonts w:ascii="Arial" w:eastAsia="Arial" w:hAnsi="Arial" w:cs="Arial"/>
          <w:bCs/>
          <w:sz w:val="18"/>
          <w:szCs w:val="18"/>
        </w:rPr>
        <w:t xml:space="preserve"> labbūtības</w:t>
      </w:r>
      <w:r>
        <w:rPr>
          <w:rFonts w:ascii="Arial" w:eastAsia="Arial" w:hAnsi="Arial" w:cs="Arial"/>
          <w:bCs/>
          <w:sz w:val="18"/>
          <w:szCs w:val="18"/>
        </w:rPr>
        <w:t xml:space="preserve"> datus, </w:t>
      </w:r>
      <w:r w:rsidR="00DB7068">
        <w:rPr>
          <w:rFonts w:ascii="Arial" w:eastAsia="Arial" w:hAnsi="Arial" w:cs="Arial"/>
          <w:bCs/>
          <w:sz w:val="18"/>
          <w:szCs w:val="18"/>
        </w:rPr>
        <w:t>secināms, ka pirmsskolu pedagogi kopumā pozitīvāk, nekā skolās strādājošie skolotāji, vērtē visu</w:t>
      </w:r>
      <w:r w:rsidR="00B26A4B">
        <w:rPr>
          <w:rFonts w:ascii="Arial" w:eastAsia="Arial" w:hAnsi="Arial" w:cs="Arial"/>
          <w:bCs/>
          <w:sz w:val="18"/>
          <w:szCs w:val="18"/>
        </w:rPr>
        <w:t>s ar labbūtību saistītos rādītājus</w:t>
      </w:r>
      <w:r w:rsidR="003B3D8C">
        <w:rPr>
          <w:rFonts w:ascii="Arial" w:eastAsia="Arial" w:hAnsi="Arial" w:cs="Arial"/>
          <w:bCs/>
          <w:sz w:val="18"/>
          <w:szCs w:val="18"/>
        </w:rPr>
        <w:t>:</w:t>
      </w:r>
      <w:r w:rsidR="00B26A4B">
        <w:rPr>
          <w:rFonts w:ascii="Arial" w:eastAsia="Arial" w:hAnsi="Arial" w:cs="Arial"/>
          <w:bCs/>
          <w:sz w:val="18"/>
          <w:szCs w:val="18"/>
        </w:rPr>
        <w:t xml:space="preserve"> </w:t>
      </w:r>
      <w:r w:rsidR="00027940">
        <w:rPr>
          <w:rFonts w:ascii="Arial" w:eastAsia="Arial" w:hAnsi="Arial" w:cs="Arial"/>
          <w:bCs/>
          <w:sz w:val="18"/>
          <w:szCs w:val="18"/>
        </w:rPr>
        <w:t xml:space="preserve">mikroklimatu iestādē, vēlmi turpināt strādāt </w:t>
      </w:r>
      <w:r w:rsidR="00AF3698">
        <w:rPr>
          <w:rFonts w:ascii="Arial" w:eastAsia="Arial" w:hAnsi="Arial" w:cs="Arial"/>
          <w:bCs/>
          <w:sz w:val="18"/>
          <w:szCs w:val="18"/>
        </w:rPr>
        <w:t xml:space="preserve">par pedagogu, </w:t>
      </w:r>
      <w:r w:rsidR="00234623">
        <w:rPr>
          <w:rFonts w:ascii="Arial" w:eastAsia="Arial" w:hAnsi="Arial" w:cs="Arial"/>
          <w:bCs/>
          <w:sz w:val="18"/>
          <w:szCs w:val="18"/>
        </w:rPr>
        <w:t xml:space="preserve">emocionālās un fiziskās vardarbības riskus, kā arī noslodzi. </w:t>
      </w:r>
      <w:r w:rsidR="00421A70">
        <w:rPr>
          <w:rFonts w:ascii="Arial" w:eastAsia="Arial" w:hAnsi="Arial" w:cs="Arial"/>
          <w:bCs/>
          <w:sz w:val="18"/>
          <w:szCs w:val="18"/>
        </w:rPr>
        <w:t xml:space="preserve">Attēlos un tabulās </w:t>
      </w:r>
      <w:r w:rsidR="00B33119">
        <w:rPr>
          <w:rFonts w:ascii="Arial" w:eastAsia="Arial" w:hAnsi="Arial" w:cs="Arial"/>
          <w:bCs/>
          <w:sz w:val="18"/>
          <w:szCs w:val="18"/>
        </w:rPr>
        <w:t>turpmāk</w:t>
      </w:r>
      <w:r w:rsidR="00421A70">
        <w:rPr>
          <w:rFonts w:ascii="Arial" w:eastAsia="Arial" w:hAnsi="Arial" w:cs="Arial"/>
          <w:bCs/>
          <w:sz w:val="18"/>
          <w:szCs w:val="18"/>
        </w:rPr>
        <w:t xml:space="preserve"> </w:t>
      </w:r>
      <w:r w:rsidR="00E13253">
        <w:rPr>
          <w:rFonts w:ascii="Arial" w:eastAsia="Arial" w:hAnsi="Arial" w:cs="Arial"/>
          <w:bCs/>
          <w:sz w:val="18"/>
          <w:szCs w:val="18"/>
        </w:rPr>
        <w:t>ir atspoguļots p</w:t>
      </w:r>
      <w:r w:rsidR="006202E5">
        <w:rPr>
          <w:rFonts w:ascii="Arial" w:eastAsia="Arial" w:hAnsi="Arial" w:cs="Arial"/>
          <w:bCs/>
          <w:sz w:val="18"/>
          <w:szCs w:val="18"/>
        </w:rPr>
        <w:t xml:space="preserve">edagogu </w:t>
      </w:r>
      <w:r w:rsidR="00514025">
        <w:rPr>
          <w:rFonts w:ascii="Arial" w:eastAsia="Arial" w:hAnsi="Arial" w:cs="Arial"/>
          <w:bCs/>
          <w:sz w:val="18"/>
          <w:szCs w:val="18"/>
        </w:rPr>
        <w:t>redzējums par l</w:t>
      </w:r>
      <w:r w:rsidR="003B3D8C">
        <w:rPr>
          <w:rFonts w:ascii="Arial" w:eastAsia="Arial" w:hAnsi="Arial" w:cs="Arial"/>
          <w:bCs/>
          <w:sz w:val="18"/>
          <w:szCs w:val="18"/>
        </w:rPr>
        <w:t>abbūtīb</w:t>
      </w:r>
      <w:r w:rsidR="00514025">
        <w:rPr>
          <w:rFonts w:ascii="Arial" w:eastAsia="Arial" w:hAnsi="Arial" w:cs="Arial"/>
          <w:bCs/>
          <w:sz w:val="18"/>
          <w:szCs w:val="18"/>
        </w:rPr>
        <w:t>u izglītības iestādē.</w:t>
      </w:r>
    </w:p>
    <w:p w14:paraId="148B7519" w14:textId="77777777" w:rsidR="005C2FA6" w:rsidRDefault="00144A1B" w:rsidP="005C2FA6">
      <w:pPr>
        <w:jc w:val="right"/>
        <w:rPr>
          <w:rFonts w:ascii="Arial" w:hAnsi="Arial" w:cs="Arial"/>
          <w:bCs/>
          <w:sz w:val="18"/>
          <w:szCs w:val="18"/>
        </w:rPr>
      </w:pPr>
      <w:r>
        <w:rPr>
          <w:noProof/>
        </w:rPr>
        <mc:AlternateContent>
          <mc:Choice Requires="wps">
            <w:drawing>
              <wp:anchor distT="0" distB="0" distL="114300" distR="114300" simplePos="0" relativeHeight="251659264" behindDoc="0" locked="0" layoutInCell="1" allowOverlap="1" wp14:anchorId="7860FE2D" wp14:editId="3C040513">
                <wp:simplePos x="0" y="0"/>
                <wp:positionH relativeFrom="column">
                  <wp:posOffset>2058670</wp:posOffset>
                </wp:positionH>
                <wp:positionV relativeFrom="paragraph">
                  <wp:posOffset>535440</wp:posOffset>
                </wp:positionV>
                <wp:extent cx="698500" cy="755650"/>
                <wp:effectExtent l="0" t="0" r="25400" b="25400"/>
                <wp:wrapNone/>
                <wp:docPr id="1690803865" name="Rectangle: Rounded Corners 26"/>
                <wp:cNvGraphicFramePr/>
                <a:graphic xmlns:a="http://schemas.openxmlformats.org/drawingml/2006/main">
                  <a:graphicData uri="http://schemas.microsoft.com/office/word/2010/wordprocessingShape">
                    <wps:wsp>
                      <wps:cNvSpPr/>
                      <wps:spPr>
                        <a:xfrm>
                          <a:off x="0" y="0"/>
                          <a:ext cx="698500" cy="755650"/>
                        </a:xfrm>
                        <a:prstGeom prst="roundRect">
                          <a:avLst/>
                        </a:prstGeom>
                        <a:noFill/>
                        <a:ln>
                          <a:solidFill>
                            <a:srgbClr val="FF4B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6" o:spid="_x0000_s1060" style="width:55pt;height:59.5pt;margin-top:42.15pt;margin-left:162.1pt;mso-height-percent:0;mso-height-relative:margin;mso-width-percent:0;mso-width-relative:margin;mso-wrap-distance-bottom:0;mso-wrap-distance-left:9pt;mso-wrap-distance-right:9pt;mso-wrap-distance-top:0;mso-wrap-style:square;position:absolute;v-text-anchor:middle;visibility:visible;z-index:251660288" arcsize="10923f" filled="f" strokecolor="#ff4b33" strokeweight="1pt">
                <v:stroke joinstyle="miter"/>
              </v:roundrect>
            </w:pict>
          </mc:Fallback>
        </mc:AlternateContent>
      </w:r>
      <w:r w:rsidR="00D04F82">
        <w:rPr>
          <w:rFonts w:ascii="Arial" w:hAnsi="Arial" w:cs="Arial"/>
          <w:sz w:val="18"/>
          <w:szCs w:val="18"/>
        </w:rPr>
        <w:t>6.2.1.</w:t>
      </w:r>
      <w:r w:rsidR="00BC2667" w:rsidRPr="00F238D9">
        <w:rPr>
          <w:rFonts w:ascii="Arial" w:hAnsi="Arial" w:cs="Arial"/>
          <w:sz w:val="18"/>
          <w:szCs w:val="18"/>
        </w:rPr>
        <w:t xml:space="preserve"> attēls: </w:t>
      </w:r>
      <w:r>
        <w:rPr>
          <w:rFonts w:ascii="Arial" w:hAnsi="Arial" w:cs="Arial"/>
          <w:b/>
          <w:sz w:val="18"/>
          <w:szCs w:val="18"/>
        </w:rPr>
        <w:t>Skolotāju labbūtība</w:t>
      </w:r>
      <w:r w:rsidR="00642D7C">
        <w:rPr>
          <w:rFonts w:ascii="Arial" w:hAnsi="Arial" w:cs="Arial"/>
          <w:b/>
          <w:sz w:val="18"/>
          <w:szCs w:val="18"/>
        </w:rPr>
        <w:t>s rādītāji</w:t>
      </w:r>
      <w:r w:rsidR="0065069E">
        <w:rPr>
          <w:rFonts w:ascii="Arial" w:hAnsi="Arial" w:cs="Arial"/>
          <w:b/>
          <w:sz w:val="18"/>
          <w:szCs w:val="18"/>
        </w:rPr>
        <w:t xml:space="preserve"> </w:t>
      </w:r>
      <w:r w:rsidR="0065069E" w:rsidRPr="0065069E">
        <w:rPr>
          <w:rFonts w:ascii="Arial" w:hAnsi="Arial" w:cs="Arial"/>
          <w:b/>
          <w:sz w:val="18"/>
          <w:szCs w:val="18"/>
        </w:rPr>
        <w:t xml:space="preserve"> </w:t>
      </w:r>
      <w:r w:rsidR="0065069E">
        <w:rPr>
          <w:rFonts w:ascii="Arial" w:hAnsi="Arial" w:cs="Arial"/>
          <w:b/>
          <w:sz w:val="18"/>
          <w:szCs w:val="18"/>
        </w:rPr>
        <w:t>(pozitīvo vērtējumu īpatsvars)</w:t>
      </w:r>
      <w:r w:rsidR="00642D7C">
        <w:rPr>
          <w:rFonts w:ascii="Arial" w:hAnsi="Arial" w:cs="Arial"/>
          <w:b/>
          <w:sz w:val="18"/>
          <w:szCs w:val="18"/>
        </w:rPr>
        <w:t>, 2022. un 2023.</w:t>
      </w:r>
      <w:r w:rsidR="00053859">
        <w:rPr>
          <w:rFonts w:ascii="Arial" w:hAnsi="Arial" w:cs="Arial"/>
          <w:b/>
          <w:sz w:val="18"/>
          <w:szCs w:val="18"/>
        </w:rPr>
        <w:t xml:space="preserve"> </w:t>
      </w:r>
      <w:r w:rsidR="00642D7C">
        <w:rPr>
          <w:rFonts w:ascii="Arial" w:hAnsi="Arial" w:cs="Arial"/>
          <w:b/>
          <w:sz w:val="18"/>
          <w:szCs w:val="18"/>
        </w:rPr>
        <w:t>g</w:t>
      </w:r>
      <w:r w:rsidR="00D2605F">
        <w:rPr>
          <w:rFonts w:ascii="Arial" w:hAnsi="Arial" w:cs="Arial"/>
          <w:b/>
          <w:sz w:val="18"/>
          <w:szCs w:val="18"/>
        </w:rPr>
        <w:t>ads.</w:t>
      </w:r>
      <w:r w:rsidR="00D04F82">
        <w:rPr>
          <w:rFonts w:ascii="Arial" w:hAnsi="Arial" w:cs="Arial"/>
          <w:b/>
          <w:sz w:val="18"/>
          <w:szCs w:val="18"/>
        </w:rPr>
        <w:br/>
      </w:r>
      <w:r w:rsidR="00642D7C" w:rsidRPr="00642D7C">
        <w:rPr>
          <w:rFonts w:ascii="Arial" w:hAnsi="Arial" w:cs="Arial"/>
          <w:bCs/>
          <w:sz w:val="18"/>
          <w:szCs w:val="18"/>
        </w:rPr>
        <w:t>(</w:t>
      </w:r>
      <w:r w:rsidR="00642D7C" w:rsidRPr="00D04F82">
        <w:rPr>
          <w:rFonts w:ascii="Arial" w:hAnsi="Arial" w:cs="Arial"/>
          <w:bCs/>
          <w:sz w:val="18"/>
          <w:szCs w:val="18"/>
          <w:u w:val="single"/>
        </w:rPr>
        <w:t>Avots</w:t>
      </w:r>
      <w:r w:rsidR="00642D7C" w:rsidRPr="00642D7C">
        <w:rPr>
          <w:rFonts w:ascii="Arial" w:hAnsi="Arial" w:cs="Arial"/>
          <w:bCs/>
          <w:sz w:val="18"/>
          <w:szCs w:val="18"/>
        </w:rPr>
        <w:t>: Edurio aptauja)</w:t>
      </w:r>
      <w:r w:rsidR="00BC2667" w:rsidRPr="00F238D9">
        <w:rPr>
          <w:rFonts w:ascii="Arial" w:hAnsi="Arial" w:cs="Arial"/>
          <w:sz w:val="18"/>
          <w:szCs w:val="18"/>
        </w:rPr>
        <w:br/>
      </w:r>
      <w:r>
        <w:rPr>
          <w:noProof/>
        </w:rPr>
        <w:drawing>
          <wp:inline distT="0" distB="0" distL="0" distR="0" wp14:anchorId="01438625" wp14:editId="167DDD8F">
            <wp:extent cx="2743200" cy="1666875"/>
            <wp:effectExtent l="0" t="0" r="0" b="0"/>
            <wp:docPr id="1607168022" name="Chart 1">
              <a:extLst xmlns:a="http://schemas.openxmlformats.org/drawingml/2006/main">
                <a:ext uri="{FF2B5EF4-FFF2-40B4-BE49-F238E27FC236}">
                  <a16:creationId xmlns:a16="http://schemas.microsoft.com/office/drawing/2014/main" id="{FF172BF0-7AFA-7ADC-3AD6-BA699B81F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Pr>
          <w:noProof/>
        </w:rPr>
        <w:drawing>
          <wp:inline distT="0" distB="0" distL="0" distR="0" wp14:anchorId="75A97F8E" wp14:editId="028F504E">
            <wp:extent cx="2882265" cy="1666875"/>
            <wp:effectExtent l="0" t="0" r="0" b="0"/>
            <wp:docPr id="1060915644" name="Chart 1">
              <a:extLst xmlns:a="http://schemas.openxmlformats.org/drawingml/2006/main">
                <a:ext uri="{FF2B5EF4-FFF2-40B4-BE49-F238E27FC236}">
                  <a16:creationId xmlns:a16="http://schemas.microsoft.com/office/drawing/2014/main" id="{7BA4C7B9-8FBF-AFD4-1875-9BF84E574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45180BE9" w14:textId="77777777" w:rsidR="0028729A" w:rsidRDefault="00144A1B" w:rsidP="0028729A">
      <w:pPr>
        <w:spacing w:before="120" w:after="120" w:line="240" w:lineRule="exact"/>
        <w:jc w:val="right"/>
        <w:rPr>
          <w:rFonts w:ascii="Arial" w:hAnsi="Arial" w:cs="Arial"/>
          <w:sz w:val="18"/>
          <w:szCs w:val="18"/>
        </w:rPr>
      </w:pPr>
      <w:r>
        <w:rPr>
          <w:rFonts w:ascii="Arial" w:hAnsi="Arial" w:cs="Arial"/>
          <w:sz w:val="18"/>
          <w:szCs w:val="18"/>
        </w:rPr>
        <w:t>6.2.1</w:t>
      </w:r>
      <w:r w:rsidRPr="00F238D9">
        <w:rPr>
          <w:rFonts w:ascii="Arial" w:hAnsi="Arial" w:cs="Arial"/>
          <w:sz w:val="18"/>
          <w:szCs w:val="18"/>
        </w:rPr>
        <w:t xml:space="preserve">. tabula: </w:t>
      </w:r>
      <w:r w:rsidRPr="00D87A05">
        <w:rPr>
          <w:rFonts w:ascii="Arial" w:hAnsi="Arial" w:cs="Arial"/>
          <w:b/>
          <w:sz w:val="18"/>
          <w:szCs w:val="18"/>
        </w:rPr>
        <w:t xml:space="preserve">Skolotāju labbūtība </w:t>
      </w:r>
      <w:r>
        <w:rPr>
          <w:rFonts w:ascii="Arial" w:hAnsi="Arial" w:cs="Arial"/>
          <w:b/>
          <w:sz w:val="18"/>
          <w:szCs w:val="18"/>
        </w:rPr>
        <w:t>pirms</w:t>
      </w:r>
      <w:r w:rsidRPr="00D87A05">
        <w:rPr>
          <w:rFonts w:ascii="Arial" w:hAnsi="Arial" w:cs="Arial"/>
          <w:b/>
          <w:sz w:val="18"/>
          <w:szCs w:val="18"/>
        </w:rPr>
        <w:t>skolā</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Pr="00DE7FA6">
        <w:rPr>
          <w:rFonts w:ascii="Arial" w:hAnsi="Arial" w:cs="Arial"/>
          <w:sz w:val="18"/>
          <w:szCs w:val="18"/>
        </w:rPr>
        <w:t xml:space="preserve">Edurio </w:t>
      </w:r>
      <w:r>
        <w:rPr>
          <w:rFonts w:ascii="Arial" w:hAnsi="Arial" w:cs="Arial"/>
          <w:sz w:val="18"/>
          <w:szCs w:val="18"/>
        </w:rPr>
        <w:t xml:space="preserve">un IKVD </w:t>
      </w:r>
      <w:r w:rsidRPr="00DE7FA6">
        <w:rPr>
          <w:rFonts w:ascii="Arial" w:hAnsi="Arial" w:cs="Arial"/>
          <w:sz w:val="18"/>
          <w:szCs w:val="18"/>
        </w:rPr>
        <w:t>aptauja</w:t>
      </w:r>
      <w:r>
        <w:rPr>
          <w:rFonts w:ascii="Arial" w:hAnsi="Arial" w:cs="Arial"/>
          <w:sz w:val="18"/>
          <w:szCs w:val="18"/>
        </w:rPr>
        <w:t>s</w:t>
      </w:r>
      <w:r w:rsidRPr="00F238D9">
        <w:rPr>
          <w:rFonts w:ascii="Arial" w:hAnsi="Arial" w:cs="Arial"/>
          <w:sz w:val="18"/>
          <w:szCs w:val="18"/>
        </w:rPr>
        <w:t>)</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276"/>
        <w:gridCol w:w="1417"/>
        <w:gridCol w:w="6237"/>
      </w:tblGrid>
      <w:tr w:rsidR="00B21FED" w14:paraId="37721A5E" w14:textId="77777777" w:rsidTr="007E3BDA">
        <w:trPr>
          <w:trHeight w:val="416"/>
          <w:tblHeader/>
          <w:jc w:val="right"/>
        </w:trPr>
        <w:tc>
          <w:tcPr>
            <w:tcW w:w="1276"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468DBC97" w14:textId="77777777" w:rsidR="0028729A" w:rsidRPr="00F238D9" w:rsidRDefault="00144A1B" w:rsidP="007E3BDA">
            <w:pPr>
              <w:pStyle w:val="Tabletitle"/>
              <w:jc w:val="center"/>
              <w:rPr>
                <w:rFonts w:cs="Arial"/>
                <w:szCs w:val="18"/>
              </w:rPr>
            </w:pPr>
            <w:r w:rsidRPr="001B1091">
              <w:t>POZITĪVĀS ATBILDES</w:t>
            </w:r>
          </w:p>
        </w:tc>
        <w:tc>
          <w:tcPr>
            <w:tcW w:w="1417"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4688C99E" w14:textId="77777777" w:rsidR="0028729A" w:rsidRPr="00F238D9" w:rsidRDefault="00144A1B" w:rsidP="007E3BDA">
            <w:pPr>
              <w:pStyle w:val="Tabletitle"/>
              <w:jc w:val="center"/>
              <w:rPr>
                <w:rFonts w:cs="Arial"/>
                <w:szCs w:val="18"/>
              </w:rPr>
            </w:pPr>
            <w:r w:rsidRPr="001B1091">
              <w:t>TEMATISKAIS VIRZIENS</w:t>
            </w:r>
          </w:p>
        </w:tc>
        <w:tc>
          <w:tcPr>
            <w:tcW w:w="6237"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08AB874C" w14:textId="77777777" w:rsidR="0028729A" w:rsidRDefault="00144A1B" w:rsidP="007E3BDA">
            <w:pPr>
              <w:pStyle w:val="Tabletitle"/>
              <w:jc w:val="center"/>
              <w:rPr>
                <w:rFonts w:cs="Arial"/>
                <w:szCs w:val="18"/>
              </w:rPr>
            </w:pPr>
            <w:r>
              <w:rPr>
                <w:rFonts w:cs="Arial"/>
                <w:szCs w:val="18"/>
              </w:rPr>
              <w:t>KOMENTĀRS</w:t>
            </w:r>
          </w:p>
        </w:tc>
      </w:tr>
      <w:tr w:rsidR="00B21FED" w14:paraId="034255A8" w14:textId="77777777" w:rsidTr="008F4D89">
        <w:trPr>
          <w:trHeight w:val="40"/>
          <w:tblHeader/>
          <w:jc w:val="right"/>
        </w:trPr>
        <w:tc>
          <w:tcPr>
            <w:tcW w:w="1276" w:type="dxa"/>
            <w:tcBorders>
              <w:top w:val="single" w:sz="4" w:space="0" w:color="000B40"/>
            </w:tcBorders>
            <w:shd w:val="clear" w:color="auto" w:fill="B8B6A4"/>
          </w:tcPr>
          <w:p w14:paraId="2F6A64FC" w14:textId="77777777" w:rsidR="0028729A" w:rsidRPr="007E3BDA" w:rsidRDefault="00144A1B" w:rsidP="004F2BB6">
            <w:pPr>
              <w:pStyle w:val="Tabletitle"/>
              <w:spacing w:before="0" w:after="0" w:line="240" w:lineRule="auto"/>
              <w:jc w:val="center"/>
              <w:rPr>
                <w:rFonts w:cs="Arial"/>
                <w:i/>
                <w:color w:val="000000" w:themeColor="text1"/>
                <w:sz w:val="16"/>
                <w:szCs w:val="16"/>
              </w:rPr>
            </w:pPr>
            <w:r w:rsidRPr="007E3BDA">
              <w:rPr>
                <w:rFonts w:cs="Arial"/>
                <w:i/>
                <w:color w:val="000000" w:themeColor="text1"/>
                <w:sz w:val="16"/>
                <w:szCs w:val="16"/>
              </w:rPr>
              <w:t>1</w:t>
            </w:r>
          </w:p>
        </w:tc>
        <w:tc>
          <w:tcPr>
            <w:tcW w:w="1417" w:type="dxa"/>
            <w:tcBorders>
              <w:top w:val="single" w:sz="4" w:space="0" w:color="000B40"/>
            </w:tcBorders>
            <w:shd w:val="clear" w:color="auto" w:fill="B8B6A4"/>
          </w:tcPr>
          <w:p w14:paraId="1FB0F369" w14:textId="77777777" w:rsidR="0028729A" w:rsidRPr="007E3BDA" w:rsidRDefault="00144A1B" w:rsidP="004F2BB6">
            <w:pPr>
              <w:pStyle w:val="Tabletitle"/>
              <w:spacing w:before="0" w:after="0" w:line="240" w:lineRule="auto"/>
              <w:jc w:val="center"/>
              <w:rPr>
                <w:rFonts w:cs="Arial"/>
                <w:i/>
                <w:color w:val="000000" w:themeColor="text1"/>
                <w:sz w:val="16"/>
                <w:szCs w:val="16"/>
              </w:rPr>
            </w:pPr>
            <w:r w:rsidRPr="007E3BDA">
              <w:rPr>
                <w:rFonts w:cs="Arial"/>
                <w:i/>
                <w:color w:val="000000" w:themeColor="text1"/>
                <w:sz w:val="16"/>
                <w:szCs w:val="16"/>
              </w:rPr>
              <w:t>2</w:t>
            </w:r>
          </w:p>
        </w:tc>
        <w:tc>
          <w:tcPr>
            <w:tcW w:w="6237" w:type="dxa"/>
            <w:tcBorders>
              <w:top w:val="single" w:sz="4" w:space="0" w:color="000B40"/>
            </w:tcBorders>
            <w:shd w:val="clear" w:color="auto" w:fill="B8B6A4"/>
          </w:tcPr>
          <w:p w14:paraId="6276D125" w14:textId="77777777" w:rsidR="0028729A" w:rsidRPr="007E3BDA" w:rsidRDefault="00144A1B" w:rsidP="004F2BB6">
            <w:pPr>
              <w:pStyle w:val="Tabletitle"/>
              <w:spacing w:before="0" w:after="0" w:line="240" w:lineRule="auto"/>
              <w:jc w:val="center"/>
              <w:rPr>
                <w:rFonts w:cs="Arial"/>
                <w:i/>
                <w:color w:val="000000" w:themeColor="text1"/>
                <w:sz w:val="16"/>
                <w:szCs w:val="16"/>
              </w:rPr>
            </w:pPr>
            <w:r w:rsidRPr="007E3BDA">
              <w:rPr>
                <w:rFonts w:cs="Arial"/>
                <w:i/>
                <w:color w:val="000000" w:themeColor="text1"/>
                <w:sz w:val="16"/>
                <w:szCs w:val="16"/>
              </w:rPr>
              <w:t>3</w:t>
            </w:r>
          </w:p>
        </w:tc>
      </w:tr>
      <w:tr w:rsidR="00B21FED" w14:paraId="09BEEC7E" w14:textId="77777777" w:rsidTr="008F4D89">
        <w:trPr>
          <w:trHeight w:val="40"/>
          <w:jc w:val="right"/>
        </w:trPr>
        <w:tc>
          <w:tcPr>
            <w:tcW w:w="8930" w:type="dxa"/>
            <w:gridSpan w:val="3"/>
            <w:tcBorders>
              <w:top w:val="single" w:sz="4" w:space="0" w:color="000B40"/>
            </w:tcBorders>
            <w:shd w:val="clear" w:color="auto" w:fill="000B40"/>
          </w:tcPr>
          <w:p w14:paraId="22DCC003" w14:textId="77777777" w:rsidR="0028729A" w:rsidRPr="005F7C3D" w:rsidRDefault="00144A1B" w:rsidP="004F2BB6">
            <w:pPr>
              <w:pStyle w:val="tabuluteksts"/>
              <w:spacing w:before="120" w:after="120"/>
              <w:jc w:val="left"/>
              <w:rPr>
                <w:rFonts w:eastAsiaTheme="minorEastAsia" w:cs="Arial"/>
                <w:bCs/>
                <w:szCs w:val="18"/>
              </w:rPr>
            </w:pPr>
            <w:r w:rsidRPr="00B20BF3">
              <w:rPr>
                <w:rFonts w:eastAsia="Arial" w:cs="Arial"/>
                <w:szCs w:val="18"/>
              </w:rPr>
              <w:t xml:space="preserve">Skolotāju labbūtība </w:t>
            </w:r>
            <w:r w:rsidR="00846504">
              <w:rPr>
                <w:rFonts w:eastAsia="Arial" w:cs="Arial"/>
                <w:szCs w:val="18"/>
              </w:rPr>
              <w:t>pirms</w:t>
            </w:r>
            <w:r w:rsidRPr="00B20BF3">
              <w:rPr>
                <w:rFonts w:eastAsia="Arial" w:cs="Arial"/>
                <w:szCs w:val="18"/>
              </w:rPr>
              <w:t>skolā</w:t>
            </w:r>
            <w:r w:rsidRPr="005F7C3D">
              <w:rPr>
                <w:rFonts w:eastAsiaTheme="minorEastAsia" w:cs="Arial"/>
                <w:bCs/>
                <w:szCs w:val="18"/>
              </w:rPr>
              <w:t xml:space="preserve"> (202</w:t>
            </w:r>
            <w:r w:rsidR="00EA59D7">
              <w:rPr>
                <w:rFonts w:eastAsiaTheme="minorEastAsia" w:cs="Arial"/>
                <w:bCs/>
                <w:szCs w:val="18"/>
              </w:rPr>
              <w:t>2</w:t>
            </w:r>
            <w:r w:rsidRPr="005F7C3D">
              <w:rPr>
                <w:rFonts w:eastAsiaTheme="minorEastAsia" w:cs="Arial"/>
                <w:bCs/>
                <w:szCs w:val="18"/>
              </w:rPr>
              <w:t>.</w:t>
            </w:r>
            <w:r w:rsidR="00615B18">
              <w:rPr>
                <w:rFonts w:eastAsiaTheme="minorEastAsia" w:cs="Arial"/>
                <w:bCs/>
                <w:szCs w:val="18"/>
              </w:rPr>
              <w:t> </w:t>
            </w:r>
            <w:r w:rsidRPr="005F7C3D">
              <w:rPr>
                <w:rFonts w:eastAsiaTheme="minorEastAsia" w:cs="Arial"/>
                <w:bCs/>
                <w:szCs w:val="18"/>
              </w:rPr>
              <w:t xml:space="preserve">g., </w:t>
            </w:r>
            <w:r>
              <w:rPr>
                <w:rFonts w:eastAsiaTheme="minorEastAsia" w:cs="Arial"/>
                <w:bCs/>
                <w:szCs w:val="18"/>
              </w:rPr>
              <w:t xml:space="preserve">Edurio </w:t>
            </w:r>
            <w:r w:rsidRPr="005F7C3D">
              <w:rPr>
                <w:rFonts w:eastAsiaTheme="minorEastAsia" w:cs="Arial"/>
                <w:bCs/>
                <w:szCs w:val="18"/>
              </w:rPr>
              <w:t>aptauja</w:t>
            </w:r>
            <w:r w:rsidR="009E0599">
              <w:rPr>
                <w:rFonts w:eastAsiaTheme="minorEastAsia" w:cs="Arial"/>
                <w:bCs/>
                <w:szCs w:val="18"/>
              </w:rPr>
              <w:t>, n=</w:t>
            </w:r>
            <w:r w:rsidR="00591AD2" w:rsidRPr="396940DE">
              <w:rPr>
                <w:rFonts w:eastAsia="Arial" w:cs="Arial"/>
                <w:szCs w:val="18"/>
              </w:rPr>
              <w:t>2055</w:t>
            </w:r>
            <w:r w:rsidRPr="005F7C3D">
              <w:rPr>
                <w:rFonts w:eastAsiaTheme="minorEastAsia" w:cs="Arial"/>
                <w:bCs/>
                <w:szCs w:val="18"/>
              </w:rPr>
              <w:t>)</w:t>
            </w:r>
          </w:p>
        </w:tc>
      </w:tr>
      <w:tr w:rsidR="00B21FED" w14:paraId="16BC665A" w14:textId="77777777" w:rsidTr="007A13EB">
        <w:trPr>
          <w:jc w:val="right"/>
        </w:trPr>
        <w:tc>
          <w:tcPr>
            <w:tcW w:w="1276" w:type="dxa"/>
            <w:vAlign w:val="center"/>
          </w:tcPr>
          <w:p w14:paraId="7C834721" w14:textId="77777777" w:rsidR="0028729A" w:rsidRPr="00991B2C" w:rsidRDefault="00144A1B" w:rsidP="007E3BDA">
            <w:pPr>
              <w:pStyle w:val="tabuluteksts"/>
              <w:spacing w:before="60" w:after="60"/>
              <w:jc w:val="center"/>
              <w:rPr>
                <w:rFonts w:cs="Arial"/>
                <w:color w:val="00B050"/>
                <w:szCs w:val="18"/>
              </w:rPr>
            </w:pPr>
            <w:r>
              <w:rPr>
                <w:rFonts w:eastAsia="Arial" w:cs="Arial"/>
                <w:b/>
                <w:color w:val="00B050"/>
                <w:szCs w:val="18"/>
              </w:rPr>
              <w:t>93</w:t>
            </w:r>
            <w:r w:rsidR="00C37C98">
              <w:rPr>
                <w:rFonts w:cs="Arial"/>
                <w:b/>
                <w:color w:val="00B050"/>
                <w:szCs w:val="18"/>
              </w:rPr>
              <w:t> %</w:t>
            </w:r>
          </w:p>
        </w:tc>
        <w:tc>
          <w:tcPr>
            <w:tcW w:w="1417" w:type="dxa"/>
            <w:vAlign w:val="center"/>
          </w:tcPr>
          <w:p w14:paraId="534CC761" w14:textId="77777777" w:rsidR="0028729A" w:rsidRPr="0036366D" w:rsidRDefault="00144A1B" w:rsidP="007E3BDA">
            <w:pPr>
              <w:pStyle w:val="tabuluteksts"/>
              <w:spacing w:before="60" w:after="60"/>
              <w:jc w:val="center"/>
              <w:rPr>
                <w:rFonts w:cs="Arial"/>
                <w:b/>
                <w:bCs/>
                <w:color w:val="000000" w:themeColor="text1"/>
                <w:szCs w:val="18"/>
              </w:rPr>
            </w:pPr>
            <w:r w:rsidRPr="0036366D">
              <w:rPr>
                <w:b/>
                <w:bCs/>
              </w:rPr>
              <w:t>Saskarsme ar vardarbību</w:t>
            </w:r>
          </w:p>
        </w:tc>
        <w:tc>
          <w:tcPr>
            <w:tcW w:w="6237" w:type="dxa"/>
            <w:vAlign w:val="center"/>
          </w:tcPr>
          <w:p w14:paraId="4389C0F6" w14:textId="77777777" w:rsidR="0028729A" w:rsidRPr="007A6DFE"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93</w:t>
            </w:r>
            <w:r w:rsidR="00C37C98">
              <w:rPr>
                <w:rFonts w:ascii="Arial" w:eastAsia="Arial" w:hAnsi="Arial" w:cs="Arial"/>
                <w:sz w:val="18"/>
                <w:szCs w:val="18"/>
              </w:rPr>
              <w:t> %</w:t>
            </w:r>
            <w:r>
              <w:rPr>
                <w:rFonts w:ascii="Arial" w:eastAsia="Arial" w:hAnsi="Arial" w:cs="Arial"/>
                <w:sz w:val="18"/>
                <w:szCs w:val="18"/>
              </w:rPr>
              <w:t xml:space="preserve"> pedagogu pēdējo sešu </w:t>
            </w:r>
            <w:r w:rsidRPr="003C6D6E">
              <w:rPr>
                <w:rFonts w:ascii="Arial" w:eastAsia="Arial" w:hAnsi="Arial" w:cs="Arial"/>
                <w:sz w:val="18"/>
                <w:szCs w:val="18"/>
              </w:rPr>
              <w:t xml:space="preserve">mēnešu laikā </w:t>
            </w:r>
            <w:r w:rsidR="002E5838">
              <w:rPr>
                <w:rFonts w:ascii="Arial" w:eastAsia="Arial" w:hAnsi="Arial" w:cs="Arial"/>
                <w:sz w:val="18"/>
                <w:szCs w:val="18"/>
              </w:rPr>
              <w:t>pirms</w:t>
            </w:r>
            <w:r w:rsidRPr="003C6D6E">
              <w:rPr>
                <w:rFonts w:ascii="Arial" w:eastAsia="Arial" w:hAnsi="Arial" w:cs="Arial"/>
                <w:sz w:val="18"/>
                <w:szCs w:val="18"/>
              </w:rPr>
              <w:t xml:space="preserve">skolā </w:t>
            </w:r>
            <w:r>
              <w:rPr>
                <w:rFonts w:ascii="Arial" w:eastAsia="Arial" w:hAnsi="Arial" w:cs="Arial"/>
                <w:sz w:val="18"/>
                <w:szCs w:val="18"/>
              </w:rPr>
              <w:t xml:space="preserve">nav </w:t>
            </w:r>
            <w:r w:rsidRPr="003C6D6E">
              <w:rPr>
                <w:rFonts w:ascii="Arial" w:eastAsia="Arial" w:hAnsi="Arial" w:cs="Arial"/>
                <w:sz w:val="18"/>
                <w:szCs w:val="18"/>
              </w:rPr>
              <w:t>piedzīvo</w:t>
            </w:r>
            <w:r>
              <w:rPr>
                <w:rFonts w:ascii="Arial" w:eastAsia="Arial" w:hAnsi="Arial" w:cs="Arial"/>
                <w:sz w:val="18"/>
                <w:szCs w:val="18"/>
              </w:rPr>
              <w:t>juši</w:t>
            </w:r>
            <w:r w:rsidRPr="003C6D6E">
              <w:rPr>
                <w:rFonts w:ascii="Arial" w:eastAsia="Arial" w:hAnsi="Arial" w:cs="Arial"/>
                <w:sz w:val="18"/>
                <w:szCs w:val="18"/>
              </w:rPr>
              <w:t xml:space="preserve"> pret sevi vērstu vardarbību</w:t>
            </w:r>
            <w:r w:rsidRPr="579F2101">
              <w:rPr>
                <w:rFonts w:ascii="Arial" w:eastAsia="Arial" w:hAnsi="Arial" w:cs="Arial"/>
                <w:sz w:val="18"/>
                <w:szCs w:val="18"/>
              </w:rPr>
              <w:t xml:space="preserve"> </w:t>
            </w:r>
            <w:r>
              <w:rPr>
                <w:rFonts w:ascii="Arial" w:eastAsia="Arial" w:hAnsi="Arial" w:cs="Arial"/>
                <w:sz w:val="18"/>
                <w:szCs w:val="18"/>
              </w:rPr>
              <w:t xml:space="preserve">(vai tas noticis </w:t>
            </w:r>
            <w:r w:rsidR="001034E4">
              <w:rPr>
                <w:rFonts w:ascii="Arial" w:eastAsia="Arial" w:hAnsi="Arial" w:cs="Arial"/>
                <w:sz w:val="18"/>
                <w:szCs w:val="18"/>
              </w:rPr>
              <w:t>reti</w:t>
            </w:r>
            <w:r w:rsidR="00682583">
              <w:rPr>
                <w:rFonts w:ascii="Arial" w:eastAsia="Arial" w:hAnsi="Arial" w:cs="Arial"/>
                <w:sz w:val="18"/>
                <w:szCs w:val="18"/>
              </w:rPr>
              <w:t>)</w:t>
            </w:r>
            <w:r>
              <w:rPr>
                <w:rFonts w:ascii="Arial" w:eastAsia="Arial" w:hAnsi="Arial" w:cs="Arial"/>
                <w:sz w:val="18"/>
                <w:szCs w:val="18"/>
              </w:rPr>
              <w:t>, p</w:t>
            </w:r>
            <w:r w:rsidRPr="579F2101">
              <w:rPr>
                <w:rFonts w:ascii="Arial" w:eastAsia="Arial" w:hAnsi="Arial" w:cs="Arial"/>
                <w:sz w:val="18"/>
                <w:szCs w:val="18"/>
              </w:rPr>
              <w:t>āris reizes mēnesī</w:t>
            </w:r>
            <w:r>
              <w:rPr>
                <w:rFonts w:ascii="Arial" w:eastAsia="Arial" w:hAnsi="Arial" w:cs="Arial"/>
                <w:sz w:val="18"/>
                <w:szCs w:val="18"/>
              </w:rPr>
              <w:t xml:space="preserve"> ar vardarbību saskārušies</w:t>
            </w:r>
            <w:r w:rsidRPr="579F2101">
              <w:rPr>
                <w:rFonts w:ascii="Arial" w:eastAsia="Arial" w:hAnsi="Arial" w:cs="Arial"/>
                <w:sz w:val="18"/>
                <w:szCs w:val="18"/>
              </w:rPr>
              <w:t xml:space="preserve"> </w:t>
            </w:r>
            <w:r w:rsidR="00682583">
              <w:rPr>
                <w:rFonts w:ascii="Arial" w:eastAsia="Arial" w:hAnsi="Arial" w:cs="Arial"/>
                <w:sz w:val="18"/>
                <w:szCs w:val="18"/>
              </w:rPr>
              <w:t>5</w:t>
            </w:r>
            <w:r w:rsidR="00C37C98">
              <w:rPr>
                <w:rFonts w:ascii="Arial" w:eastAsia="Arial" w:hAnsi="Arial" w:cs="Arial"/>
                <w:sz w:val="18"/>
                <w:szCs w:val="18"/>
              </w:rPr>
              <w:t> %</w:t>
            </w:r>
            <w:r>
              <w:rPr>
                <w:rFonts w:ascii="Arial" w:eastAsia="Arial" w:hAnsi="Arial" w:cs="Arial"/>
                <w:sz w:val="18"/>
                <w:szCs w:val="18"/>
              </w:rPr>
              <w:t xml:space="preserve">, </w:t>
            </w:r>
            <w:r w:rsidR="00C85D75">
              <w:rPr>
                <w:rFonts w:ascii="Arial" w:eastAsia="Arial" w:hAnsi="Arial" w:cs="Arial"/>
                <w:sz w:val="18"/>
                <w:szCs w:val="18"/>
              </w:rPr>
              <w:t xml:space="preserve">bet </w:t>
            </w:r>
            <w:r w:rsidRPr="579F2101">
              <w:rPr>
                <w:rFonts w:ascii="Arial" w:eastAsia="Arial" w:hAnsi="Arial" w:cs="Arial"/>
                <w:sz w:val="18"/>
                <w:szCs w:val="18"/>
              </w:rPr>
              <w:t xml:space="preserve">biežāk </w:t>
            </w:r>
            <w:r w:rsidR="00F9245E">
              <w:rPr>
                <w:rFonts w:ascii="Arial" w:eastAsia="Arial" w:hAnsi="Arial" w:cs="Arial"/>
                <w:sz w:val="18"/>
                <w:szCs w:val="18"/>
              </w:rPr>
              <w:t xml:space="preserve">– </w:t>
            </w:r>
            <w:r w:rsidR="00682583">
              <w:rPr>
                <w:rFonts w:ascii="Arial" w:eastAsia="Arial" w:hAnsi="Arial" w:cs="Arial"/>
                <w:sz w:val="18"/>
                <w:szCs w:val="18"/>
              </w:rPr>
              <w:t>2</w:t>
            </w:r>
            <w:r w:rsidR="00C37C98">
              <w:rPr>
                <w:rFonts w:ascii="Arial" w:eastAsia="Arial" w:hAnsi="Arial" w:cs="Arial"/>
                <w:sz w:val="18"/>
                <w:szCs w:val="18"/>
              </w:rPr>
              <w:t> %</w:t>
            </w:r>
            <w:r w:rsidR="00682583">
              <w:rPr>
                <w:rFonts w:ascii="Arial" w:eastAsia="Arial" w:hAnsi="Arial" w:cs="Arial"/>
                <w:sz w:val="18"/>
                <w:szCs w:val="18"/>
              </w:rPr>
              <w:t xml:space="preserve"> pirmsskolas skolotāju</w:t>
            </w:r>
            <w:r>
              <w:rPr>
                <w:rFonts w:ascii="Arial" w:eastAsia="Arial" w:hAnsi="Arial" w:cs="Arial"/>
                <w:sz w:val="18"/>
                <w:szCs w:val="18"/>
              </w:rPr>
              <w:t>.</w:t>
            </w:r>
          </w:p>
        </w:tc>
      </w:tr>
      <w:tr w:rsidR="00B21FED" w14:paraId="4EE39C5C" w14:textId="77777777" w:rsidTr="007A13EB">
        <w:trPr>
          <w:jc w:val="right"/>
        </w:trPr>
        <w:tc>
          <w:tcPr>
            <w:tcW w:w="1276" w:type="dxa"/>
            <w:vAlign w:val="center"/>
          </w:tcPr>
          <w:p w14:paraId="54AF3B06" w14:textId="77777777" w:rsidR="0028729A" w:rsidRPr="00991B2C" w:rsidRDefault="00144A1B" w:rsidP="007E3BDA">
            <w:pPr>
              <w:pStyle w:val="tabuluteksts"/>
              <w:spacing w:before="60" w:after="60"/>
              <w:jc w:val="center"/>
              <w:rPr>
                <w:rFonts w:cs="Arial"/>
                <w:color w:val="00B050"/>
                <w:szCs w:val="18"/>
              </w:rPr>
            </w:pPr>
            <w:r w:rsidRPr="686EC832">
              <w:rPr>
                <w:rFonts w:eastAsia="Arial" w:cs="Arial"/>
                <w:b/>
                <w:color w:val="00B050"/>
                <w:szCs w:val="18"/>
              </w:rPr>
              <w:t>8</w:t>
            </w:r>
            <w:r w:rsidR="00F96F06">
              <w:rPr>
                <w:rFonts w:eastAsia="Arial" w:cs="Arial"/>
                <w:b/>
                <w:color w:val="00B050"/>
                <w:szCs w:val="18"/>
              </w:rPr>
              <w:t>9</w:t>
            </w:r>
            <w:r w:rsidR="00C37C98">
              <w:rPr>
                <w:rFonts w:eastAsia="Arial" w:cs="Arial"/>
                <w:b/>
                <w:color w:val="00B050"/>
                <w:szCs w:val="18"/>
              </w:rPr>
              <w:t> %</w:t>
            </w:r>
          </w:p>
        </w:tc>
        <w:tc>
          <w:tcPr>
            <w:tcW w:w="1417" w:type="dxa"/>
            <w:vAlign w:val="center"/>
          </w:tcPr>
          <w:p w14:paraId="61783516" w14:textId="77777777" w:rsidR="0028729A" w:rsidRDefault="00144A1B" w:rsidP="007E3BDA">
            <w:pPr>
              <w:spacing w:before="60" w:after="60" w:line="240" w:lineRule="exact"/>
              <w:jc w:val="center"/>
              <w:rPr>
                <w:rFonts w:ascii="Arial" w:eastAsia="Arial" w:hAnsi="Arial" w:cs="Arial"/>
                <w:b/>
                <w:bCs/>
                <w:sz w:val="18"/>
                <w:szCs w:val="18"/>
              </w:rPr>
            </w:pPr>
            <w:r w:rsidRPr="123CDE58">
              <w:rPr>
                <w:rFonts w:ascii="Arial" w:eastAsia="Arial" w:hAnsi="Arial" w:cs="Arial"/>
                <w:b/>
                <w:bCs/>
                <w:sz w:val="18"/>
                <w:szCs w:val="18"/>
              </w:rPr>
              <w:t xml:space="preserve">Mikroklimats </w:t>
            </w:r>
            <w:r w:rsidR="005651A6">
              <w:rPr>
                <w:rFonts w:ascii="Arial" w:eastAsia="Arial" w:hAnsi="Arial" w:cs="Arial"/>
                <w:b/>
                <w:bCs/>
                <w:sz w:val="18"/>
                <w:szCs w:val="18"/>
              </w:rPr>
              <w:t>pirms</w:t>
            </w:r>
            <w:r w:rsidRPr="123CDE58">
              <w:rPr>
                <w:rFonts w:ascii="Arial" w:eastAsia="Arial" w:hAnsi="Arial" w:cs="Arial"/>
                <w:b/>
                <w:bCs/>
                <w:sz w:val="18"/>
                <w:szCs w:val="18"/>
              </w:rPr>
              <w:t>skolā</w:t>
            </w:r>
          </w:p>
          <w:p w14:paraId="5B997A03" w14:textId="77777777" w:rsidR="0028729A" w:rsidRDefault="0028729A" w:rsidP="007E3BDA">
            <w:pPr>
              <w:pStyle w:val="tabuluteksts"/>
              <w:spacing w:before="60" w:after="60"/>
              <w:jc w:val="center"/>
              <w:rPr>
                <w:rFonts w:cs="Arial"/>
                <w:b/>
                <w:bCs/>
                <w:color w:val="000000" w:themeColor="text1"/>
                <w:szCs w:val="18"/>
              </w:rPr>
            </w:pPr>
          </w:p>
        </w:tc>
        <w:tc>
          <w:tcPr>
            <w:tcW w:w="6237" w:type="dxa"/>
            <w:vAlign w:val="center"/>
          </w:tcPr>
          <w:p w14:paraId="29EAA9F2" w14:textId="77777777" w:rsidR="0028729A" w:rsidRDefault="00144A1B" w:rsidP="007A13EB">
            <w:pPr>
              <w:spacing w:before="60" w:after="60" w:line="240" w:lineRule="exact"/>
              <w:jc w:val="both"/>
              <w:rPr>
                <w:rFonts w:ascii="Arial" w:eastAsia="Arial" w:hAnsi="Arial" w:cs="Arial"/>
                <w:sz w:val="18"/>
                <w:szCs w:val="18"/>
              </w:rPr>
            </w:pPr>
            <w:r w:rsidRPr="006F04DB">
              <w:rPr>
                <w:rFonts w:ascii="Arial" w:eastAsia="Arial" w:hAnsi="Arial" w:cs="Arial"/>
                <w:sz w:val="18"/>
                <w:szCs w:val="18"/>
              </w:rPr>
              <w:t xml:space="preserve">Pedagogi </w:t>
            </w:r>
            <w:r>
              <w:rPr>
                <w:rFonts w:ascii="Arial" w:eastAsia="Arial" w:hAnsi="Arial" w:cs="Arial"/>
                <w:sz w:val="18"/>
                <w:szCs w:val="18"/>
              </w:rPr>
              <w:t xml:space="preserve">kopumā </w:t>
            </w:r>
            <w:r w:rsidRPr="006F04DB">
              <w:rPr>
                <w:rFonts w:ascii="Arial" w:eastAsia="Arial" w:hAnsi="Arial" w:cs="Arial"/>
                <w:sz w:val="18"/>
                <w:szCs w:val="18"/>
              </w:rPr>
              <w:t>pozitīv</w:t>
            </w:r>
            <w:r w:rsidR="00242DCA">
              <w:rPr>
                <w:rFonts w:ascii="Arial" w:eastAsia="Arial" w:hAnsi="Arial" w:cs="Arial"/>
                <w:sz w:val="18"/>
                <w:szCs w:val="18"/>
              </w:rPr>
              <w:t>i</w:t>
            </w:r>
            <w:r w:rsidRPr="006F04DB">
              <w:rPr>
                <w:rFonts w:ascii="Arial" w:eastAsia="Arial" w:hAnsi="Arial" w:cs="Arial"/>
                <w:sz w:val="18"/>
                <w:szCs w:val="18"/>
              </w:rPr>
              <w:t xml:space="preserve"> raugās uz mikroklimatu izglītības iestādē.</w:t>
            </w:r>
            <w:r w:rsidR="003968CC">
              <w:rPr>
                <w:rFonts w:ascii="Arial" w:eastAsia="Arial" w:hAnsi="Arial" w:cs="Arial"/>
                <w:sz w:val="18"/>
                <w:szCs w:val="18"/>
              </w:rPr>
              <w:t xml:space="preserve"> </w:t>
            </w:r>
            <w:r>
              <w:rPr>
                <w:rFonts w:ascii="Arial" w:eastAsia="Arial" w:hAnsi="Arial" w:cs="Arial"/>
                <w:sz w:val="18"/>
                <w:szCs w:val="18"/>
              </w:rPr>
              <w:t>9</w:t>
            </w:r>
            <w:r w:rsidR="00F96F06">
              <w:rPr>
                <w:rFonts w:ascii="Arial" w:eastAsia="Arial" w:hAnsi="Arial" w:cs="Arial"/>
                <w:sz w:val="18"/>
                <w:szCs w:val="18"/>
              </w:rPr>
              <w:t>0</w:t>
            </w:r>
            <w:r w:rsidR="00C37C98">
              <w:rPr>
                <w:rFonts w:ascii="Arial" w:eastAsia="Arial" w:hAnsi="Arial" w:cs="Arial"/>
                <w:sz w:val="18"/>
                <w:szCs w:val="18"/>
              </w:rPr>
              <w:t> %</w:t>
            </w:r>
            <w:r>
              <w:rPr>
                <w:rFonts w:ascii="Arial" w:eastAsia="Arial" w:hAnsi="Arial" w:cs="Arial"/>
                <w:sz w:val="18"/>
                <w:szCs w:val="18"/>
              </w:rPr>
              <w:t xml:space="preserve"> uzskata, ka </w:t>
            </w:r>
            <w:r w:rsidR="002E5838">
              <w:rPr>
                <w:rFonts w:ascii="Arial" w:eastAsia="Arial" w:hAnsi="Arial" w:cs="Arial"/>
                <w:sz w:val="18"/>
                <w:szCs w:val="18"/>
              </w:rPr>
              <w:t>pirms</w:t>
            </w:r>
            <w:r w:rsidRPr="00B83AC8">
              <w:rPr>
                <w:rFonts w:ascii="Arial" w:eastAsia="Arial" w:hAnsi="Arial" w:cs="Arial"/>
                <w:sz w:val="18"/>
                <w:szCs w:val="18"/>
              </w:rPr>
              <w:t>skolā starp kolēģiem valda pozitīvas un cieņpilnas</w:t>
            </w:r>
            <w:r>
              <w:rPr>
                <w:rFonts w:ascii="Arial" w:eastAsia="Arial" w:hAnsi="Arial" w:cs="Arial"/>
                <w:sz w:val="18"/>
                <w:szCs w:val="18"/>
              </w:rPr>
              <w:t xml:space="preserve"> </w:t>
            </w:r>
            <w:r w:rsidRPr="00B83AC8">
              <w:rPr>
                <w:rFonts w:ascii="Arial" w:eastAsia="Arial" w:hAnsi="Arial" w:cs="Arial"/>
                <w:sz w:val="18"/>
                <w:szCs w:val="18"/>
              </w:rPr>
              <w:t>savstarpējās attiecības</w:t>
            </w:r>
            <w:r w:rsidR="00CB5EC2">
              <w:rPr>
                <w:rFonts w:ascii="Arial" w:eastAsia="Arial" w:hAnsi="Arial" w:cs="Arial"/>
                <w:sz w:val="18"/>
                <w:szCs w:val="18"/>
              </w:rPr>
              <w:t>;</w:t>
            </w:r>
            <w:r w:rsidR="00796191">
              <w:rPr>
                <w:rFonts w:ascii="Arial" w:eastAsia="Arial" w:hAnsi="Arial" w:cs="Arial"/>
                <w:sz w:val="18"/>
                <w:szCs w:val="18"/>
              </w:rPr>
              <w:t xml:space="preserve"> </w:t>
            </w:r>
            <w:r>
              <w:rPr>
                <w:rFonts w:ascii="Arial" w:eastAsia="Arial" w:hAnsi="Arial" w:cs="Arial"/>
                <w:sz w:val="18"/>
                <w:szCs w:val="18"/>
              </w:rPr>
              <w:t xml:space="preserve">arī </w:t>
            </w:r>
            <w:r w:rsidR="00796191">
              <w:rPr>
                <w:rFonts w:ascii="Arial" w:eastAsia="Arial" w:hAnsi="Arial" w:cs="Arial"/>
                <w:sz w:val="18"/>
                <w:szCs w:val="18"/>
              </w:rPr>
              <w:t xml:space="preserve">attiecības ar vadību </w:t>
            </w:r>
            <w:r w:rsidR="004152CE">
              <w:rPr>
                <w:rFonts w:ascii="Arial" w:eastAsia="Arial" w:hAnsi="Arial" w:cs="Arial"/>
                <w:sz w:val="18"/>
                <w:szCs w:val="18"/>
              </w:rPr>
              <w:t>92</w:t>
            </w:r>
            <w:r w:rsidR="00C37C98">
              <w:rPr>
                <w:rFonts w:ascii="Arial" w:eastAsia="Arial" w:hAnsi="Arial" w:cs="Arial"/>
                <w:sz w:val="18"/>
                <w:szCs w:val="18"/>
              </w:rPr>
              <w:t> %</w:t>
            </w:r>
            <w:r w:rsidR="004152CE">
              <w:rPr>
                <w:rFonts w:ascii="Arial" w:eastAsia="Arial" w:hAnsi="Arial" w:cs="Arial"/>
                <w:sz w:val="18"/>
                <w:szCs w:val="18"/>
              </w:rPr>
              <w:t xml:space="preserve"> skolotāju skatījumā ir </w:t>
            </w:r>
            <w:r w:rsidR="00EC38B5">
              <w:rPr>
                <w:rFonts w:ascii="Arial" w:eastAsia="Arial" w:hAnsi="Arial" w:cs="Arial"/>
                <w:sz w:val="18"/>
                <w:szCs w:val="18"/>
              </w:rPr>
              <w:t>pozitīv</w:t>
            </w:r>
            <w:r w:rsidR="004152CE">
              <w:rPr>
                <w:rFonts w:ascii="Arial" w:eastAsia="Arial" w:hAnsi="Arial" w:cs="Arial"/>
                <w:sz w:val="18"/>
                <w:szCs w:val="18"/>
              </w:rPr>
              <w:t>as</w:t>
            </w:r>
            <w:r w:rsidR="00EC38B5">
              <w:rPr>
                <w:rFonts w:ascii="Arial" w:eastAsia="Arial" w:hAnsi="Arial" w:cs="Arial"/>
                <w:sz w:val="18"/>
                <w:szCs w:val="18"/>
              </w:rPr>
              <w:t>.</w:t>
            </w:r>
          </w:p>
          <w:p w14:paraId="2A866F20" w14:textId="77777777" w:rsidR="007D37F8"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Vienlaikus s</w:t>
            </w:r>
            <w:r w:rsidRPr="0066343E">
              <w:rPr>
                <w:rFonts w:ascii="Arial" w:eastAsia="Arial" w:hAnsi="Arial" w:cs="Arial"/>
                <w:sz w:val="18"/>
                <w:szCs w:val="18"/>
              </w:rPr>
              <w:t>avu profesionālo viedokl</w:t>
            </w:r>
            <w:r>
              <w:rPr>
                <w:rFonts w:ascii="Arial" w:eastAsia="Arial" w:hAnsi="Arial" w:cs="Arial"/>
                <w:sz w:val="18"/>
                <w:szCs w:val="18"/>
              </w:rPr>
              <w:t>i, arī tad, ja</w:t>
            </w:r>
            <w:r w:rsidRPr="0066343E">
              <w:rPr>
                <w:rFonts w:ascii="Arial" w:eastAsia="Arial" w:hAnsi="Arial" w:cs="Arial"/>
                <w:sz w:val="18"/>
                <w:szCs w:val="18"/>
              </w:rPr>
              <w:t xml:space="preserve"> tas nesaskan ar vairākumu</w:t>
            </w:r>
            <w:r>
              <w:rPr>
                <w:rFonts w:ascii="Arial" w:eastAsia="Arial" w:hAnsi="Arial" w:cs="Arial"/>
                <w:sz w:val="18"/>
                <w:szCs w:val="18"/>
              </w:rPr>
              <w:t>,</w:t>
            </w:r>
            <w:r w:rsidRPr="0066343E">
              <w:rPr>
                <w:rFonts w:ascii="Arial" w:eastAsia="Arial" w:hAnsi="Arial" w:cs="Arial"/>
                <w:sz w:val="18"/>
                <w:szCs w:val="18"/>
              </w:rPr>
              <w:t xml:space="preserve"> </w:t>
            </w:r>
            <w:r>
              <w:rPr>
                <w:rFonts w:ascii="Arial" w:eastAsia="Arial" w:hAnsi="Arial" w:cs="Arial"/>
                <w:sz w:val="18"/>
                <w:szCs w:val="18"/>
              </w:rPr>
              <w:t>pirms</w:t>
            </w:r>
            <w:r w:rsidRPr="0066343E">
              <w:rPr>
                <w:rFonts w:ascii="Arial" w:eastAsia="Arial" w:hAnsi="Arial" w:cs="Arial"/>
                <w:sz w:val="18"/>
                <w:szCs w:val="18"/>
              </w:rPr>
              <w:t>skolas vadībai un</w:t>
            </w:r>
            <w:r>
              <w:rPr>
                <w:rFonts w:ascii="Arial" w:eastAsia="Arial" w:hAnsi="Arial" w:cs="Arial"/>
                <w:sz w:val="18"/>
                <w:szCs w:val="18"/>
              </w:rPr>
              <w:t xml:space="preserve"> </w:t>
            </w:r>
            <w:r w:rsidRPr="0066343E">
              <w:rPr>
                <w:rFonts w:ascii="Arial" w:eastAsia="Arial" w:hAnsi="Arial" w:cs="Arial"/>
                <w:sz w:val="18"/>
                <w:szCs w:val="18"/>
              </w:rPr>
              <w:t>kolēģiem jūt</w:t>
            </w:r>
            <w:r>
              <w:rPr>
                <w:rFonts w:ascii="Arial" w:eastAsia="Arial" w:hAnsi="Arial" w:cs="Arial"/>
                <w:sz w:val="18"/>
                <w:szCs w:val="18"/>
              </w:rPr>
              <w:t>a</w:t>
            </w:r>
            <w:r w:rsidRPr="0066343E">
              <w:rPr>
                <w:rFonts w:ascii="Arial" w:eastAsia="Arial" w:hAnsi="Arial" w:cs="Arial"/>
                <w:sz w:val="18"/>
                <w:szCs w:val="18"/>
              </w:rPr>
              <w:t xml:space="preserve">s droši </w:t>
            </w:r>
            <w:r>
              <w:rPr>
                <w:rFonts w:ascii="Arial" w:eastAsia="Arial" w:hAnsi="Arial" w:cs="Arial"/>
                <w:sz w:val="18"/>
                <w:szCs w:val="18"/>
              </w:rPr>
              <w:t xml:space="preserve">(vai samērā droši) </w:t>
            </w:r>
            <w:r w:rsidRPr="0066343E">
              <w:rPr>
                <w:rFonts w:ascii="Arial" w:eastAsia="Arial" w:hAnsi="Arial" w:cs="Arial"/>
                <w:sz w:val="18"/>
                <w:szCs w:val="18"/>
              </w:rPr>
              <w:t>izteikt</w:t>
            </w:r>
            <w:r>
              <w:rPr>
                <w:rFonts w:ascii="Arial" w:eastAsia="Arial" w:hAnsi="Arial" w:cs="Arial"/>
                <w:sz w:val="18"/>
                <w:szCs w:val="18"/>
              </w:rPr>
              <w:t xml:space="preserve"> 82</w:t>
            </w:r>
            <w:r w:rsidR="00C37C98">
              <w:rPr>
                <w:rFonts w:ascii="Arial" w:eastAsia="Arial" w:hAnsi="Arial" w:cs="Arial"/>
                <w:sz w:val="18"/>
                <w:szCs w:val="18"/>
              </w:rPr>
              <w:t> %</w:t>
            </w:r>
            <w:r>
              <w:rPr>
                <w:rFonts w:ascii="Arial" w:eastAsia="Arial" w:hAnsi="Arial" w:cs="Arial"/>
                <w:sz w:val="18"/>
                <w:szCs w:val="18"/>
              </w:rPr>
              <w:t xml:space="preserve"> skolotāju, </w:t>
            </w:r>
            <w:r w:rsidR="00B6442B">
              <w:rPr>
                <w:rFonts w:ascii="Arial" w:eastAsia="Arial" w:hAnsi="Arial" w:cs="Arial"/>
                <w:sz w:val="18"/>
                <w:szCs w:val="18"/>
              </w:rPr>
              <w:t>savukārt</w:t>
            </w:r>
            <w:r>
              <w:rPr>
                <w:rFonts w:ascii="Arial" w:eastAsia="Arial" w:hAnsi="Arial" w:cs="Arial"/>
                <w:sz w:val="18"/>
                <w:szCs w:val="18"/>
              </w:rPr>
              <w:t xml:space="preserve"> 7</w:t>
            </w:r>
            <w:r w:rsidR="00C37C98">
              <w:rPr>
                <w:rFonts w:ascii="Arial" w:eastAsia="Arial" w:hAnsi="Arial" w:cs="Arial"/>
                <w:sz w:val="18"/>
                <w:szCs w:val="18"/>
              </w:rPr>
              <w:t> %</w:t>
            </w:r>
            <w:r>
              <w:rPr>
                <w:rFonts w:ascii="Arial" w:eastAsia="Arial" w:hAnsi="Arial" w:cs="Arial"/>
                <w:sz w:val="18"/>
                <w:szCs w:val="18"/>
              </w:rPr>
              <w:t xml:space="preserve"> nejūtas droši.</w:t>
            </w:r>
          </w:p>
          <w:p w14:paraId="0261D9AC" w14:textId="77777777" w:rsidR="0028729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94</w:t>
            </w:r>
            <w:r w:rsidR="00C37C98">
              <w:rPr>
                <w:rFonts w:ascii="Arial" w:eastAsia="Arial" w:hAnsi="Arial" w:cs="Arial"/>
                <w:sz w:val="18"/>
                <w:szCs w:val="18"/>
              </w:rPr>
              <w:t> %</w:t>
            </w:r>
            <w:r>
              <w:rPr>
                <w:rFonts w:ascii="Arial" w:eastAsia="Arial" w:hAnsi="Arial" w:cs="Arial"/>
                <w:sz w:val="18"/>
                <w:szCs w:val="18"/>
              </w:rPr>
              <w:t xml:space="preserve"> </w:t>
            </w:r>
            <w:r w:rsidR="007F6205">
              <w:rPr>
                <w:rFonts w:ascii="Arial" w:eastAsia="Arial" w:hAnsi="Arial" w:cs="Arial"/>
                <w:sz w:val="18"/>
                <w:szCs w:val="18"/>
              </w:rPr>
              <w:t xml:space="preserve">pedagogu </w:t>
            </w:r>
            <w:r w:rsidR="004152CE">
              <w:rPr>
                <w:rFonts w:ascii="Arial" w:eastAsia="Arial" w:hAnsi="Arial" w:cs="Arial"/>
                <w:sz w:val="18"/>
                <w:szCs w:val="18"/>
              </w:rPr>
              <w:t xml:space="preserve">uzskata, ka </w:t>
            </w:r>
            <w:r w:rsidRPr="00EB7D04">
              <w:rPr>
                <w:rFonts w:ascii="Arial" w:eastAsia="Arial" w:hAnsi="Arial" w:cs="Arial"/>
                <w:sz w:val="18"/>
                <w:szCs w:val="18"/>
              </w:rPr>
              <w:t xml:space="preserve">starp </w:t>
            </w:r>
            <w:r>
              <w:rPr>
                <w:rFonts w:ascii="Arial" w:eastAsia="Arial" w:hAnsi="Arial" w:cs="Arial"/>
                <w:sz w:val="18"/>
                <w:szCs w:val="18"/>
              </w:rPr>
              <w:t>bērniem</w:t>
            </w:r>
            <w:r w:rsidRPr="00EB7D04">
              <w:rPr>
                <w:rFonts w:ascii="Arial" w:eastAsia="Arial" w:hAnsi="Arial" w:cs="Arial"/>
                <w:sz w:val="18"/>
                <w:szCs w:val="18"/>
              </w:rPr>
              <w:t xml:space="preserve"> un skolotājiem valda pozitīvas</w:t>
            </w:r>
            <w:r>
              <w:rPr>
                <w:rFonts w:ascii="Arial" w:eastAsia="Arial" w:hAnsi="Arial" w:cs="Arial"/>
                <w:sz w:val="18"/>
                <w:szCs w:val="18"/>
              </w:rPr>
              <w:t xml:space="preserve"> </w:t>
            </w:r>
            <w:r w:rsidRPr="00EB7D04">
              <w:rPr>
                <w:rFonts w:ascii="Arial" w:eastAsia="Arial" w:hAnsi="Arial" w:cs="Arial"/>
                <w:sz w:val="18"/>
                <w:szCs w:val="18"/>
              </w:rPr>
              <w:t>un cieņpilnas savstarpējās attiecības</w:t>
            </w:r>
            <w:r w:rsidR="00F52CFF">
              <w:rPr>
                <w:rFonts w:ascii="Arial" w:eastAsia="Arial" w:hAnsi="Arial" w:cs="Arial"/>
                <w:sz w:val="18"/>
                <w:szCs w:val="18"/>
              </w:rPr>
              <w:t>;</w:t>
            </w:r>
            <w:r w:rsidR="009610C7">
              <w:rPr>
                <w:rFonts w:ascii="Arial" w:eastAsia="Arial" w:hAnsi="Arial" w:cs="Arial"/>
                <w:sz w:val="18"/>
                <w:szCs w:val="18"/>
              </w:rPr>
              <w:t xml:space="preserve"> </w:t>
            </w:r>
            <w:r w:rsidR="00C87BD2">
              <w:rPr>
                <w:rFonts w:ascii="Arial" w:eastAsia="Arial" w:hAnsi="Arial" w:cs="Arial"/>
                <w:sz w:val="18"/>
                <w:szCs w:val="18"/>
              </w:rPr>
              <w:t xml:space="preserve">arī </w:t>
            </w:r>
            <w:r w:rsidRPr="00316AE8">
              <w:rPr>
                <w:rFonts w:ascii="Arial" w:eastAsia="Arial" w:hAnsi="Arial" w:cs="Arial"/>
                <w:sz w:val="18"/>
                <w:szCs w:val="18"/>
              </w:rPr>
              <w:t>vecāk</w:t>
            </w:r>
            <w:r w:rsidR="00C87BD2">
              <w:rPr>
                <w:rFonts w:ascii="Arial" w:eastAsia="Arial" w:hAnsi="Arial" w:cs="Arial"/>
                <w:sz w:val="18"/>
                <w:szCs w:val="18"/>
              </w:rPr>
              <w:t>u</w:t>
            </w:r>
            <w:r w:rsidRPr="00316AE8">
              <w:rPr>
                <w:rFonts w:ascii="Arial" w:eastAsia="Arial" w:hAnsi="Arial" w:cs="Arial"/>
                <w:sz w:val="18"/>
                <w:szCs w:val="18"/>
              </w:rPr>
              <w:t xml:space="preserve"> un skolotāj</w:t>
            </w:r>
            <w:r w:rsidR="00C87BD2">
              <w:rPr>
                <w:rFonts w:ascii="Arial" w:eastAsia="Arial" w:hAnsi="Arial" w:cs="Arial"/>
                <w:sz w:val="18"/>
                <w:szCs w:val="18"/>
              </w:rPr>
              <w:t xml:space="preserve">u starpā ir </w:t>
            </w:r>
            <w:r w:rsidR="007D37F8">
              <w:rPr>
                <w:rFonts w:ascii="Arial" w:eastAsia="Arial" w:hAnsi="Arial" w:cs="Arial"/>
                <w:sz w:val="18"/>
                <w:szCs w:val="18"/>
              </w:rPr>
              <w:t xml:space="preserve">labas </w:t>
            </w:r>
            <w:r w:rsidRPr="00316AE8">
              <w:rPr>
                <w:rFonts w:ascii="Arial" w:eastAsia="Arial" w:hAnsi="Arial" w:cs="Arial"/>
                <w:sz w:val="18"/>
                <w:szCs w:val="18"/>
              </w:rPr>
              <w:t>attiecības</w:t>
            </w:r>
            <w:r>
              <w:rPr>
                <w:rFonts w:ascii="Arial" w:eastAsia="Arial" w:hAnsi="Arial" w:cs="Arial"/>
                <w:sz w:val="18"/>
                <w:szCs w:val="18"/>
              </w:rPr>
              <w:t xml:space="preserve"> </w:t>
            </w:r>
            <w:r w:rsidR="00C87BD2">
              <w:rPr>
                <w:rFonts w:ascii="Arial" w:eastAsia="Arial" w:hAnsi="Arial" w:cs="Arial"/>
                <w:sz w:val="18"/>
                <w:szCs w:val="18"/>
              </w:rPr>
              <w:t>(</w:t>
            </w:r>
            <w:r w:rsidR="00C25141">
              <w:rPr>
                <w:rFonts w:ascii="Arial" w:eastAsia="Arial" w:hAnsi="Arial" w:cs="Arial"/>
                <w:sz w:val="18"/>
                <w:szCs w:val="18"/>
              </w:rPr>
              <w:t>8</w:t>
            </w:r>
            <w:r>
              <w:rPr>
                <w:rFonts w:ascii="Arial" w:eastAsia="Arial" w:hAnsi="Arial" w:cs="Arial"/>
                <w:sz w:val="18"/>
                <w:szCs w:val="18"/>
              </w:rPr>
              <w:t>7</w:t>
            </w:r>
            <w:r w:rsidR="00C37C98">
              <w:rPr>
                <w:rFonts w:ascii="Arial" w:eastAsia="Arial" w:hAnsi="Arial" w:cs="Arial"/>
                <w:sz w:val="18"/>
                <w:szCs w:val="18"/>
              </w:rPr>
              <w:t> %</w:t>
            </w:r>
            <w:r w:rsidR="00C87BD2">
              <w:rPr>
                <w:rFonts w:ascii="Arial" w:eastAsia="Arial" w:hAnsi="Arial" w:cs="Arial"/>
                <w:sz w:val="18"/>
                <w:szCs w:val="18"/>
              </w:rPr>
              <w:t>)</w:t>
            </w:r>
            <w:r w:rsidR="00C9698E">
              <w:rPr>
                <w:rFonts w:ascii="Arial" w:eastAsia="Arial" w:hAnsi="Arial" w:cs="Arial"/>
                <w:sz w:val="18"/>
                <w:szCs w:val="18"/>
              </w:rPr>
              <w:t>.</w:t>
            </w:r>
          </w:p>
          <w:p w14:paraId="7EE8540D" w14:textId="77777777" w:rsidR="0028729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87</w:t>
            </w:r>
            <w:r w:rsidR="00C37C98">
              <w:rPr>
                <w:rFonts w:ascii="Arial" w:eastAsia="Arial" w:hAnsi="Arial" w:cs="Arial"/>
                <w:sz w:val="18"/>
                <w:szCs w:val="18"/>
              </w:rPr>
              <w:t> %</w:t>
            </w:r>
            <w:r>
              <w:rPr>
                <w:rFonts w:ascii="Arial" w:eastAsia="Arial" w:hAnsi="Arial" w:cs="Arial"/>
                <w:sz w:val="18"/>
                <w:szCs w:val="18"/>
              </w:rPr>
              <w:t xml:space="preserve"> p</w:t>
            </w:r>
            <w:r w:rsidR="00DD22FD">
              <w:rPr>
                <w:rFonts w:ascii="Arial" w:eastAsia="Arial" w:hAnsi="Arial" w:cs="Arial"/>
                <w:sz w:val="18"/>
                <w:szCs w:val="18"/>
              </w:rPr>
              <w:t>edagog</w:t>
            </w:r>
            <w:r w:rsidR="007D37F8">
              <w:rPr>
                <w:rFonts w:ascii="Arial" w:eastAsia="Arial" w:hAnsi="Arial" w:cs="Arial"/>
                <w:sz w:val="18"/>
                <w:szCs w:val="18"/>
              </w:rPr>
              <w:t xml:space="preserve">i uzskata, ka </w:t>
            </w:r>
            <w:r w:rsidR="00DD22FD" w:rsidRPr="00972E20">
              <w:rPr>
                <w:rFonts w:ascii="Arial" w:eastAsia="Arial" w:hAnsi="Arial" w:cs="Arial"/>
                <w:sz w:val="18"/>
                <w:szCs w:val="18"/>
              </w:rPr>
              <w:t xml:space="preserve">bērnu starpā </w:t>
            </w:r>
            <w:r>
              <w:rPr>
                <w:rFonts w:ascii="Arial" w:eastAsia="Arial" w:hAnsi="Arial" w:cs="Arial"/>
                <w:sz w:val="18"/>
                <w:szCs w:val="18"/>
              </w:rPr>
              <w:t xml:space="preserve">ir </w:t>
            </w:r>
            <w:r w:rsidR="00DD22FD" w:rsidRPr="00972E20">
              <w:rPr>
                <w:rFonts w:ascii="Arial" w:eastAsia="Arial" w:hAnsi="Arial" w:cs="Arial"/>
                <w:sz w:val="18"/>
                <w:szCs w:val="18"/>
              </w:rPr>
              <w:t>pozitīvas attiecība</w:t>
            </w:r>
            <w:r w:rsidR="00DD22FD">
              <w:rPr>
                <w:rFonts w:ascii="Arial" w:eastAsia="Arial" w:hAnsi="Arial" w:cs="Arial"/>
                <w:sz w:val="18"/>
                <w:szCs w:val="18"/>
              </w:rPr>
              <w:t>s</w:t>
            </w:r>
            <w:r w:rsidR="00192BB1">
              <w:rPr>
                <w:rFonts w:ascii="Arial" w:eastAsia="Arial" w:hAnsi="Arial" w:cs="Arial"/>
                <w:sz w:val="18"/>
                <w:szCs w:val="18"/>
              </w:rPr>
              <w:t>.</w:t>
            </w:r>
          </w:p>
          <w:p w14:paraId="31ED7C40" w14:textId="77777777" w:rsidR="00BB0A40" w:rsidRPr="0073262F" w:rsidRDefault="00144A1B" w:rsidP="007A13EB">
            <w:pPr>
              <w:spacing w:before="60" w:after="60" w:line="240" w:lineRule="exact"/>
              <w:jc w:val="both"/>
              <w:rPr>
                <w:rFonts w:ascii="Arial" w:eastAsia="Arial" w:hAnsi="Arial" w:cs="Arial"/>
                <w:sz w:val="18"/>
                <w:szCs w:val="18"/>
              </w:rPr>
            </w:pPr>
            <w:r w:rsidRPr="00AA1118">
              <w:rPr>
                <w:rFonts w:ascii="Arial" w:eastAsia="Arial" w:hAnsi="Arial" w:cs="Arial"/>
                <w:sz w:val="18"/>
                <w:szCs w:val="18"/>
              </w:rPr>
              <w:t>2023./</w:t>
            </w:r>
            <w:r>
              <w:rPr>
                <w:rFonts w:ascii="Arial" w:eastAsia="Arial" w:hAnsi="Arial" w:cs="Arial"/>
                <w:sz w:val="18"/>
                <w:szCs w:val="18"/>
              </w:rPr>
              <w:t>20</w:t>
            </w:r>
            <w:r w:rsidRPr="00AA1118">
              <w:rPr>
                <w:rFonts w:ascii="Arial" w:eastAsia="Arial" w:hAnsi="Arial" w:cs="Arial"/>
                <w:sz w:val="18"/>
                <w:szCs w:val="18"/>
              </w:rPr>
              <w:t>24.</w:t>
            </w:r>
            <w:r w:rsidR="00CE4141">
              <w:rPr>
                <w:rFonts w:ascii="Arial" w:eastAsia="Arial" w:hAnsi="Arial" w:cs="Arial"/>
                <w:sz w:val="18"/>
                <w:szCs w:val="18"/>
              </w:rPr>
              <w:t xml:space="preserve"> </w:t>
            </w:r>
            <w:r w:rsidRPr="00AA1118">
              <w:rPr>
                <w:rFonts w:ascii="Arial" w:eastAsia="Arial" w:hAnsi="Arial" w:cs="Arial"/>
                <w:sz w:val="18"/>
                <w:szCs w:val="18"/>
              </w:rPr>
              <w:t>m.</w:t>
            </w:r>
            <w:r w:rsidR="00CE4141">
              <w:rPr>
                <w:rFonts w:ascii="Arial" w:eastAsia="Arial" w:hAnsi="Arial" w:cs="Arial"/>
                <w:sz w:val="18"/>
                <w:szCs w:val="18"/>
              </w:rPr>
              <w:t> </w:t>
            </w:r>
            <w:r w:rsidRPr="00AA1118">
              <w:rPr>
                <w:rFonts w:ascii="Arial" w:eastAsia="Arial" w:hAnsi="Arial" w:cs="Arial"/>
                <w:sz w:val="18"/>
                <w:szCs w:val="18"/>
              </w:rPr>
              <w:t>g.</w:t>
            </w:r>
            <w:r>
              <w:rPr>
                <w:rFonts w:ascii="Arial" w:eastAsia="Arial" w:hAnsi="Arial" w:cs="Arial"/>
                <w:sz w:val="18"/>
                <w:szCs w:val="18"/>
              </w:rPr>
              <w:t xml:space="preserve"> s</w:t>
            </w:r>
            <w:r w:rsidRPr="00AA1118">
              <w:rPr>
                <w:rFonts w:ascii="Arial" w:eastAsia="Arial" w:hAnsi="Arial" w:cs="Arial"/>
                <w:sz w:val="18"/>
                <w:szCs w:val="18"/>
              </w:rPr>
              <w:t>kolotāju aptauj</w:t>
            </w:r>
            <w:r>
              <w:rPr>
                <w:rFonts w:ascii="Arial" w:eastAsia="Arial" w:hAnsi="Arial" w:cs="Arial"/>
                <w:sz w:val="18"/>
                <w:szCs w:val="18"/>
              </w:rPr>
              <w:t>ā</w:t>
            </w:r>
            <w:r w:rsidRPr="00AA1118">
              <w:rPr>
                <w:rFonts w:ascii="Arial" w:eastAsia="Arial" w:hAnsi="Arial" w:cs="Arial"/>
                <w:sz w:val="18"/>
                <w:szCs w:val="18"/>
              </w:rPr>
              <w:t xml:space="preserve"> </w:t>
            </w:r>
            <w:r w:rsidR="004A617C">
              <w:rPr>
                <w:rFonts w:ascii="Arial" w:eastAsia="Arial" w:hAnsi="Arial" w:cs="Arial"/>
                <w:sz w:val="18"/>
                <w:szCs w:val="18"/>
              </w:rPr>
              <w:t>(n</w:t>
            </w:r>
            <w:r w:rsidR="004A617C" w:rsidRPr="004A617C">
              <w:rPr>
                <w:rFonts w:ascii="Arial" w:eastAsia="Arial" w:hAnsi="Arial" w:cs="Arial"/>
                <w:sz w:val="18"/>
                <w:szCs w:val="18"/>
              </w:rPr>
              <w:t>=2229</w:t>
            </w:r>
            <w:r w:rsidR="004A617C">
              <w:rPr>
                <w:rFonts w:ascii="Arial" w:eastAsia="Arial" w:hAnsi="Arial" w:cs="Arial"/>
                <w:sz w:val="18"/>
                <w:szCs w:val="18"/>
              </w:rPr>
              <w:t xml:space="preserve">) </w:t>
            </w:r>
            <w:r w:rsidRPr="00AA1118">
              <w:rPr>
                <w:rFonts w:ascii="Arial" w:eastAsia="Arial" w:hAnsi="Arial" w:cs="Arial"/>
                <w:sz w:val="18"/>
                <w:szCs w:val="18"/>
              </w:rPr>
              <w:t>Rīgas pirmsskolu pašvērtējumam</w:t>
            </w:r>
            <w:r>
              <w:rPr>
                <w:rFonts w:ascii="Arial" w:eastAsia="Arial" w:hAnsi="Arial" w:cs="Arial"/>
                <w:sz w:val="18"/>
                <w:szCs w:val="18"/>
              </w:rPr>
              <w:t xml:space="preserve"> </w:t>
            </w:r>
            <w:r w:rsidRPr="0073262F">
              <w:rPr>
                <w:rFonts w:ascii="Arial" w:eastAsia="Arial" w:hAnsi="Arial" w:cs="Arial"/>
                <w:sz w:val="18"/>
                <w:szCs w:val="18"/>
              </w:rPr>
              <w:t>91</w:t>
            </w:r>
            <w:r w:rsidR="00C37C98">
              <w:rPr>
                <w:rFonts w:ascii="Arial" w:eastAsia="Arial" w:hAnsi="Arial" w:cs="Arial"/>
                <w:sz w:val="18"/>
                <w:szCs w:val="18"/>
              </w:rPr>
              <w:t> %</w:t>
            </w:r>
            <w:r w:rsidRPr="0073262F">
              <w:rPr>
                <w:rFonts w:ascii="Arial" w:eastAsia="Arial" w:hAnsi="Arial" w:cs="Arial"/>
                <w:sz w:val="18"/>
                <w:szCs w:val="18"/>
              </w:rPr>
              <w:t xml:space="preserve"> </w:t>
            </w:r>
            <w:r>
              <w:rPr>
                <w:rFonts w:ascii="Arial" w:eastAsia="Arial" w:hAnsi="Arial" w:cs="Arial"/>
                <w:sz w:val="18"/>
                <w:szCs w:val="18"/>
              </w:rPr>
              <w:t xml:space="preserve">pedagogu norādījuši, ka </w:t>
            </w:r>
            <w:r w:rsidR="003642AE" w:rsidRPr="0073262F">
              <w:rPr>
                <w:rFonts w:ascii="Arial" w:eastAsia="Arial" w:hAnsi="Arial" w:cs="Arial"/>
                <w:sz w:val="18"/>
                <w:szCs w:val="18"/>
              </w:rPr>
              <w:t>sastrādāties ar pirmsskolas vadītāju ir ļoti viegli vai viegli.</w:t>
            </w:r>
            <w:r w:rsidR="005664EC" w:rsidRPr="0073262F">
              <w:rPr>
                <w:rFonts w:ascii="Arial" w:eastAsia="Arial" w:hAnsi="Arial" w:cs="Arial"/>
                <w:sz w:val="18"/>
                <w:szCs w:val="18"/>
              </w:rPr>
              <w:t xml:space="preserve"> Līdzīgs vērtējums</w:t>
            </w:r>
            <w:r w:rsidR="00982E8E">
              <w:rPr>
                <w:rFonts w:ascii="Arial" w:eastAsia="Arial" w:hAnsi="Arial" w:cs="Arial"/>
                <w:sz w:val="18"/>
                <w:szCs w:val="18"/>
              </w:rPr>
              <w:t xml:space="preserve"> (</w:t>
            </w:r>
            <w:r w:rsidR="00982E8E" w:rsidRPr="0073262F">
              <w:rPr>
                <w:rFonts w:ascii="Arial" w:eastAsia="Arial" w:hAnsi="Arial" w:cs="Arial"/>
                <w:sz w:val="18"/>
                <w:szCs w:val="18"/>
              </w:rPr>
              <w:t>90</w:t>
            </w:r>
            <w:r w:rsidR="00C37C98">
              <w:rPr>
                <w:rFonts w:ascii="Arial" w:eastAsia="Arial" w:hAnsi="Arial" w:cs="Arial"/>
                <w:sz w:val="18"/>
                <w:szCs w:val="18"/>
              </w:rPr>
              <w:t> %</w:t>
            </w:r>
            <w:r w:rsidR="00982E8E">
              <w:rPr>
                <w:rFonts w:ascii="Arial" w:eastAsia="Arial" w:hAnsi="Arial" w:cs="Arial"/>
                <w:sz w:val="18"/>
                <w:szCs w:val="18"/>
              </w:rPr>
              <w:t>)</w:t>
            </w:r>
            <w:r w:rsidR="005664EC" w:rsidRPr="0073262F">
              <w:rPr>
                <w:rFonts w:ascii="Arial" w:eastAsia="Arial" w:hAnsi="Arial" w:cs="Arial"/>
                <w:sz w:val="18"/>
                <w:szCs w:val="18"/>
              </w:rPr>
              <w:t xml:space="preserve"> ir par sadarbību ar citiem pirmsskolas darbiniekiem</w:t>
            </w:r>
            <w:r w:rsidR="00982E8E">
              <w:rPr>
                <w:rFonts w:ascii="Arial" w:eastAsia="Arial" w:hAnsi="Arial" w:cs="Arial"/>
                <w:sz w:val="18"/>
                <w:szCs w:val="18"/>
              </w:rPr>
              <w:t>.</w:t>
            </w:r>
            <w:r w:rsidR="005664EC" w:rsidRPr="0073262F">
              <w:rPr>
                <w:rFonts w:ascii="Arial" w:eastAsia="Arial" w:hAnsi="Arial" w:cs="Arial"/>
                <w:sz w:val="18"/>
                <w:szCs w:val="18"/>
              </w:rPr>
              <w:t xml:space="preserve"> </w:t>
            </w:r>
          </w:p>
          <w:p w14:paraId="7EC461A9" w14:textId="77777777" w:rsidR="0028729A" w:rsidRPr="0077796E"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lastRenderedPageBreak/>
              <w:t>P</w:t>
            </w:r>
            <w:r w:rsidR="00BB0A40" w:rsidRPr="0073262F">
              <w:rPr>
                <w:rFonts w:ascii="Arial" w:eastAsia="Arial" w:hAnsi="Arial" w:cs="Arial"/>
                <w:sz w:val="18"/>
                <w:szCs w:val="18"/>
              </w:rPr>
              <w:t>edagogi</w:t>
            </w:r>
            <w:r w:rsidR="003642AE" w:rsidRPr="0073262F">
              <w:rPr>
                <w:rFonts w:ascii="Arial" w:eastAsia="Arial" w:hAnsi="Arial" w:cs="Arial"/>
                <w:sz w:val="18"/>
                <w:szCs w:val="18"/>
              </w:rPr>
              <w:t xml:space="preserve"> </w:t>
            </w:r>
            <w:r w:rsidR="001B4C4D" w:rsidRPr="0073262F">
              <w:rPr>
                <w:rFonts w:ascii="Arial" w:eastAsia="Arial" w:hAnsi="Arial" w:cs="Arial"/>
                <w:sz w:val="18"/>
                <w:szCs w:val="18"/>
              </w:rPr>
              <w:t>augstu vērtē izglītības iestādē</w:t>
            </w:r>
            <w:r w:rsidR="00274F74" w:rsidRPr="0073262F">
              <w:rPr>
                <w:rFonts w:ascii="Arial" w:eastAsia="Arial" w:hAnsi="Arial" w:cs="Arial"/>
                <w:sz w:val="18"/>
                <w:szCs w:val="18"/>
              </w:rPr>
              <w:t xml:space="preserve"> atrunāt</w:t>
            </w:r>
            <w:r w:rsidR="001B4C4D" w:rsidRPr="0073262F">
              <w:rPr>
                <w:rFonts w:ascii="Arial" w:eastAsia="Arial" w:hAnsi="Arial" w:cs="Arial"/>
                <w:sz w:val="18"/>
                <w:szCs w:val="18"/>
              </w:rPr>
              <w:t>o</w:t>
            </w:r>
            <w:r w:rsidR="003642AE" w:rsidRPr="0073262F">
              <w:rPr>
                <w:rFonts w:ascii="Arial" w:eastAsia="Arial" w:hAnsi="Arial" w:cs="Arial"/>
                <w:sz w:val="18"/>
                <w:szCs w:val="18"/>
              </w:rPr>
              <w:t xml:space="preserve"> pirmsskolas (skolotāju, vadības) un vecāku </w:t>
            </w:r>
            <w:r w:rsidR="00274F74" w:rsidRPr="0073262F">
              <w:rPr>
                <w:rFonts w:ascii="Arial" w:eastAsia="Arial" w:hAnsi="Arial" w:cs="Arial"/>
                <w:sz w:val="18"/>
                <w:szCs w:val="18"/>
              </w:rPr>
              <w:t>atbildīb</w:t>
            </w:r>
            <w:r w:rsidR="001B4C4D" w:rsidRPr="0073262F">
              <w:rPr>
                <w:rFonts w:ascii="Arial" w:eastAsia="Arial" w:hAnsi="Arial" w:cs="Arial"/>
                <w:sz w:val="18"/>
                <w:szCs w:val="18"/>
              </w:rPr>
              <w:t xml:space="preserve">u </w:t>
            </w:r>
            <w:r>
              <w:rPr>
                <w:rFonts w:ascii="Arial" w:eastAsia="Arial" w:hAnsi="Arial" w:cs="Arial"/>
                <w:sz w:val="18"/>
                <w:szCs w:val="18"/>
              </w:rPr>
              <w:t>(</w:t>
            </w:r>
            <w:r w:rsidR="003642AE" w:rsidRPr="0073262F">
              <w:rPr>
                <w:rFonts w:ascii="Arial" w:eastAsia="Arial" w:hAnsi="Arial" w:cs="Arial"/>
                <w:sz w:val="18"/>
                <w:szCs w:val="18"/>
              </w:rPr>
              <w:t>93</w:t>
            </w:r>
            <w:r w:rsidR="00C37C98">
              <w:rPr>
                <w:rFonts w:ascii="Arial" w:eastAsia="Arial" w:hAnsi="Arial" w:cs="Arial"/>
                <w:sz w:val="18"/>
                <w:szCs w:val="18"/>
              </w:rPr>
              <w:t> %</w:t>
            </w:r>
            <w:r w:rsidR="00310EB3">
              <w:rPr>
                <w:rFonts w:ascii="Arial" w:eastAsia="Arial" w:hAnsi="Arial" w:cs="Arial"/>
                <w:sz w:val="18"/>
                <w:szCs w:val="18"/>
              </w:rPr>
              <w:t xml:space="preserve">; </w:t>
            </w:r>
            <w:r w:rsidR="00310EB3" w:rsidRPr="0073262F">
              <w:rPr>
                <w:rFonts w:ascii="Arial" w:eastAsia="Arial" w:hAnsi="Arial" w:cs="Arial"/>
                <w:sz w:val="18"/>
                <w:szCs w:val="18"/>
              </w:rPr>
              <w:t>atbalst</w:t>
            </w:r>
            <w:r w:rsidR="00310EB3">
              <w:rPr>
                <w:rFonts w:ascii="Arial" w:eastAsia="Arial" w:hAnsi="Arial" w:cs="Arial"/>
                <w:sz w:val="18"/>
                <w:szCs w:val="18"/>
              </w:rPr>
              <w:t>s</w:t>
            </w:r>
            <w:r w:rsidR="00310EB3" w:rsidRPr="0073262F">
              <w:rPr>
                <w:rFonts w:ascii="Arial" w:eastAsia="Arial" w:hAnsi="Arial" w:cs="Arial"/>
                <w:sz w:val="18"/>
                <w:szCs w:val="18"/>
              </w:rPr>
              <w:t xml:space="preserve"> un sadarbīb</w:t>
            </w:r>
            <w:r w:rsidR="00310EB3">
              <w:rPr>
                <w:rFonts w:ascii="Arial" w:eastAsia="Arial" w:hAnsi="Arial" w:cs="Arial"/>
                <w:sz w:val="18"/>
                <w:szCs w:val="18"/>
              </w:rPr>
              <w:t>a)</w:t>
            </w:r>
            <w:r w:rsidR="001B4C4D" w:rsidRPr="0073262F">
              <w:rPr>
                <w:rFonts w:ascii="Arial" w:eastAsia="Arial" w:hAnsi="Arial" w:cs="Arial"/>
                <w:sz w:val="18"/>
                <w:szCs w:val="18"/>
              </w:rPr>
              <w:t>. Tāpat arī</w:t>
            </w:r>
            <w:r w:rsidR="003642AE" w:rsidRPr="0073262F">
              <w:rPr>
                <w:rFonts w:ascii="Arial" w:eastAsia="Arial" w:hAnsi="Arial" w:cs="Arial"/>
                <w:sz w:val="18"/>
                <w:szCs w:val="18"/>
              </w:rPr>
              <w:t xml:space="preserve"> pirmsskolas </w:t>
            </w:r>
            <w:r w:rsidR="00274F74" w:rsidRPr="0073262F">
              <w:rPr>
                <w:rFonts w:ascii="Arial" w:eastAsia="Arial" w:hAnsi="Arial" w:cs="Arial"/>
                <w:sz w:val="18"/>
                <w:szCs w:val="18"/>
              </w:rPr>
              <w:t>sadarbīb</w:t>
            </w:r>
            <w:r w:rsidR="001B4C4D" w:rsidRPr="0073262F">
              <w:rPr>
                <w:rFonts w:ascii="Arial" w:eastAsia="Arial" w:hAnsi="Arial" w:cs="Arial"/>
                <w:sz w:val="18"/>
                <w:szCs w:val="18"/>
              </w:rPr>
              <w:t>a</w:t>
            </w:r>
            <w:r w:rsidR="003642AE" w:rsidRPr="0073262F">
              <w:rPr>
                <w:rFonts w:ascii="Arial" w:eastAsia="Arial" w:hAnsi="Arial" w:cs="Arial"/>
                <w:sz w:val="18"/>
                <w:szCs w:val="18"/>
              </w:rPr>
              <w:t xml:space="preserve"> ar bērnu vecākiem</w:t>
            </w:r>
            <w:r w:rsidR="001B4C4D" w:rsidRPr="0073262F">
              <w:rPr>
                <w:rFonts w:ascii="Arial" w:eastAsia="Arial" w:hAnsi="Arial" w:cs="Arial"/>
                <w:sz w:val="18"/>
                <w:szCs w:val="18"/>
              </w:rPr>
              <w:t xml:space="preserve"> tiek vērtēta kā ļ</w:t>
            </w:r>
            <w:r w:rsidR="00274F74" w:rsidRPr="0073262F">
              <w:rPr>
                <w:rFonts w:ascii="Arial" w:eastAsia="Arial" w:hAnsi="Arial" w:cs="Arial"/>
                <w:sz w:val="18"/>
                <w:szCs w:val="18"/>
              </w:rPr>
              <w:t>oti</w:t>
            </w:r>
            <w:r w:rsidR="003642AE" w:rsidRPr="0073262F">
              <w:rPr>
                <w:rFonts w:ascii="Arial" w:eastAsia="Arial" w:hAnsi="Arial" w:cs="Arial"/>
                <w:sz w:val="18"/>
                <w:szCs w:val="18"/>
              </w:rPr>
              <w:t xml:space="preserve"> laba</w:t>
            </w:r>
            <w:r w:rsidR="001B4C4D" w:rsidRPr="0073262F">
              <w:rPr>
                <w:rFonts w:ascii="Arial" w:eastAsia="Arial" w:hAnsi="Arial" w:cs="Arial"/>
                <w:sz w:val="18"/>
                <w:szCs w:val="18"/>
              </w:rPr>
              <w:t xml:space="preserve"> un</w:t>
            </w:r>
            <w:r w:rsidR="003642AE" w:rsidRPr="0073262F">
              <w:rPr>
                <w:rFonts w:ascii="Arial" w:eastAsia="Arial" w:hAnsi="Arial" w:cs="Arial"/>
                <w:sz w:val="18"/>
                <w:szCs w:val="18"/>
              </w:rPr>
              <w:t xml:space="preserve"> laba </w:t>
            </w:r>
            <w:r w:rsidR="004A617C">
              <w:rPr>
                <w:rFonts w:ascii="Arial" w:eastAsia="Arial" w:hAnsi="Arial" w:cs="Arial"/>
                <w:sz w:val="18"/>
                <w:szCs w:val="18"/>
              </w:rPr>
              <w:t>(</w:t>
            </w:r>
            <w:r w:rsidR="003642AE" w:rsidRPr="0073262F">
              <w:rPr>
                <w:rFonts w:ascii="Arial" w:eastAsia="Arial" w:hAnsi="Arial" w:cs="Arial"/>
                <w:sz w:val="18"/>
                <w:szCs w:val="18"/>
              </w:rPr>
              <w:t>94</w:t>
            </w:r>
            <w:r w:rsidR="00C37C98">
              <w:rPr>
                <w:rFonts w:ascii="Arial" w:eastAsia="Arial" w:hAnsi="Arial" w:cs="Arial"/>
                <w:sz w:val="18"/>
                <w:szCs w:val="18"/>
              </w:rPr>
              <w:t> %</w:t>
            </w:r>
            <w:r w:rsidR="004A617C">
              <w:rPr>
                <w:rFonts w:ascii="Arial" w:eastAsia="Arial" w:hAnsi="Arial" w:cs="Arial"/>
                <w:sz w:val="18"/>
                <w:szCs w:val="18"/>
              </w:rPr>
              <w:t>)</w:t>
            </w:r>
            <w:r w:rsidR="001B4C4D" w:rsidRPr="0073262F">
              <w:rPr>
                <w:rFonts w:ascii="Arial" w:eastAsia="Arial" w:hAnsi="Arial" w:cs="Arial"/>
                <w:sz w:val="18"/>
                <w:szCs w:val="18"/>
              </w:rPr>
              <w:t>.</w:t>
            </w:r>
            <w:r w:rsidR="00D85CE7">
              <w:rPr>
                <w:rFonts w:ascii="Arial" w:eastAsia="Arial" w:hAnsi="Arial" w:cs="Arial"/>
                <w:sz w:val="18"/>
                <w:szCs w:val="18"/>
              </w:rPr>
              <w:t xml:space="preserve"> Vienlaikus atšķirīgs vērtējums </w:t>
            </w:r>
            <w:r w:rsidR="0043085E">
              <w:rPr>
                <w:rFonts w:ascii="Arial" w:eastAsia="Arial" w:hAnsi="Arial" w:cs="Arial"/>
                <w:sz w:val="18"/>
                <w:szCs w:val="18"/>
              </w:rPr>
              <w:t xml:space="preserve">par </w:t>
            </w:r>
            <w:r w:rsidR="0043085E" w:rsidRPr="005B7012">
              <w:rPr>
                <w:rFonts w:ascii="Arial" w:eastAsia="Arial" w:hAnsi="Arial" w:cs="Arial"/>
                <w:sz w:val="18"/>
                <w:szCs w:val="18"/>
              </w:rPr>
              <w:t>sadarbīb</w:t>
            </w:r>
            <w:r w:rsidR="0043085E" w:rsidRPr="0073262F">
              <w:rPr>
                <w:rFonts w:ascii="Arial" w:eastAsia="Arial" w:hAnsi="Arial" w:cs="Arial"/>
                <w:sz w:val="18"/>
                <w:szCs w:val="18"/>
              </w:rPr>
              <w:t>u</w:t>
            </w:r>
            <w:r w:rsidR="0043085E" w:rsidRPr="005B7012">
              <w:rPr>
                <w:rFonts w:ascii="Arial" w:eastAsia="Arial" w:hAnsi="Arial" w:cs="Arial"/>
                <w:sz w:val="18"/>
                <w:szCs w:val="18"/>
              </w:rPr>
              <w:t xml:space="preserve"> ar vecākiem</w:t>
            </w:r>
            <w:r w:rsidR="0043085E" w:rsidRPr="0073262F">
              <w:rPr>
                <w:rFonts w:ascii="Arial" w:eastAsia="Arial" w:hAnsi="Arial" w:cs="Arial"/>
                <w:sz w:val="18"/>
                <w:szCs w:val="18"/>
              </w:rPr>
              <w:t xml:space="preserve"> </w:t>
            </w:r>
            <w:r w:rsidR="00D85CE7">
              <w:rPr>
                <w:rFonts w:ascii="Arial" w:eastAsia="Arial" w:hAnsi="Arial" w:cs="Arial"/>
                <w:sz w:val="18"/>
                <w:szCs w:val="18"/>
              </w:rPr>
              <w:t xml:space="preserve">ir </w:t>
            </w:r>
            <w:r w:rsidR="0085157C" w:rsidRPr="0073262F">
              <w:rPr>
                <w:rFonts w:ascii="Arial" w:eastAsia="Arial" w:hAnsi="Arial" w:cs="Arial"/>
                <w:sz w:val="18"/>
                <w:szCs w:val="18"/>
              </w:rPr>
              <w:t>2023.</w:t>
            </w:r>
            <w:r w:rsidR="00217C6F">
              <w:rPr>
                <w:rFonts w:ascii="Arial" w:eastAsia="Arial" w:hAnsi="Arial" w:cs="Arial"/>
                <w:sz w:val="18"/>
                <w:szCs w:val="18"/>
              </w:rPr>
              <w:t> </w:t>
            </w:r>
            <w:r w:rsidR="007430B0">
              <w:rPr>
                <w:rFonts w:ascii="Arial" w:eastAsia="Arial" w:hAnsi="Arial" w:cs="Arial"/>
                <w:sz w:val="18"/>
                <w:szCs w:val="18"/>
              </w:rPr>
              <w:t>gadā</w:t>
            </w:r>
            <w:r w:rsidR="0085157C" w:rsidRPr="0073262F">
              <w:rPr>
                <w:rFonts w:ascii="Arial" w:eastAsia="Arial" w:hAnsi="Arial" w:cs="Arial"/>
                <w:sz w:val="18"/>
                <w:szCs w:val="18"/>
              </w:rPr>
              <w:t xml:space="preserve"> īstenotajā </w:t>
            </w:r>
            <w:r w:rsidR="00054033" w:rsidRPr="0073262F">
              <w:rPr>
                <w:rFonts w:ascii="Arial" w:eastAsia="Arial" w:hAnsi="Arial" w:cs="Arial"/>
                <w:sz w:val="18"/>
                <w:szCs w:val="18"/>
              </w:rPr>
              <w:t>pirmsskolas pašvērtējum</w:t>
            </w:r>
            <w:r w:rsidR="0085157C" w:rsidRPr="0073262F">
              <w:rPr>
                <w:rFonts w:ascii="Arial" w:eastAsia="Arial" w:hAnsi="Arial" w:cs="Arial"/>
                <w:sz w:val="18"/>
                <w:szCs w:val="18"/>
              </w:rPr>
              <w:t xml:space="preserve">a </w:t>
            </w:r>
            <w:r w:rsidR="00054033" w:rsidRPr="0073262F">
              <w:rPr>
                <w:rFonts w:ascii="Arial" w:eastAsia="Arial" w:hAnsi="Arial" w:cs="Arial"/>
                <w:sz w:val="18"/>
                <w:szCs w:val="18"/>
              </w:rPr>
              <w:t>aptauj</w:t>
            </w:r>
            <w:r w:rsidR="0085157C" w:rsidRPr="0073262F">
              <w:rPr>
                <w:rFonts w:ascii="Arial" w:eastAsia="Arial" w:hAnsi="Arial" w:cs="Arial"/>
                <w:sz w:val="18"/>
                <w:szCs w:val="18"/>
              </w:rPr>
              <w:t>ā</w:t>
            </w:r>
            <w:r w:rsidR="00054033" w:rsidRPr="0073262F">
              <w:rPr>
                <w:rFonts w:ascii="Arial" w:eastAsia="Arial" w:hAnsi="Arial" w:cs="Arial"/>
                <w:sz w:val="18"/>
                <w:szCs w:val="18"/>
              </w:rPr>
              <w:t xml:space="preserve"> </w:t>
            </w:r>
            <w:r w:rsidR="00A71425" w:rsidRPr="0073262F">
              <w:rPr>
                <w:rFonts w:ascii="Arial" w:eastAsia="Arial" w:hAnsi="Arial" w:cs="Arial"/>
                <w:sz w:val="18"/>
                <w:szCs w:val="18"/>
              </w:rPr>
              <w:t xml:space="preserve">jautājumā </w:t>
            </w:r>
            <w:r w:rsidR="00054033" w:rsidRPr="005B7012">
              <w:rPr>
                <w:rFonts w:ascii="Arial" w:eastAsia="Arial" w:hAnsi="Arial" w:cs="Arial"/>
                <w:sz w:val="18"/>
                <w:szCs w:val="18"/>
              </w:rPr>
              <w:t>par darbu ar bērniem, kuriem ir zemi mācību sasniegumi un prasmju līmenis</w:t>
            </w:r>
            <w:r w:rsidR="00B539F9">
              <w:rPr>
                <w:rFonts w:ascii="Arial" w:eastAsia="Arial" w:hAnsi="Arial" w:cs="Arial"/>
                <w:sz w:val="18"/>
                <w:szCs w:val="18"/>
              </w:rPr>
              <w:t xml:space="preserve"> –  </w:t>
            </w:r>
            <w:r w:rsidR="00A71425" w:rsidRPr="0073262F">
              <w:rPr>
                <w:rFonts w:ascii="Arial" w:eastAsia="Arial" w:hAnsi="Arial" w:cs="Arial"/>
                <w:sz w:val="18"/>
                <w:szCs w:val="18"/>
              </w:rPr>
              <w:t>29</w:t>
            </w:r>
            <w:r w:rsidR="00C37C98">
              <w:rPr>
                <w:rFonts w:ascii="Arial" w:eastAsia="Arial" w:hAnsi="Arial" w:cs="Arial"/>
                <w:sz w:val="18"/>
                <w:szCs w:val="18"/>
              </w:rPr>
              <w:t> %</w:t>
            </w:r>
            <w:r w:rsidR="00A71425" w:rsidRPr="0073262F">
              <w:rPr>
                <w:rFonts w:ascii="Arial" w:eastAsia="Arial" w:hAnsi="Arial" w:cs="Arial"/>
                <w:sz w:val="18"/>
                <w:szCs w:val="18"/>
              </w:rPr>
              <w:t xml:space="preserve"> pedagog</w:t>
            </w:r>
            <w:r w:rsidR="0043085E">
              <w:rPr>
                <w:rFonts w:ascii="Arial" w:eastAsia="Arial" w:hAnsi="Arial" w:cs="Arial"/>
                <w:sz w:val="18"/>
                <w:szCs w:val="18"/>
              </w:rPr>
              <w:t>u sadarbību</w:t>
            </w:r>
            <w:r w:rsidR="00A71425" w:rsidRPr="0073262F">
              <w:rPr>
                <w:rFonts w:ascii="Arial" w:eastAsia="Arial" w:hAnsi="Arial" w:cs="Arial"/>
                <w:sz w:val="18"/>
                <w:szCs w:val="18"/>
              </w:rPr>
              <w:t xml:space="preserve"> vērtē kā r</w:t>
            </w:r>
            <w:r w:rsidR="00054033" w:rsidRPr="0073262F">
              <w:rPr>
                <w:rFonts w:ascii="Arial" w:eastAsia="Arial" w:hAnsi="Arial" w:cs="Arial"/>
                <w:sz w:val="18"/>
                <w:szCs w:val="18"/>
              </w:rPr>
              <w:t>ezultatīv</w:t>
            </w:r>
            <w:r w:rsidR="00A71425" w:rsidRPr="0073262F">
              <w:rPr>
                <w:rFonts w:ascii="Arial" w:eastAsia="Arial" w:hAnsi="Arial" w:cs="Arial"/>
                <w:sz w:val="18"/>
                <w:szCs w:val="18"/>
              </w:rPr>
              <w:t xml:space="preserve">u, </w:t>
            </w:r>
            <w:r w:rsidR="00054033" w:rsidRPr="0073262F">
              <w:rPr>
                <w:rFonts w:ascii="Arial" w:eastAsia="Arial" w:hAnsi="Arial" w:cs="Arial"/>
                <w:sz w:val="18"/>
                <w:szCs w:val="18"/>
              </w:rPr>
              <w:t>59</w:t>
            </w:r>
            <w:r w:rsidR="00C37C98">
              <w:rPr>
                <w:rFonts w:ascii="Arial" w:eastAsia="Arial" w:hAnsi="Arial" w:cs="Arial"/>
                <w:sz w:val="18"/>
                <w:szCs w:val="18"/>
              </w:rPr>
              <w:t> %</w:t>
            </w:r>
            <w:r w:rsidR="00A71425" w:rsidRPr="0073262F">
              <w:rPr>
                <w:rFonts w:ascii="Arial" w:eastAsia="Arial" w:hAnsi="Arial" w:cs="Arial"/>
                <w:sz w:val="18"/>
                <w:szCs w:val="18"/>
              </w:rPr>
              <w:t xml:space="preserve"> kā viduvēju, bet</w:t>
            </w:r>
            <w:r w:rsidR="00054033" w:rsidRPr="0073262F">
              <w:rPr>
                <w:rFonts w:ascii="Arial" w:eastAsia="Arial" w:hAnsi="Arial" w:cs="Arial"/>
                <w:sz w:val="18"/>
                <w:szCs w:val="18"/>
              </w:rPr>
              <w:t xml:space="preserve"> 5</w:t>
            </w:r>
            <w:r w:rsidR="00C37C98">
              <w:rPr>
                <w:rFonts w:ascii="Arial" w:eastAsia="Arial" w:hAnsi="Arial" w:cs="Arial"/>
                <w:sz w:val="18"/>
                <w:szCs w:val="18"/>
              </w:rPr>
              <w:t> %</w:t>
            </w:r>
            <w:r w:rsidR="00A71425" w:rsidRPr="0073262F">
              <w:rPr>
                <w:rFonts w:ascii="Arial" w:eastAsia="Arial" w:hAnsi="Arial" w:cs="Arial"/>
                <w:sz w:val="18"/>
                <w:szCs w:val="18"/>
              </w:rPr>
              <w:t xml:space="preserve"> k</w:t>
            </w:r>
            <w:r w:rsidR="00F72CBB">
              <w:rPr>
                <w:rFonts w:ascii="Arial" w:eastAsia="Arial" w:hAnsi="Arial" w:cs="Arial"/>
                <w:sz w:val="18"/>
                <w:szCs w:val="18"/>
              </w:rPr>
              <w:t>ā</w:t>
            </w:r>
            <w:r w:rsidR="00A71425" w:rsidRPr="0073262F">
              <w:rPr>
                <w:rFonts w:ascii="Arial" w:eastAsia="Arial" w:hAnsi="Arial" w:cs="Arial"/>
                <w:sz w:val="18"/>
                <w:szCs w:val="18"/>
              </w:rPr>
              <w:t xml:space="preserve"> nerezultatīvu</w:t>
            </w:r>
            <w:r w:rsidR="00054033" w:rsidRPr="0073262F">
              <w:rPr>
                <w:rFonts w:ascii="Arial" w:eastAsia="Arial" w:hAnsi="Arial" w:cs="Arial"/>
                <w:sz w:val="18"/>
                <w:szCs w:val="18"/>
              </w:rPr>
              <w:t>.</w:t>
            </w:r>
          </w:p>
        </w:tc>
      </w:tr>
      <w:tr w:rsidR="00B21FED" w14:paraId="4CBF4F70" w14:textId="77777777" w:rsidTr="007A13EB">
        <w:trPr>
          <w:jc w:val="right"/>
        </w:trPr>
        <w:tc>
          <w:tcPr>
            <w:tcW w:w="1276" w:type="dxa"/>
            <w:vAlign w:val="center"/>
          </w:tcPr>
          <w:p w14:paraId="0CF25AF4" w14:textId="77777777" w:rsidR="0028729A" w:rsidRPr="00F238D9" w:rsidRDefault="00144A1B" w:rsidP="007E3BDA">
            <w:pPr>
              <w:pStyle w:val="tabuluteksts"/>
              <w:spacing w:before="60" w:after="60"/>
              <w:jc w:val="center"/>
              <w:rPr>
                <w:rFonts w:cs="Arial"/>
                <w:color w:val="000000" w:themeColor="text1"/>
                <w:szCs w:val="18"/>
              </w:rPr>
            </w:pPr>
            <w:r>
              <w:rPr>
                <w:rFonts w:eastAsia="Arial" w:cs="Arial"/>
                <w:b/>
                <w:color w:val="00B050"/>
                <w:szCs w:val="18"/>
              </w:rPr>
              <w:lastRenderedPageBreak/>
              <w:t>83</w:t>
            </w:r>
            <w:r w:rsidR="00C37C98">
              <w:rPr>
                <w:rFonts w:eastAsia="Arial" w:cs="Arial"/>
                <w:b/>
                <w:color w:val="00B050"/>
                <w:szCs w:val="18"/>
              </w:rPr>
              <w:t> %</w:t>
            </w:r>
          </w:p>
        </w:tc>
        <w:tc>
          <w:tcPr>
            <w:tcW w:w="1417" w:type="dxa"/>
            <w:vAlign w:val="center"/>
          </w:tcPr>
          <w:p w14:paraId="4897FAD6" w14:textId="77777777" w:rsidR="0028729A" w:rsidRPr="00F238D9" w:rsidRDefault="00144A1B" w:rsidP="007E3BDA">
            <w:pPr>
              <w:pStyle w:val="tabuluteksts"/>
              <w:spacing w:before="60" w:after="60"/>
              <w:jc w:val="center"/>
              <w:rPr>
                <w:rFonts w:cs="Arial"/>
                <w:b/>
                <w:bCs/>
                <w:color w:val="000000" w:themeColor="text1"/>
                <w:szCs w:val="18"/>
              </w:rPr>
            </w:pPr>
            <w:r w:rsidRPr="48255CB5">
              <w:rPr>
                <w:rFonts w:eastAsia="Arial" w:cs="Arial"/>
                <w:b/>
                <w:bCs/>
                <w:szCs w:val="18"/>
              </w:rPr>
              <w:t xml:space="preserve">Vispārējā labbūtība </w:t>
            </w:r>
            <w:r w:rsidR="005651A6">
              <w:rPr>
                <w:rFonts w:eastAsia="Arial" w:cs="Arial"/>
                <w:b/>
                <w:bCs/>
                <w:szCs w:val="18"/>
              </w:rPr>
              <w:t>pirms</w:t>
            </w:r>
            <w:r w:rsidR="005651A6" w:rsidRPr="123CDE58">
              <w:rPr>
                <w:rFonts w:eastAsia="Arial" w:cs="Arial"/>
                <w:b/>
                <w:bCs/>
                <w:szCs w:val="18"/>
              </w:rPr>
              <w:t>skolā</w:t>
            </w:r>
          </w:p>
        </w:tc>
        <w:tc>
          <w:tcPr>
            <w:tcW w:w="6237" w:type="dxa"/>
            <w:vAlign w:val="center"/>
          </w:tcPr>
          <w:p w14:paraId="097EC66D" w14:textId="77777777" w:rsidR="0028729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91</w:t>
            </w:r>
            <w:r w:rsidR="00C37C98">
              <w:rPr>
                <w:rFonts w:ascii="Arial" w:eastAsia="Arial" w:hAnsi="Arial" w:cs="Arial"/>
                <w:sz w:val="18"/>
                <w:szCs w:val="18"/>
              </w:rPr>
              <w:t> %</w:t>
            </w:r>
            <w:r>
              <w:rPr>
                <w:rFonts w:ascii="Arial" w:eastAsia="Arial" w:hAnsi="Arial" w:cs="Arial"/>
                <w:sz w:val="18"/>
                <w:szCs w:val="18"/>
              </w:rPr>
              <w:t xml:space="preserve"> </w:t>
            </w:r>
            <w:r w:rsidRPr="7EF2CA6C">
              <w:rPr>
                <w:rFonts w:ascii="Arial" w:eastAsia="Arial" w:hAnsi="Arial" w:cs="Arial"/>
                <w:sz w:val="18"/>
                <w:szCs w:val="18"/>
              </w:rPr>
              <w:t xml:space="preserve">savu </w:t>
            </w:r>
            <w:r>
              <w:rPr>
                <w:rFonts w:ascii="Arial" w:eastAsia="Arial" w:hAnsi="Arial" w:cs="Arial"/>
                <w:sz w:val="18"/>
                <w:szCs w:val="18"/>
              </w:rPr>
              <w:t>pirms</w:t>
            </w:r>
            <w:r w:rsidRPr="7EF2CA6C">
              <w:rPr>
                <w:rFonts w:ascii="Arial" w:eastAsia="Arial" w:hAnsi="Arial" w:cs="Arial"/>
                <w:sz w:val="18"/>
                <w:szCs w:val="18"/>
              </w:rPr>
              <w:t xml:space="preserve">skolu ieteiktu </w:t>
            </w:r>
            <w:r>
              <w:rPr>
                <w:rFonts w:ascii="Arial" w:eastAsia="Arial" w:hAnsi="Arial" w:cs="Arial"/>
                <w:sz w:val="18"/>
                <w:szCs w:val="18"/>
              </w:rPr>
              <w:t xml:space="preserve">vai </w:t>
            </w:r>
            <w:r w:rsidRPr="534DB27A">
              <w:rPr>
                <w:rFonts w:ascii="Arial" w:eastAsia="Arial" w:hAnsi="Arial" w:cs="Arial"/>
                <w:sz w:val="18"/>
                <w:szCs w:val="18"/>
              </w:rPr>
              <w:t>drīzāk ieteiktu</w:t>
            </w:r>
            <w:r w:rsidRPr="7EF2CA6C">
              <w:rPr>
                <w:rFonts w:ascii="Arial" w:eastAsia="Arial" w:hAnsi="Arial" w:cs="Arial"/>
                <w:sz w:val="18"/>
                <w:szCs w:val="18"/>
              </w:rPr>
              <w:t xml:space="preserve"> citiem pedagogiem kā darba vietu</w:t>
            </w:r>
            <w:r>
              <w:rPr>
                <w:rFonts w:ascii="Arial" w:eastAsia="Arial" w:hAnsi="Arial" w:cs="Arial"/>
                <w:sz w:val="18"/>
                <w:szCs w:val="18"/>
              </w:rPr>
              <w:t xml:space="preserve">, </w:t>
            </w:r>
            <w:r w:rsidR="002854BF">
              <w:rPr>
                <w:rFonts w:ascii="Arial" w:eastAsia="Arial" w:hAnsi="Arial" w:cs="Arial"/>
                <w:sz w:val="18"/>
                <w:szCs w:val="18"/>
              </w:rPr>
              <w:t>savukārt</w:t>
            </w:r>
            <w:r>
              <w:rPr>
                <w:rFonts w:ascii="Arial" w:eastAsia="Arial" w:hAnsi="Arial" w:cs="Arial"/>
                <w:sz w:val="18"/>
                <w:szCs w:val="18"/>
              </w:rPr>
              <w:t xml:space="preserve"> n</w:t>
            </w:r>
            <w:r w:rsidRPr="506011FD">
              <w:rPr>
                <w:rFonts w:ascii="Arial" w:eastAsia="Arial" w:hAnsi="Arial" w:cs="Arial"/>
                <w:sz w:val="18"/>
                <w:szCs w:val="18"/>
              </w:rPr>
              <w:t xml:space="preserve">eieteiktu </w:t>
            </w:r>
            <w:r w:rsidR="00446F1B">
              <w:rPr>
                <w:rFonts w:ascii="Arial" w:eastAsia="Arial" w:hAnsi="Arial" w:cs="Arial"/>
                <w:sz w:val="18"/>
                <w:szCs w:val="18"/>
              </w:rPr>
              <w:t xml:space="preserve">– </w:t>
            </w:r>
            <w:r w:rsidRPr="5DD98365">
              <w:rPr>
                <w:rFonts w:ascii="Arial" w:eastAsia="Arial" w:hAnsi="Arial" w:cs="Arial"/>
                <w:sz w:val="18"/>
                <w:szCs w:val="18"/>
              </w:rPr>
              <w:t>3</w:t>
            </w:r>
            <w:r w:rsidR="00C37C98">
              <w:rPr>
                <w:rFonts w:ascii="Arial" w:eastAsia="Arial" w:hAnsi="Arial" w:cs="Arial"/>
                <w:sz w:val="18"/>
                <w:szCs w:val="18"/>
              </w:rPr>
              <w:t> %</w:t>
            </w:r>
            <w:r>
              <w:rPr>
                <w:rFonts w:ascii="Arial" w:eastAsia="Arial" w:hAnsi="Arial" w:cs="Arial"/>
                <w:sz w:val="18"/>
                <w:szCs w:val="18"/>
              </w:rPr>
              <w:t>.</w:t>
            </w:r>
          </w:p>
          <w:p w14:paraId="5F8EFF8A" w14:textId="77777777" w:rsidR="0028729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16</w:t>
            </w:r>
            <w:r w:rsidR="00C37C98">
              <w:rPr>
                <w:rFonts w:ascii="Arial" w:eastAsia="Arial" w:hAnsi="Arial" w:cs="Arial"/>
                <w:sz w:val="18"/>
                <w:szCs w:val="18"/>
              </w:rPr>
              <w:t> %</w:t>
            </w:r>
            <w:r>
              <w:rPr>
                <w:rFonts w:ascii="Arial" w:eastAsia="Arial" w:hAnsi="Arial" w:cs="Arial"/>
                <w:sz w:val="18"/>
                <w:szCs w:val="18"/>
              </w:rPr>
              <w:t xml:space="preserve"> pedagogu </w:t>
            </w:r>
            <w:r w:rsidRPr="4B1073AE">
              <w:rPr>
                <w:rFonts w:ascii="Arial" w:eastAsia="Arial" w:hAnsi="Arial" w:cs="Arial"/>
                <w:sz w:val="18"/>
                <w:szCs w:val="18"/>
              </w:rPr>
              <w:t xml:space="preserve">pēdējo 6 mēnešu laikā </w:t>
            </w:r>
            <w:r>
              <w:rPr>
                <w:rFonts w:ascii="Arial" w:eastAsia="Arial" w:hAnsi="Arial" w:cs="Arial"/>
                <w:sz w:val="18"/>
                <w:szCs w:val="18"/>
              </w:rPr>
              <w:t xml:space="preserve">ir </w:t>
            </w:r>
            <w:r w:rsidRPr="4B1073AE">
              <w:rPr>
                <w:rFonts w:ascii="Arial" w:eastAsia="Arial" w:hAnsi="Arial" w:cs="Arial"/>
                <w:sz w:val="18"/>
                <w:szCs w:val="18"/>
              </w:rPr>
              <w:t>apsvēr</w:t>
            </w:r>
            <w:r>
              <w:rPr>
                <w:rFonts w:ascii="Arial" w:eastAsia="Arial" w:hAnsi="Arial" w:cs="Arial"/>
                <w:sz w:val="18"/>
                <w:szCs w:val="18"/>
              </w:rPr>
              <w:t>uši</w:t>
            </w:r>
            <w:r w:rsidRPr="4B1073AE">
              <w:rPr>
                <w:rFonts w:ascii="Arial" w:eastAsia="Arial" w:hAnsi="Arial" w:cs="Arial"/>
                <w:sz w:val="18"/>
                <w:szCs w:val="18"/>
              </w:rPr>
              <w:t xml:space="preserve"> iespēju mainīt darba vietu uz citu izglītības iestādi</w:t>
            </w:r>
            <w:r w:rsidR="00061AE6">
              <w:rPr>
                <w:rFonts w:ascii="Arial" w:eastAsia="Arial" w:hAnsi="Arial" w:cs="Arial"/>
                <w:sz w:val="18"/>
                <w:szCs w:val="18"/>
              </w:rPr>
              <w:t xml:space="preserve">, savukārt </w:t>
            </w:r>
            <w:r w:rsidR="001D6D65">
              <w:rPr>
                <w:rFonts w:ascii="Arial" w:eastAsia="Arial" w:hAnsi="Arial" w:cs="Arial"/>
                <w:sz w:val="18"/>
                <w:szCs w:val="18"/>
              </w:rPr>
              <w:t>26</w:t>
            </w:r>
            <w:r w:rsidR="00C37C98">
              <w:rPr>
                <w:rFonts w:ascii="Arial" w:eastAsia="Arial" w:hAnsi="Arial" w:cs="Arial"/>
                <w:sz w:val="18"/>
                <w:szCs w:val="18"/>
              </w:rPr>
              <w:t> %</w:t>
            </w:r>
            <w:r>
              <w:rPr>
                <w:rFonts w:ascii="Arial" w:eastAsia="Arial" w:hAnsi="Arial" w:cs="Arial"/>
                <w:sz w:val="18"/>
                <w:szCs w:val="18"/>
              </w:rPr>
              <w:t xml:space="preserve"> skolotāju </w:t>
            </w:r>
            <w:r w:rsidRPr="02E26B21">
              <w:rPr>
                <w:rFonts w:ascii="Arial" w:eastAsia="Arial" w:hAnsi="Arial" w:cs="Arial"/>
                <w:sz w:val="18"/>
                <w:szCs w:val="18"/>
              </w:rPr>
              <w:t xml:space="preserve">pēdējo 6 mēnešu laikā </w:t>
            </w:r>
            <w:r>
              <w:rPr>
                <w:rFonts w:ascii="Arial" w:eastAsia="Arial" w:hAnsi="Arial" w:cs="Arial"/>
                <w:sz w:val="18"/>
                <w:szCs w:val="18"/>
              </w:rPr>
              <w:t xml:space="preserve">ir </w:t>
            </w:r>
            <w:r w:rsidRPr="02E26B21">
              <w:rPr>
                <w:rFonts w:ascii="Arial" w:eastAsia="Arial" w:hAnsi="Arial" w:cs="Arial"/>
                <w:sz w:val="18"/>
                <w:szCs w:val="18"/>
              </w:rPr>
              <w:t>apsvēr</w:t>
            </w:r>
            <w:r>
              <w:rPr>
                <w:rFonts w:ascii="Arial" w:eastAsia="Arial" w:hAnsi="Arial" w:cs="Arial"/>
                <w:sz w:val="18"/>
                <w:szCs w:val="18"/>
              </w:rPr>
              <w:t>uši</w:t>
            </w:r>
            <w:r w:rsidRPr="02E26B21">
              <w:rPr>
                <w:rFonts w:ascii="Arial" w:eastAsia="Arial" w:hAnsi="Arial" w:cs="Arial"/>
                <w:sz w:val="18"/>
                <w:szCs w:val="18"/>
              </w:rPr>
              <w:t xml:space="preserve"> iespēju mainīt profesiju</w:t>
            </w:r>
            <w:r>
              <w:rPr>
                <w:rFonts w:ascii="Arial" w:eastAsia="Arial" w:hAnsi="Arial" w:cs="Arial"/>
                <w:sz w:val="18"/>
                <w:szCs w:val="18"/>
              </w:rPr>
              <w:t>.</w:t>
            </w:r>
          </w:p>
          <w:p w14:paraId="0BEE36F7" w14:textId="77777777" w:rsidR="0028729A" w:rsidRPr="008D7465" w:rsidRDefault="00144A1B" w:rsidP="007A13EB">
            <w:pPr>
              <w:spacing w:before="60" w:after="60" w:line="240" w:lineRule="exact"/>
              <w:jc w:val="both"/>
              <w:rPr>
                <w:rFonts w:ascii="Arial" w:eastAsia="Arial" w:hAnsi="Arial" w:cs="Arial"/>
                <w:sz w:val="18"/>
                <w:szCs w:val="18"/>
              </w:rPr>
            </w:pPr>
            <w:r w:rsidRPr="00C076F7">
              <w:rPr>
                <w:rFonts w:ascii="Arial" w:eastAsia="Arial" w:hAnsi="Arial" w:cs="Arial"/>
                <w:sz w:val="18"/>
                <w:szCs w:val="18"/>
              </w:rPr>
              <w:t>2023./2024.</w:t>
            </w:r>
            <w:r w:rsidR="005A4E4E">
              <w:rPr>
                <w:rFonts w:ascii="Arial" w:eastAsia="Arial" w:hAnsi="Arial" w:cs="Arial"/>
                <w:sz w:val="18"/>
                <w:szCs w:val="18"/>
              </w:rPr>
              <w:t xml:space="preserve"> </w:t>
            </w:r>
            <w:r w:rsidRPr="00C076F7">
              <w:rPr>
                <w:rFonts w:ascii="Arial" w:eastAsia="Arial" w:hAnsi="Arial" w:cs="Arial"/>
                <w:sz w:val="18"/>
                <w:szCs w:val="18"/>
              </w:rPr>
              <w:t>m.</w:t>
            </w:r>
            <w:r w:rsidR="005A4E4E">
              <w:rPr>
                <w:rFonts w:ascii="Arial" w:eastAsia="Arial" w:hAnsi="Arial" w:cs="Arial"/>
                <w:sz w:val="18"/>
                <w:szCs w:val="18"/>
              </w:rPr>
              <w:t> </w:t>
            </w:r>
            <w:r w:rsidRPr="00C076F7">
              <w:rPr>
                <w:rFonts w:ascii="Arial" w:eastAsia="Arial" w:hAnsi="Arial" w:cs="Arial"/>
                <w:sz w:val="18"/>
                <w:szCs w:val="18"/>
              </w:rPr>
              <w:t xml:space="preserve">g. </w:t>
            </w:r>
            <w:r w:rsidR="001D40BA" w:rsidRPr="00C076F7">
              <w:rPr>
                <w:rFonts w:ascii="Arial" w:eastAsia="Arial" w:hAnsi="Arial" w:cs="Arial"/>
                <w:sz w:val="18"/>
                <w:szCs w:val="18"/>
              </w:rPr>
              <w:t>s</w:t>
            </w:r>
            <w:r w:rsidRPr="00C076F7">
              <w:rPr>
                <w:rFonts w:ascii="Arial" w:eastAsia="Arial" w:hAnsi="Arial" w:cs="Arial"/>
                <w:sz w:val="18"/>
                <w:szCs w:val="18"/>
              </w:rPr>
              <w:t>kolotāju aptauj</w:t>
            </w:r>
            <w:r w:rsidR="001D40BA" w:rsidRPr="00C076F7">
              <w:rPr>
                <w:rFonts w:ascii="Arial" w:eastAsia="Arial" w:hAnsi="Arial" w:cs="Arial"/>
                <w:sz w:val="18"/>
                <w:szCs w:val="18"/>
              </w:rPr>
              <w:t>ā</w:t>
            </w:r>
            <w:r w:rsidRPr="00C076F7">
              <w:rPr>
                <w:rFonts w:ascii="Arial" w:eastAsia="Arial" w:hAnsi="Arial" w:cs="Arial"/>
                <w:sz w:val="18"/>
                <w:szCs w:val="18"/>
              </w:rPr>
              <w:t xml:space="preserve"> </w:t>
            </w:r>
            <w:r w:rsidR="009063DC">
              <w:rPr>
                <w:rFonts w:ascii="Arial" w:eastAsia="Arial" w:hAnsi="Arial" w:cs="Arial"/>
                <w:sz w:val="18"/>
                <w:szCs w:val="18"/>
              </w:rPr>
              <w:t>(n</w:t>
            </w:r>
            <w:r w:rsidR="009063DC" w:rsidRPr="004A617C">
              <w:rPr>
                <w:rFonts w:ascii="Arial" w:eastAsia="Arial" w:hAnsi="Arial" w:cs="Arial"/>
                <w:sz w:val="18"/>
                <w:szCs w:val="18"/>
              </w:rPr>
              <w:t>=2229</w:t>
            </w:r>
            <w:r w:rsidR="009063DC">
              <w:rPr>
                <w:rFonts w:ascii="Arial" w:eastAsia="Arial" w:hAnsi="Arial" w:cs="Arial"/>
                <w:sz w:val="18"/>
                <w:szCs w:val="18"/>
              </w:rPr>
              <w:t xml:space="preserve">) </w:t>
            </w:r>
            <w:r w:rsidRPr="00C076F7">
              <w:rPr>
                <w:rFonts w:ascii="Arial" w:eastAsia="Arial" w:hAnsi="Arial" w:cs="Arial"/>
                <w:sz w:val="18"/>
                <w:szCs w:val="18"/>
              </w:rPr>
              <w:t>Rīgas pirmsskolu pašvērtējumam</w:t>
            </w:r>
            <w:r w:rsidR="00F61DBB" w:rsidRPr="00C076F7">
              <w:rPr>
                <w:rFonts w:ascii="Arial" w:eastAsia="Arial" w:hAnsi="Arial" w:cs="Arial"/>
                <w:sz w:val="18"/>
                <w:szCs w:val="18"/>
              </w:rPr>
              <w:t xml:space="preserve"> </w:t>
            </w:r>
            <w:r w:rsidR="00F61DBB" w:rsidRPr="005A201A">
              <w:rPr>
                <w:rFonts w:ascii="Arial" w:eastAsia="Arial" w:hAnsi="Arial" w:cs="Arial"/>
                <w:sz w:val="18"/>
                <w:szCs w:val="18"/>
              </w:rPr>
              <w:t>95</w:t>
            </w:r>
            <w:r w:rsidR="00C37C98">
              <w:rPr>
                <w:rFonts w:ascii="Arial" w:eastAsia="Arial" w:hAnsi="Arial" w:cs="Arial"/>
                <w:sz w:val="18"/>
                <w:szCs w:val="18"/>
              </w:rPr>
              <w:t> %</w:t>
            </w:r>
            <w:r w:rsidR="00F61DBB" w:rsidRPr="005A201A">
              <w:rPr>
                <w:rFonts w:ascii="Arial" w:eastAsia="Arial" w:hAnsi="Arial" w:cs="Arial"/>
                <w:sz w:val="18"/>
                <w:szCs w:val="18"/>
              </w:rPr>
              <w:t xml:space="preserve"> </w:t>
            </w:r>
            <w:r w:rsidR="00F61DBB" w:rsidRPr="00C076F7">
              <w:rPr>
                <w:rFonts w:ascii="Arial" w:eastAsia="Arial" w:hAnsi="Arial" w:cs="Arial"/>
                <w:sz w:val="18"/>
                <w:szCs w:val="18"/>
              </w:rPr>
              <w:t xml:space="preserve">pedagogu norādījuši, ka </w:t>
            </w:r>
            <w:r w:rsidR="00F61DBB" w:rsidRPr="005A201A">
              <w:rPr>
                <w:rFonts w:ascii="Arial" w:eastAsia="Arial" w:hAnsi="Arial" w:cs="Arial"/>
                <w:sz w:val="18"/>
                <w:szCs w:val="18"/>
              </w:rPr>
              <w:t xml:space="preserve">ieteiktu savu pirmsskolu citiem skolotājiem kā labu darba vietu. </w:t>
            </w:r>
            <w:r w:rsidR="00924983" w:rsidRPr="005A201A">
              <w:rPr>
                <w:rFonts w:ascii="Arial" w:eastAsia="Arial" w:hAnsi="Arial" w:cs="Arial"/>
                <w:sz w:val="18"/>
                <w:szCs w:val="18"/>
              </w:rPr>
              <w:t>Šis rādītājs saglabājas nemainīgi pozitīvs vairāku gadu garumā, jo arī 2021. g</w:t>
            </w:r>
            <w:r w:rsidR="005A4E4E">
              <w:rPr>
                <w:rFonts w:ascii="Arial" w:eastAsia="Arial" w:hAnsi="Arial" w:cs="Arial"/>
                <w:sz w:val="18"/>
                <w:szCs w:val="18"/>
              </w:rPr>
              <w:t>adā</w:t>
            </w:r>
            <w:r w:rsidR="00924983" w:rsidRPr="005A201A">
              <w:rPr>
                <w:rFonts w:ascii="Arial" w:eastAsia="Arial" w:hAnsi="Arial" w:cs="Arial"/>
                <w:sz w:val="18"/>
                <w:szCs w:val="18"/>
              </w:rPr>
              <w:t xml:space="preserve"> īstenotajā IKVD pirmsskolas pašvērtējuma aptauj</w:t>
            </w:r>
            <w:r w:rsidR="00A008C2" w:rsidRPr="005A201A">
              <w:rPr>
                <w:rFonts w:ascii="Arial" w:eastAsia="Arial" w:hAnsi="Arial" w:cs="Arial"/>
                <w:sz w:val="18"/>
                <w:szCs w:val="18"/>
              </w:rPr>
              <w:t>ā</w:t>
            </w:r>
            <w:r w:rsidR="00924983" w:rsidRPr="005A201A">
              <w:rPr>
                <w:rFonts w:ascii="Arial" w:eastAsia="Arial" w:hAnsi="Arial" w:cs="Arial"/>
                <w:sz w:val="18"/>
                <w:szCs w:val="18"/>
              </w:rPr>
              <w:t xml:space="preserve"> skolotājiem</w:t>
            </w:r>
            <w:r w:rsidR="00A008C2" w:rsidRPr="005A201A">
              <w:rPr>
                <w:rFonts w:ascii="Arial" w:eastAsia="Arial" w:hAnsi="Arial" w:cs="Arial"/>
                <w:sz w:val="18"/>
                <w:szCs w:val="18"/>
              </w:rPr>
              <w:t xml:space="preserve"> 93</w:t>
            </w:r>
            <w:r w:rsidR="00C37C98">
              <w:rPr>
                <w:rFonts w:ascii="Arial" w:eastAsia="Arial" w:hAnsi="Arial" w:cs="Arial"/>
                <w:sz w:val="18"/>
                <w:szCs w:val="18"/>
              </w:rPr>
              <w:t> %</w:t>
            </w:r>
            <w:r w:rsidR="00A008C2" w:rsidRPr="005A201A">
              <w:rPr>
                <w:rFonts w:ascii="Arial" w:eastAsia="Arial" w:hAnsi="Arial" w:cs="Arial"/>
                <w:sz w:val="18"/>
                <w:szCs w:val="18"/>
              </w:rPr>
              <w:t xml:space="preserve"> norādīja, ka ieteiktu </w:t>
            </w:r>
            <w:r w:rsidR="008D5226" w:rsidRPr="005A201A">
              <w:rPr>
                <w:rFonts w:ascii="Arial" w:eastAsia="Arial" w:hAnsi="Arial" w:cs="Arial"/>
                <w:sz w:val="18"/>
                <w:szCs w:val="18"/>
              </w:rPr>
              <w:t xml:space="preserve">savu </w:t>
            </w:r>
            <w:r w:rsidR="00A008C2" w:rsidRPr="005A201A">
              <w:rPr>
                <w:rFonts w:ascii="Arial" w:eastAsia="Arial" w:hAnsi="Arial" w:cs="Arial"/>
                <w:sz w:val="18"/>
                <w:szCs w:val="18"/>
              </w:rPr>
              <w:t>pirmsskolu citiem skolotājiem kā labu darba vietu</w:t>
            </w:r>
            <w:r w:rsidR="008D5226" w:rsidRPr="005A201A">
              <w:rPr>
                <w:rFonts w:ascii="Arial" w:eastAsia="Arial" w:hAnsi="Arial" w:cs="Arial"/>
                <w:sz w:val="18"/>
                <w:szCs w:val="18"/>
              </w:rPr>
              <w:t xml:space="preserve">. </w:t>
            </w:r>
            <w:r w:rsidR="002857E8">
              <w:rPr>
                <w:rFonts w:ascii="Arial" w:eastAsia="Arial" w:hAnsi="Arial" w:cs="Arial"/>
                <w:sz w:val="18"/>
                <w:szCs w:val="18"/>
              </w:rPr>
              <w:t>Turklāt</w:t>
            </w:r>
            <w:r w:rsidR="004F210F" w:rsidRPr="005A201A">
              <w:rPr>
                <w:rFonts w:ascii="Arial" w:eastAsia="Arial" w:hAnsi="Arial" w:cs="Arial"/>
                <w:sz w:val="18"/>
                <w:szCs w:val="18"/>
              </w:rPr>
              <w:t xml:space="preserve"> aptaujā </w:t>
            </w:r>
            <w:r w:rsidR="0060152C">
              <w:rPr>
                <w:rFonts w:ascii="Arial" w:eastAsia="Arial" w:hAnsi="Arial" w:cs="Arial"/>
                <w:sz w:val="18"/>
                <w:szCs w:val="18"/>
              </w:rPr>
              <w:t>(n=</w:t>
            </w:r>
            <w:r w:rsidR="0060152C">
              <w:t xml:space="preserve"> </w:t>
            </w:r>
            <w:r w:rsidR="0060152C" w:rsidRPr="0060152C">
              <w:rPr>
                <w:rFonts w:ascii="Arial" w:eastAsia="Arial" w:hAnsi="Arial" w:cs="Arial"/>
                <w:sz w:val="18"/>
                <w:szCs w:val="18"/>
              </w:rPr>
              <w:t>2172</w:t>
            </w:r>
            <w:r w:rsidR="0060152C">
              <w:rPr>
                <w:rFonts w:ascii="Arial" w:eastAsia="Arial" w:hAnsi="Arial" w:cs="Arial"/>
                <w:sz w:val="18"/>
                <w:szCs w:val="18"/>
              </w:rPr>
              <w:t xml:space="preserve">) </w:t>
            </w:r>
            <w:r w:rsidR="004F210F" w:rsidRPr="005A201A">
              <w:rPr>
                <w:rFonts w:ascii="Arial" w:eastAsia="Arial" w:hAnsi="Arial" w:cs="Arial"/>
                <w:sz w:val="18"/>
                <w:szCs w:val="18"/>
              </w:rPr>
              <w:t>par j</w:t>
            </w:r>
            <w:r w:rsidR="00963EE1" w:rsidRPr="005A201A">
              <w:rPr>
                <w:rFonts w:ascii="Arial" w:eastAsia="Arial" w:hAnsi="Arial" w:cs="Arial"/>
                <w:sz w:val="18"/>
                <w:szCs w:val="18"/>
              </w:rPr>
              <w:t>aunā mācību satura ieviešan</w:t>
            </w:r>
            <w:r w:rsidR="004F210F" w:rsidRPr="005A201A">
              <w:rPr>
                <w:rFonts w:ascii="Arial" w:eastAsia="Arial" w:hAnsi="Arial" w:cs="Arial"/>
                <w:sz w:val="18"/>
                <w:szCs w:val="18"/>
              </w:rPr>
              <w:t>u</w:t>
            </w:r>
            <w:r w:rsidR="00963EE1" w:rsidRPr="005A201A">
              <w:rPr>
                <w:rFonts w:ascii="Arial" w:eastAsia="Arial" w:hAnsi="Arial" w:cs="Arial"/>
                <w:sz w:val="18"/>
                <w:szCs w:val="18"/>
              </w:rPr>
              <w:t xml:space="preserve"> Rīgas pirmsskolās 2021./2022. mācību gadā</w:t>
            </w:r>
            <w:r w:rsidR="004F210F" w:rsidRPr="005A201A">
              <w:rPr>
                <w:rFonts w:ascii="Arial" w:eastAsia="Arial" w:hAnsi="Arial" w:cs="Arial"/>
                <w:sz w:val="18"/>
                <w:szCs w:val="18"/>
              </w:rPr>
              <w:t xml:space="preserve"> </w:t>
            </w:r>
            <w:r w:rsidR="002A70CD" w:rsidRPr="005A201A">
              <w:rPr>
                <w:rFonts w:ascii="Arial" w:eastAsia="Arial" w:hAnsi="Arial" w:cs="Arial"/>
                <w:sz w:val="18"/>
                <w:szCs w:val="18"/>
              </w:rPr>
              <w:t>71</w:t>
            </w:r>
            <w:r w:rsidR="00C37C98">
              <w:rPr>
                <w:rFonts w:ascii="Arial" w:eastAsia="Arial" w:hAnsi="Arial" w:cs="Arial"/>
                <w:sz w:val="18"/>
                <w:szCs w:val="18"/>
              </w:rPr>
              <w:t> %</w:t>
            </w:r>
            <w:r w:rsidR="002A70CD" w:rsidRPr="005A201A">
              <w:rPr>
                <w:rFonts w:ascii="Arial" w:eastAsia="Arial" w:hAnsi="Arial" w:cs="Arial"/>
                <w:sz w:val="18"/>
                <w:szCs w:val="18"/>
              </w:rPr>
              <w:t xml:space="preserve"> pedagogu norādīja, ka </w:t>
            </w:r>
            <w:r w:rsidR="00963EE1" w:rsidRPr="005A201A">
              <w:rPr>
                <w:rFonts w:ascii="Arial" w:eastAsia="Arial" w:hAnsi="Arial" w:cs="Arial"/>
                <w:sz w:val="18"/>
                <w:szCs w:val="18"/>
              </w:rPr>
              <w:t>red</w:t>
            </w:r>
            <w:r w:rsidR="002A70CD" w:rsidRPr="005A201A">
              <w:rPr>
                <w:rFonts w:ascii="Arial" w:eastAsia="Arial" w:hAnsi="Arial" w:cs="Arial"/>
                <w:sz w:val="18"/>
                <w:szCs w:val="18"/>
              </w:rPr>
              <w:t xml:space="preserve">z </w:t>
            </w:r>
            <w:r w:rsidR="00963EE1" w:rsidRPr="005A201A">
              <w:rPr>
                <w:rFonts w:ascii="Arial" w:eastAsia="Arial" w:hAnsi="Arial" w:cs="Arial"/>
                <w:sz w:val="18"/>
                <w:szCs w:val="18"/>
              </w:rPr>
              <w:t>sevi strādājam par pirmsskolas pedagogu arī pēc 5 gadiem</w:t>
            </w:r>
            <w:r w:rsidR="00C076F7" w:rsidRPr="005A201A">
              <w:rPr>
                <w:rFonts w:ascii="Arial" w:eastAsia="Arial" w:hAnsi="Arial" w:cs="Arial"/>
                <w:sz w:val="18"/>
                <w:szCs w:val="18"/>
              </w:rPr>
              <w:t>.</w:t>
            </w:r>
          </w:p>
        </w:tc>
      </w:tr>
      <w:tr w:rsidR="00B21FED" w14:paraId="1B089E9B" w14:textId="77777777" w:rsidTr="007A13EB">
        <w:trPr>
          <w:jc w:val="right"/>
        </w:trPr>
        <w:tc>
          <w:tcPr>
            <w:tcW w:w="1276" w:type="dxa"/>
            <w:vAlign w:val="center"/>
          </w:tcPr>
          <w:p w14:paraId="62574DE2" w14:textId="77777777" w:rsidR="0028729A" w:rsidRPr="00774A1C" w:rsidRDefault="00144A1B" w:rsidP="007E3BDA">
            <w:pPr>
              <w:pStyle w:val="tabuluteksts"/>
              <w:spacing w:before="60" w:after="60"/>
              <w:jc w:val="center"/>
              <w:rPr>
                <w:rFonts w:cs="Arial"/>
                <w:color w:val="FF0000"/>
                <w:szCs w:val="18"/>
              </w:rPr>
            </w:pPr>
            <w:r>
              <w:rPr>
                <w:rFonts w:eastAsia="Arial" w:cs="Arial"/>
                <w:b/>
                <w:color w:val="FF0000"/>
                <w:szCs w:val="18"/>
              </w:rPr>
              <w:t>43</w:t>
            </w:r>
            <w:r w:rsidR="00C37C98">
              <w:rPr>
                <w:rFonts w:eastAsia="Arial" w:cs="Arial"/>
                <w:b/>
                <w:color w:val="FF0000"/>
                <w:szCs w:val="18"/>
              </w:rPr>
              <w:t> %</w:t>
            </w:r>
          </w:p>
        </w:tc>
        <w:tc>
          <w:tcPr>
            <w:tcW w:w="1417" w:type="dxa"/>
            <w:vAlign w:val="center"/>
          </w:tcPr>
          <w:p w14:paraId="4A53BAE8" w14:textId="77777777" w:rsidR="0028729A" w:rsidRPr="00F238D9" w:rsidRDefault="00144A1B" w:rsidP="007E3BDA">
            <w:pPr>
              <w:pStyle w:val="tabuluteksts"/>
              <w:spacing w:before="60" w:after="60"/>
              <w:jc w:val="center"/>
              <w:rPr>
                <w:rFonts w:cs="Arial"/>
                <w:b/>
                <w:bCs/>
                <w:color w:val="000000" w:themeColor="text1"/>
                <w:szCs w:val="18"/>
              </w:rPr>
            </w:pPr>
            <w:r w:rsidRPr="39C8DE95">
              <w:rPr>
                <w:rFonts w:eastAsia="Arial" w:cs="Arial"/>
                <w:b/>
                <w:bCs/>
                <w:szCs w:val="18"/>
              </w:rPr>
              <w:t>Skolotāju slodze</w:t>
            </w:r>
          </w:p>
        </w:tc>
        <w:tc>
          <w:tcPr>
            <w:tcW w:w="6237" w:type="dxa"/>
            <w:vAlign w:val="center"/>
          </w:tcPr>
          <w:p w14:paraId="09362E07" w14:textId="77777777" w:rsidR="0028729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30</w:t>
            </w:r>
            <w:r w:rsidR="00C37C98">
              <w:rPr>
                <w:rFonts w:ascii="Arial" w:eastAsia="Arial" w:hAnsi="Arial" w:cs="Arial"/>
                <w:sz w:val="18"/>
                <w:szCs w:val="18"/>
              </w:rPr>
              <w:t> %</w:t>
            </w:r>
            <w:r>
              <w:rPr>
                <w:rFonts w:ascii="Arial" w:eastAsia="Arial" w:hAnsi="Arial" w:cs="Arial"/>
                <w:sz w:val="18"/>
                <w:szCs w:val="18"/>
              </w:rPr>
              <w:t xml:space="preserve"> pedagogu norāda, ka </w:t>
            </w:r>
            <w:r w:rsidRPr="1AD7BC67">
              <w:rPr>
                <w:rFonts w:ascii="Arial" w:eastAsia="Arial" w:hAnsi="Arial" w:cs="Arial"/>
                <w:sz w:val="18"/>
                <w:szCs w:val="18"/>
              </w:rPr>
              <w:t>pēdējo 6 mēnešu laikā jūtas pārstrādāj</w:t>
            </w:r>
            <w:r>
              <w:rPr>
                <w:rFonts w:ascii="Arial" w:eastAsia="Arial" w:hAnsi="Arial" w:cs="Arial"/>
                <w:sz w:val="18"/>
                <w:szCs w:val="18"/>
              </w:rPr>
              <w:t>ušies, vidēji pārstrādājušie</w:t>
            </w:r>
            <w:r w:rsidR="00DE13FF">
              <w:rPr>
                <w:rFonts w:ascii="Arial" w:eastAsia="Arial" w:hAnsi="Arial" w:cs="Arial"/>
                <w:sz w:val="18"/>
                <w:szCs w:val="18"/>
              </w:rPr>
              <w:t>s</w:t>
            </w:r>
            <w:r>
              <w:rPr>
                <w:rFonts w:ascii="Arial" w:eastAsia="Arial" w:hAnsi="Arial" w:cs="Arial"/>
                <w:sz w:val="18"/>
                <w:szCs w:val="18"/>
              </w:rPr>
              <w:t xml:space="preserve"> ir </w:t>
            </w:r>
            <w:r w:rsidRPr="432126CC">
              <w:rPr>
                <w:rFonts w:ascii="Arial" w:eastAsia="Arial" w:hAnsi="Arial" w:cs="Arial"/>
                <w:sz w:val="18"/>
                <w:szCs w:val="18"/>
              </w:rPr>
              <w:t>3</w:t>
            </w:r>
            <w:r>
              <w:rPr>
                <w:rFonts w:ascii="Arial" w:eastAsia="Arial" w:hAnsi="Arial" w:cs="Arial"/>
                <w:sz w:val="18"/>
                <w:szCs w:val="18"/>
              </w:rPr>
              <w:t>5</w:t>
            </w:r>
            <w:r w:rsidR="00C37C98">
              <w:rPr>
                <w:rFonts w:ascii="Arial" w:eastAsia="Arial" w:hAnsi="Arial" w:cs="Arial"/>
                <w:sz w:val="18"/>
                <w:szCs w:val="18"/>
              </w:rPr>
              <w:t> %</w:t>
            </w:r>
            <w:r>
              <w:rPr>
                <w:rFonts w:ascii="Arial" w:eastAsia="Arial" w:hAnsi="Arial" w:cs="Arial"/>
                <w:sz w:val="18"/>
                <w:szCs w:val="18"/>
              </w:rPr>
              <w:t>, bet n</w:t>
            </w:r>
            <w:r w:rsidRPr="3C684551">
              <w:rPr>
                <w:rFonts w:ascii="Arial" w:eastAsia="Arial" w:hAnsi="Arial" w:cs="Arial"/>
                <w:sz w:val="18"/>
                <w:szCs w:val="18"/>
              </w:rPr>
              <w:t xml:space="preserve">ekad vai </w:t>
            </w:r>
            <w:r w:rsidRPr="7DB00F94">
              <w:rPr>
                <w:rFonts w:ascii="Arial" w:eastAsia="Arial" w:hAnsi="Arial" w:cs="Arial"/>
                <w:sz w:val="18"/>
                <w:szCs w:val="18"/>
              </w:rPr>
              <w:t>diezgan</w:t>
            </w:r>
            <w:r w:rsidRPr="3C684551">
              <w:rPr>
                <w:rFonts w:ascii="Arial" w:eastAsia="Arial" w:hAnsi="Arial" w:cs="Arial"/>
                <w:sz w:val="18"/>
                <w:szCs w:val="18"/>
              </w:rPr>
              <w:t xml:space="preserve"> </w:t>
            </w:r>
            <w:r w:rsidRPr="58060701">
              <w:rPr>
                <w:rFonts w:ascii="Arial" w:eastAsia="Arial" w:hAnsi="Arial" w:cs="Arial"/>
                <w:sz w:val="18"/>
                <w:szCs w:val="18"/>
              </w:rPr>
              <w:t xml:space="preserve">reti </w:t>
            </w:r>
            <w:r w:rsidR="002934F0">
              <w:rPr>
                <w:rFonts w:ascii="Arial" w:eastAsia="Arial" w:hAnsi="Arial" w:cs="Arial"/>
                <w:sz w:val="18"/>
                <w:szCs w:val="18"/>
              </w:rPr>
              <w:t xml:space="preserve">– </w:t>
            </w:r>
            <w:r>
              <w:rPr>
                <w:rFonts w:ascii="Arial" w:eastAsia="Arial" w:hAnsi="Arial" w:cs="Arial"/>
                <w:sz w:val="18"/>
                <w:szCs w:val="18"/>
              </w:rPr>
              <w:t>35</w:t>
            </w:r>
            <w:r w:rsidR="00C37C98">
              <w:rPr>
                <w:rFonts w:ascii="Arial" w:eastAsia="Arial" w:hAnsi="Arial" w:cs="Arial"/>
                <w:sz w:val="18"/>
                <w:szCs w:val="18"/>
              </w:rPr>
              <w:t> %</w:t>
            </w:r>
            <w:r>
              <w:rPr>
                <w:rFonts w:ascii="Arial" w:eastAsia="Arial" w:hAnsi="Arial" w:cs="Arial"/>
                <w:sz w:val="18"/>
                <w:szCs w:val="18"/>
              </w:rPr>
              <w:t>.</w:t>
            </w:r>
          </w:p>
          <w:p w14:paraId="7E906A8D" w14:textId="77777777" w:rsidR="0028729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T</w:t>
            </w:r>
            <w:r w:rsidRPr="00A564D9">
              <w:rPr>
                <w:rFonts w:ascii="Arial" w:eastAsia="Arial" w:hAnsi="Arial" w:cs="Arial"/>
                <w:sz w:val="18"/>
                <w:szCs w:val="18"/>
              </w:rPr>
              <w:t>rauksmi</w:t>
            </w:r>
            <w:r>
              <w:rPr>
                <w:rFonts w:ascii="Arial" w:eastAsia="Arial" w:hAnsi="Arial" w:cs="Arial"/>
                <w:sz w:val="18"/>
                <w:szCs w:val="18"/>
              </w:rPr>
              <w:t xml:space="preserve"> vai stresu darbā bieži</w:t>
            </w:r>
            <w:r w:rsidRPr="7AB8C710">
              <w:rPr>
                <w:rFonts w:ascii="Arial" w:eastAsia="Arial" w:hAnsi="Arial" w:cs="Arial"/>
                <w:sz w:val="18"/>
                <w:szCs w:val="18"/>
              </w:rPr>
              <w:t xml:space="preserve"> </w:t>
            </w:r>
            <w:r>
              <w:rPr>
                <w:rFonts w:ascii="Arial" w:eastAsia="Arial" w:hAnsi="Arial" w:cs="Arial"/>
                <w:sz w:val="18"/>
                <w:szCs w:val="18"/>
              </w:rPr>
              <w:t xml:space="preserve">vai </w:t>
            </w:r>
            <w:r w:rsidRPr="7AB8C710">
              <w:rPr>
                <w:rFonts w:ascii="Arial" w:eastAsia="Arial" w:hAnsi="Arial" w:cs="Arial"/>
                <w:sz w:val="18"/>
                <w:szCs w:val="18"/>
              </w:rPr>
              <w:t>vienmēr</w:t>
            </w:r>
            <w:r>
              <w:rPr>
                <w:rFonts w:ascii="Arial" w:eastAsia="Arial" w:hAnsi="Arial" w:cs="Arial"/>
                <w:sz w:val="18"/>
                <w:szCs w:val="18"/>
              </w:rPr>
              <w:t xml:space="preserve"> jutuši</w:t>
            </w:r>
            <w:r w:rsidRPr="7AB8C710">
              <w:rPr>
                <w:rFonts w:ascii="Arial" w:eastAsia="Arial" w:hAnsi="Arial" w:cs="Arial"/>
                <w:sz w:val="18"/>
                <w:szCs w:val="18"/>
              </w:rPr>
              <w:t xml:space="preserve"> </w:t>
            </w:r>
            <w:r w:rsidR="00826D2C">
              <w:rPr>
                <w:rFonts w:ascii="Arial" w:eastAsia="Arial" w:hAnsi="Arial" w:cs="Arial"/>
                <w:sz w:val="18"/>
                <w:szCs w:val="18"/>
              </w:rPr>
              <w:t>2</w:t>
            </w:r>
            <w:r>
              <w:rPr>
                <w:rFonts w:ascii="Arial" w:eastAsia="Arial" w:hAnsi="Arial" w:cs="Arial"/>
                <w:sz w:val="18"/>
                <w:szCs w:val="18"/>
              </w:rPr>
              <w:t>3</w:t>
            </w:r>
            <w:r w:rsidR="00C37C98">
              <w:rPr>
                <w:rFonts w:ascii="Arial" w:eastAsia="Arial" w:hAnsi="Arial" w:cs="Arial"/>
                <w:sz w:val="18"/>
                <w:szCs w:val="18"/>
              </w:rPr>
              <w:t> %</w:t>
            </w:r>
            <w:r>
              <w:rPr>
                <w:rFonts w:ascii="Arial" w:eastAsia="Arial" w:hAnsi="Arial" w:cs="Arial"/>
                <w:sz w:val="18"/>
                <w:szCs w:val="18"/>
              </w:rPr>
              <w:t xml:space="preserve">, vidēji bieži </w:t>
            </w:r>
            <w:r w:rsidR="00CC40C0">
              <w:rPr>
                <w:rFonts w:ascii="Arial" w:eastAsia="Arial" w:hAnsi="Arial" w:cs="Arial"/>
                <w:sz w:val="18"/>
                <w:szCs w:val="18"/>
              </w:rPr>
              <w:t xml:space="preserve">– </w:t>
            </w:r>
            <w:r w:rsidR="00826D2C">
              <w:rPr>
                <w:rFonts w:ascii="Arial" w:eastAsia="Arial" w:hAnsi="Arial" w:cs="Arial"/>
                <w:sz w:val="18"/>
                <w:szCs w:val="18"/>
              </w:rPr>
              <w:t>26</w:t>
            </w:r>
            <w:r w:rsidR="00C37C98">
              <w:rPr>
                <w:rFonts w:ascii="Arial" w:eastAsia="Arial" w:hAnsi="Arial" w:cs="Arial"/>
                <w:sz w:val="18"/>
                <w:szCs w:val="18"/>
              </w:rPr>
              <w:t> %</w:t>
            </w:r>
            <w:r>
              <w:rPr>
                <w:rFonts w:ascii="Arial" w:eastAsia="Arial" w:hAnsi="Arial" w:cs="Arial"/>
                <w:sz w:val="18"/>
                <w:szCs w:val="18"/>
              </w:rPr>
              <w:t xml:space="preserve">, bet nav jutuši vai jutuši </w:t>
            </w:r>
            <w:r w:rsidRPr="58060701">
              <w:rPr>
                <w:rFonts w:ascii="Arial" w:eastAsia="Arial" w:hAnsi="Arial" w:cs="Arial"/>
                <w:sz w:val="18"/>
                <w:szCs w:val="18"/>
              </w:rPr>
              <w:t>reti</w:t>
            </w:r>
            <w:r>
              <w:rPr>
                <w:rFonts w:ascii="Arial" w:eastAsia="Arial" w:hAnsi="Arial" w:cs="Arial"/>
                <w:sz w:val="18"/>
                <w:szCs w:val="18"/>
              </w:rPr>
              <w:t xml:space="preserve"> </w:t>
            </w:r>
            <w:r w:rsidR="00826D2C">
              <w:rPr>
                <w:rFonts w:ascii="Arial" w:eastAsia="Arial" w:hAnsi="Arial" w:cs="Arial"/>
                <w:sz w:val="18"/>
                <w:szCs w:val="18"/>
              </w:rPr>
              <w:t>52</w:t>
            </w:r>
            <w:r w:rsidR="00C37C98">
              <w:rPr>
                <w:rFonts w:ascii="Arial" w:eastAsia="Arial" w:hAnsi="Arial" w:cs="Arial"/>
                <w:sz w:val="18"/>
                <w:szCs w:val="18"/>
              </w:rPr>
              <w:t> %</w:t>
            </w:r>
            <w:r>
              <w:rPr>
                <w:rFonts w:ascii="Arial" w:eastAsia="Arial" w:hAnsi="Arial" w:cs="Arial"/>
                <w:sz w:val="18"/>
                <w:szCs w:val="18"/>
              </w:rPr>
              <w:t xml:space="preserve"> skolotāju.</w:t>
            </w:r>
          </w:p>
          <w:p w14:paraId="0554A347" w14:textId="77777777" w:rsidR="0028729A" w:rsidRPr="00FD4B51"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Trauksmi vai stresu</w:t>
            </w:r>
            <w:r w:rsidR="00CC66A9">
              <w:rPr>
                <w:rFonts w:ascii="Arial" w:eastAsia="Arial" w:hAnsi="Arial" w:cs="Arial"/>
                <w:sz w:val="18"/>
                <w:szCs w:val="18"/>
              </w:rPr>
              <w:t>,</w:t>
            </w:r>
            <w:r>
              <w:rPr>
                <w:rFonts w:ascii="Arial" w:eastAsia="Arial" w:hAnsi="Arial" w:cs="Arial"/>
                <w:sz w:val="18"/>
                <w:szCs w:val="18"/>
              </w:rPr>
              <w:t xml:space="preserve"> domājot par darbu vai esot skolā</w:t>
            </w:r>
            <w:r w:rsidR="000B53FC">
              <w:rPr>
                <w:rFonts w:ascii="Arial" w:eastAsia="Arial" w:hAnsi="Arial" w:cs="Arial"/>
                <w:sz w:val="18"/>
                <w:szCs w:val="18"/>
              </w:rPr>
              <w:t>,</w:t>
            </w:r>
            <w:r>
              <w:rPr>
                <w:rFonts w:ascii="Arial" w:eastAsia="Arial" w:hAnsi="Arial" w:cs="Arial"/>
                <w:sz w:val="18"/>
                <w:szCs w:val="18"/>
              </w:rPr>
              <w:t xml:space="preserve"> izjūt līdzīgs īpatsvars </w:t>
            </w:r>
            <w:r w:rsidR="00EE54A2">
              <w:rPr>
                <w:rFonts w:ascii="Arial" w:eastAsia="Arial" w:hAnsi="Arial" w:cs="Arial"/>
                <w:sz w:val="18"/>
                <w:szCs w:val="18"/>
              </w:rPr>
              <w:t xml:space="preserve">pirmsskolas </w:t>
            </w:r>
            <w:r>
              <w:rPr>
                <w:rFonts w:ascii="Arial" w:eastAsia="Arial" w:hAnsi="Arial" w:cs="Arial"/>
                <w:sz w:val="18"/>
                <w:szCs w:val="18"/>
              </w:rPr>
              <w:t>pedagogu visā valstī.</w:t>
            </w:r>
          </w:p>
        </w:tc>
      </w:tr>
      <w:tr w:rsidR="00B21FED" w14:paraId="47065E37" w14:textId="77777777" w:rsidTr="00622D89">
        <w:trPr>
          <w:jc w:val="right"/>
        </w:trPr>
        <w:tc>
          <w:tcPr>
            <w:tcW w:w="8930" w:type="dxa"/>
            <w:gridSpan w:val="3"/>
            <w:shd w:val="clear" w:color="auto" w:fill="000B40"/>
            <w:vAlign w:val="center"/>
          </w:tcPr>
          <w:p w14:paraId="34B9628C" w14:textId="77777777" w:rsidR="00A36719" w:rsidRDefault="00144A1B" w:rsidP="00904A5D">
            <w:pPr>
              <w:pStyle w:val="tabuluteksts"/>
              <w:spacing w:before="120" w:after="120"/>
              <w:jc w:val="left"/>
              <w:rPr>
                <w:rFonts w:eastAsia="Arial" w:cs="Arial"/>
                <w:szCs w:val="18"/>
              </w:rPr>
            </w:pPr>
            <w:r w:rsidRPr="00B71FE3">
              <w:rPr>
                <w:rFonts w:eastAsia="Arial" w:cs="Arial"/>
                <w:szCs w:val="18"/>
              </w:rPr>
              <w:t>20</w:t>
            </w:r>
            <w:r w:rsidRPr="0021234C">
              <w:rPr>
                <w:rFonts w:eastAsia="Arial" w:cs="Arial"/>
                <w:szCs w:val="18"/>
              </w:rPr>
              <w:t>21./</w:t>
            </w:r>
            <w:r w:rsidRPr="00B71FE3">
              <w:rPr>
                <w:rFonts w:eastAsia="Arial" w:cs="Arial"/>
                <w:szCs w:val="18"/>
              </w:rPr>
              <w:t>20</w:t>
            </w:r>
            <w:r w:rsidRPr="0021234C">
              <w:rPr>
                <w:rFonts w:eastAsia="Arial" w:cs="Arial"/>
                <w:szCs w:val="18"/>
              </w:rPr>
              <w:t>22.</w:t>
            </w:r>
            <w:r w:rsidR="00F61002">
              <w:rPr>
                <w:rFonts w:eastAsia="Arial" w:cs="Arial"/>
                <w:szCs w:val="18"/>
              </w:rPr>
              <w:t> </w:t>
            </w:r>
            <w:r w:rsidRPr="0021234C">
              <w:rPr>
                <w:rFonts w:eastAsia="Arial" w:cs="Arial"/>
                <w:szCs w:val="18"/>
              </w:rPr>
              <w:t>m.</w:t>
            </w:r>
            <w:r w:rsidRPr="00B71FE3">
              <w:rPr>
                <w:rFonts w:eastAsia="Arial" w:cs="Arial"/>
                <w:szCs w:val="18"/>
              </w:rPr>
              <w:t xml:space="preserve"> </w:t>
            </w:r>
            <w:r w:rsidRPr="0021234C">
              <w:rPr>
                <w:rFonts w:eastAsia="Arial" w:cs="Arial"/>
                <w:szCs w:val="18"/>
              </w:rPr>
              <w:t>g. Pirmsskola</w:t>
            </w:r>
            <w:r w:rsidRPr="00B71FE3">
              <w:rPr>
                <w:rFonts w:eastAsia="Arial" w:cs="Arial"/>
                <w:szCs w:val="18"/>
              </w:rPr>
              <w:t>s</w:t>
            </w:r>
            <w:r w:rsidRPr="0021234C">
              <w:rPr>
                <w:rFonts w:eastAsia="Arial" w:cs="Arial"/>
                <w:szCs w:val="18"/>
              </w:rPr>
              <w:t xml:space="preserve"> </w:t>
            </w:r>
            <w:r w:rsidRPr="00B71FE3">
              <w:rPr>
                <w:rFonts w:eastAsia="Arial" w:cs="Arial"/>
                <w:szCs w:val="18"/>
              </w:rPr>
              <w:t>s</w:t>
            </w:r>
            <w:r w:rsidRPr="0021234C">
              <w:rPr>
                <w:rFonts w:eastAsia="Arial" w:cs="Arial"/>
                <w:szCs w:val="18"/>
              </w:rPr>
              <w:t>kolotāju aptauja</w:t>
            </w:r>
            <w:r w:rsidRPr="00B71FE3">
              <w:rPr>
                <w:rFonts w:eastAsia="Arial" w:cs="Arial"/>
                <w:szCs w:val="18"/>
              </w:rPr>
              <w:t xml:space="preserve"> (IKVD aptauja</w:t>
            </w:r>
            <w:r w:rsidR="00B83C92">
              <w:rPr>
                <w:rFonts w:eastAsia="Arial" w:cs="Arial"/>
                <w:szCs w:val="18"/>
              </w:rPr>
              <w:t>, n=</w:t>
            </w:r>
            <w:r w:rsidR="00B83C92" w:rsidRPr="009511CB">
              <w:rPr>
                <w:rFonts w:eastAsia="Arial" w:cs="Arial"/>
                <w:szCs w:val="18"/>
              </w:rPr>
              <w:t>2545</w:t>
            </w:r>
            <w:r w:rsidRPr="00B71FE3">
              <w:rPr>
                <w:rFonts w:eastAsia="Arial" w:cs="Arial"/>
                <w:szCs w:val="18"/>
              </w:rPr>
              <w:t>)</w:t>
            </w:r>
          </w:p>
        </w:tc>
      </w:tr>
      <w:tr w:rsidR="00B21FED" w14:paraId="78C59EA7" w14:textId="77777777" w:rsidTr="00053859">
        <w:trPr>
          <w:jc w:val="right"/>
        </w:trPr>
        <w:tc>
          <w:tcPr>
            <w:tcW w:w="1276" w:type="dxa"/>
            <w:vAlign w:val="center"/>
          </w:tcPr>
          <w:p w14:paraId="5A593726" w14:textId="77777777" w:rsidR="00DD45E7" w:rsidRPr="00767D3F" w:rsidRDefault="00144A1B" w:rsidP="007E3BDA">
            <w:pPr>
              <w:pStyle w:val="tabuluteksts"/>
              <w:spacing w:before="60" w:after="60"/>
              <w:jc w:val="center"/>
              <w:rPr>
                <w:rFonts w:eastAsia="Arial" w:cs="Arial"/>
                <w:b/>
                <w:color w:val="00B050"/>
                <w:szCs w:val="18"/>
              </w:rPr>
            </w:pPr>
            <w:r w:rsidRPr="00767D3F">
              <w:rPr>
                <w:rFonts w:cs="Arial"/>
                <w:b/>
                <w:bCs/>
                <w:color w:val="00B050"/>
                <w:szCs w:val="18"/>
              </w:rPr>
              <w:t>96</w:t>
            </w:r>
            <w:r w:rsidR="00C37C98">
              <w:rPr>
                <w:rFonts w:cs="Arial"/>
                <w:b/>
                <w:bCs/>
                <w:color w:val="00B050"/>
                <w:szCs w:val="18"/>
              </w:rPr>
              <w:t> %</w:t>
            </w:r>
          </w:p>
        </w:tc>
        <w:tc>
          <w:tcPr>
            <w:tcW w:w="1417" w:type="dxa"/>
            <w:vAlign w:val="center"/>
          </w:tcPr>
          <w:p w14:paraId="2BA59E79" w14:textId="77777777" w:rsidR="00DD45E7" w:rsidRPr="00767D3F" w:rsidRDefault="00144A1B" w:rsidP="007E3BDA">
            <w:pPr>
              <w:pStyle w:val="tabuluteksts"/>
              <w:spacing w:before="60" w:after="60"/>
              <w:jc w:val="center"/>
              <w:rPr>
                <w:rFonts w:eastAsia="Arial" w:cs="Arial"/>
                <w:b/>
                <w:bCs/>
                <w:szCs w:val="18"/>
              </w:rPr>
            </w:pPr>
            <w:r w:rsidRPr="004F7C47">
              <w:rPr>
                <w:rFonts w:eastAsia="Arial" w:cs="Arial"/>
                <w:b/>
                <w:bCs/>
                <w:szCs w:val="18"/>
              </w:rPr>
              <w:t>Psiholoģiskā labklājība pirmsskolā</w:t>
            </w:r>
          </w:p>
        </w:tc>
        <w:tc>
          <w:tcPr>
            <w:tcW w:w="6237" w:type="dxa"/>
            <w:vAlign w:val="center"/>
          </w:tcPr>
          <w:p w14:paraId="0BBD507E" w14:textId="77777777" w:rsidR="00DD45E7"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P</w:t>
            </w:r>
            <w:r w:rsidRPr="005673EB">
              <w:rPr>
                <w:rFonts w:ascii="Arial" w:eastAsia="Arial" w:hAnsi="Arial" w:cs="Arial"/>
                <w:sz w:val="18"/>
                <w:szCs w:val="18"/>
              </w:rPr>
              <w:t>ēdējā gada laikā pret sevi vērstu emocionālu vardarbību darba vietā, tai skaitā digitālajā vidē</w:t>
            </w:r>
            <w:r w:rsidR="00A12523">
              <w:rPr>
                <w:rFonts w:ascii="Arial" w:eastAsia="Arial" w:hAnsi="Arial" w:cs="Arial"/>
                <w:sz w:val="18"/>
                <w:szCs w:val="18"/>
              </w:rPr>
              <w:t>,</w:t>
            </w:r>
            <w:r w:rsidR="00AD5598">
              <w:rPr>
                <w:rFonts w:ascii="Arial" w:eastAsia="Arial" w:hAnsi="Arial" w:cs="Arial"/>
                <w:sz w:val="18"/>
                <w:szCs w:val="18"/>
              </w:rPr>
              <w:t xml:space="preserve"> nav izjutuši </w:t>
            </w:r>
            <w:r>
              <w:rPr>
                <w:rFonts w:ascii="Arial" w:eastAsia="Arial" w:hAnsi="Arial" w:cs="Arial"/>
                <w:sz w:val="18"/>
                <w:szCs w:val="18"/>
              </w:rPr>
              <w:t>vai</w:t>
            </w:r>
            <w:r w:rsidR="00AD5598">
              <w:rPr>
                <w:rFonts w:ascii="Arial" w:eastAsia="Arial" w:hAnsi="Arial" w:cs="Arial"/>
                <w:sz w:val="18"/>
                <w:szCs w:val="18"/>
              </w:rPr>
              <w:t xml:space="preserve"> izjutuši</w:t>
            </w:r>
            <w:r>
              <w:rPr>
                <w:rFonts w:ascii="Arial" w:eastAsia="Arial" w:hAnsi="Arial" w:cs="Arial"/>
                <w:sz w:val="18"/>
                <w:szCs w:val="18"/>
              </w:rPr>
              <w:t xml:space="preserve"> izņēmuma gadījum</w:t>
            </w:r>
            <w:r w:rsidR="00AD5598">
              <w:rPr>
                <w:rFonts w:ascii="Arial" w:eastAsia="Arial" w:hAnsi="Arial" w:cs="Arial"/>
                <w:sz w:val="18"/>
                <w:szCs w:val="18"/>
              </w:rPr>
              <w:t>ā</w:t>
            </w:r>
            <w:r>
              <w:rPr>
                <w:rFonts w:ascii="Arial" w:eastAsia="Arial" w:hAnsi="Arial" w:cs="Arial"/>
                <w:sz w:val="18"/>
                <w:szCs w:val="18"/>
              </w:rPr>
              <w:t xml:space="preserve"> 96</w:t>
            </w:r>
            <w:r w:rsidR="00C37C98">
              <w:rPr>
                <w:rFonts w:ascii="Arial" w:eastAsia="Arial" w:hAnsi="Arial" w:cs="Arial"/>
                <w:sz w:val="18"/>
                <w:szCs w:val="18"/>
              </w:rPr>
              <w:t> %</w:t>
            </w:r>
            <w:r w:rsidR="00AD5598">
              <w:rPr>
                <w:rFonts w:ascii="Arial" w:eastAsia="Arial" w:hAnsi="Arial" w:cs="Arial"/>
                <w:sz w:val="18"/>
                <w:szCs w:val="18"/>
              </w:rPr>
              <w:t xml:space="preserve"> pedagogu</w:t>
            </w:r>
            <w:r w:rsidR="00EE54A2">
              <w:rPr>
                <w:rFonts w:ascii="Arial" w:eastAsia="Arial" w:hAnsi="Arial" w:cs="Arial"/>
                <w:sz w:val="18"/>
                <w:szCs w:val="18"/>
              </w:rPr>
              <w:t>.</w:t>
            </w:r>
            <w:r w:rsidR="008B40A9">
              <w:rPr>
                <w:rFonts w:ascii="Arial" w:eastAsia="Arial" w:hAnsi="Arial" w:cs="Arial"/>
                <w:sz w:val="18"/>
                <w:szCs w:val="18"/>
              </w:rPr>
              <w:t xml:space="preserve"> Vienlaikus </w:t>
            </w:r>
            <w:r w:rsidR="009D1AF4">
              <w:rPr>
                <w:rFonts w:ascii="Arial" w:eastAsia="Arial" w:hAnsi="Arial" w:cs="Arial"/>
                <w:sz w:val="18"/>
                <w:szCs w:val="18"/>
              </w:rPr>
              <w:t>8</w:t>
            </w:r>
            <w:r w:rsidR="00C37C98">
              <w:rPr>
                <w:rFonts w:ascii="Arial" w:eastAsia="Arial" w:hAnsi="Arial" w:cs="Arial"/>
                <w:sz w:val="18"/>
                <w:szCs w:val="18"/>
              </w:rPr>
              <w:t> %</w:t>
            </w:r>
            <w:r w:rsidR="009D1AF4">
              <w:rPr>
                <w:rFonts w:ascii="Arial" w:eastAsia="Arial" w:hAnsi="Arial" w:cs="Arial"/>
                <w:sz w:val="18"/>
                <w:szCs w:val="18"/>
              </w:rPr>
              <w:t xml:space="preserve"> pedagogu uzskata, ka</w:t>
            </w:r>
            <w:r w:rsidRPr="001239AA">
              <w:rPr>
                <w:rFonts w:ascii="Arial" w:eastAsia="Arial" w:hAnsi="Arial" w:cs="Arial"/>
                <w:sz w:val="18"/>
                <w:szCs w:val="18"/>
              </w:rPr>
              <w:t xml:space="preserve"> PII ir sastopama emocionāla vardarbība, tai skaitā digitālajā vidē</w:t>
            </w:r>
            <w:r w:rsidR="009D1AF4">
              <w:rPr>
                <w:rFonts w:ascii="Arial" w:eastAsia="Arial" w:hAnsi="Arial" w:cs="Arial"/>
                <w:sz w:val="18"/>
                <w:szCs w:val="18"/>
              </w:rPr>
              <w:t>.</w:t>
            </w:r>
          </w:p>
        </w:tc>
      </w:tr>
      <w:tr w:rsidR="00B21FED" w14:paraId="1C6FC343" w14:textId="77777777" w:rsidTr="00053859">
        <w:trPr>
          <w:jc w:val="right"/>
        </w:trPr>
        <w:tc>
          <w:tcPr>
            <w:tcW w:w="1276" w:type="dxa"/>
            <w:vAlign w:val="center"/>
          </w:tcPr>
          <w:p w14:paraId="5064654D" w14:textId="77777777" w:rsidR="00DD45E7" w:rsidRPr="00767D3F" w:rsidRDefault="00144A1B" w:rsidP="007E3BDA">
            <w:pPr>
              <w:pStyle w:val="tabuluteksts"/>
              <w:spacing w:before="60" w:after="60"/>
              <w:jc w:val="center"/>
              <w:rPr>
                <w:rFonts w:eastAsia="Arial" w:cs="Arial"/>
                <w:b/>
                <w:color w:val="00B050"/>
                <w:szCs w:val="18"/>
              </w:rPr>
            </w:pPr>
            <w:r w:rsidRPr="00767D3F">
              <w:rPr>
                <w:rFonts w:eastAsia="Arial" w:cs="Arial"/>
                <w:b/>
                <w:bCs/>
                <w:color w:val="00B050"/>
                <w:szCs w:val="18"/>
              </w:rPr>
              <w:t>94</w:t>
            </w:r>
            <w:r w:rsidR="00C37C98">
              <w:rPr>
                <w:rFonts w:eastAsia="Arial" w:cs="Arial"/>
                <w:b/>
                <w:bCs/>
                <w:color w:val="00B050"/>
                <w:szCs w:val="18"/>
              </w:rPr>
              <w:t> %</w:t>
            </w:r>
          </w:p>
        </w:tc>
        <w:tc>
          <w:tcPr>
            <w:tcW w:w="1417" w:type="dxa"/>
            <w:vAlign w:val="center"/>
          </w:tcPr>
          <w:p w14:paraId="368F25E5" w14:textId="77777777" w:rsidR="00DD45E7" w:rsidRPr="00767D3F" w:rsidRDefault="00000000" w:rsidP="007E3BDA">
            <w:pPr>
              <w:pStyle w:val="tabuluteksts"/>
              <w:spacing w:before="60" w:after="60"/>
              <w:jc w:val="center"/>
              <w:rPr>
                <w:rFonts w:eastAsia="Arial" w:cs="Arial"/>
                <w:b/>
                <w:bCs/>
                <w:szCs w:val="18"/>
              </w:rPr>
            </w:pPr>
            <w:hyperlink r:id="rId140" w:tgtFrame="_blank" w:history="1">
              <w:r w:rsidR="002A18D5" w:rsidRPr="004F7C47">
                <w:rPr>
                  <w:rFonts w:eastAsia="Arial" w:cs="Arial"/>
                  <w:b/>
                  <w:bCs/>
                  <w:szCs w:val="18"/>
                </w:rPr>
                <w:t>Drošība un psiholoģiskā labklājība pirmsskolā</w:t>
              </w:r>
            </w:hyperlink>
          </w:p>
        </w:tc>
        <w:tc>
          <w:tcPr>
            <w:tcW w:w="6237" w:type="dxa"/>
            <w:vAlign w:val="center"/>
          </w:tcPr>
          <w:p w14:paraId="2CADA3C0" w14:textId="77777777" w:rsidR="00DD45E7"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94</w:t>
            </w:r>
            <w:r w:rsidR="00C37C98">
              <w:rPr>
                <w:rFonts w:ascii="Arial" w:eastAsia="Arial" w:hAnsi="Arial" w:cs="Arial"/>
                <w:sz w:val="18"/>
                <w:szCs w:val="18"/>
              </w:rPr>
              <w:t> %</w:t>
            </w:r>
            <w:r>
              <w:rPr>
                <w:rFonts w:ascii="Arial" w:eastAsia="Arial" w:hAnsi="Arial" w:cs="Arial"/>
                <w:sz w:val="18"/>
                <w:szCs w:val="18"/>
              </w:rPr>
              <w:t xml:space="preserve">  </w:t>
            </w:r>
            <w:r w:rsidR="00CE01DD">
              <w:rPr>
                <w:rFonts w:ascii="Arial" w:eastAsia="Arial" w:hAnsi="Arial" w:cs="Arial"/>
                <w:sz w:val="18"/>
                <w:szCs w:val="18"/>
              </w:rPr>
              <w:t>pedagogu vērtējumā</w:t>
            </w:r>
            <w:r w:rsidRPr="00DE09BD">
              <w:rPr>
                <w:rFonts w:ascii="Arial" w:eastAsia="Arial" w:hAnsi="Arial" w:cs="Arial"/>
                <w:sz w:val="18"/>
                <w:szCs w:val="18"/>
              </w:rPr>
              <w:t xml:space="preserve"> audzēkņi PII jūtas fiziski un emocionāli droši</w:t>
            </w:r>
            <w:r w:rsidR="00CE01DD">
              <w:rPr>
                <w:rFonts w:ascii="Arial" w:eastAsia="Arial" w:hAnsi="Arial" w:cs="Arial"/>
                <w:sz w:val="18"/>
                <w:szCs w:val="18"/>
              </w:rPr>
              <w:t>.</w:t>
            </w:r>
          </w:p>
        </w:tc>
      </w:tr>
      <w:tr w:rsidR="00B21FED" w14:paraId="6F4033C6" w14:textId="77777777" w:rsidTr="00053859">
        <w:trPr>
          <w:jc w:val="right"/>
        </w:trPr>
        <w:tc>
          <w:tcPr>
            <w:tcW w:w="1276" w:type="dxa"/>
            <w:vAlign w:val="center"/>
          </w:tcPr>
          <w:p w14:paraId="06A291E6" w14:textId="77777777" w:rsidR="00DD45E7" w:rsidRPr="00767D3F" w:rsidRDefault="00144A1B" w:rsidP="007E3BDA">
            <w:pPr>
              <w:pStyle w:val="tabuluteksts"/>
              <w:spacing w:before="60" w:after="60"/>
              <w:jc w:val="center"/>
              <w:rPr>
                <w:rFonts w:eastAsia="Arial" w:cs="Arial"/>
                <w:b/>
                <w:color w:val="00B050"/>
                <w:szCs w:val="18"/>
              </w:rPr>
            </w:pPr>
            <w:r w:rsidRPr="00767D3F">
              <w:rPr>
                <w:rFonts w:eastAsia="Arial" w:cs="Arial"/>
                <w:b/>
                <w:bCs/>
                <w:color w:val="00B050"/>
                <w:szCs w:val="18"/>
              </w:rPr>
              <w:t>98</w:t>
            </w:r>
            <w:r w:rsidR="00C37C98">
              <w:rPr>
                <w:rFonts w:eastAsia="Arial" w:cs="Arial"/>
                <w:b/>
                <w:bCs/>
                <w:color w:val="00B050"/>
                <w:szCs w:val="18"/>
              </w:rPr>
              <w:t> %</w:t>
            </w:r>
          </w:p>
        </w:tc>
        <w:tc>
          <w:tcPr>
            <w:tcW w:w="1417" w:type="dxa"/>
            <w:vAlign w:val="center"/>
          </w:tcPr>
          <w:p w14:paraId="25C3CCA5" w14:textId="77777777" w:rsidR="00DD45E7" w:rsidRPr="00767D3F" w:rsidRDefault="00000000" w:rsidP="007E3BDA">
            <w:pPr>
              <w:pStyle w:val="tabuluteksts"/>
              <w:spacing w:before="60" w:after="60"/>
              <w:jc w:val="center"/>
              <w:rPr>
                <w:rFonts w:eastAsia="Arial" w:cs="Arial"/>
                <w:b/>
                <w:bCs/>
                <w:szCs w:val="18"/>
              </w:rPr>
            </w:pPr>
            <w:hyperlink r:id="rId141" w:tgtFrame="_blank" w:history="1">
              <w:r w:rsidR="002A18D5" w:rsidRPr="004F7C47">
                <w:rPr>
                  <w:rFonts w:eastAsia="Arial" w:cs="Arial"/>
                  <w:b/>
                  <w:bCs/>
                  <w:szCs w:val="18"/>
                </w:rPr>
                <w:t>Fiziskā drošība pirmsskolā</w:t>
              </w:r>
            </w:hyperlink>
          </w:p>
        </w:tc>
        <w:tc>
          <w:tcPr>
            <w:tcW w:w="6237" w:type="dxa"/>
            <w:vAlign w:val="center"/>
          </w:tcPr>
          <w:p w14:paraId="638E903C" w14:textId="77777777" w:rsidR="00DD45E7"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P</w:t>
            </w:r>
            <w:r w:rsidRPr="00E05959">
              <w:rPr>
                <w:rFonts w:ascii="Arial" w:eastAsia="Arial" w:hAnsi="Arial" w:cs="Arial"/>
                <w:sz w:val="18"/>
                <w:szCs w:val="18"/>
              </w:rPr>
              <w:t>ēdējo trīs gadu laikā pret sevi vērstu fizisku vardarbību darba vietā</w:t>
            </w:r>
            <w:r>
              <w:rPr>
                <w:rFonts w:ascii="Arial" w:eastAsia="Arial" w:hAnsi="Arial" w:cs="Arial"/>
                <w:sz w:val="18"/>
                <w:szCs w:val="18"/>
                <w:lang w:eastAsia="lv-LV"/>
              </w:rPr>
              <w:t xml:space="preserve"> nav izjutuši</w:t>
            </w:r>
            <w:r>
              <w:rPr>
                <w:rFonts w:ascii="Arial" w:eastAsia="Arial" w:hAnsi="Arial" w:cs="Arial"/>
                <w:sz w:val="18"/>
                <w:szCs w:val="18"/>
              </w:rPr>
              <w:t xml:space="preserve"> 99</w:t>
            </w:r>
            <w:r w:rsidR="00C37C98">
              <w:rPr>
                <w:rFonts w:ascii="Arial" w:eastAsia="Arial" w:hAnsi="Arial" w:cs="Arial"/>
                <w:sz w:val="18"/>
                <w:szCs w:val="18"/>
              </w:rPr>
              <w:t> %</w:t>
            </w:r>
            <w:r>
              <w:rPr>
                <w:rFonts w:ascii="Arial" w:eastAsia="Arial" w:hAnsi="Arial" w:cs="Arial"/>
                <w:sz w:val="18"/>
                <w:szCs w:val="18"/>
              </w:rPr>
              <w:t xml:space="preserve"> pedagogu</w:t>
            </w:r>
            <w:r w:rsidR="008B40A9">
              <w:rPr>
                <w:rFonts w:ascii="Arial" w:eastAsia="Arial" w:hAnsi="Arial" w:cs="Arial"/>
                <w:sz w:val="18"/>
                <w:szCs w:val="18"/>
              </w:rPr>
              <w:t>, tomēr</w:t>
            </w:r>
            <w:r w:rsidR="00BD46FC">
              <w:rPr>
                <w:rFonts w:ascii="Arial" w:eastAsia="Arial" w:hAnsi="Arial" w:cs="Arial"/>
                <w:sz w:val="18"/>
                <w:szCs w:val="18"/>
              </w:rPr>
              <w:t xml:space="preserve"> 6</w:t>
            </w:r>
            <w:r w:rsidR="00C37C98">
              <w:rPr>
                <w:rFonts w:ascii="Arial" w:eastAsia="Arial" w:hAnsi="Arial" w:cs="Arial"/>
                <w:sz w:val="18"/>
                <w:szCs w:val="18"/>
              </w:rPr>
              <w:t> %</w:t>
            </w:r>
            <w:r w:rsidR="00BD46FC">
              <w:rPr>
                <w:rFonts w:ascii="Arial" w:eastAsia="Arial" w:hAnsi="Arial" w:cs="Arial"/>
                <w:sz w:val="18"/>
                <w:szCs w:val="18"/>
              </w:rPr>
              <w:t xml:space="preserve"> uzskata, ka</w:t>
            </w:r>
            <w:r w:rsidRPr="00DE4520">
              <w:rPr>
                <w:rFonts w:ascii="Arial" w:eastAsia="Arial" w:hAnsi="Arial" w:cs="Arial"/>
                <w:sz w:val="18"/>
                <w:szCs w:val="18"/>
              </w:rPr>
              <w:t xml:space="preserve"> PII ir sastopama fiziska vardarbība</w:t>
            </w:r>
            <w:r w:rsidR="00BD46FC">
              <w:rPr>
                <w:rFonts w:ascii="Arial" w:eastAsia="Arial" w:hAnsi="Arial" w:cs="Arial"/>
                <w:sz w:val="18"/>
                <w:szCs w:val="18"/>
              </w:rPr>
              <w:t>.</w:t>
            </w:r>
          </w:p>
        </w:tc>
      </w:tr>
    </w:tbl>
    <w:p w14:paraId="0D0F14F0" w14:textId="77777777" w:rsidR="00EC4387" w:rsidRPr="00FD4B51" w:rsidRDefault="00144A1B" w:rsidP="00053859">
      <w:pPr>
        <w:spacing w:before="120" w:after="120" w:line="240" w:lineRule="exact"/>
        <w:jc w:val="both"/>
        <w:rPr>
          <w:rFonts w:ascii="Arial" w:eastAsia="Arial" w:hAnsi="Arial" w:cs="Arial"/>
          <w:sz w:val="18"/>
          <w:szCs w:val="18"/>
        </w:rPr>
      </w:pPr>
      <w:r w:rsidRPr="00FD4B51">
        <w:rPr>
          <w:rFonts w:ascii="Arial" w:eastAsia="Arial" w:hAnsi="Arial" w:cs="Arial"/>
          <w:sz w:val="18"/>
          <w:szCs w:val="18"/>
        </w:rPr>
        <w:t>Pirmsskolas pedagogi pozitīvāk, nekā skolu pedagogi vērtē attiecības starp izglītojamajiem un skolotājiem. Salīdzinot ar skolām, daudz pozitīvāks sadarbības un savstarpējo attiecību vērtējums ir arī vecāku un pedagogu starpā. Pirmsskolas pedagogi jūtas drošāk paust atšķirīgu viedokli saviem kolēģiem un vadībai, nekā skolu pedagogi.</w:t>
      </w:r>
    </w:p>
    <w:p w14:paraId="16A30525" w14:textId="77777777" w:rsidR="00924983" w:rsidRPr="00FD4B51" w:rsidRDefault="00144A1B" w:rsidP="00053859">
      <w:pPr>
        <w:spacing w:before="120" w:after="120" w:line="240" w:lineRule="exact"/>
        <w:jc w:val="both"/>
        <w:rPr>
          <w:rFonts w:ascii="Arial" w:eastAsia="Arial" w:hAnsi="Arial" w:cs="Arial"/>
          <w:sz w:val="18"/>
          <w:szCs w:val="18"/>
        </w:rPr>
      </w:pPr>
      <w:r w:rsidRPr="00FD4B51">
        <w:rPr>
          <w:rFonts w:ascii="Arial" w:eastAsia="Arial" w:hAnsi="Arial" w:cs="Arial"/>
          <w:sz w:val="18"/>
          <w:szCs w:val="18"/>
        </w:rPr>
        <w:t xml:space="preserve">Pirmsskolas pedagogi biežāk nekā </w:t>
      </w:r>
      <w:r w:rsidR="00FD1F58">
        <w:rPr>
          <w:rFonts w:ascii="Arial" w:eastAsia="Arial" w:hAnsi="Arial" w:cs="Arial"/>
          <w:sz w:val="18"/>
          <w:szCs w:val="18"/>
        </w:rPr>
        <w:t xml:space="preserve">pedagogi </w:t>
      </w:r>
      <w:r w:rsidR="00732865">
        <w:rPr>
          <w:rFonts w:ascii="Arial" w:eastAsia="Arial" w:hAnsi="Arial" w:cs="Arial"/>
          <w:sz w:val="18"/>
          <w:szCs w:val="18"/>
        </w:rPr>
        <w:t>skolās</w:t>
      </w:r>
      <w:r w:rsidRPr="00FD4B51">
        <w:rPr>
          <w:rFonts w:ascii="Arial" w:eastAsia="Arial" w:hAnsi="Arial" w:cs="Arial"/>
          <w:sz w:val="18"/>
          <w:szCs w:val="18"/>
        </w:rPr>
        <w:t>, ieteiktu savu darba vietu citiem pedagogiem. Tāpat arī pirmsskolas pedagogi ir apmierinātāki ar savu profesiju un darba vietu un retāk nekā skolas pedagogi</w:t>
      </w:r>
      <w:r w:rsidR="00683948">
        <w:rPr>
          <w:rFonts w:ascii="Arial" w:eastAsia="Arial" w:hAnsi="Arial" w:cs="Arial"/>
          <w:sz w:val="18"/>
          <w:szCs w:val="18"/>
        </w:rPr>
        <w:t>,</w:t>
      </w:r>
      <w:r w:rsidRPr="00FD4B51">
        <w:rPr>
          <w:rFonts w:ascii="Arial" w:eastAsia="Arial" w:hAnsi="Arial" w:cs="Arial"/>
          <w:sz w:val="18"/>
          <w:szCs w:val="18"/>
        </w:rPr>
        <w:t xml:space="preserve"> apsver iespēju to mainīt. Vienlaikus 26</w:t>
      </w:r>
      <w:r w:rsidR="008C1C7E">
        <w:rPr>
          <w:rFonts w:ascii="Arial" w:eastAsia="Arial" w:hAnsi="Arial" w:cs="Arial"/>
          <w:sz w:val="18"/>
          <w:szCs w:val="18"/>
        </w:rPr>
        <w:t> %</w:t>
      </w:r>
      <w:r w:rsidRPr="00FD4B51">
        <w:rPr>
          <w:rFonts w:ascii="Arial" w:eastAsia="Arial" w:hAnsi="Arial" w:cs="Arial"/>
          <w:sz w:val="18"/>
          <w:szCs w:val="18"/>
        </w:rPr>
        <w:t xml:space="preserve"> jeb katrs ceturtais pirmsskolas pedagogs ir apsvēris iespēju mainīt profesiju.</w:t>
      </w:r>
    </w:p>
    <w:p w14:paraId="07091AA3" w14:textId="77777777" w:rsidR="00107224" w:rsidRDefault="00144A1B" w:rsidP="00053859">
      <w:pPr>
        <w:spacing w:before="120" w:after="120" w:line="240" w:lineRule="exact"/>
        <w:jc w:val="both"/>
        <w:rPr>
          <w:rFonts w:ascii="Arial" w:eastAsia="Arial" w:hAnsi="Arial" w:cs="Arial"/>
          <w:bCs/>
          <w:sz w:val="18"/>
          <w:szCs w:val="18"/>
        </w:rPr>
      </w:pPr>
      <w:r>
        <w:rPr>
          <w:rFonts w:ascii="Arial" w:eastAsia="Arial" w:hAnsi="Arial" w:cs="Arial"/>
          <w:sz w:val="18"/>
          <w:szCs w:val="18"/>
        </w:rPr>
        <w:lastRenderedPageBreak/>
        <w:t>RVP p</w:t>
      </w:r>
      <w:r w:rsidR="00FD4B51" w:rsidRPr="00FD4B51">
        <w:rPr>
          <w:rFonts w:ascii="Arial" w:eastAsia="Arial" w:hAnsi="Arial" w:cs="Arial"/>
          <w:sz w:val="18"/>
          <w:szCs w:val="18"/>
        </w:rPr>
        <w:t>irmsskolas pedagogi savu noslodzi vērtē pozitīvāk, nekā skol</w:t>
      </w:r>
      <w:r w:rsidR="00562881">
        <w:rPr>
          <w:rFonts w:ascii="Arial" w:eastAsia="Arial" w:hAnsi="Arial" w:cs="Arial"/>
          <w:sz w:val="18"/>
          <w:szCs w:val="18"/>
        </w:rPr>
        <w:t>u</w:t>
      </w:r>
      <w:r w:rsidR="00FD4B51" w:rsidRPr="00FD4B51">
        <w:rPr>
          <w:rFonts w:ascii="Arial" w:eastAsia="Arial" w:hAnsi="Arial" w:cs="Arial"/>
          <w:sz w:val="18"/>
          <w:szCs w:val="18"/>
        </w:rPr>
        <w:t xml:space="preserve"> pedagogi, vienlaikus vairāk nekā trešā daļa uzskata, ka ir pārstrādājušies. </w:t>
      </w:r>
      <w:r w:rsidR="00DA39BC">
        <w:rPr>
          <w:rFonts w:ascii="Arial" w:eastAsia="Arial" w:hAnsi="Arial" w:cs="Arial"/>
          <w:sz w:val="18"/>
          <w:szCs w:val="18"/>
        </w:rPr>
        <w:t>Turklāt</w:t>
      </w:r>
      <w:r w:rsidR="00813A58">
        <w:rPr>
          <w:rFonts w:ascii="Arial" w:eastAsia="Arial" w:hAnsi="Arial" w:cs="Arial"/>
          <w:sz w:val="18"/>
          <w:szCs w:val="18"/>
        </w:rPr>
        <w:t xml:space="preserve"> p</w:t>
      </w:r>
      <w:r w:rsidR="00FD4B51" w:rsidRPr="00FD4B51">
        <w:rPr>
          <w:rFonts w:ascii="Arial" w:eastAsia="Arial" w:hAnsi="Arial" w:cs="Arial"/>
          <w:sz w:val="18"/>
          <w:szCs w:val="18"/>
        </w:rPr>
        <w:t>use no aptaujātajiem pirmsskolas pedagogiem izjūt stresu vai trauksmi</w:t>
      </w:r>
      <w:r w:rsidR="00931DCF">
        <w:rPr>
          <w:rFonts w:ascii="Arial" w:eastAsia="Arial" w:hAnsi="Arial" w:cs="Arial"/>
          <w:sz w:val="18"/>
          <w:szCs w:val="18"/>
        </w:rPr>
        <w:t>,</w:t>
      </w:r>
      <w:r w:rsidR="00FD4B51" w:rsidRPr="00FD4B51">
        <w:rPr>
          <w:rFonts w:ascii="Arial" w:eastAsia="Arial" w:hAnsi="Arial" w:cs="Arial"/>
          <w:sz w:val="18"/>
          <w:szCs w:val="18"/>
        </w:rPr>
        <w:t xml:space="preserve"> esot darbā vai domājot par to</w:t>
      </w:r>
      <w:r w:rsidR="00BC3DB4">
        <w:rPr>
          <w:rFonts w:ascii="Arial" w:eastAsia="Arial" w:hAnsi="Arial" w:cs="Arial"/>
          <w:sz w:val="18"/>
          <w:szCs w:val="18"/>
        </w:rPr>
        <w:t xml:space="preserve">. Šie rādītāji </w:t>
      </w:r>
      <w:r w:rsidR="00FD4B51" w:rsidRPr="00FD4B51">
        <w:rPr>
          <w:rFonts w:ascii="Arial" w:eastAsia="Arial" w:hAnsi="Arial" w:cs="Arial"/>
          <w:sz w:val="18"/>
          <w:szCs w:val="18"/>
        </w:rPr>
        <w:t>sakrīt ar vidēj</w:t>
      </w:r>
      <w:r w:rsidR="00AF2A2A">
        <w:rPr>
          <w:rFonts w:ascii="Arial" w:eastAsia="Arial" w:hAnsi="Arial" w:cs="Arial"/>
          <w:sz w:val="18"/>
          <w:szCs w:val="18"/>
        </w:rPr>
        <w:t xml:space="preserve">o </w:t>
      </w:r>
      <w:r w:rsidR="00FD4B51" w:rsidRPr="00FD4B51">
        <w:rPr>
          <w:rFonts w:ascii="Arial" w:eastAsia="Arial" w:hAnsi="Arial" w:cs="Arial"/>
          <w:sz w:val="18"/>
          <w:szCs w:val="18"/>
        </w:rPr>
        <w:t xml:space="preserve">īpatsvaru </w:t>
      </w:r>
      <w:r w:rsidR="000E45A8">
        <w:rPr>
          <w:rFonts w:ascii="Arial" w:eastAsia="Arial" w:hAnsi="Arial" w:cs="Arial"/>
          <w:sz w:val="18"/>
          <w:szCs w:val="18"/>
        </w:rPr>
        <w:t xml:space="preserve">arī </w:t>
      </w:r>
      <w:r w:rsidR="00432B48">
        <w:rPr>
          <w:rFonts w:ascii="Arial" w:eastAsia="Arial" w:hAnsi="Arial" w:cs="Arial"/>
          <w:sz w:val="18"/>
          <w:szCs w:val="18"/>
        </w:rPr>
        <w:t>valsts līmenī</w:t>
      </w:r>
      <w:r w:rsidR="00FD4B51" w:rsidRPr="00FD4B51">
        <w:rPr>
          <w:rFonts w:ascii="Arial" w:eastAsia="Arial" w:hAnsi="Arial" w:cs="Arial"/>
          <w:sz w:val="18"/>
          <w:szCs w:val="18"/>
        </w:rPr>
        <w:t>.</w:t>
      </w:r>
      <w:r w:rsidR="00FD4B51" w:rsidRPr="58060701">
        <w:rPr>
          <w:rFonts w:ascii="Arial" w:eastAsia="Arial" w:hAnsi="Arial" w:cs="Arial"/>
          <w:sz w:val="18"/>
          <w:szCs w:val="18"/>
        </w:rPr>
        <w:t xml:space="preserve"> </w:t>
      </w:r>
      <w:r w:rsidR="00FD4B51">
        <w:rPr>
          <w:rFonts w:ascii="Arial" w:eastAsia="Arial" w:hAnsi="Arial" w:cs="Arial"/>
          <w:sz w:val="18"/>
          <w:szCs w:val="18"/>
        </w:rPr>
        <w:t xml:space="preserve"> </w:t>
      </w:r>
    </w:p>
    <w:p w14:paraId="034F898E" w14:textId="77777777" w:rsidR="00107224" w:rsidRDefault="00144A1B" w:rsidP="00107224">
      <w:pPr>
        <w:spacing w:before="120" w:after="120" w:line="240" w:lineRule="exact"/>
        <w:jc w:val="right"/>
        <w:rPr>
          <w:rFonts w:ascii="Arial" w:hAnsi="Arial" w:cs="Arial"/>
          <w:sz w:val="18"/>
          <w:szCs w:val="18"/>
        </w:rPr>
      </w:pPr>
      <w:r>
        <w:rPr>
          <w:rFonts w:ascii="Arial" w:hAnsi="Arial" w:cs="Arial"/>
          <w:sz w:val="18"/>
          <w:szCs w:val="18"/>
        </w:rPr>
        <w:t>6.2.2</w:t>
      </w:r>
      <w:r w:rsidRPr="00F238D9">
        <w:rPr>
          <w:rFonts w:ascii="Arial" w:hAnsi="Arial" w:cs="Arial"/>
          <w:sz w:val="18"/>
          <w:szCs w:val="18"/>
        </w:rPr>
        <w:t xml:space="preserve">. tabula: </w:t>
      </w:r>
      <w:r w:rsidR="00D87A05" w:rsidRPr="00D87A05">
        <w:rPr>
          <w:rFonts w:ascii="Arial" w:hAnsi="Arial" w:cs="Arial"/>
          <w:b/>
          <w:sz w:val="18"/>
          <w:szCs w:val="18"/>
        </w:rPr>
        <w:t>Skolotāju</w:t>
      </w:r>
      <w:r>
        <w:rPr>
          <w:rFonts w:ascii="Arial" w:hAnsi="Arial" w:cs="Arial"/>
          <w:b/>
          <w:sz w:val="18"/>
          <w:szCs w:val="18"/>
        </w:rPr>
        <w:t xml:space="preserve"> </w:t>
      </w:r>
      <w:r w:rsidRPr="009E7CED">
        <w:rPr>
          <w:rFonts w:ascii="Arial" w:hAnsi="Arial" w:cs="Arial"/>
          <w:b/>
          <w:sz w:val="18"/>
          <w:szCs w:val="18"/>
        </w:rPr>
        <w:t xml:space="preserve">labbūtība </w:t>
      </w:r>
      <w:r w:rsidR="00D87A05" w:rsidRPr="00D87A05">
        <w:rPr>
          <w:rFonts w:ascii="Arial" w:hAnsi="Arial" w:cs="Arial"/>
          <w:b/>
          <w:sz w:val="18"/>
          <w:szCs w:val="18"/>
        </w:rPr>
        <w:t>skolā</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00D87A05" w:rsidRPr="00DE7FA6">
        <w:rPr>
          <w:rFonts w:ascii="Arial" w:hAnsi="Arial" w:cs="Arial"/>
          <w:sz w:val="18"/>
          <w:szCs w:val="18"/>
        </w:rPr>
        <w:t xml:space="preserve">Edurio </w:t>
      </w:r>
      <w:r w:rsidR="00D87A05">
        <w:rPr>
          <w:rFonts w:ascii="Arial" w:hAnsi="Arial" w:cs="Arial"/>
          <w:sz w:val="18"/>
          <w:szCs w:val="18"/>
        </w:rPr>
        <w:t xml:space="preserve">un IKVD </w:t>
      </w:r>
      <w:r w:rsidR="00D87A05" w:rsidRPr="00DE7FA6">
        <w:rPr>
          <w:rFonts w:ascii="Arial" w:hAnsi="Arial" w:cs="Arial"/>
          <w:sz w:val="18"/>
          <w:szCs w:val="18"/>
        </w:rPr>
        <w:t>aptauja</w:t>
      </w:r>
      <w:r w:rsidR="00D87A05">
        <w:rPr>
          <w:rFonts w:ascii="Arial" w:hAnsi="Arial" w:cs="Arial"/>
          <w:sz w:val="18"/>
          <w:szCs w:val="18"/>
        </w:rPr>
        <w:t>s</w:t>
      </w:r>
      <w:r w:rsidRPr="00F238D9">
        <w:rPr>
          <w:rFonts w:ascii="Arial" w:hAnsi="Arial" w:cs="Arial"/>
          <w:sz w:val="18"/>
          <w:szCs w:val="18"/>
        </w:rPr>
        <w:t>)</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1276"/>
        <w:gridCol w:w="1417"/>
        <w:gridCol w:w="6237"/>
      </w:tblGrid>
      <w:tr w:rsidR="00B21FED" w14:paraId="79BC1D7A" w14:textId="77777777" w:rsidTr="00574493">
        <w:trPr>
          <w:trHeight w:val="416"/>
          <w:tblHeader/>
          <w:jc w:val="right"/>
        </w:trPr>
        <w:tc>
          <w:tcPr>
            <w:tcW w:w="1276"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1D5CB1C1" w14:textId="77777777" w:rsidR="00107224" w:rsidRPr="00F238D9" w:rsidRDefault="00144A1B" w:rsidP="00574493">
            <w:pPr>
              <w:pStyle w:val="Tabletitle"/>
              <w:jc w:val="center"/>
              <w:rPr>
                <w:rFonts w:cs="Arial"/>
                <w:szCs w:val="18"/>
              </w:rPr>
            </w:pPr>
            <w:r w:rsidRPr="001B1091">
              <w:t>POZITĪVĀS ATBILDES</w:t>
            </w:r>
          </w:p>
        </w:tc>
        <w:tc>
          <w:tcPr>
            <w:tcW w:w="1417"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081BF031" w14:textId="77777777" w:rsidR="00107224" w:rsidRPr="00F238D9" w:rsidRDefault="00144A1B" w:rsidP="00574493">
            <w:pPr>
              <w:pStyle w:val="Tabletitle"/>
              <w:jc w:val="center"/>
              <w:rPr>
                <w:rFonts w:cs="Arial"/>
                <w:szCs w:val="18"/>
              </w:rPr>
            </w:pPr>
            <w:r w:rsidRPr="001B1091">
              <w:t>TEMATISKAIS VIRZIENS</w:t>
            </w:r>
          </w:p>
        </w:tc>
        <w:tc>
          <w:tcPr>
            <w:tcW w:w="6237"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32DA3F53" w14:textId="77777777" w:rsidR="00107224" w:rsidRDefault="00144A1B" w:rsidP="00574493">
            <w:pPr>
              <w:pStyle w:val="Tabletitle"/>
              <w:jc w:val="center"/>
              <w:rPr>
                <w:rFonts w:cs="Arial"/>
                <w:szCs w:val="18"/>
              </w:rPr>
            </w:pPr>
            <w:r>
              <w:rPr>
                <w:rFonts w:cs="Arial"/>
                <w:szCs w:val="18"/>
              </w:rPr>
              <w:t>KOMENTĀRS</w:t>
            </w:r>
          </w:p>
        </w:tc>
      </w:tr>
      <w:tr w:rsidR="00B21FED" w14:paraId="3A078093" w14:textId="77777777" w:rsidTr="00EC4387">
        <w:trPr>
          <w:trHeight w:val="40"/>
          <w:tblHeader/>
          <w:jc w:val="right"/>
        </w:trPr>
        <w:tc>
          <w:tcPr>
            <w:tcW w:w="1276" w:type="dxa"/>
            <w:tcBorders>
              <w:top w:val="single" w:sz="4" w:space="0" w:color="000B40"/>
            </w:tcBorders>
            <w:shd w:val="clear" w:color="auto" w:fill="B8B6A4"/>
          </w:tcPr>
          <w:p w14:paraId="40C3D8B7" w14:textId="77777777" w:rsidR="00107224" w:rsidRPr="00733283" w:rsidRDefault="00144A1B" w:rsidP="008631C4">
            <w:pPr>
              <w:pStyle w:val="Tabletitle"/>
              <w:spacing w:before="0" w:after="0" w:line="240" w:lineRule="auto"/>
              <w:jc w:val="center"/>
              <w:rPr>
                <w:rFonts w:cs="Arial"/>
                <w:i/>
                <w:color w:val="000000" w:themeColor="text1"/>
                <w:sz w:val="16"/>
                <w:szCs w:val="16"/>
              </w:rPr>
            </w:pPr>
            <w:r w:rsidRPr="00733283">
              <w:rPr>
                <w:rFonts w:cs="Arial"/>
                <w:i/>
                <w:color w:val="000000" w:themeColor="text1"/>
                <w:sz w:val="16"/>
                <w:szCs w:val="16"/>
              </w:rPr>
              <w:t>1</w:t>
            </w:r>
          </w:p>
        </w:tc>
        <w:tc>
          <w:tcPr>
            <w:tcW w:w="1417" w:type="dxa"/>
            <w:tcBorders>
              <w:top w:val="single" w:sz="4" w:space="0" w:color="000B40"/>
            </w:tcBorders>
            <w:shd w:val="clear" w:color="auto" w:fill="B8B6A4"/>
          </w:tcPr>
          <w:p w14:paraId="345DC703" w14:textId="77777777" w:rsidR="00107224" w:rsidRPr="00733283" w:rsidRDefault="00144A1B" w:rsidP="008631C4">
            <w:pPr>
              <w:pStyle w:val="Tabletitle"/>
              <w:spacing w:before="0" w:after="0" w:line="240" w:lineRule="auto"/>
              <w:jc w:val="center"/>
              <w:rPr>
                <w:rFonts w:cs="Arial"/>
                <w:i/>
                <w:color w:val="000000" w:themeColor="text1"/>
                <w:sz w:val="16"/>
                <w:szCs w:val="16"/>
              </w:rPr>
            </w:pPr>
            <w:r w:rsidRPr="00733283">
              <w:rPr>
                <w:rFonts w:cs="Arial"/>
                <w:i/>
                <w:color w:val="000000" w:themeColor="text1"/>
                <w:sz w:val="16"/>
                <w:szCs w:val="16"/>
              </w:rPr>
              <w:t>2</w:t>
            </w:r>
          </w:p>
        </w:tc>
        <w:tc>
          <w:tcPr>
            <w:tcW w:w="6237" w:type="dxa"/>
            <w:tcBorders>
              <w:top w:val="single" w:sz="4" w:space="0" w:color="000B40"/>
            </w:tcBorders>
            <w:shd w:val="clear" w:color="auto" w:fill="B8B6A4"/>
          </w:tcPr>
          <w:p w14:paraId="0CA89276" w14:textId="77777777" w:rsidR="00107224" w:rsidRPr="00733283" w:rsidRDefault="00144A1B" w:rsidP="008631C4">
            <w:pPr>
              <w:pStyle w:val="Tabletitle"/>
              <w:spacing w:before="0" w:after="0" w:line="240" w:lineRule="auto"/>
              <w:jc w:val="center"/>
              <w:rPr>
                <w:rFonts w:cs="Arial"/>
                <w:i/>
                <w:color w:val="000000" w:themeColor="text1"/>
                <w:sz w:val="16"/>
                <w:szCs w:val="16"/>
              </w:rPr>
            </w:pPr>
            <w:r w:rsidRPr="00733283">
              <w:rPr>
                <w:rFonts w:cs="Arial"/>
                <w:i/>
                <w:color w:val="000000" w:themeColor="text1"/>
                <w:sz w:val="16"/>
                <w:szCs w:val="16"/>
              </w:rPr>
              <w:t>3</w:t>
            </w:r>
          </w:p>
        </w:tc>
      </w:tr>
      <w:tr w:rsidR="00B21FED" w14:paraId="3C914472" w14:textId="77777777" w:rsidTr="00EC4387">
        <w:trPr>
          <w:trHeight w:val="40"/>
          <w:jc w:val="right"/>
        </w:trPr>
        <w:tc>
          <w:tcPr>
            <w:tcW w:w="8930" w:type="dxa"/>
            <w:gridSpan w:val="3"/>
            <w:tcBorders>
              <w:top w:val="single" w:sz="4" w:space="0" w:color="000B40"/>
            </w:tcBorders>
            <w:shd w:val="clear" w:color="auto" w:fill="000B40"/>
          </w:tcPr>
          <w:p w14:paraId="4CDC5AB9" w14:textId="77777777" w:rsidR="00107224" w:rsidRPr="005F7C3D" w:rsidRDefault="00144A1B" w:rsidP="008631C4">
            <w:pPr>
              <w:pStyle w:val="tabuluteksts"/>
              <w:spacing w:before="120" w:after="120"/>
              <w:jc w:val="left"/>
              <w:rPr>
                <w:rFonts w:eastAsiaTheme="minorEastAsia" w:cs="Arial"/>
                <w:bCs/>
                <w:szCs w:val="18"/>
              </w:rPr>
            </w:pPr>
            <w:r w:rsidRPr="00B20BF3">
              <w:rPr>
                <w:rFonts w:eastAsia="Arial" w:cs="Arial"/>
                <w:szCs w:val="18"/>
              </w:rPr>
              <w:t>Skolotāju labbūtība skolā</w:t>
            </w:r>
            <w:r w:rsidRPr="005F7C3D">
              <w:rPr>
                <w:rFonts w:eastAsiaTheme="minorEastAsia" w:cs="Arial"/>
                <w:bCs/>
                <w:szCs w:val="18"/>
              </w:rPr>
              <w:t xml:space="preserve"> (202</w:t>
            </w:r>
            <w:r>
              <w:rPr>
                <w:rFonts w:eastAsiaTheme="minorEastAsia" w:cs="Arial"/>
                <w:bCs/>
                <w:szCs w:val="18"/>
              </w:rPr>
              <w:t>3</w:t>
            </w:r>
            <w:r w:rsidRPr="005F7C3D">
              <w:rPr>
                <w:rFonts w:eastAsiaTheme="minorEastAsia" w:cs="Arial"/>
                <w:bCs/>
                <w:szCs w:val="18"/>
              </w:rPr>
              <w:t>.</w:t>
            </w:r>
            <w:r w:rsidR="00733283">
              <w:rPr>
                <w:rFonts w:eastAsiaTheme="minorEastAsia" w:cs="Arial"/>
                <w:bCs/>
                <w:szCs w:val="18"/>
              </w:rPr>
              <w:t> </w:t>
            </w:r>
            <w:r w:rsidRPr="005F7C3D">
              <w:rPr>
                <w:rFonts w:eastAsiaTheme="minorEastAsia" w:cs="Arial"/>
                <w:bCs/>
                <w:szCs w:val="18"/>
              </w:rPr>
              <w:t xml:space="preserve">g., </w:t>
            </w:r>
            <w:r>
              <w:rPr>
                <w:rFonts w:eastAsiaTheme="minorEastAsia" w:cs="Arial"/>
                <w:bCs/>
                <w:szCs w:val="18"/>
              </w:rPr>
              <w:t xml:space="preserve">Edurio </w:t>
            </w:r>
            <w:r w:rsidRPr="005F7C3D">
              <w:rPr>
                <w:rFonts w:eastAsiaTheme="minorEastAsia" w:cs="Arial"/>
                <w:bCs/>
                <w:szCs w:val="18"/>
              </w:rPr>
              <w:t>aptauja</w:t>
            </w:r>
            <w:r w:rsidR="0065366C">
              <w:rPr>
                <w:rFonts w:eastAsiaTheme="minorEastAsia" w:cs="Arial"/>
                <w:bCs/>
                <w:szCs w:val="18"/>
              </w:rPr>
              <w:t>, n=</w:t>
            </w:r>
            <w:r w:rsidR="0065366C" w:rsidRPr="396940DE">
              <w:rPr>
                <w:rFonts w:eastAsia="Arial" w:cs="Arial"/>
                <w:szCs w:val="18"/>
              </w:rPr>
              <w:t>1122</w:t>
            </w:r>
            <w:r w:rsidRPr="005F7C3D">
              <w:rPr>
                <w:rFonts w:eastAsiaTheme="minorEastAsia" w:cs="Arial"/>
                <w:bCs/>
                <w:szCs w:val="18"/>
              </w:rPr>
              <w:t>)</w:t>
            </w:r>
          </w:p>
        </w:tc>
      </w:tr>
      <w:tr w:rsidR="00B21FED" w14:paraId="558399DD" w14:textId="77777777" w:rsidTr="007A13EB">
        <w:trPr>
          <w:jc w:val="right"/>
        </w:trPr>
        <w:tc>
          <w:tcPr>
            <w:tcW w:w="1276" w:type="dxa"/>
            <w:vAlign w:val="center"/>
          </w:tcPr>
          <w:p w14:paraId="2BFBB011" w14:textId="77777777" w:rsidR="00107224" w:rsidRPr="00991B2C" w:rsidRDefault="00144A1B" w:rsidP="00EF7B24">
            <w:pPr>
              <w:pStyle w:val="tabuluteksts"/>
              <w:spacing w:before="60" w:after="60"/>
              <w:jc w:val="center"/>
              <w:rPr>
                <w:rFonts w:cs="Arial"/>
                <w:color w:val="00B050"/>
                <w:szCs w:val="18"/>
              </w:rPr>
            </w:pPr>
            <w:r w:rsidRPr="686EC832">
              <w:rPr>
                <w:rFonts w:eastAsia="Arial" w:cs="Arial"/>
                <w:b/>
                <w:color w:val="00B050"/>
                <w:szCs w:val="18"/>
              </w:rPr>
              <w:t>88</w:t>
            </w:r>
            <w:r w:rsidR="00CE0E6B">
              <w:rPr>
                <w:rFonts w:cs="Arial"/>
                <w:b/>
                <w:bCs/>
                <w:color w:val="00B050"/>
                <w:szCs w:val="18"/>
              </w:rPr>
              <w:t> %</w:t>
            </w:r>
          </w:p>
        </w:tc>
        <w:tc>
          <w:tcPr>
            <w:tcW w:w="1417" w:type="dxa"/>
            <w:vAlign w:val="center"/>
          </w:tcPr>
          <w:p w14:paraId="719E502B" w14:textId="77777777" w:rsidR="00107224" w:rsidRPr="0036366D" w:rsidRDefault="00144A1B" w:rsidP="00EF7B24">
            <w:pPr>
              <w:pStyle w:val="tabuluteksts"/>
              <w:spacing w:before="60" w:after="60"/>
              <w:jc w:val="center"/>
              <w:rPr>
                <w:rFonts w:cs="Arial"/>
                <w:b/>
                <w:bCs/>
                <w:color w:val="000000" w:themeColor="text1"/>
                <w:szCs w:val="18"/>
              </w:rPr>
            </w:pPr>
            <w:r w:rsidRPr="0036366D">
              <w:rPr>
                <w:b/>
                <w:bCs/>
              </w:rPr>
              <w:t>Saskarsme ar vardarbību</w:t>
            </w:r>
          </w:p>
        </w:tc>
        <w:tc>
          <w:tcPr>
            <w:tcW w:w="6237" w:type="dxa"/>
            <w:vAlign w:val="center"/>
          </w:tcPr>
          <w:p w14:paraId="61767336" w14:textId="77777777" w:rsidR="00774A1C" w:rsidRDefault="00144A1B" w:rsidP="007A13EB">
            <w:pPr>
              <w:spacing w:before="60" w:after="60" w:line="240" w:lineRule="exact"/>
              <w:jc w:val="both"/>
              <w:rPr>
                <w:rFonts w:ascii="Arial" w:eastAsia="Arial" w:hAnsi="Arial" w:cs="Arial"/>
                <w:sz w:val="18"/>
                <w:szCs w:val="18"/>
              </w:rPr>
            </w:pPr>
            <w:r w:rsidRPr="579F2101">
              <w:rPr>
                <w:rFonts w:ascii="Arial" w:eastAsia="Arial" w:hAnsi="Arial" w:cs="Arial"/>
                <w:sz w:val="18"/>
                <w:szCs w:val="18"/>
              </w:rPr>
              <w:t>8</w:t>
            </w:r>
            <w:r>
              <w:rPr>
                <w:rFonts w:ascii="Arial" w:eastAsia="Arial" w:hAnsi="Arial" w:cs="Arial"/>
                <w:sz w:val="18"/>
                <w:szCs w:val="18"/>
              </w:rPr>
              <w:t>7</w:t>
            </w:r>
            <w:r w:rsidR="00CE0E6B">
              <w:rPr>
                <w:rFonts w:ascii="Arial" w:eastAsia="Arial" w:hAnsi="Arial" w:cs="Arial"/>
                <w:sz w:val="18"/>
                <w:szCs w:val="18"/>
              </w:rPr>
              <w:t> %</w:t>
            </w:r>
            <w:r w:rsidR="005B1CF5">
              <w:rPr>
                <w:rFonts w:ascii="Arial" w:eastAsia="Arial" w:hAnsi="Arial" w:cs="Arial"/>
                <w:sz w:val="18"/>
                <w:szCs w:val="18"/>
              </w:rPr>
              <w:t xml:space="preserve"> pedagogu </w:t>
            </w:r>
            <w:r w:rsidR="00EC4BEB">
              <w:rPr>
                <w:rFonts w:ascii="Arial" w:eastAsia="Arial" w:hAnsi="Arial" w:cs="Arial"/>
                <w:sz w:val="18"/>
                <w:szCs w:val="18"/>
              </w:rPr>
              <w:t>pēdējo sešu</w:t>
            </w:r>
            <w:r w:rsidR="005B1CF5" w:rsidRPr="003C6D6E">
              <w:rPr>
                <w:rFonts w:ascii="Arial" w:eastAsia="Arial" w:hAnsi="Arial" w:cs="Arial"/>
                <w:sz w:val="18"/>
                <w:szCs w:val="18"/>
              </w:rPr>
              <w:t xml:space="preserve"> mēnešu laikā skolā </w:t>
            </w:r>
            <w:r w:rsidR="00EC4BEB">
              <w:rPr>
                <w:rFonts w:ascii="Arial" w:eastAsia="Arial" w:hAnsi="Arial" w:cs="Arial"/>
                <w:sz w:val="18"/>
                <w:szCs w:val="18"/>
              </w:rPr>
              <w:t xml:space="preserve">nav </w:t>
            </w:r>
            <w:r w:rsidR="005B1CF5" w:rsidRPr="003C6D6E">
              <w:rPr>
                <w:rFonts w:ascii="Arial" w:eastAsia="Arial" w:hAnsi="Arial" w:cs="Arial"/>
                <w:sz w:val="18"/>
                <w:szCs w:val="18"/>
              </w:rPr>
              <w:t>piedzīvo</w:t>
            </w:r>
            <w:r w:rsidR="00EC4BEB">
              <w:rPr>
                <w:rFonts w:ascii="Arial" w:eastAsia="Arial" w:hAnsi="Arial" w:cs="Arial"/>
                <w:sz w:val="18"/>
                <w:szCs w:val="18"/>
              </w:rPr>
              <w:t>juši</w:t>
            </w:r>
            <w:r w:rsidR="005B1CF5" w:rsidRPr="003C6D6E">
              <w:rPr>
                <w:rFonts w:ascii="Arial" w:eastAsia="Arial" w:hAnsi="Arial" w:cs="Arial"/>
                <w:sz w:val="18"/>
                <w:szCs w:val="18"/>
              </w:rPr>
              <w:t xml:space="preserve"> pret sevi vērstu vardarbību</w:t>
            </w:r>
            <w:r w:rsidR="00EC4BEB">
              <w:rPr>
                <w:rFonts w:ascii="Arial" w:eastAsia="Arial" w:hAnsi="Arial" w:cs="Arial"/>
                <w:sz w:val="18"/>
                <w:szCs w:val="18"/>
              </w:rPr>
              <w:t xml:space="preserve">, </w:t>
            </w:r>
            <w:r w:rsidR="00DD097E">
              <w:rPr>
                <w:rFonts w:ascii="Arial" w:eastAsia="Arial" w:hAnsi="Arial" w:cs="Arial"/>
                <w:sz w:val="18"/>
                <w:szCs w:val="18"/>
              </w:rPr>
              <w:t xml:space="preserve">bet dažas </w:t>
            </w:r>
            <w:r w:rsidRPr="579F2101">
              <w:rPr>
                <w:rFonts w:ascii="Arial" w:eastAsia="Arial" w:hAnsi="Arial" w:cs="Arial"/>
                <w:sz w:val="18"/>
                <w:szCs w:val="18"/>
              </w:rPr>
              <w:t>reizes mēnesī</w:t>
            </w:r>
            <w:r w:rsidR="00EC4BEB">
              <w:rPr>
                <w:rFonts w:ascii="Arial" w:eastAsia="Arial" w:hAnsi="Arial" w:cs="Arial"/>
                <w:sz w:val="18"/>
                <w:szCs w:val="18"/>
              </w:rPr>
              <w:t xml:space="preserve"> ar vardarbību saskārušies</w:t>
            </w:r>
            <w:r w:rsidRPr="579F2101">
              <w:rPr>
                <w:rFonts w:ascii="Arial" w:eastAsia="Arial" w:hAnsi="Arial" w:cs="Arial"/>
                <w:sz w:val="18"/>
                <w:szCs w:val="18"/>
              </w:rPr>
              <w:t xml:space="preserve"> </w:t>
            </w:r>
            <w:r>
              <w:rPr>
                <w:rFonts w:ascii="Arial" w:eastAsia="Arial" w:hAnsi="Arial" w:cs="Arial"/>
                <w:sz w:val="18"/>
                <w:szCs w:val="18"/>
              </w:rPr>
              <w:t>7</w:t>
            </w:r>
            <w:r w:rsidR="00CE0E6B">
              <w:rPr>
                <w:rFonts w:ascii="Arial" w:eastAsia="Arial" w:hAnsi="Arial" w:cs="Arial"/>
                <w:sz w:val="18"/>
                <w:szCs w:val="18"/>
              </w:rPr>
              <w:t> %</w:t>
            </w:r>
            <w:r w:rsidR="00EC4BEB">
              <w:rPr>
                <w:rFonts w:ascii="Arial" w:eastAsia="Arial" w:hAnsi="Arial" w:cs="Arial"/>
                <w:sz w:val="18"/>
                <w:szCs w:val="18"/>
              </w:rPr>
              <w:t>, r</w:t>
            </w:r>
            <w:r w:rsidRPr="579F2101">
              <w:rPr>
                <w:rFonts w:ascii="Arial" w:eastAsia="Arial" w:hAnsi="Arial" w:cs="Arial"/>
                <w:sz w:val="18"/>
                <w:szCs w:val="18"/>
              </w:rPr>
              <w:t xml:space="preserve">eizi nedēļā vai biežāk </w:t>
            </w:r>
            <w:r w:rsidR="00245791">
              <w:rPr>
                <w:rFonts w:ascii="Arial" w:eastAsia="Arial" w:hAnsi="Arial" w:cs="Arial"/>
                <w:sz w:val="18"/>
                <w:szCs w:val="18"/>
              </w:rPr>
              <w:t xml:space="preserve">– </w:t>
            </w:r>
            <w:r>
              <w:rPr>
                <w:rFonts w:ascii="Arial" w:eastAsia="Arial" w:hAnsi="Arial" w:cs="Arial"/>
                <w:sz w:val="18"/>
                <w:szCs w:val="18"/>
              </w:rPr>
              <w:t>7</w:t>
            </w:r>
            <w:r w:rsidR="00CE0E6B">
              <w:rPr>
                <w:rFonts w:ascii="Arial" w:eastAsia="Arial" w:hAnsi="Arial" w:cs="Arial"/>
                <w:sz w:val="18"/>
                <w:szCs w:val="18"/>
              </w:rPr>
              <w:t> %</w:t>
            </w:r>
            <w:r w:rsidR="00EC4BEB">
              <w:rPr>
                <w:rFonts w:ascii="Arial" w:eastAsia="Arial" w:hAnsi="Arial" w:cs="Arial"/>
                <w:sz w:val="18"/>
                <w:szCs w:val="18"/>
              </w:rPr>
              <w:t>.</w:t>
            </w:r>
          </w:p>
          <w:p w14:paraId="182EC68C" w14:textId="77777777" w:rsidR="00107224" w:rsidRPr="00F238D9" w:rsidRDefault="00144A1B" w:rsidP="007A13EB">
            <w:pPr>
              <w:spacing w:before="60" w:after="60" w:line="240" w:lineRule="exact"/>
              <w:jc w:val="both"/>
              <w:rPr>
                <w:rFonts w:cs="Arial"/>
                <w:color w:val="000000" w:themeColor="text1"/>
                <w:szCs w:val="18"/>
              </w:rPr>
            </w:pPr>
            <w:r>
              <w:rPr>
                <w:rFonts w:ascii="Arial" w:eastAsia="Arial" w:hAnsi="Arial" w:cs="Arial"/>
                <w:sz w:val="18"/>
                <w:szCs w:val="18"/>
              </w:rPr>
              <w:t xml:space="preserve">Salīdzinot datus ar </w:t>
            </w:r>
            <w:r w:rsidR="00E31A74">
              <w:rPr>
                <w:rFonts w:ascii="Arial" w:eastAsia="Arial" w:hAnsi="Arial" w:cs="Arial"/>
                <w:sz w:val="18"/>
                <w:szCs w:val="18"/>
              </w:rPr>
              <w:t xml:space="preserve">kopējiem Latvijas rādītājiem, secināms, ka </w:t>
            </w:r>
            <w:r w:rsidR="00642705">
              <w:rPr>
                <w:rFonts w:ascii="Arial" w:eastAsia="Arial" w:hAnsi="Arial" w:cs="Arial"/>
                <w:sz w:val="18"/>
                <w:szCs w:val="18"/>
              </w:rPr>
              <w:t xml:space="preserve">kopumā </w:t>
            </w:r>
            <w:r w:rsidR="00E31A74">
              <w:rPr>
                <w:rFonts w:ascii="Arial" w:eastAsia="Arial" w:hAnsi="Arial" w:cs="Arial"/>
                <w:sz w:val="18"/>
                <w:szCs w:val="18"/>
              </w:rPr>
              <w:t xml:space="preserve">rezultāti </w:t>
            </w:r>
            <w:r w:rsidR="00642705">
              <w:rPr>
                <w:rFonts w:ascii="Arial" w:eastAsia="Arial" w:hAnsi="Arial" w:cs="Arial"/>
                <w:sz w:val="18"/>
                <w:szCs w:val="18"/>
              </w:rPr>
              <w:t>ir līdzīg</w:t>
            </w:r>
            <w:r w:rsidR="00E31A74">
              <w:rPr>
                <w:rFonts w:ascii="Arial" w:eastAsia="Arial" w:hAnsi="Arial" w:cs="Arial"/>
                <w:sz w:val="18"/>
                <w:szCs w:val="18"/>
              </w:rPr>
              <w:t>i</w:t>
            </w:r>
            <w:r w:rsidR="00642705">
              <w:rPr>
                <w:rFonts w:ascii="Arial" w:eastAsia="Arial" w:hAnsi="Arial" w:cs="Arial"/>
                <w:sz w:val="18"/>
                <w:szCs w:val="18"/>
              </w:rPr>
              <w:t xml:space="preserve"> Rīgā un Latvijā vidēji.</w:t>
            </w:r>
          </w:p>
        </w:tc>
      </w:tr>
      <w:tr w:rsidR="00B21FED" w14:paraId="6591B24F" w14:textId="77777777" w:rsidTr="007A13EB">
        <w:trPr>
          <w:jc w:val="right"/>
        </w:trPr>
        <w:tc>
          <w:tcPr>
            <w:tcW w:w="1276" w:type="dxa"/>
            <w:vAlign w:val="center"/>
          </w:tcPr>
          <w:p w14:paraId="34B2852F" w14:textId="77777777" w:rsidR="00107224" w:rsidRPr="00991B2C" w:rsidRDefault="00144A1B" w:rsidP="00EF7B24">
            <w:pPr>
              <w:pStyle w:val="tabuluteksts"/>
              <w:spacing w:before="60" w:after="60"/>
              <w:jc w:val="center"/>
              <w:rPr>
                <w:rFonts w:cs="Arial"/>
                <w:color w:val="00B050"/>
                <w:szCs w:val="18"/>
              </w:rPr>
            </w:pPr>
            <w:r w:rsidRPr="686EC832">
              <w:rPr>
                <w:rFonts w:eastAsia="Arial" w:cs="Arial"/>
                <w:b/>
                <w:color w:val="00B050"/>
                <w:szCs w:val="18"/>
              </w:rPr>
              <w:t>82</w:t>
            </w:r>
            <w:r w:rsidR="00CE0E6B">
              <w:rPr>
                <w:rFonts w:eastAsia="Arial" w:cs="Arial"/>
                <w:b/>
                <w:color w:val="00B050"/>
                <w:szCs w:val="18"/>
              </w:rPr>
              <w:t> %</w:t>
            </w:r>
          </w:p>
        </w:tc>
        <w:tc>
          <w:tcPr>
            <w:tcW w:w="1417" w:type="dxa"/>
            <w:vAlign w:val="center"/>
          </w:tcPr>
          <w:p w14:paraId="3FAC2401" w14:textId="77777777" w:rsidR="00774A1C" w:rsidRDefault="00144A1B" w:rsidP="00EF7B24">
            <w:pPr>
              <w:spacing w:before="60" w:after="60" w:line="240" w:lineRule="exact"/>
              <w:jc w:val="center"/>
              <w:rPr>
                <w:rFonts w:ascii="Arial" w:eastAsia="Arial" w:hAnsi="Arial" w:cs="Arial"/>
                <w:b/>
                <w:bCs/>
                <w:sz w:val="18"/>
                <w:szCs w:val="18"/>
              </w:rPr>
            </w:pPr>
            <w:r w:rsidRPr="123CDE58">
              <w:rPr>
                <w:rFonts w:ascii="Arial" w:eastAsia="Arial" w:hAnsi="Arial" w:cs="Arial"/>
                <w:b/>
                <w:bCs/>
                <w:sz w:val="18"/>
                <w:szCs w:val="18"/>
              </w:rPr>
              <w:t>Mikroklimats skolā</w:t>
            </w:r>
          </w:p>
          <w:p w14:paraId="49EE2297" w14:textId="77777777" w:rsidR="00107224" w:rsidRDefault="00107224" w:rsidP="00EF7B24">
            <w:pPr>
              <w:pStyle w:val="tabuluteksts"/>
              <w:spacing w:before="60" w:after="60"/>
              <w:jc w:val="center"/>
              <w:rPr>
                <w:rFonts w:cs="Arial"/>
                <w:b/>
                <w:bCs/>
                <w:color w:val="000000" w:themeColor="text1"/>
                <w:szCs w:val="18"/>
              </w:rPr>
            </w:pPr>
          </w:p>
        </w:tc>
        <w:tc>
          <w:tcPr>
            <w:tcW w:w="6237" w:type="dxa"/>
            <w:vAlign w:val="center"/>
          </w:tcPr>
          <w:p w14:paraId="4FB1C7BB" w14:textId="77777777" w:rsidR="00774A1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92</w:t>
            </w:r>
            <w:r w:rsidR="00CE0E6B">
              <w:rPr>
                <w:rFonts w:ascii="Arial" w:eastAsia="Arial" w:hAnsi="Arial" w:cs="Arial"/>
                <w:sz w:val="18"/>
                <w:szCs w:val="18"/>
              </w:rPr>
              <w:t> %</w:t>
            </w:r>
            <w:r>
              <w:rPr>
                <w:rFonts w:ascii="Arial" w:eastAsia="Arial" w:hAnsi="Arial" w:cs="Arial"/>
                <w:sz w:val="18"/>
                <w:szCs w:val="18"/>
              </w:rPr>
              <w:t xml:space="preserve"> pedagogu uzskata, ka</w:t>
            </w:r>
            <w:r w:rsidRPr="00B83AC8">
              <w:rPr>
                <w:rFonts w:ascii="Arial" w:eastAsia="Arial" w:hAnsi="Arial" w:cs="Arial"/>
                <w:sz w:val="18"/>
                <w:szCs w:val="18"/>
              </w:rPr>
              <w:t xml:space="preserve"> skolā starp kolēģiem valda pozitīvas un cieņpilnas</w:t>
            </w:r>
            <w:r>
              <w:rPr>
                <w:rFonts w:ascii="Arial" w:eastAsia="Arial" w:hAnsi="Arial" w:cs="Arial"/>
                <w:sz w:val="18"/>
                <w:szCs w:val="18"/>
              </w:rPr>
              <w:t xml:space="preserve"> </w:t>
            </w:r>
            <w:r w:rsidRPr="00B83AC8">
              <w:rPr>
                <w:rFonts w:ascii="Arial" w:eastAsia="Arial" w:hAnsi="Arial" w:cs="Arial"/>
                <w:sz w:val="18"/>
                <w:szCs w:val="18"/>
              </w:rPr>
              <w:t>savstarpējās attiecības</w:t>
            </w:r>
            <w:r w:rsidR="00EA068E">
              <w:rPr>
                <w:rFonts w:ascii="Arial" w:eastAsia="Arial" w:hAnsi="Arial" w:cs="Arial"/>
                <w:sz w:val="18"/>
                <w:szCs w:val="18"/>
              </w:rPr>
              <w:t xml:space="preserve">, augstu tiek vērtētas arī attiecības </w:t>
            </w:r>
            <w:r w:rsidRPr="00B83AC8">
              <w:rPr>
                <w:rFonts w:ascii="Arial" w:eastAsia="Arial" w:hAnsi="Arial" w:cs="Arial"/>
                <w:sz w:val="18"/>
                <w:szCs w:val="18"/>
              </w:rPr>
              <w:t xml:space="preserve">starp vadību un skolotājiem </w:t>
            </w:r>
            <w:r w:rsidR="00EA068E">
              <w:rPr>
                <w:rFonts w:ascii="Arial" w:eastAsia="Arial" w:hAnsi="Arial" w:cs="Arial"/>
                <w:sz w:val="18"/>
                <w:szCs w:val="18"/>
              </w:rPr>
              <w:t>(90</w:t>
            </w:r>
            <w:r w:rsidR="00CE0E6B">
              <w:rPr>
                <w:rFonts w:ascii="Arial" w:eastAsia="Arial" w:hAnsi="Arial" w:cs="Arial"/>
                <w:sz w:val="18"/>
                <w:szCs w:val="18"/>
              </w:rPr>
              <w:t> %</w:t>
            </w:r>
            <w:r w:rsidR="00EA068E">
              <w:rPr>
                <w:rFonts w:ascii="Arial" w:eastAsia="Arial" w:hAnsi="Arial" w:cs="Arial"/>
                <w:sz w:val="18"/>
                <w:szCs w:val="18"/>
              </w:rPr>
              <w:t>).</w:t>
            </w:r>
          </w:p>
          <w:p w14:paraId="724838B5" w14:textId="77777777" w:rsidR="0026794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 xml:space="preserve">Lai gan savstarpējās attiecības tiek vērtētas ļoti pozitīvi, </w:t>
            </w:r>
            <w:r w:rsidRPr="0066343E">
              <w:rPr>
                <w:rFonts w:ascii="Arial" w:eastAsia="Arial" w:hAnsi="Arial" w:cs="Arial"/>
                <w:sz w:val="18"/>
                <w:szCs w:val="18"/>
              </w:rPr>
              <w:t>profesionālo viedokli</w:t>
            </w:r>
            <w:r>
              <w:rPr>
                <w:rFonts w:ascii="Arial" w:eastAsia="Arial" w:hAnsi="Arial" w:cs="Arial"/>
                <w:sz w:val="18"/>
                <w:szCs w:val="18"/>
              </w:rPr>
              <w:t>, arī</w:t>
            </w:r>
            <w:r w:rsidRPr="0066343E">
              <w:rPr>
                <w:rFonts w:ascii="Arial" w:eastAsia="Arial" w:hAnsi="Arial" w:cs="Arial"/>
                <w:sz w:val="18"/>
                <w:szCs w:val="18"/>
              </w:rPr>
              <w:t xml:space="preserve"> tad, ja tas nesaskan ar vairākumu</w:t>
            </w:r>
            <w:r>
              <w:rPr>
                <w:rFonts w:ascii="Arial" w:eastAsia="Arial" w:hAnsi="Arial" w:cs="Arial"/>
                <w:sz w:val="18"/>
                <w:szCs w:val="18"/>
              </w:rPr>
              <w:t>,</w:t>
            </w:r>
            <w:r w:rsidRPr="0066343E">
              <w:rPr>
                <w:rFonts w:ascii="Arial" w:eastAsia="Arial" w:hAnsi="Arial" w:cs="Arial"/>
                <w:sz w:val="18"/>
                <w:szCs w:val="18"/>
              </w:rPr>
              <w:t xml:space="preserve"> skolas vadībai un</w:t>
            </w:r>
            <w:r>
              <w:rPr>
                <w:rFonts w:ascii="Arial" w:eastAsia="Arial" w:hAnsi="Arial" w:cs="Arial"/>
                <w:sz w:val="18"/>
                <w:szCs w:val="18"/>
              </w:rPr>
              <w:t xml:space="preserve"> </w:t>
            </w:r>
            <w:r w:rsidRPr="0066343E">
              <w:rPr>
                <w:rFonts w:ascii="Arial" w:eastAsia="Arial" w:hAnsi="Arial" w:cs="Arial"/>
                <w:sz w:val="18"/>
                <w:szCs w:val="18"/>
              </w:rPr>
              <w:t>kolēģiem jūt</w:t>
            </w:r>
            <w:r>
              <w:rPr>
                <w:rFonts w:ascii="Arial" w:eastAsia="Arial" w:hAnsi="Arial" w:cs="Arial"/>
                <w:sz w:val="18"/>
                <w:szCs w:val="18"/>
              </w:rPr>
              <w:t>a</w:t>
            </w:r>
            <w:r w:rsidRPr="0066343E">
              <w:rPr>
                <w:rFonts w:ascii="Arial" w:eastAsia="Arial" w:hAnsi="Arial" w:cs="Arial"/>
                <w:sz w:val="18"/>
                <w:szCs w:val="18"/>
              </w:rPr>
              <w:t>s droši izteikt</w:t>
            </w:r>
            <w:r>
              <w:rPr>
                <w:rFonts w:ascii="Arial" w:eastAsia="Arial" w:hAnsi="Arial" w:cs="Arial"/>
                <w:sz w:val="18"/>
                <w:szCs w:val="18"/>
              </w:rPr>
              <w:t xml:space="preserve"> 76</w:t>
            </w:r>
            <w:r w:rsidR="00CE0E6B">
              <w:rPr>
                <w:rFonts w:ascii="Arial" w:eastAsia="Arial" w:hAnsi="Arial" w:cs="Arial"/>
                <w:sz w:val="18"/>
                <w:szCs w:val="18"/>
              </w:rPr>
              <w:t> %</w:t>
            </w:r>
            <w:r>
              <w:rPr>
                <w:rFonts w:ascii="Arial" w:eastAsia="Arial" w:hAnsi="Arial" w:cs="Arial"/>
                <w:sz w:val="18"/>
                <w:szCs w:val="18"/>
              </w:rPr>
              <w:t xml:space="preserve"> skolotāju, bet 10</w:t>
            </w:r>
            <w:r w:rsidR="00CE0E6B">
              <w:rPr>
                <w:rFonts w:ascii="Arial" w:eastAsia="Arial" w:hAnsi="Arial" w:cs="Arial"/>
                <w:sz w:val="18"/>
                <w:szCs w:val="18"/>
              </w:rPr>
              <w:t> %</w:t>
            </w:r>
            <w:r>
              <w:rPr>
                <w:rFonts w:ascii="Arial" w:eastAsia="Arial" w:hAnsi="Arial" w:cs="Arial"/>
                <w:sz w:val="18"/>
                <w:szCs w:val="18"/>
              </w:rPr>
              <w:t xml:space="preserve"> nejūtas droši to darīt.</w:t>
            </w:r>
          </w:p>
          <w:p w14:paraId="57B4678C" w14:textId="77777777" w:rsidR="00774A1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Rīgā mazāk pedagogu (76</w:t>
            </w:r>
            <w:r w:rsidR="00CE0E6B">
              <w:rPr>
                <w:rFonts w:ascii="Arial" w:eastAsia="Arial" w:hAnsi="Arial" w:cs="Arial"/>
                <w:sz w:val="18"/>
                <w:szCs w:val="18"/>
              </w:rPr>
              <w:t> %</w:t>
            </w:r>
            <w:r>
              <w:rPr>
                <w:rFonts w:ascii="Arial" w:eastAsia="Arial" w:hAnsi="Arial" w:cs="Arial"/>
                <w:sz w:val="18"/>
                <w:szCs w:val="18"/>
              </w:rPr>
              <w:t>) nekā valstī kopumā (80</w:t>
            </w:r>
            <w:r w:rsidR="00CE0E6B">
              <w:rPr>
                <w:rFonts w:ascii="Arial" w:eastAsia="Arial" w:hAnsi="Arial" w:cs="Arial"/>
                <w:sz w:val="18"/>
                <w:szCs w:val="18"/>
              </w:rPr>
              <w:t> %</w:t>
            </w:r>
            <w:r>
              <w:rPr>
                <w:rFonts w:ascii="Arial" w:eastAsia="Arial" w:hAnsi="Arial" w:cs="Arial"/>
                <w:sz w:val="18"/>
                <w:szCs w:val="18"/>
              </w:rPr>
              <w:t xml:space="preserve">) būtu gatavi </w:t>
            </w:r>
            <w:r w:rsidRPr="0066343E">
              <w:rPr>
                <w:rFonts w:ascii="Arial" w:eastAsia="Arial" w:hAnsi="Arial" w:cs="Arial"/>
                <w:sz w:val="18"/>
                <w:szCs w:val="18"/>
              </w:rPr>
              <w:t xml:space="preserve">izteikt </w:t>
            </w:r>
            <w:r>
              <w:rPr>
                <w:rFonts w:ascii="Arial" w:eastAsia="Arial" w:hAnsi="Arial" w:cs="Arial"/>
                <w:sz w:val="18"/>
                <w:szCs w:val="18"/>
              </w:rPr>
              <w:t xml:space="preserve">no vairākuma kolēģu atšķirīgu </w:t>
            </w:r>
            <w:r w:rsidRPr="0066343E">
              <w:rPr>
                <w:rFonts w:ascii="Arial" w:eastAsia="Arial" w:hAnsi="Arial" w:cs="Arial"/>
                <w:sz w:val="18"/>
                <w:szCs w:val="18"/>
              </w:rPr>
              <w:t>profesionālo viedokli skolas vadībai un</w:t>
            </w:r>
            <w:r>
              <w:rPr>
                <w:rFonts w:ascii="Arial" w:eastAsia="Arial" w:hAnsi="Arial" w:cs="Arial"/>
                <w:sz w:val="18"/>
                <w:szCs w:val="18"/>
              </w:rPr>
              <w:t xml:space="preserve"> </w:t>
            </w:r>
            <w:r w:rsidRPr="0066343E">
              <w:rPr>
                <w:rFonts w:ascii="Arial" w:eastAsia="Arial" w:hAnsi="Arial" w:cs="Arial"/>
                <w:sz w:val="18"/>
                <w:szCs w:val="18"/>
              </w:rPr>
              <w:t>kolēģiem</w:t>
            </w:r>
            <w:r>
              <w:rPr>
                <w:rFonts w:ascii="Arial" w:eastAsia="Arial" w:hAnsi="Arial" w:cs="Arial"/>
                <w:sz w:val="18"/>
                <w:szCs w:val="18"/>
              </w:rPr>
              <w:t>.</w:t>
            </w:r>
          </w:p>
          <w:p w14:paraId="3EF54000" w14:textId="77777777" w:rsidR="00774A1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78</w:t>
            </w:r>
            <w:r w:rsidR="00CE0E6B">
              <w:rPr>
                <w:rFonts w:ascii="Arial" w:eastAsia="Arial" w:hAnsi="Arial" w:cs="Arial"/>
                <w:sz w:val="18"/>
                <w:szCs w:val="18"/>
              </w:rPr>
              <w:t> %</w:t>
            </w:r>
            <w:r>
              <w:rPr>
                <w:rFonts w:ascii="Arial" w:eastAsia="Arial" w:hAnsi="Arial" w:cs="Arial"/>
                <w:sz w:val="18"/>
                <w:szCs w:val="18"/>
              </w:rPr>
              <w:t xml:space="preserve"> skolotāju vērtējumā</w:t>
            </w:r>
            <w:r w:rsidRPr="00EB7D04">
              <w:rPr>
                <w:rFonts w:ascii="Arial" w:eastAsia="Arial" w:hAnsi="Arial" w:cs="Arial"/>
                <w:sz w:val="18"/>
                <w:szCs w:val="18"/>
              </w:rPr>
              <w:t xml:space="preserve"> skolā starp skolēniem un skolotājiem valda pozitīvas</w:t>
            </w:r>
            <w:r w:rsidR="0035172C">
              <w:rPr>
                <w:rFonts w:ascii="Arial" w:eastAsia="Arial" w:hAnsi="Arial" w:cs="Arial"/>
                <w:sz w:val="18"/>
                <w:szCs w:val="18"/>
              </w:rPr>
              <w:t xml:space="preserve"> </w:t>
            </w:r>
            <w:r w:rsidRPr="00EB7D04">
              <w:rPr>
                <w:rFonts w:ascii="Arial" w:eastAsia="Arial" w:hAnsi="Arial" w:cs="Arial"/>
                <w:sz w:val="18"/>
                <w:szCs w:val="18"/>
              </w:rPr>
              <w:t>un cieņpilnas savstarpējās attiecības</w:t>
            </w:r>
            <w:r>
              <w:rPr>
                <w:rFonts w:ascii="Arial" w:eastAsia="Arial" w:hAnsi="Arial" w:cs="Arial"/>
                <w:sz w:val="18"/>
                <w:szCs w:val="18"/>
              </w:rPr>
              <w:t xml:space="preserve">, </w:t>
            </w:r>
            <w:r w:rsidR="00F4211D">
              <w:rPr>
                <w:rFonts w:ascii="Arial" w:eastAsia="Arial" w:hAnsi="Arial" w:cs="Arial"/>
                <w:sz w:val="18"/>
                <w:szCs w:val="18"/>
              </w:rPr>
              <w:t>bet</w:t>
            </w:r>
            <w:r>
              <w:rPr>
                <w:rFonts w:ascii="Arial" w:eastAsia="Arial" w:hAnsi="Arial" w:cs="Arial"/>
                <w:sz w:val="18"/>
                <w:szCs w:val="18"/>
              </w:rPr>
              <w:t xml:space="preserve"> 7</w:t>
            </w:r>
            <w:r w:rsidR="00CE0E6B">
              <w:rPr>
                <w:rFonts w:ascii="Arial" w:eastAsia="Arial" w:hAnsi="Arial" w:cs="Arial"/>
                <w:sz w:val="18"/>
                <w:szCs w:val="18"/>
              </w:rPr>
              <w:t> %</w:t>
            </w:r>
            <w:r w:rsidR="00F4211D">
              <w:rPr>
                <w:rFonts w:ascii="Arial" w:eastAsia="Arial" w:hAnsi="Arial" w:cs="Arial"/>
                <w:sz w:val="18"/>
                <w:szCs w:val="18"/>
              </w:rPr>
              <w:t xml:space="preserve"> snieguši negatīvu atbildi.</w:t>
            </w:r>
            <w:r w:rsidR="0035172C">
              <w:rPr>
                <w:rFonts w:ascii="Arial" w:eastAsia="Arial" w:hAnsi="Arial" w:cs="Arial"/>
                <w:sz w:val="18"/>
                <w:szCs w:val="18"/>
              </w:rPr>
              <w:t xml:space="preserve"> Nedaudz zemāks vērtējums ir attiecībām </w:t>
            </w:r>
            <w:r w:rsidRPr="00316AE8">
              <w:rPr>
                <w:rFonts w:ascii="Arial" w:eastAsia="Arial" w:hAnsi="Arial" w:cs="Arial"/>
                <w:sz w:val="18"/>
                <w:szCs w:val="18"/>
              </w:rPr>
              <w:t xml:space="preserve">starp vecākiem un skolotājiem </w:t>
            </w:r>
            <w:r w:rsidR="0035172C">
              <w:rPr>
                <w:rFonts w:ascii="Arial" w:eastAsia="Arial" w:hAnsi="Arial" w:cs="Arial"/>
                <w:sz w:val="18"/>
                <w:szCs w:val="18"/>
              </w:rPr>
              <w:t xml:space="preserve">– pozitīvi tās vērtē </w:t>
            </w:r>
            <w:r>
              <w:rPr>
                <w:rFonts w:ascii="Arial" w:eastAsia="Arial" w:hAnsi="Arial" w:cs="Arial"/>
                <w:sz w:val="18"/>
                <w:szCs w:val="18"/>
              </w:rPr>
              <w:t>73</w:t>
            </w:r>
            <w:r w:rsidR="00CE0E6B">
              <w:rPr>
                <w:rFonts w:ascii="Arial" w:eastAsia="Arial" w:hAnsi="Arial" w:cs="Arial"/>
                <w:sz w:val="18"/>
                <w:szCs w:val="18"/>
              </w:rPr>
              <w:t> %</w:t>
            </w:r>
            <w:r w:rsidR="00E55A01">
              <w:rPr>
                <w:rFonts w:ascii="Arial" w:eastAsia="Arial" w:hAnsi="Arial" w:cs="Arial"/>
                <w:sz w:val="18"/>
                <w:szCs w:val="18"/>
              </w:rPr>
              <w:t xml:space="preserve"> pedagogu</w:t>
            </w:r>
            <w:r w:rsidR="00705ED3">
              <w:rPr>
                <w:rFonts w:ascii="Arial" w:eastAsia="Arial" w:hAnsi="Arial" w:cs="Arial"/>
                <w:sz w:val="18"/>
                <w:szCs w:val="18"/>
              </w:rPr>
              <w:t>.</w:t>
            </w:r>
          </w:p>
          <w:p w14:paraId="61A5072E" w14:textId="77777777" w:rsidR="00063717"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 xml:space="preserve">Gan Rīgā, gan Latvijā kopumā pedagogi vienlīdz pozitīvi vērtē savstarpējās attiecības un mikroklimatu skolā, arī vērtējums par skolotāju un skolēnu attiecībām ir līdzīgs, taču Rīgas izglītības iestāžu pedagogi </w:t>
            </w:r>
            <w:r w:rsidR="00CE52C8">
              <w:rPr>
                <w:rFonts w:ascii="Arial" w:eastAsia="Arial" w:hAnsi="Arial" w:cs="Arial"/>
                <w:sz w:val="18"/>
                <w:szCs w:val="18"/>
              </w:rPr>
              <w:t xml:space="preserve">nedaudz </w:t>
            </w:r>
            <w:r>
              <w:rPr>
                <w:rFonts w:ascii="Arial" w:eastAsia="Arial" w:hAnsi="Arial" w:cs="Arial"/>
                <w:sz w:val="18"/>
                <w:szCs w:val="18"/>
              </w:rPr>
              <w:t>skeptiskāk nekā Latvijā kopumā vērtē attiecības ar vecākiem (attiecīgi 73% un 77%</w:t>
            </w:r>
            <w:r w:rsidR="007222BC">
              <w:rPr>
                <w:rFonts w:ascii="Arial" w:eastAsia="Arial" w:hAnsi="Arial" w:cs="Arial"/>
                <w:sz w:val="18"/>
                <w:szCs w:val="18"/>
              </w:rPr>
              <w:t xml:space="preserve"> pozitīvo atbilžu</w:t>
            </w:r>
            <w:r>
              <w:rPr>
                <w:rFonts w:ascii="Arial" w:eastAsia="Arial" w:hAnsi="Arial" w:cs="Arial"/>
                <w:sz w:val="18"/>
                <w:szCs w:val="18"/>
              </w:rPr>
              <w:t>).</w:t>
            </w:r>
          </w:p>
          <w:p w14:paraId="13115EFC" w14:textId="77777777" w:rsidR="00404AF2"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A</w:t>
            </w:r>
            <w:r w:rsidR="0077796E" w:rsidRPr="00026711">
              <w:rPr>
                <w:rFonts w:ascii="Arial" w:eastAsia="Arial" w:hAnsi="Arial" w:cs="Arial"/>
                <w:sz w:val="18"/>
                <w:szCs w:val="18"/>
              </w:rPr>
              <w:t>tšķirīgs vērtējums par sadarbību ar vecākiem ir 2023.</w:t>
            </w:r>
            <w:r w:rsidR="00381871">
              <w:rPr>
                <w:rFonts w:ascii="Arial" w:eastAsia="Arial" w:hAnsi="Arial" w:cs="Arial"/>
                <w:sz w:val="18"/>
                <w:szCs w:val="18"/>
              </w:rPr>
              <w:t xml:space="preserve"> gadā</w:t>
            </w:r>
            <w:r w:rsidR="0077796E" w:rsidRPr="00026711">
              <w:rPr>
                <w:rFonts w:ascii="Arial" w:eastAsia="Arial" w:hAnsi="Arial" w:cs="Arial"/>
                <w:sz w:val="18"/>
                <w:szCs w:val="18"/>
              </w:rPr>
              <w:t xml:space="preserve"> īstenotajā skolas pašvērtējuma aptaujā </w:t>
            </w:r>
            <w:r w:rsidR="00A02BED" w:rsidRPr="00026711">
              <w:rPr>
                <w:rFonts w:ascii="Arial" w:eastAsia="Arial" w:hAnsi="Arial" w:cs="Arial"/>
                <w:sz w:val="18"/>
                <w:szCs w:val="18"/>
              </w:rPr>
              <w:t>skolotājiem</w:t>
            </w:r>
            <w:r w:rsidR="00903E01">
              <w:rPr>
                <w:rFonts w:ascii="Arial" w:eastAsia="Arial" w:hAnsi="Arial" w:cs="Arial"/>
                <w:sz w:val="18"/>
                <w:szCs w:val="18"/>
              </w:rPr>
              <w:t xml:space="preserve"> (n=</w:t>
            </w:r>
            <w:r w:rsidR="00903E01" w:rsidRPr="00903E01">
              <w:rPr>
                <w:rFonts w:ascii="Arial" w:eastAsia="Arial" w:hAnsi="Arial" w:cs="Arial"/>
                <w:sz w:val="18"/>
                <w:szCs w:val="18"/>
              </w:rPr>
              <w:t>3950</w:t>
            </w:r>
            <w:r w:rsidR="00903E01">
              <w:rPr>
                <w:rFonts w:ascii="Arial" w:eastAsia="Arial" w:hAnsi="Arial" w:cs="Arial"/>
                <w:sz w:val="18"/>
                <w:szCs w:val="18"/>
              </w:rPr>
              <w:t>)</w:t>
            </w:r>
            <w:r w:rsidR="00A02BED" w:rsidRPr="00026711">
              <w:rPr>
                <w:rFonts w:ascii="Arial" w:eastAsia="Arial" w:hAnsi="Arial" w:cs="Arial"/>
                <w:sz w:val="18"/>
                <w:szCs w:val="18"/>
              </w:rPr>
              <w:t xml:space="preserve">, kur </w:t>
            </w:r>
            <w:r w:rsidR="0077796E" w:rsidRPr="00026711">
              <w:rPr>
                <w:rFonts w:ascii="Arial" w:eastAsia="Arial" w:hAnsi="Arial" w:cs="Arial"/>
                <w:sz w:val="18"/>
                <w:szCs w:val="18"/>
              </w:rPr>
              <w:t xml:space="preserve">jautājumā par darbu ar </w:t>
            </w:r>
            <w:r w:rsidR="00A02BED" w:rsidRPr="00026711">
              <w:rPr>
                <w:rFonts w:ascii="Arial" w:eastAsia="Arial" w:hAnsi="Arial" w:cs="Arial"/>
                <w:sz w:val="18"/>
                <w:szCs w:val="18"/>
              </w:rPr>
              <w:t>skolēniem, kuriem ir zemi mācību sasniegumi 24</w:t>
            </w:r>
            <w:r w:rsidR="00CE0E6B">
              <w:rPr>
                <w:rFonts w:ascii="Arial" w:eastAsia="Arial" w:hAnsi="Arial" w:cs="Arial"/>
                <w:sz w:val="18"/>
                <w:szCs w:val="18"/>
              </w:rPr>
              <w:t> %</w:t>
            </w:r>
            <w:r w:rsidR="00A02BED" w:rsidRPr="00026711">
              <w:rPr>
                <w:rFonts w:ascii="Arial" w:eastAsia="Arial" w:hAnsi="Arial" w:cs="Arial"/>
                <w:sz w:val="18"/>
                <w:szCs w:val="18"/>
              </w:rPr>
              <w:t xml:space="preserve"> sadarbību ar vecākiem vērtē</w:t>
            </w:r>
            <w:r w:rsidRPr="00026711">
              <w:rPr>
                <w:rFonts w:ascii="Arial" w:eastAsia="Arial" w:hAnsi="Arial" w:cs="Arial"/>
                <w:sz w:val="18"/>
                <w:szCs w:val="18"/>
              </w:rPr>
              <w:t xml:space="preserve"> </w:t>
            </w:r>
            <w:r w:rsidR="00A02BED" w:rsidRPr="00026711">
              <w:rPr>
                <w:rFonts w:ascii="Arial" w:eastAsia="Arial" w:hAnsi="Arial" w:cs="Arial"/>
                <w:sz w:val="18"/>
                <w:szCs w:val="18"/>
              </w:rPr>
              <w:t>kā rezultatīvu, v</w:t>
            </w:r>
            <w:r w:rsidRPr="00026711">
              <w:rPr>
                <w:rFonts w:ascii="Arial" w:eastAsia="Arial" w:hAnsi="Arial" w:cs="Arial"/>
                <w:sz w:val="18"/>
                <w:szCs w:val="18"/>
              </w:rPr>
              <w:t>iduvēj</w:t>
            </w:r>
            <w:r w:rsidR="00A02BED" w:rsidRPr="00026711">
              <w:rPr>
                <w:rFonts w:ascii="Arial" w:eastAsia="Arial" w:hAnsi="Arial" w:cs="Arial"/>
                <w:sz w:val="18"/>
                <w:szCs w:val="18"/>
              </w:rPr>
              <w:t>u</w:t>
            </w:r>
            <w:r w:rsidRPr="00026711">
              <w:rPr>
                <w:rFonts w:ascii="Arial" w:eastAsia="Arial" w:hAnsi="Arial" w:cs="Arial"/>
                <w:sz w:val="18"/>
                <w:szCs w:val="18"/>
              </w:rPr>
              <w:t xml:space="preserve"> </w:t>
            </w:r>
            <w:r w:rsidR="00612197">
              <w:rPr>
                <w:rFonts w:ascii="Arial" w:eastAsia="Arial" w:hAnsi="Arial" w:cs="Arial"/>
                <w:sz w:val="18"/>
                <w:szCs w:val="18"/>
              </w:rPr>
              <w:t xml:space="preserve">– </w:t>
            </w:r>
            <w:r w:rsidRPr="00026711">
              <w:rPr>
                <w:rFonts w:ascii="Arial" w:eastAsia="Arial" w:hAnsi="Arial" w:cs="Arial"/>
                <w:sz w:val="18"/>
                <w:szCs w:val="18"/>
              </w:rPr>
              <w:t>60</w:t>
            </w:r>
            <w:r w:rsidR="00CE0E6B">
              <w:rPr>
                <w:rFonts w:ascii="Arial" w:eastAsia="Arial" w:hAnsi="Arial" w:cs="Arial"/>
                <w:sz w:val="18"/>
                <w:szCs w:val="18"/>
              </w:rPr>
              <w:t> %</w:t>
            </w:r>
            <w:r w:rsidRPr="00026711">
              <w:rPr>
                <w:rFonts w:ascii="Arial" w:eastAsia="Arial" w:hAnsi="Arial" w:cs="Arial"/>
                <w:sz w:val="18"/>
                <w:szCs w:val="18"/>
              </w:rPr>
              <w:t xml:space="preserve">, </w:t>
            </w:r>
            <w:r w:rsidR="00A02BED" w:rsidRPr="00026711">
              <w:rPr>
                <w:rFonts w:ascii="Arial" w:eastAsia="Arial" w:hAnsi="Arial" w:cs="Arial"/>
                <w:sz w:val="18"/>
                <w:szCs w:val="18"/>
              </w:rPr>
              <w:t>bet ne</w:t>
            </w:r>
            <w:r w:rsidRPr="00026711">
              <w:rPr>
                <w:rFonts w:ascii="Arial" w:eastAsia="Arial" w:hAnsi="Arial" w:cs="Arial"/>
                <w:sz w:val="18"/>
                <w:szCs w:val="18"/>
              </w:rPr>
              <w:t>rezultatīv</w:t>
            </w:r>
            <w:r w:rsidR="00A02BED" w:rsidRPr="00026711">
              <w:rPr>
                <w:rFonts w:ascii="Arial" w:eastAsia="Arial" w:hAnsi="Arial" w:cs="Arial"/>
                <w:sz w:val="18"/>
                <w:szCs w:val="18"/>
              </w:rPr>
              <w:t>u</w:t>
            </w:r>
            <w:r w:rsidRPr="00026711">
              <w:rPr>
                <w:rFonts w:ascii="Arial" w:eastAsia="Arial" w:hAnsi="Arial" w:cs="Arial"/>
                <w:sz w:val="18"/>
                <w:szCs w:val="18"/>
              </w:rPr>
              <w:t xml:space="preserve"> </w:t>
            </w:r>
            <w:r w:rsidR="00D337B7">
              <w:rPr>
                <w:rFonts w:ascii="Arial" w:eastAsia="Arial" w:hAnsi="Arial" w:cs="Arial"/>
                <w:sz w:val="18"/>
                <w:szCs w:val="18"/>
              </w:rPr>
              <w:t xml:space="preserve">– </w:t>
            </w:r>
            <w:r w:rsidRPr="00026711">
              <w:rPr>
                <w:rFonts w:ascii="Arial" w:eastAsia="Arial" w:hAnsi="Arial" w:cs="Arial"/>
                <w:sz w:val="18"/>
                <w:szCs w:val="18"/>
              </w:rPr>
              <w:t>8</w:t>
            </w:r>
            <w:r w:rsidR="00CE0E6B">
              <w:rPr>
                <w:rFonts w:ascii="Arial" w:eastAsia="Arial" w:hAnsi="Arial" w:cs="Arial"/>
                <w:sz w:val="18"/>
                <w:szCs w:val="18"/>
              </w:rPr>
              <w:t> %</w:t>
            </w:r>
            <w:r w:rsidRPr="00026711">
              <w:rPr>
                <w:rFonts w:ascii="Arial" w:eastAsia="Arial" w:hAnsi="Arial" w:cs="Arial"/>
                <w:sz w:val="18"/>
                <w:szCs w:val="18"/>
              </w:rPr>
              <w:t>.</w:t>
            </w:r>
            <w:r w:rsidR="00A02BED" w:rsidRPr="00026711">
              <w:rPr>
                <w:rFonts w:ascii="Arial" w:eastAsia="Arial" w:hAnsi="Arial" w:cs="Arial"/>
                <w:sz w:val="18"/>
                <w:szCs w:val="18"/>
              </w:rPr>
              <w:t xml:space="preserve"> Līdzīgs vērtējums ir arī par </w:t>
            </w:r>
            <w:r w:rsidRPr="00026711">
              <w:rPr>
                <w:rFonts w:ascii="Arial" w:eastAsia="Arial" w:hAnsi="Arial" w:cs="Arial"/>
                <w:sz w:val="18"/>
                <w:szCs w:val="18"/>
              </w:rPr>
              <w:t xml:space="preserve">darbu ar skolēniem, kuriem ir zemi mācību sasniegumi, </w:t>
            </w:r>
            <w:r w:rsidR="00026711" w:rsidRPr="00026711">
              <w:rPr>
                <w:rFonts w:ascii="Arial" w:eastAsia="Arial" w:hAnsi="Arial" w:cs="Arial"/>
                <w:sz w:val="18"/>
                <w:szCs w:val="18"/>
              </w:rPr>
              <w:t xml:space="preserve">proti </w:t>
            </w:r>
            <w:r w:rsidRPr="00026711">
              <w:rPr>
                <w:rFonts w:ascii="Arial" w:eastAsia="Arial" w:hAnsi="Arial" w:cs="Arial"/>
                <w:sz w:val="18"/>
                <w:szCs w:val="18"/>
              </w:rPr>
              <w:t>rezultatīva sadarbīb</w:t>
            </w:r>
            <w:r w:rsidR="006909BA">
              <w:rPr>
                <w:rFonts w:ascii="Arial" w:eastAsia="Arial" w:hAnsi="Arial" w:cs="Arial"/>
                <w:sz w:val="18"/>
                <w:szCs w:val="18"/>
              </w:rPr>
              <w:t>a</w:t>
            </w:r>
            <w:r w:rsidR="00026711" w:rsidRPr="00026711">
              <w:rPr>
                <w:rFonts w:ascii="Arial" w:eastAsia="Arial" w:hAnsi="Arial" w:cs="Arial"/>
                <w:sz w:val="18"/>
                <w:szCs w:val="18"/>
              </w:rPr>
              <w:t xml:space="preserve"> </w:t>
            </w:r>
            <w:r w:rsidRPr="00026711">
              <w:rPr>
                <w:rFonts w:ascii="Arial" w:eastAsia="Arial" w:hAnsi="Arial" w:cs="Arial"/>
                <w:sz w:val="18"/>
                <w:szCs w:val="18"/>
              </w:rPr>
              <w:t xml:space="preserve">ar pašiem skolēniem </w:t>
            </w:r>
            <w:r w:rsidR="002B35EB">
              <w:rPr>
                <w:rFonts w:ascii="Arial" w:eastAsia="Arial" w:hAnsi="Arial" w:cs="Arial"/>
                <w:sz w:val="18"/>
                <w:szCs w:val="18"/>
              </w:rPr>
              <w:t xml:space="preserve">– </w:t>
            </w:r>
            <w:r w:rsidRPr="00026711">
              <w:rPr>
                <w:rFonts w:ascii="Arial" w:eastAsia="Arial" w:hAnsi="Arial" w:cs="Arial"/>
                <w:sz w:val="18"/>
                <w:szCs w:val="18"/>
              </w:rPr>
              <w:t>26</w:t>
            </w:r>
            <w:r w:rsidR="00CE0E6B">
              <w:rPr>
                <w:rFonts w:ascii="Arial" w:eastAsia="Arial" w:hAnsi="Arial" w:cs="Arial"/>
                <w:sz w:val="18"/>
                <w:szCs w:val="18"/>
              </w:rPr>
              <w:t> %</w:t>
            </w:r>
            <w:r w:rsidR="00026711" w:rsidRPr="00026711">
              <w:rPr>
                <w:rFonts w:ascii="Arial" w:eastAsia="Arial" w:hAnsi="Arial" w:cs="Arial"/>
                <w:sz w:val="18"/>
                <w:szCs w:val="18"/>
              </w:rPr>
              <w:t xml:space="preserve"> gadījumu</w:t>
            </w:r>
            <w:r w:rsidRPr="00026711">
              <w:rPr>
                <w:rFonts w:ascii="Arial" w:eastAsia="Arial" w:hAnsi="Arial" w:cs="Arial"/>
                <w:sz w:val="18"/>
                <w:szCs w:val="18"/>
              </w:rPr>
              <w:t>,</w:t>
            </w:r>
            <w:r w:rsidR="00026711" w:rsidRPr="00026711">
              <w:rPr>
                <w:rFonts w:ascii="Arial" w:eastAsia="Arial" w:hAnsi="Arial" w:cs="Arial"/>
                <w:sz w:val="18"/>
                <w:szCs w:val="18"/>
              </w:rPr>
              <w:t xml:space="preserve"> v</w:t>
            </w:r>
            <w:r w:rsidRPr="00026711">
              <w:rPr>
                <w:rFonts w:ascii="Arial" w:eastAsia="Arial" w:hAnsi="Arial" w:cs="Arial"/>
                <w:sz w:val="18"/>
                <w:szCs w:val="18"/>
              </w:rPr>
              <w:t xml:space="preserve">iduvēja </w:t>
            </w:r>
            <w:r w:rsidR="002B35EB">
              <w:rPr>
                <w:rFonts w:ascii="Arial" w:eastAsia="Arial" w:hAnsi="Arial" w:cs="Arial"/>
                <w:sz w:val="18"/>
                <w:szCs w:val="18"/>
              </w:rPr>
              <w:t xml:space="preserve">– </w:t>
            </w:r>
            <w:r w:rsidRPr="00026711">
              <w:rPr>
                <w:rFonts w:ascii="Arial" w:eastAsia="Arial" w:hAnsi="Arial" w:cs="Arial"/>
                <w:sz w:val="18"/>
                <w:szCs w:val="18"/>
              </w:rPr>
              <w:t>64</w:t>
            </w:r>
            <w:r w:rsidR="00CE0E6B">
              <w:rPr>
                <w:rFonts w:ascii="Arial" w:eastAsia="Arial" w:hAnsi="Arial" w:cs="Arial"/>
                <w:sz w:val="18"/>
                <w:szCs w:val="18"/>
              </w:rPr>
              <w:t> %</w:t>
            </w:r>
            <w:r w:rsidRPr="00026711">
              <w:rPr>
                <w:rFonts w:ascii="Arial" w:eastAsia="Arial" w:hAnsi="Arial" w:cs="Arial"/>
                <w:sz w:val="18"/>
                <w:szCs w:val="18"/>
              </w:rPr>
              <w:t xml:space="preserve">, </w:t>
            </w:r>
            <w:r w:rsidR="00026711" w:rsidRPr="00026711">
              <w:rPr>
                <w:rFonts w:ascii="Arial" w:eastAsia="Arial" w:hAnsi="Arial" w:cs="Arial"/>
                <w:sz w:val="18"/>
                <w:szCs w:val="18"/>
              </w:rPr>
              <w:t xml:space="preserve">bet </w:t>
            </w:r>
            <w:r w:rsidRPr="00026711">
              <w:rPr>
                <w:rFonts w:ascii="Arial" w:eastAsia="Arial" w:hAnsi="Arial" w:cs="Arial"/>
                <w:sz w:val="18"/>
                <w:szCs w:val="18"/>
              </w:rPr>
              <w:t xml:space="preserve">nav rezultatīva </w:t>
            </w:r>
            <w:r w:rsidR="002B35EB">
              <w:rPr>
                <w:rFonts w:ascii="Arial" w:eastAsia="Arial" w:hAnsi="Arial" w:cs="Arial"/>
                <w:sz w:val="18"/>
                <w:szCs w:val="18"/>
              </w:rPr>
              <w:t xml:space="preserve">– </w:t>
            </w:r>
            <w:r w:rsidRPr="00026711">
              <w:rPr>
                <w:rFonts w:ascii="Arial" w:eastAsia="Arial" w:hAnsi="Arial" w:cs="Arial"/>
                <w:sz w:val="18"/>
                <w:szCs w:val="18"/>
              </w:rPr>
              <w:t>6</w:t>
            </w:r>
            <w:r w:rsidR="00CE0E6B">
              <w:rPr>
                <w:rFonts w:ascii="Arial" w:eastAsia="Arial" w:hAnsi="Arial" w:cs="Arial"/>
                <w:sz w:val="18"/>
                <w:szCs w:val="18"/>
              </w:rPr>
              <w:t> %</w:t>
            </w:r>
            <w:r w:rsidRPr="00026711">
              <w:rPr>
                <w:rFonts w:ascii="Arial" w:eastAsia="Arial" w:hAnsi="Arial" w:cs="Arial"/>
                <w:sz w:val="18"/>
                <w:szCs w:val="18"/>
              </w:rPr>
              <w:t>.</w:t>
            </w:r>
          </w:p>
          <w:p w14:paraId="1C7592E9" w14:textId="77777777" w:rsidR="00107224" w:rsidRPr="00E244DD" w:rsidRDefault="00144A1B" w:rsidP="007A13EB">
            <w:pPr>
              <w:spacing w:before="60" w:after="60" w:line="240" w:lineRule="exact"/>
              <w:jc w:val="both"/>
              <w:rPr>
                <w:rFonts w:ascii="Arial" w:eastAsiaTheme="minorEastAsia" w:hAnsi="Arial" w:cs="Arial"/>
                <w:b/>
                <w:sz w:val="18"/>
                <w:szCs w:val="18"/>
              </w:rPr>
            </w:pPr>
            <w:r w:rsidRPr="004B4E1F">
              <w:rPr>
                <w:rFonts w:ascii="Arial" w:eastAsia="Arial" w:hAnsi="Arial" w:cs="Arial"/>
                <w:sz w:val="18"/>
                <w:szCs w:val="18"/>
              </w:rPr>
              <w:t>2024. g</w:t>
            </w:r>
            <w:r w:rsidR="002B35EB">
              <w:rPr>
                <w:rFonts w:ascii="Arial" w:eastAsia="Arial" w:hAnsi="Arial" w:cs="Arial"/>
                <w:sz w:val="18"/>
                <w:szCs w:val="18"/>
              </w:rPr>
              <w:t>adā</w:t>
            </w:r>
            <w:r w:rsidRPr="004B4E1F">
              <w:rPr>
                <w:rFonts w:ascii="Arial" w:eastAsia="Arial" w:hAnsi="Arial" w:cs="Arial"/>
                <w:sz w:val="18"/>
                <w:szCs w:val="18"/>
              </w:rPr>
              <w:t xml:space="preserve"> </w:t>
            </w:r>
            <w:r w:rsidR="00D540E3" w:rsidRPr="004B4E1F">
              <w:rPr>
                <w:rFonts w:ascii="Arial" w:eastAsia="Arial" w:hAnsi="Arial" w:cs="Arial"/>
                <w:sz w:val="18"/>
                <w:szCs w:val="18"/>
              </w:rPr>
              <w:t>Rīgas skolotāju aptauj</w:t>
            </w:r>
            <w:r w:rsidR="00F57F32" w:rsidRPr="004B4E1F">
              <w:rPr>
                <w:rFonts w:ascii="Arial" w:eastAsia="Arial" w:hAnsi="Arial" w:cs="Arial"/>
                <w:sz w:val="18"/>
                <w:szCs w:val="18"/>
              </w:rPr>
              <w:t>ā</w:t>
            </w:r>
            <w:r w:rsidR="00D540E3" w:rsidRPr="004B4E1F">
              <w:rPr>
                <w:rFonts w:ascii="Arial" w:eastAsia="Arial" w:hAnsi="Arial" w:cs="Arial"/>
                <w:sz w:val="18"/>
                <w:szCs w:val="18"/>
              </w:rPr>
              <w:t xml:space="preserve"> </w:t>
            </w:r>
            <w:r w:rsidR="00304E35">
              <w:rPr>
                <w:rFonts w:ascii="Arial" w:eastAsia="Arial" w:hAnsi="Arial" w:cs="Arial"/>
                <w:sz w:val="18"/>
                <w:szCs w:val="18"/>
              </w:rPr>
              <w:t>(n=</w:t>
            </w:r>
            <w:r>
              <w:rPr>
                <w:rFonts w:ascii="Arial" w:eastAsia="Arial" w:hAnsi="Arial" w:cs="Arial"/>
                <w:sz w:val="18"/>
                <w:szCs w:val="18"/>
              </w:rPr>
              <w:t>2683</w:t>
            </w:r>
            <w:r w:rsidR="00304E35">
              <w:rPr>
                <w:rFonts w:ascii="Arial" w:eastAsia="Arial" w:hAnsi="Arial" w:cs="Arial"/>
                <w:sz w:val="18"/>
                <w:szCs w:val="18"/>
              </w:rPr>
              <w:t xml:space="preserve">) </w:t>
            </w:r>
            <w:r w:rsidR="00D540E3" w:rsidRPr="004B4E1F">
              <w:rPr>
                <w:rFonts w:ascii="Arial" w:eastAsia="Arial" w:hAnsi="Arial" w:cs="Arial"/>
                <w:sz w:val="18"/>
                <w:szCs w:val="18"/>
              </w:rPr>
              <w:t xml:space="preserve">skolas pašvērtējumam </w:t>
            </w:r>
            <w:r w:rsidR="0082205E" w:rsidRPr="004B4E1F">
              <w:rPr>
                <w:rFonts w:ascii="Arial" w:eastAsia="Arial" w:hAnsi="Arial" w:cs="Arial"/>
                <w:sz w:val="18"/>
                <w:szCs w:val="18"/>
              </w:rPr>
              <w:t>78</w:t>
            </w:r>
            <w:r w:rsidR="00CE0E6B">
              <w:rPr>
                <w:rFonts w:ascii="Arial" w:eastAsia="Arial" w:hAnsi="Arial" w:cs="Arial"/>
                <w:sz w:val="18"/>
                <w:szCs w:val="18"/>
              </w:rPr>
              <w:t> %</w:t>
            </w:r>
            <w:r w:rsidR="00313C4A" w:rsidRPr="004B4E1F">
              <w:rPr>
                <w:rFonts w:ascii="Arial" w:eastAsia="Arial" w:hAnsi="Arial" w:cs="Arial"/>
                <w:sz w:val="18"/>
                <w:szCs w:val="18"/>
              </w:rPr>
              <w:t xml:space="preserve"> </w:t>
            </w:r>
            <w:r w:rsidR="00E63C43" w:rsidRPr="004B4E1F">
              <w:rPr>
                <w:rFonts w:ascii="Arial" w:eastAsia="Arial" w:hAnsi="Arial" w:cs="Arial"/>
                <w:sz w:val="18"/>
                <w:szCs w:val="18"/>
              </w:rPr>
              <w:t xml:space="preserve">skolotāju </w:t>
            </w:r>
            <w:r w:rsidR="00313C4A" w:rsidRPr="004B4E1F">
              <w:rPr>
                <w:rFonts w:ascii="Arial" w:eastAsia="Arial" w:hAnsi="Arial" w:cs="Arial"/>
                <w:sz w:val="18"/>
                <w:szCs w:val="18"/>
              </w:rPr>
              <w:t xml:space="preserve">uzskata, ka </w:t>
            </w:r>
            <w:r w:rsidR="00E63C43" w:rsidRPr="004B4E1F">
              <w:rPr>
                <w:rFonts w:ascii="Arial" w:eastAsia="Arial" w:hAnsi="Arial" w:cs="Arial"/>
                <w:sz w:val="18"/>
                <w:szCs w:val="18"/>
              </w:rPr>
              <w:t xml:space="preserve">skolas un vecāku atbildības </w:t>
            </w:r>
            <w:r w:rsidR="00313C4A" w:rsidRPr="004B4E1F">
              <w:rPr>
                <w:rFonts w:ascii="Arial" w:eastAsia="Arial" w:hAnsi="Arial" w:cs="Arial"/>
                <w:sz w:val="18"/>
                <w:szCs w:val="18"/>
              </w:rPr>
              <w:t xml:space="preserve">ir atrunātas </w:t>
            </w:r>
            <w:r w:rsidR="00E63C43" w:rsidRPr="004B4E1F">
              <w:rPr>
                <w:rFonts w:ascii="Arial" w:eastAsia="Arial" w:hAnsi="Arial" w:cs="Arial"/>
                <w:sz w:val="18"/>
                <w:szCs w:val="18"/>
              </w:rPr>
              <w:t>ļ</w:t>
            </w:r>
            <w:r w:rsidR="00D540E3" w:rsidRPr="004B4E1F">
              <w:rPr>
                <w:rFonts w:ascii="Arial" w:eastAsia="Arial" w:hAnsi="Arial" w:cs="Arial"/>
                <w:sz w:val="18"/>
                <w:szCs w:val="18"/>
              </w:rPr>
              <w:t>oti labi</w:t>
            </w:r>
            <w:r w:rsidR="0082205E" w:rsidRPr="004B4E1F">
              <w:rPr>
                <w:rFonts w:ascii="Arial" w:eastAsia="Arial" w:hAnsi="Arial" w:cs="Arial"/>
                <w:sz w:val="18"/>
                <w:szCs w:val="18"/>
              </w:rPr>
              <w:t xml:space="preserve"> vai labi</w:t>
            </w:r>
            <w:r w:rsidR="004B4E1F" w:rsidRPr="004B4E1F">
              <w:rPr>
                <w:rFonts w:ascii="Arial" w:eastAsia="Arial" w:hAnsi="Arial" w:cs="Arial"/>
                <w:sz w:val="18"/>
                <w:szCs w:val="18"/>
              </w:rPr>
              <w:t xml:space="preserve">, savukārt </w:t>
            </w:r>
            <w:r w:rsidR="00D540E3" w:rsidRPr="004B4E1F">
              <w:rPr>
                <w:rFonts w:ascii="Arial" w:eastAsia="Arial" w:hAnsi="Arial" w:cs="Arial"/>
                <w:sz w:val="18"/>
                <w:szCs w:val="18"/>
              </w:rPr>
              <w:t xml:space="preserve">skolas sadarbību ar skolēnu vecākiem </w:t>
            </w:r>
            <w:r w:rsidR="004B4E1F" w:rsidRPr="004B4E1F">
              <w:rPr>
                <w:rFonts w:ascii="Arial" w:eastAsia="Arial" w:hAnsi="Arial" w:cs="Arial"/>
                <w:sz w:val="18"/>
                <w:szCs w:val="18"/>
              </w:rPr>
              <w:t>kā ļ</w:t>
            </w:r>
            <w:r w:rsidR="00D540E3" w:rsidRPr="004B4E1F">
              <w:rPr>
                <w:rFonts w:ascii="Arial" w:eastAsia="Arial" w:hAnsi="Arial" w:cs="Arial"/>
                <w:sz w:val="18"/>
                <w:szCs w:val="18"/>
              </w:rPr>
              <w:t>oti lab</w:t>
            </w:r>
            <w:r w:rsidR="004B4E1F" w:rsidRPr="004B4E1F">
              <w:rPr>
                <w:rFonts w:ascii="Arial" w:eastAsia="Arial" w:hAnsi="Arial" w:cs="Arial"/>
                <w:sz w:val="18"/>
                <w:szCs w:val="18"/>
              </w:rPr>
              <w:t>u vai labu vērtē 8</w:t>
            </w:r>
            <w:r w:rsidR="00D540E3" w:rsidRPr="004B4E1F">
              <w:rPr>
                <w:rFonts w:ascii="Arial" w:eastAsia="Arial" w:hAnsi="Arial" w:cs="Arial"/>
                <w:sz w:val="18"/>
                <w:szCs w:val="18"/>
              </w:rPr>
              <w:t>6</w:t>
            </w:r>
            <w:r w:rsidR="00CE0E6B">
              <w:rPr>
                <w:rFonts w:ascii="Arial" w:eastAsia="Arial" w:hAnsi="Arial" w:cs="Arial"/>
                <w:sz w:val="18"/>
                <w:szCs w:val="18"/>
              </w:rPr>
              <w:t> %</w:t>
            </w:r>
            <w:r w:rsidR="004B4E1F" w:rsidRPr="004B4E1F">
              <w:rPr>
                <w:rFonts w:ascii="Arial" w:eastAsia="Arial" w:hAnsi="Arial" w:cs="Arial"/>
                <w:sz w:val="18"/>
                <w:szCs w:val="18"/>
              </w:rPr>
              <w:t xml:space="preserve"> pedagogu.</w:t>
            </w:r>
          </w:p>
        </w:tc>
      </w:tr>
      <w:tr w:rsidR="00B21FED" w14:paraId="5EC6B847" w14:textId="77777777" w:rsidTr="00EF7B24">
        <w:trPr>
          <w:jc w:val="right"/>
        </w:trPr>
        <w:tc>
          <w:tcPr>
            <w:tcW w:w="1276" w:type="dxa"/>
            <w:vAlign w:val="center"/>
          </w:tcPr>
          <w:p w14:paraId="21726D59" w14:textId="77777777" w:rsidR="00107224" w:rsidRPr="00F238D9" w:rsidRDefault="00144A1B" w:rsidP="00EF7B24">
            <w:pPr>
              <w:pStyle w:val="tabuluteksts"/>
              <w:spacing w:before="60" w:after="60"/>
              <w:jc w:val="center"/>
              <w:rPr>
                <w:rFonts w:cs="Arial"/>
                <w:color w:val="000000" w:themeColor="text1"/>
                <w:szCs w:val="18"/>
              </w:rPr>
            </w:pPr>
            <w:r w:rsidRPr="62A1C766">
              <w:rPr>
                <w:rFonts w:eastAsia="Arial" w:cs="Arial"/>
                <w:b/>
                <w:color w:val="00B050"/>
                <w:szCs w:val="18"/>
              </w:rPr>
              <w:t>77</w:t>
            </w:r>
            <w:r w:rsidR="00CE0E6B">
              <w:rPr>
                <w:rFonts w:eastAsia="Arial" w:cs="Arial"/>
                <w:b/>
                <w:color w:val="00B050"/>
                <w:szCs w:val="18"/>
              </w:rPr>
              <w:t> %</w:t>
            </w:r>
          </w:p>
        </w:tc>
        <w:tc>
          <w:tcPr>
            <w:tcW w:w="1417" w:type="dxa"/>
            <w:vAlign w:val="center"/>
          </w:tcPr>
          <w:p w14:paraId="3DD9B158" w14:textId="77777777" w:rsidR="00107224" w:rsidRPr="00F238D9" w:rsidRDefault="00144A1B" w:rsidP="00EF7B24">
            <w:pPr>
              <w:pStyle w:val="tabuluteksts"/>
              <w:spacing w:before="60" w:after="60"/>
              <w:jc w:val="center"/>
              <w:rPr>
                <w:rFonts w:cs="Arial"/>
                <w:b/>
                <w:bCs/>
                <w:color w:val="000000" w:themeColor="text1"/>
                <w:szCs w:val="18"/>
              </w:rPr>
            </w:pPr>
            <w:r w:rsidRPr="48255CB5">
              <w:rPr>
                <w:rFonts w:eastAsia="Arial" w:cs="Arial"/>
                <w:b/>
                <w:bCs/>
                <w:szCs w:val="18"/>
              </w:rPr>
              <w:t>Vispārējā labbūtība skolā</w:t>
            </w:r>
          </w:p>
        </w:tc>
        <w:tc>
          <w:tcPr>
            <w:tcW w:w="6237" w:type="dxa"/>
            <w:vAlign w:val="center"/>
          </w:tcPr>
          <w:p w14:paraId="637557C8" w14:textId="77777777" w:rsidR="00774A1C" w:rsidRDefault="00144A1B" w:rsidP="007A13EB">
            <w:pPr>
              <w:spacing w:before="60" w:after="60" w:line="240" w:lineRule="exact"/>
              <w:jc w:val="both"/>
              <w:rPr>
                <w:rFonts w:ascii="Arial" w:eastAsia="Arial" w:hAnsi="Arial" w:cs="Arial"/>
                <w:sz w:val="18"/>
                <w:szCs w:val="18"/>
              </w:rPr>
            </w:pPr>
            <w:r w:rsidRPr="534DB27A">
              <w:rPr>
                <w:rFonts w:ascii="Arial" w:eastAsia="Arial" w:hAnsi="Arial" w:cs="Arial"/>
                <w:sz w:val="18"/>
                <w:szCs w:val="18"/>
              </w:rPr>
              <w:t>89</w:t>
            </w:r>
            <w:r w:rsidR="00CE0E6B">
              <w:rPr>
                <w:rFonts w:ascii="Arial" w:eastAsia="Arial" w:hAnsi="Arial" w:cs="Arial"/>
                <w:sz w:val="18"/>
                <w:szCs w:val="18"/>
              </w:rPr>
              <w:t> %</w:t>
            </w:r>
            <w:r w:rsidRPr="7EF2CA6C">
              <w:rPr>
                <w:rFonts w:ascii="Arial" w:eastAsia="Arial" w:hAnsi="Arial" w:cs="Arial"/>
                <w:sz w:val="18"/>
                <w:szCs w:val="18"/>
              </w:rPr>
              <w:t xml:space="preserve"> savu skolu ieteiktu </w:t>
            </w:r>
            <w:r>
              <w:rPr>
                <w:rFonts w:ascii="Arial" w:eastAsia="Arial" w:hAnsi="Arial" w:cs="Arial"/>
                <w:sz w:val="18"/>
                <w:szCs w:val="18"/>
              </w:rPr>
              <w:t xml:space="preserve">vai </w:t>
            </w:r>
            <w:r w:rsidRPr="534DB27A">
              <w:rPr>
                <w:rFonts w:ascii="Arial" w:eastAsia="Arial" w:hAnsi="Arial" w:cs="Arial"/>
                <w:sz w:val="18"/>
                <w:szCs w:val="18"/>
              </w:rPr>
              <w:t>drīzāk ieteiktu</w:t>
            </w:r>
            <w:r w:rsidRPr="7EF2CA6C">
              <w:rPr>
                <w:rFonts w:ascii="Arial" w:eastAsia="Arial" w:hAnsi="Arial" w:cs="Arial"/>
                <w:sz w:val="18"/>
                <w:szCs w:val="18"/>
              </w:rPr>
              <w:t xml:space="preserve"> citiem pedagogiem kā darba vietu</w:t>
            </w:r>
            <w:r w:rsidR="00E47FD1">
              <w:rPr>
                <w:rFonts w:ascii="Arial" w:eastAsia="Arial" w:hAnsi="Arial" w:cs="Arial"/>
                <w:sz w:val="18"/>
                <w:szCs w:val="18"/>
              </w:rPr>
              <w:t>.</w:t>
            </w:r>
          </w:p>
          <w:p w14:paraId="27B57331" w14:textId="77777777" w:rsidR="00774A1C"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 xml:space="preserve">Vienlaikus </w:t>
            </w:r>
            <w:r w:rsidR="00E47FD1" w:rsidRPr="0E7081D2">
              <w:rPr>
                <w:rFonts w:ascii="Arial" w:eastAsia="Arial" w:hAnsi="Arial" w:cs="Arial"/>
                <w:sz w:val="18"/>
                <w:szCs w:val="18"/>
              </w:rPr>
              <w:t>22</w:t>
            </w:r>
            <w:r w:rsidR="00CE0E6B">
              <w:rPr>
                <w:rFonts w:ascii="Arial" w:eastAsia="Arial" w:hAnsi="Arial" w:cs="Arial"/>
                <w:sz w:val="18"/>
                <w:szCs w:val="18"/>
              </w:rPr>
              <w:t> %</w:t>
            </w:r>
            <w:r w:rsidR="00E47FD1">
              <w:rPr>
                <w:rFonts w:ascii="Arial" w:eastAsia="Arial" w:hAnsi="Arial" w:cs="Arial"/>
                <w:sz w:val="18"/>
                <w:szCs w:val="18"/>
              </w:rPr>
              <w:t xml:space="preserve"> pedagogu</w:t>
            </w:r>
            <w:r w:rsidRPr="4B1073AE">
              <w:rPr>
                <w:rFonts w:ascii="Arial" w:eastAsia="Arial" w:hAnsi="Arial" w:cs="Arial"/>
                <w:sz w:val="18"/>
                <w:szCs w:val="18"/>
              </w:rPr>
              <w:t xml:space="preserve"> </w:t>
            </w:r>
            <w:r w:rsidR="005F55A4">
              <w:rPr>
                <w:rFonts w:ascii="Arial" w:eastAsia="Arial" w:hAnsi="Arial" w:cs="Arial"/>
                <w:sz w:val="18"/>
                <w:szCs w:val="18"/>
              </w:rPr>
              <w:t xml:space="preserve">ir </w:t>
            </w:r>
            <w:r w:rsidRPr="4B1073AE">
              <w:rPr>
                <w:rFonts w:ascii="Arial" w:eastAsia="Arial" w:hAnsi="Arial" w:cs="Arial"/>
                <w:sz w:val="18"/>
                <w:szCs w:val="18"/>
              </w:rPr>
              <w:t>apsvēr</w:t>
            </w:r>
            <w:r w:rsidR="005F55A4">
              <w:rPr>
                <w:rFonts w:ascii="Arial" w:eastAsia="Arial" w:hAnsi="Arial" w:cs="Arial"/>
                <w:sz w:val="18"/>
                <w:szCs w:val="18"/>
              </w:rPr>
              <w:t>uši</w:t>
            </w:r>
            <w:r w:rsidRPr="4B1073AE">
              <w:rPr>
                <w:rFonts w:ascii="Arial" w:eastAsia="Arial" w:hAnsi="Arial" w:cs="Arial"/>
                <w:sz w:val="18"/>
                <w:szCs w:val="18"/>
              </w:rPr>
              <w:t xml:space="preserve"> iespēju mainīt darba vietu uz citu izglītības iestādi</w:t>
            </w:r>
            <w:r w:rsidR="00302E6C">
              <w:rPr>
                <w:rFonts w:ascii="Arial" w:eastAsia="Arial" w:hAnsi="Arial" w:cs="Arial"/>
                <w:sz w:val="18"/>
                <w:szCs w:val="18"/>
              </w:rPr>
              <w:t xml:space="preserve">, savukārt </w:t>
            </w:r>
            <w:r w:rsidR="00580E5E" w:rsidRPr="3910FA37">
              <w:rPr>
                <w:rFonts w:ascii="Arial" w:eastAsia="Arial" w:hAnsi="Arial" w:cs="Arial"/>
                <w:sz w:val="18"/>
                <w:szCs w:val="18"/>
              </w:rPr>
              <w:t>37</w:t>
            </w:r>
            <w:r w:rsidR="00CE0E6B">
              <w:rPr>
                <w:rFonts w:ascii="Arial" w:eastAsia="Arial" w:hAnsi="Arial" w:cs="Arial"/>
                <w:sz w:val="18"/>
                <w:szCs w:val="18"/>
              </w:rPr>
              <w:t> %</w:t>
            </w:r>
            <w:r w:rsidR="00580E5E">
              <w:rPr>
                <w:rFonts w:ascii="Arial" w:eastAsia="Arial" w:hAnsi="Arial" w:cs="Arial"/>
                <w:sz w:val="18"/>
                <w:szCs w:val="18"/>
              </w:rPr>
              <w:t xml:space="preserve"> </w:t>
            </w:r>
            <w:r w:rsidRPr="02E26B21">
              <w:rPr>
                <w:rFonts w:ascii="Arial" w:eastAsia="Arial" w:hAnsi="Arial" w:cs="Arial"/>
                <w:sz w:val="18"/>
                <w:szCs w:val="18"/>
              </w:rPr>
              <w:t>apsvēr</w:t>
            </w:r>
            <w:r w:rsidR="00580E5E">
              <w:rPr>
                <w:rFonts w:ascii="Arial" w:eastAsia="Arial" w:hAnsi="Arial" w:cs="Arial"/>
                <w:sz w:val="18"/>
                <w:szCs w:val="18"/>
              </w:rPr>
              <w:t>uši</w:t>
            </w:r>
            <w:r w:rsidRPr="02E26B21">
              <w:rPr>
                <w:rFonts w:ascii="Arial" w:eastAsia="Arial" w:hAnsi="Arial" w:cs="Arial"/>
                <w:sz w:val="18"/>
                <w:szCs w:val="18"/>
              </w:rPr>
              <w:t xml:space="preserve"> iespēju mainīt profesiju</w:t>
            </w:r>
            <w:r w:rsidR="00580E5E">
              <w:rPr>
                <w:rFonts w:ascii="Arial" w:eastAsia="Arial" w:hAnsi="Arial" w:cs="Arial"/>
                <w:sz w:val="18"/>
                <w:szCs w:val="18"/>
              </w:rPr>
              <w:t>.</w:t>
            </w:r>
          </w:p>
          <w:p w14:paraId="7710E8FA" w14:textId="77777777" w:rsidR="00107224" w:rsidRPr="008D7465" w:rsidRDefault="00144A1B" w:rsidP="007A13EB">
            <w:pPr>
              <w:spacing w:before="60" w:after="60" w:line="240" w:lineRule="exact"/>
              <w:jc w:val="both"/>
              <w:rPr>
                <w:rFonts w:ascii="Arial" w:eastAsia="Arial" w:hAnsi="Arial" w:cs="Arial"/>
                <w:sz w:val="18"/>
                <w:szCs w:val="18"/>
              </w:rPr>
            </w:pPr>
            <w:r w:rsidRPr="32C671EE">
              <w:rPr>
                <w:rFonts w:ascii="Arial" w:eastAsia="Arial" w:hAnsi="Arial" w:cs="Arial"/>
                <w:sz w:val="18"/>
                <w:szCs w:val="18"/>
              </w:rPr>
              <w:t>Rīgā par 3</w:t>
            </w:r>
            <w:r w:rsidR="00CE0E6B">
              <w:rPr>
                <w:rFonts w:ascii="Arial" w:eastAsia="Arial" w:hAnsi="Arial" w:cs="Arial"/>
                <w:sz w:val="18"/>
                <w:szCs w:val="18"/>
              </w:rPr>
              <w:t> %</w:t>
            </w:r>
            <w:r w:rsidRPr="32C671EE">
              <w:rPr>
                <w:rFonts w:ascii="Arial" w:eastAsia="Arial" w:hAnsi="Arial" w:cs="Arial"/>
                <w:sz w:val="18"/>
                <w:szCs w:val="18"/>
              </w:rPr>
              <w:t xml:space="preserve"> mazāk pedagogu</w:t>
            </w:r>
            <w:r w:rsidRPr="544D7665">
              <w:rPr>
                <w:rFonts w:ascii="Arial" w:eastAsia="Arial" w:hAnsi="Arial" w:cs="Arial"/>
                <w:sz w:val="18"/>
                <w:szCs w:val="18"/>
              </w:rPr>
              <w:t xml:space="preserve">, nekā </w:t>
            </w:r>
            <w:r w:rsidRPr="109B7532">
              <w:rPr>
                <w:rFonts w:ascii="Arial" w:eastAsia="Arial" w:hAnsi="Arial" w:cs="Arial"/>
                <w:sz w:val="18"/>
                <w:szCs w:val="18"/>
              </w:rPr>
              <w:t>Latvijā vidēji</w:t>
            </w:r>
            <w:r w:rsidR="00302E6C">
              <w:rPr>
                <w:rFonts w:ascii="Arial" w:eastAsia="Arial" w:hAnsi="Arial" w:cs="Arial"/>
                <w:sz w:val="18"/>
                <w:szCs w:val="18"/>
              </w:rPr>
              <w:t>,</w:t>
            </w:r>
            <w:r w:rsidRPr="32C671EE">
              <w:rPr>
                <w:rFonts w:ascii="Arial" w:eastAsia="Arial" w:hAnsi="Arial" w:cs="Arial"/>
                <w:sz w:val="18"/>
                <w:szCs w:val="18"/>
              </w:rPr>
              <w:t xml:space="preserve"> </w:t>
            </w:r>
            <w:r w:rsidR="00F00865" w:rsidRPr="109B7532">
              <w:rPr>
                <w:rFonts w:ascii="Arial" w:eastAsia="Arial" w:hAnsi="Arial" w:cs="Arial"/>
                <w:sz w:val="18"/>
                <w:szCs w:val="18"/>
              </w:rPr>
              <w:t xml:space="preserve">pēdējo 6 </w:t>
            </w:r>
            <w:r w:rsidR="00F00865" w:rsidRPr="396DF9EB">
              <w:rPr>
                <w:rFonts w:ascii="Arial" w:eastAsia="Arial" w:hAnsi="Arial" w:cs="Arial"/>
                <w:sz w:val="18"/>
                <w:szCs w:val="18"/>
              </w:rPr>
              <w:t>mēnešu laikā</w:t>
            </w:r>
            <w:r w:rsidR="00F00865" w:rsidRPr="32C671EE">
              <w:rPr>
                <w:rFonts w:ascii="Arial" w:eastAsia="Arial" w:hAnsi="Arial" w:cs="Arial"/>
                <w:sz w:val="18"/>
                <w:szCs w:val="18"/>
              </w:rPr>
              <w:t xml:space="preserve"> </w:t>
            </w:r>
            <w:r w:rsidRPr="32C671EE">
              <w:rPr>
                <w:rFonts w:ascii="Arial" w:eastAsia="Arial" w:hAnsi="Arial" w:cs="Arial"/>
                <w:sz w:val="18"/>
                <w:szCs w:val="18"/>
              </w:rPr>
              <w:t xml:space="preserve">ir </w:t>
            </w:r>
            <w:r w:rsidR="008A1B39">
              <w:rPr>
                <w:rFonts w:ascii="Arial" w:eastAsia="Arial" w:hAnsi="Arial" w:cs="Arial"/>
                <w:sz w:val="18"/>
                <w:szCs w:val="18"/>
              </w:rPr>
              <w:t xml:space="preserve">domājuši par </w:t>
            </w:r>
            <w:r w:rsidRPr="4237D2AA">
              <w:rPr>
                <w:rFonts w:ascii="Arial" w:eastAsia="Arial" w:hAnsi="Arial" w:cs="Arial"/>
                <w:sz w:val="18"/>
                <w:szCs w:val="18"/>
              </w:rPr>
              <w:t>darb</w:t>
            </w:r>
            <w:r w:rsidR="008A1B39">
              <w:rPr>
                <w:rFonts w:ascii="Arial" w:eastAsia="Arial" w:hAnsi="Arial" w:cs="Arial"/>
                <w:sz w:val="18"/>
                <w:szCs w:val="18"/>
              </w:rPr>
              <w:t>a maiņu</w:t>
            </w:r>
            <w:r w:rsidRPr="4237D2AA">
              <w:rPr>
                <w:rFonts w:ascii="Arial" w:eastAsia="Arial" w:hAnsi="Arial" w:cs="Arial"/>
                <w:sz w:val="18"/>
                <w:szCs w:val="18"/>
              </w:rPr>
              <w:t>.</w:t>
            </w:r>
          </w:p>
        </w:tc>
      </w:tr>
      <w:tr w:rsidR="00B21FED" w14:paraId="7E64877F" w14:textId="77777777" w:rsidTr="00EF7B24">
        <w:trPr>
          <w:jc w:val="right"/>
        </w:trPr>
        <w:tc>
          <w:tcPr>
            <w:tcW w:w="1276" w:type="dxa"/>
            <w:vAlign w:val="center"/>
          </w:tcPr>
          <w:p w14:paraId="08986692" w14:textId="77777777" w:rsidR="00774A1C" w:rsidRPr="00774A1C" w:rsidRDefault="00144A1B" w:rsidP="00EF7B24">
            <w:pPr>
              <w:pStyle w:val="tabuluteksts"/>
              <w:spacing w:before="60" w:after="60"/>
              <w:jc w:val="center"/>
              <w:rPr>
                <w:rFonts w:cs="Arial"/>
                <w:color w:val="FF0000"/>
                <w:szCs w:val="18"/>
              </w:rPr>
            </w:pPr>
            <w:r w:rsidRPr="00774A1C">
              <w:rPr>
                <w:rFonts w:eastAsia="Arial" w:cs="Arial"/>
                <w:b/>
                <w:color w:val="FF0000"/>
                <w:szCs w:val="18"/>
              </w:rPr>
              <w:lastRenderedPageBreak/>
              <w:t>27</w:t>
            </w:r>
            <w:r w:rsidR="00CE0E6B">
              <w:rPr>
                <w:rFonts w:eastAsia="Arial" w:cs="Arial"/>
                <w:b/>
                <w:color w:val="FF0000"/>
                <w:szCs w:val="18"/>
              </w:rPr>
              <w:t> %</w:t>
            </w:r>
          </w:p>
        </w:tc>
        <w:tc>
          <w:tcPr>
            <w:tcW w:w="1417" w:type="dxa"/>
            <w:vAlign w:val="center"/>
          </w:tcPr>
          <w:p w14:paraId="59A39C4B" w14:textId="77777777" w:rsidR="00774A1C" w:rsidRPr="00F238D9" w:rsidRDefault="00144A1B" w:rsidP="00EF7B24">
            <w:pPr>
              <w:pStyle w:val="tabuluteksts"/>
              <w:spacing w:before="60" w:after="60"/>
              <w:jc w:val="center"/>
              <w:rPr>
                <w:rFonts w:cs="Arial"/>
                <w:b/>
                <w:bCs/>
                <w:color w:val="000000" w:themeColor="text1"/>
                <w:szCs w:val="18"/>
              </w:rPr>
            </w:pPr>
            <w:r w:rsidRPr="39C8DE95">
              <w:rPr>
                <w:rFonts w:eastAsia="Arial" w:cs="Arial"/>
                <w:b/>
                <w:bCs/>
                <w:szCs w:val="18"/>
              </w:rPr>
              <w:t>Skolotāju slodze</w:t>
            </w:r>
          </w:p>
        </w:tc>
        <w:tc>
          <w:tcPr>
            <w:tcW w:w="6237" w:type="dxa"/>
            <w:vAlign w:val="center"/>
          </w:tcPr>
          <w:p w14:paraId="74AFDE5B" w14:textId="77777777" w:rsidR="00746F1F" w:rsidRDefault="00144A1B" w:rsidP="007A13EB">
            <w:pPr>
              <w:spacing w:before="60" w:after="60" w:line="240" w:lineRule="exact"/>
              <w:jc w:val="both"/>
              <w:rPr>
                <w:rFonts w:ascii="Arial" w:eastAsia="Arial" w:hAnsi="Arial" w:cs="Arial"/>
                <w:sz w:val="18"/>
                <w:szCs w:val="18"/>
              </w:rPr>
            </w:pPr>
            <w:r w:rsidRPr="7AB8C710">
              <w:rPr>
                <w:rFonts w:ascii="Arial" w:eastAsia="Arial" w:hAnsi="Arial" w:cs="Arial"/>
                <w:sz w:val="18"/>
                <w:szCs w:val="18"/>
              </w:rPr>
              <w:t>51</w:t>
            </w:r>
            <w:r w:rsidR="00CE0E6B">
              <w:rPr>
                <w:rFonts w:ascii="Arial" w:eastAsia="Arial" w:hAnsi="Arial" w:cs="Arial"/>
                <w:sz w:val="18"/>
                <w:szCs w:val="18"/>
              </w:rPr>
              <w:t> %</w:t>
            </w:r>
            <w:r>
              <w:rPr>
                <w:rFonts w:ascii="Arial" w:eastAsia="Arial" w:hAnsi="Arial" w:cs="Arial"/>
                <w:sz w:val="18"/>
                <w:szCs w:val="18"/>
              </w:rPr>
              <w:t xml:space="preserve"> pedagogu norāda, ka</w:t>
            </w:r>
            <w:r w:rsidR="00774A1C" w:rsidRPr="1AD7BC67">
              <w:rPr>
                <w:rFonts w:ascii="Arial" w:eastAsia="Arial" w:hAnsi="Arial" w:cs="Arial"/>
                <w:sz w:val="18"/>
                <w:szCs w:val="18"/>
              </w:rPr>
              <w:t xml:space="preserve"> jūtas </w:t>
            </w:r>
            <w:r w:rsidR="0056476A">
              <w:rPr>
                <w:rFonts w:ascii="Arial" w:eastAsia="Arial" w:hAnsi="Arial" w:cs="Arial"/>
                <w:sz w:val="18"/>
                <w:szCs w:val="18"/>
              </w:rPr>
              <w:t>pārstrādājušies</w:t>
            </w:r>
            <w:r>
              <w:rPr>
                <w:rFonts w:ascii="Arial" w:eastAsia="Arial" w:hAnsi="Arial" w:cs="Arial"/>
                <w:sz w:val="18"/>
                <w:szCs w:val="18"/>
              </w:rPr>
              <w:t>, vidēji pārstrādāj</w:t>
            </w:r>
            <w:r w:rsidR="002D6E75">
              <w:rPr>
                <w:rFonts w:ascii="Arial" w:eastAsia="Arial" w:hAnsi="Arial" w:cs="Arial"/>
                <w:sz w:val="18"/>
                <w:szCs w:val="18"/>
              </w:rPr>
              <w:t>ušie</w:t>
            </w:r>
            <w:r w:rsidR="00C729C9">
              <w:rPr>
                <w:rFonts w:ascii="Arial" w:eastAsia="Arial" w:hAnsi="Arial" w:cs="Arial"/>
                <w:sz w:val="18"/>
                <w:szCs w:val="18"/>
              </w:rPr>
              <w:t>s</w:t>
            </w:r>
            <w:r w:rsidR="002D6E75">
              <w:rPr>
                <w:rFonts w:ascii="Arial" w:eastAsia="Arial" w:hAnsi="Arial" w:cs="Arial"/>
                <w:sz w:val="18"/>
                <w:szCs w:val="18"/>
              </w:rPr>
              <w:t xml:space="preserve"> ir</w:t>
            </w:r>
            <w:r>
              <w:rPr>
                <w:rFonts w:ascii="Arial" w:eastAsia="Arial" w:hAnsi="Arial" w:cs="Arial"/>
                <w:sz w:val="18"/>
                <w:szCs w:val="18"/>
              </w:rPr>
              <w:t xml:space="preserve"> </w:t>
            </w:r>
            <w:r w:rsidR="00BF5112" w:rsidRPr="432126CC">
              <w:rPr>
                <w:rFonts w:ascii="Arial" w:eastAsia="Arial" w:hAnsi="Arial" w:cs="Arial"/>
                <w:sz w:val="18"/>
                <w:szCs w:val="18"/>
              </w:rPr>
              <w:t>30</w:t>
            </w:r>
            <w:r w:rsidR="00CE0E6B">
              <w:rPr>
                <w:rFonts w:ascii="Arial" w:eastAsia="Arial" w:hAnsi="Arial" w:cs="Arial"/>
                <w:sz w:val="18"/>
                <w:szCs w:val="18"/>
              </w:rPr>
              <w:t> %</w:t>
            </w:r>
            <w:r w:rsidR="00BF5112">
              <w:rPr>
                <w:rFonts w:ascii="Arial" w:eastAsia="Arial" w:hAnsi="Arial" w:cs="Arial"/>
                <w:sz w:val="18"/>
                <w:szCs w:val="18"/>
              </w:rPr>
              <w:t>, bet n</w:t>
            </w:r>
            <w:r w:rsidR="00774A1C" w:rsidRPr="3C684551">
              <w:rPr>
                <w:rFonts w:ascii="Arial" w:eastAsia="Arial" w:hAnsi="Arial" w:cs="Arial"/>
                <w:sz w:val="18"/>
                <w:szCs w:val="18"/>
              </w:rPr>
              <w:t>ekad</w:t>
            </w:r>
            <w:r w:rsidR="00C729C9">
              <w:rPr>
                <w:rFonts w:ascii="Arial" w:eastAsia="Arial" w:hAnsi="Arial" w:cs="Arial"/>
                <w:sz w:val="18"/>
                <w:szCs w:val="18"/>
              </w:rPr>
              <w:t xml:space="preserve"> </w:t>
            </w:r>
            <w:r w:rsidR="00774A1C" w:rsidRPr="3C684551">
              <w:rPr>
                <w:rFonts w:ascii="Arial" w:eastAsia="Arial" w:hAnsi="Arial" w:cs="Arial"/>
                <w:sz w:val="18"/>
                <w:szCs w:val="18"/>
              </w:rPr>
              <w:t xml:space="preserve">vai </w:t>
            </w:r>
            <w:r w:rsidR="00774A1C" w:rsidRPr="7DB00F94">
              <w:rPr>
                <w:rFonts w:ascii="Arial" w:eastAsia="Arial" w:hAnsi="Arial" w:cs="Arial"/>
                <w:sz w:val="18"/>
                <w:szCs w:val="18"/>
              </w:rPr>
              <w:t>diezgan</w:t>
            </w:r>
            <w:r w:rsidR="00774A1C" w:rsidRPr="3C684551">
              <w:rPr>
                <w:rFonts w:ascii="Arial" w:eastAsia="Arial" w:hAnsi="Arial" w:cs="Arial"/>
                <w:sz w:val="18"/>
                <w:szCs w:val="18"/>
              </w:rPr>
              <w:t xml:space="preserve"> </w:t>
            </w:r>
            <w:r w:rsidR="00774A1C" w:rsidRPr="58060701">
              <w:rPr>
                <w:rFonts w:ascii="Arial" w:eastAsia="Arial" w:hAnsi="Arial" w:cs="Arial"/>
                <w:sz w:val="18"/>
                <w:szCs w:val="18"/>
              </w:rPr>
              <w:t xml:space="preserve">reti </w:t>
            </w:r>
            <w:r w:rsidR="0040492C">
              <w:rPr>
                <w:rFonts w:ascii="Arial" w:eastAsia="Arial" w:hAnsi="Arial" w:cs="Arial"/>
                <w:sz w:val="18"/>
                <w:szCs w:val="18"/>
              </w:rPr>
              <w:t xml:space="preserve">– </w:t>
            </w:r>
            <w:r w:rsidR="00774A1C" w:rsidRPr="7756E928">
              <w:rPr>
                <w:rFonts w:ascii="Arial" w:eastAsia="Arial" w:hAnsi="Arial" w:cs="Arial"/>
                <w:sz w:val="18"/>
                <w:szCs w:val="18"/>
              </w:rPr>
              <w:t>19</w:t>
            </w:r>
            <w:r w:rsidR="00CE0E6B">
              <w:rPr>
                <w:rFonts w:ascii="Arial" w:eastAsia="Arial" w:hAnsi="Arial" w:cs="Arial"/>
                <w:sz w:val="18"/>
                <w:szCs w:val="18"/>
              </w:rPr>
              <w:t> %</w:t>
            </w:r>
            <w:r w:rsidR="00BF5112">
              <w:rPr>
                <w:rFonts w:ascii="Arial" w:eastAsia="Arial" w:hAnsi="Arial" w:cs="Arial"/>
                <w:sz w:val="18"/>
                <w:szCs w:val="18"/>
              </w:rPr>
              <w:t>.</w:t>
            </w:r>
            <w:r w:rsidR="001C6C29">
              <w:rPr>
                <w:rFonts w:ascii="Arial" w:eastAsia="Arial" w:hAnsi="Arial" w:cs="Arial"/>
                <w:sz w:val="18"/>
                <w:szCs w:val="18"/>
              </w:rPr>
              <w:t xml:space="preserve"> </w:t>
            </w:r>
          </w:p>
          <w:p w14:paraId="19F24598" w14:textId="77777777" w:rsidR="00774A1C" w:rsidRPr="00F238D9" w:rsidRDefault="00144A1B" w:rsidP="007A13EB">
            <w:pPr>
              <w:spacing w:before="60" w:after="60" w:line="240" w:lineRule="exact"/>
              <w:jc w:val="both"/>
              <w:rPr>
                <w:rFonts w:cs="Arial"/>
                <w:color w:val="000000" w:themeColor="text1"/>
                <w:szCs w:val="18"/>
              </w:rPr>
            </w:pPr>
            <w:r>
              <w:rPr>
                <w:rFonts w:ascii="Arial" w:eastAsia="Arial" w:hAnsi="Arial" w:cs="Arial"/>
                <w:sz w:val="18"/>
                <w:szCs w:val="18"/>
              </w:rPr>
              <w:t>T</w:t>
            </w:r>
            <w:r w:rsidRPr="00A564D9">
              <w:rPr>
                <w:rFonts w:ascii="Arial" w:eastAsia="Arial" w:hAnsi="Arial" w:cs="Arial"/>
                <w:sz w:val="18"/>
                <w:szCs w:val="18"/>
              </w:rPr>
              <w:t>rauksmi</w:t>
            </w:r>
            <w:r w:rsidR="00070427">
              <w:rPr>
                <w:rFonts w:ascii="Arial" w:eastAsia="Arial" w:hAnsi="Arial" w:cs="Arial"/>
                <w:sz w:val="18"/>
                <w:szCs w:val="18"/>
              </w:rPr>
              <w:t xml:space="preserve"> vai stresu </w:t>
            </w:r>
            <w:r>
              <w:rPr>
                <w:rFonts w:ascii="Arial" w:eastAsia="Arial" w:hAnsi="Arial" w:cs="Arial"/>
                <w:sz w:val="18"/>
                <w:szCs w:val="18"/>
              </w:rPr>
              <w:t>darbā</w:t>
            </w:r>
            <w:r w:rsidR="00746F1F">
              <w:rPr>
                <w:rFonts w:ascii="Arial" w:eastAsia="Arial" w:hAnsi="Arial" w:cs="Arial"/>
                <w:sz w:val="18"/>
                <w:szCs w:val="18"/>
              </w:rPr>
              <w:t xml:space="preserve"> </w:t>
            </w:r>
            <w:r w:rsidR="00D17814">
              <w:rPr>
                <w:rFonts w:ascii="Arial" w:eastAsia="Arial" w:hAnsi="Arial" w:cs="Arial"/>
                <w:sz w:val="18"/>
                <w:szCs w:val="18"/>
              </w:rPr>
              <w:t xml:space="preserve">bieži vai </w:t>
            </w:r>
            <w:r w:rsidR="00070427" w:rsidRPr="7AB8C710">
              <w:rPr>
                <w:rFonts w:ascii="Arial" w:eastAsia="Arial" w:hAnsi="Arial" w:cs="Arial"/>
                <w:sz w:val="18"/>
                <w:szCs w:val="18"/>
              </w:rPr>
              <w:t>vienmēr</w:t>
            </w:r>
            <w:r w:rsidR="00D17814">
              <w:rPr>
                <w:rFonts w:ascii="Arial" w:eastAsia="Arial" w:hAnsi="Arial" w:cs="Arial"/>
                <w:sz w:val="18"/>
                <w:szCs w:val="18"/>
              </w:rPr>
              <w:t xml:space="preserve"> jutuši</w:t>
            </w:r>
            <w:r w:rsidR="00070427" w:rsidRPr="7AB8C710">
              <w:rPr>
                <w:rFonts w:ascii="Arial" w:eastAsia="Arial" w:hAnsi="Arial" w:cs="Arial"/>
                <w:sz w:val="18"/>
                <w:szCs w:val="18"/>
              </w:rPr>
              <w:t xml:space="preserve"> </w:t>
            </w:r>
            <w:r w:rsidR="00070427">
              <w:rPr>
                <w:rFonts w:ascii="Arial" w:eastAsia="Arial" w:hAnsi="Arial" w:cs="Arial"/>
                <w:sz w:val="18"/>
                <w:szCs w:val="18"/>
              </w:rPr>
              <w:t>34</w:t>
            </w:r>
            <w:r w:rsidR="00CE0E6B">
              <w:rPr>
                <w:rFonts w:ascii="Arial" w:eastAsia="Arial" w:hAnsi="Arial" w:cs="Arial"/>
                <w:sz w:val="18"/>
                <w:szCs w:val="18"/>
              </w:rPr>
              <w:t> %</w:t>
            </w:r>
            <w:r w:rsidR="00D17814">
              <w:rPr>
                <w:rFonts w:ascii="Arial" w:eastAsia="Arial" w:hAnsi="Arial" w:cs="Arial"/>
                <w:sz w:val="18"/>
                <w:szCs w:val="18"/>
              </w:rPr>
              <w:t xml:space="preserve">, vidēji bieži </w:t>
            </w:r>
            <w:r w:rsidR="00026B39">
              <w:rPr>
                <w:rFonts w:ascii="Arial" w:eastAsia="Arial" w:hAnsi="Arial" w:cs="Arial"/>
                <w:sz w:val="18"/>
                <w:szCs w:val="18"/>
              </w:rPr>
              <w:t xml:space="preserve">– </w:t>
            </w:r>
            <w:r w:rsidR="00D17814">
              <w:rPr>
                <w:rFonts w:ascii="Arial" w:eastAsia="Arial" w:hAnsi="Arial" w:cs="Arial"/>
                <w:sz w:val="18"/>
                <w:szCs w:val="18"/>
              </w:rPr>
              <w:t>30</w:t>
            </w:r>
            <w:r w:rsidR="00CE0E6B">
              <w:rPr>
                <w:rFonts w:ascii="Arial" w:eastAsia="Arial" w:hAnsi="Arial" w:cs="Arial"/>
                <w:sz w:val="18"/>
                <w:szCs w:val="18"/>
              </w:rPr>
              <w:t> %</w:t>
            </w:r>
            <w:r w:rsidR="00D17814">
              <w:rPr>
                <w:rFonts w:ascii="Arial" w:eastAsia="Arial" w:hAnsi="Arial" w:cs="Arial"/>
                <w:sz w:val="18"/>
                <w:szCs w:val="18"/>
              </w:rPr>
              <w:t>, bet nav jutuši vai jutuši</w:t>
            </w:r>
            <w:r w:rsidRPr="3C684551">
              <w:rPr>
                <w:rFonts w:ascii="Arial" w:eastAsia="Arial" w:hAnsi="Arial" w:cs="Arial"/>
                <w:sz w:val="18"/>
                <w:szCs w:val="18"/>
              </w:rPr>
              <w:t xml:space="preserve"> </w:t>
            </w:r>
            <w:r w:rsidRPr="58060701">
              <w:rPr>
                <w:rFonts w:ascii="Arial" w:eastAsia="Arial" w:hAnsi="Arial" w:cs="Arial"/>
                <w:sz w:val="18"/>
                <w:szCs w:val="18"/>
              </w:rPr>
              <w:t>reti</w:t>
            </w:r>
            <w:r>
              <w:rPr>
                <w:rFonts w:ascii="Arial" w:eastAsia="Arial" w:hAnsi="Arial" w:cs="Arial"/>
                <w:sz w:val="18"/>
                <w:szCs w:val="18"/>
              </w:rPr>
              <w:t xml:space="preserve"> </w:t>
            </w:r>
            <w:r w:rsidR="00026B39">
              <w:rPr>
                <w:rFonts w:ascii="Arial" w:eastAsia="Arial" w:hAnsi="Arial" w:cs="Arial"/>
                <w:sz w:val="18"/>
                <w:szCs w:val="18"/>
              </w:rPr>
              <w:t xml:space="preserve">– </w:t>
            </w:r>
            <w:r>
              <w:rPr>
                <w:rFonts w:ascii="Arial" w:eastAsia="Arial" w:hAnsi="Arial" w:cs="Arial"/>
                <w:sz w:val="18"/>
                <w:szCs w:val="18"/>
              </w:rPr>
              <w:t>36%</w:t>
            </w:r>
            <w:r w:rsidR="004B4B17">
              <w:rPr>
                <w:rFonts w:ascii="Arial" w:eastAsia="Arial" w:hAnsi="Arial" w:cs="Arial"/>
                <w:sz w:val="18"/>
                <w:szCs w:val="18"/>
              </w:rPr>
              <w:t xml:space="preserve"> s</w:t>
            </w:r>
            <w:r w:rsidR="00D17814">
              <w:rPr>
                <w:rFonts w:ascii="Arial" w:eastAsia="Arial" w:hAnsi="Arial" w:cs="Arial"/>
                <w:sz w:val="18"/>
                <w:szCs w:val="18"/>
              </w:rPr>
              <w:t>kolotāju.</w:t>
            </w:r>
            <w:r w:rsidR="001C6C29">
              <w:rPr>
                <w:rFonts w:ascii="Arial" w:eastAsia="Arial" w:hAnsi="Arial" w:cs="Arial"/>
                <w:sz w:val="18"/>
                <w:szCs w:val="18"/>
              </w:rPr>
              <w:t xml:space="preserve"> </w:t>
            </w:r>
            <w:r w:rsidR="00642705">
              <w:rPr>
                <w:rFonts w:ascii="Arial" w:eastAsia="Arial" w:hAnsi="Arial" w:cs="Arial"/>
                <w:sz w:val="18"/>
                <w:szCs w:val="18"/>
              </w:rPr>
              <w:t>Trauksmi vai stresu</w:t>
            </w:r>
            <w:r w:rsidR="008F62B5">
              <w:rPr>
                <w:rFonts w:ascii="Arial" w:eastAsia="Arial" w:hAnsi="Arial" w:cs="Arial"/>
                <w:sz w:val="18"/>
                <w:szCs w:val="18"/>
              </w:rPr>
              <w:t>,</w:t>
            </w:r>
            <w:r w:rsidR="00642705">
              <w:rPr>
                <w:rFonts w:ascii="Arial" w:eastAsia="Arial" w:hAnsi="Arial" w:cs="Arial"/>
                <w:sz w:val="18"/>
                <w:szCs w:val="18"/>
              </w:rPr>
              <w:t xml:space="preserve"> </w:t>
            </w:r>
            <w:r w:rsidR="0093293B">
              <w:rPr>
                <w:rFonts w:ascii="Arial" w:eastAsia="Arial" w:hAnsi="Arial" w:cs="Arial"/>
                <w:sz w:val="18"/>
                <w:szCs w:val="18"/>
              </w:rPr>
              <w:t>domājot par</w:t>
            </w:r>
            <w:r w:rsidR="00642705">
              <w:rPr>
                <w:rFonts w:ascii="Arial" w:eastAsia="Arial" w:hAnsi="Arial" w:cs="Arial"/>
                <w:sz w:val="18"/>
                <w:szCs w:val="18"/>
              </w:rPr>
              <w:t xml:space="preserve"> darbu </w:t>
            </w:r>
            <w:r w:rsidR="0093293B">
              <w:rPr>
                <w:rFonts w:ascii="Arial" w:eastAsia="Arial" w:hAnsi="Arial" w:cs="Arial"/>
                <w:sz w:val="18"/>
                <w:szCs w:val="18"/>
              </w:rPr>
              <w:t>vai esot skolā</w:t>
            </w:r>
            <w:r w:rsidR="008F62B5">
              <w:rPr>
                <w:rFonts w:ascii="Arial" w:eastAsia="Arial" w:hAnsi="Arial" w:cs="Arial"/>
                <w:sz w:val="18"/>
                <w:szCs w:val="18"/>
              </w:rPr>
              <w:t>,</w:t>
            </w:r>
            <w:r w:rsidR="0093293B">
              <w:rPr>
                <w:rFonts w:ascii="Arial" w:eastAsia="Arial" w:hAnsi="Arial" w:cs="Arial"/>
                <w:sz w:val="18"/>
                <w:szCs w:val="18"/>
              </w:rPr>
              <w:t xml:space="preserve"> </w:t>
            </w:r>
            <w:r w:rsidR="00A33E58">
              <w:rPr>
                <w:rFonts w:ascii="Arial" w:eastAsia="Arial" w:hAnsi="Arial" w:cs="Arial"/>
                <w:sz w:val="18"/>
                <w:szCs w:val="18"/>
              </w:rPr>
              <w:t>iz</w:t>
            </w:r>
            <w:r w:rsidR="00642705">
              <w:rPr>
                <w:rFonts w:ascii="Arial" w:eastAsia="Arial" w:hAnsi="Arial" w:cs="Arial"/>
                <w:sz w:val="18"/>
                <w:szCs w:val="18"/>
              </w:rPr>
              <w:t>jūt līdzīgs īpatsvars pedagogu visā valstī.</w:t>
            </w:r>
          </w:p>
        </w:tc>
      </w:tr>
      <w:tr w:rsidR="00B21FED" w14:paraId="624F7BE7" w14:textId="77777777" w:rsidTr="00622D89">
        <w:trPr>
          <w:jc w:val="right"/>
        </w:trPr>
        <w:tc>
          <w:tcPr>
            <w:tcW w:w="8930" w:type="dxa"/>
            <w:gridSpan w:val="3"/>
            <w:shd w:val="clear" w:color="auto" w:fill="000B40"/>
            <w:vAlign w:val="center"/>
          </w:tcPr>
          <w:p w14:paraId="71AF0493" w14:textId="77777777" w:rsidR="00774A1C" w:rsidRPr="00861040" w:rsidRDefault="00144A1B" w:rsidP="00EF7B24">
            <w:pPr>
              <w:pStyle w:val="tabuluteksts"/>
              <w:spacing w:before="120" w:after="120"/>
              <w:jc w:val="left"/>
              <w:rPr>
                <w:rFonts w:eastAsia="Arial" w:cs="Arial"/>
                <w:szCs w:val="18"/>
              </w:rPr>
            </w:pPr>
            <w:r w:rsidRPr="00B71FE3">
              <w:rPr>
                <w:rFonts w:eastAsia="Arial" w:cs="Arial"/>
                <w:szCs w:val="18"/>
              </w:rPr>
              <w:t>20</w:t>
            </w:r>
            <w:r w:rsidRPr="0021234C">
              <w:rPr>
                <w:rFonts w:eastAsia="Arial" w:cs="Arial"/>
                <w:szCs w:val="18"/>
              </w:rPr>
              <w:t>21./</w:t>
            </w:r>
            <w:r w:rsidRPr="00B71FE3">
              <w:rPr>
                <w:rFonts w:eastAsia="Arial" w:cs="Arial"/>
                <w:szCs w:val="18"/>
              </w:rPr>
              <w:t>20</w:t>
            </w:r>
            <w:r w:rsidRPr="0021234C">
              <w:rPr>
                <w:rFonts w:eastAsia="Arial" w:cs="Arial"/>
                <w:szCs w:val="18"/>
              </w:rPr>
              <w:t>22.</w:t>
            </w:r>
            <w:r w:rsidR="00733283">
              <w:rPr>
                <w:rFonts w:eastAsia="Arial" w:cs="Arial"/>
                <w:szCs w:val="18"/>
              </w:rPr>
              <w:t> </w:t>
            </w:r>
            <w:r w:rsidRPr="0021234C">
              <w:rPr>
                <w:rFonts w:eastAsia="Arial" w:cs="Arial"/>
                <w:szCs w:val="18"/>
              </w:rPr>
              <w:t>m.</w:t>
            </w:r>
            <w:r w:rsidRPr="00B71FE3">
              <w:rPr>
                <w:rFonts w:eastAsia="Arial" w:cs="Arial"/>
                <w:szCs w:val="18"/>
              </w:rPr>
              <w:t xml:space="preserve"> </w:t>
            </w:r>
            <w:r w:rsidRPr="0021234C">
              <w:rPr>
                <w:rFonts w:eastAsia="Arial" w:cs="Arial"/>
                <w:szCs w:val="18"/>
              </w:rPr>
              <w:t xml:space="preserve">g. </w:t>
            </w:r>
            <w:r w:rsidRPr="00E60094">
              <w:rPr>
                <w:rFonts w:eastAsia="Arial" w:cs="Arial"/>
                <w:szCs w:val="18"/>
              </w:rPr>
              <w:t xml:space="preserve">Vispārējās izglītības iestādes. Skolotāju aptauja </w:t>
            </w:r>
            <w:r w:rsidRPr="00B71FE3">
              <w:rPr>
                <w:rFonts w:eastAsia="Arial" w:cs="Arial"/>
                <w:szCs w:val="18"/>
              </w:rPr>
              <w:t>(IKVD aptauja</w:t>
            </w:r>
            <w:r w:rsidR="00742FFF">
              <w:rPr>
                <w:rFonts w:eastAsia="Arial" w:cs="Arial"/>
                <w:szCs w:val="18"/>
              </w:rPr>
              <w:t xml:space="preserve">, </w:t>
            </w:r>
            <w:r w:rsidR="0069145E">
              <w:rPr>
                <w:rFonts w:eastAsia="Arial" w:cs="Arial"/>
                <w:szCs w:val="18"/>
              </w:rPr>
              <w:t>n=</w:t>
            </w:r>
            <w:r w:rsidR="00742FFF" w:rsidRPr="00311CCA">
              <w:rPr>
                <w:rFonts w:eastAsia="Arial" w:cs="Arial"/>
                <w:szCs w:val="18"/>
              </w:rPr>
              <w:t>3414</w:t>
            </w:r>
            <w:r w:rsidRPr="00B71FE3">
              <w:rPr>
                <w:rFonts w:eastAsia="Arial" w:cs="Arial"/>
                <w:szCs w:val="18"/>
              </w:rPr>
              <w:t>)</w:t>
            </w:r>
          </w:p>
        </w:tc>
      </w:tr>
      <w:tr w:rsidR="00B21FED" w14:paraId="44A342EB" w14:textId="77777777" w:rsidTr="007A13EB">
        <w:trPr>
          <w:jc w:val="right"/>
        </w:trPr>
        <w:tc>
          <w:tcPr>
            <w:tcW w:w="1276" w:type="dxa"/>
            <w:vAlign w:val="center"/>
          </w:tcPr>
          <w:p w14:paraId="1E513A8A" w14:textId="77777777" w:rsidR="00774A1C" w:rsidRPr="00FA1934" w:rsidRDefault="00144A1B" w:rsidP="00EF7B24">
            <w:pPr>
              <w:pStyle w:val="tabuluteksts"/>
              <w:spacing w:before="60" w:after="60"/>
              <w:jc w:val="center"/>
              <w:rPr>
                <w:rFonts w:cs="Arial"/>
                <w:color w:val="00B050"/>
                <w:szCs w:val="18"/>
              </w:rPr>
            </w:pPr>
            <w:r w:rsidRPr="00FA1934">
              <w:rPr>
                <w:rFonts w:eastAsia="Arial" w:cs="Arial"/>
                <w:b/>
                <w:bCs/>
                <w:color w:val="00B050"/>
                <w:szCs w:val="18"/>
              </w:rPr>
              <w:t>97</w:t>
            </w:r>
            <w:r w:rsidR="00CE0E6B">
              <w:rPr>
                <w:rFonts w:eastAsia="Arial" w:cs="Arial"/>
                <w:b/>
                <w:bCs/>
                <w:color w:val="00B050"/>
                <w:szCs w:val="18"/>
              </w:rPr>
              <w:t> %</w:t>
            </w:r>
          </w:p>
        </w:tc>
        <w:tc>
          <w:tcPr>
            <w:tcW w:w="1417" w:type="dxa"/>
            <w:vAlign w:val="center"/>
          </w:tcPr>
          <w:p w14:paraId="2D3F9002" w14:textId="77777777" w:rsidR="00774A1C" w:rsidRPr="009E09C3" w:rsidRDefault="00000000" w:rsidP="00EF7B24">
            <w:pPr>
              <w:pStyle w:val="tabuluteksts"/>
              <w:spacing w:before="60" w:after="60"/>
              <w:jc w:val="center"/>
              <w:rPr>
                <w:rFonts w:eastAsia="Arial" w:cs="Arial"/>
                <w:b/>
                <w:bCs/>
                <w:szCs w:val="18"/>
              </w:rPr>
            </w:pPr>
            <w:hyperlink r:id="rId142" w:tgtFrame="_blank" w:history="1">
              <w:r w:rsidR="002A18D5" w:rsidRPr="009E09C3">
                <w:rPr>
                  <w:rFonts w:eastAsia="Arial" w:cs="Arial"/>
                  <w:b/>
                  <w:bCs/>
                  <w:szCs w:val="18"/>
                </w:rPr>
                <w:t>Drošība un psiholoģiskā labklājība skolā</w:t>
              </w:r>
            </w:hyperlink>
          </w:p>
        </w:tc>
        <w:tc>
          <w:tcPr>
            <w:tcW w:w="6237" w:type="dxa"/>
            <w:vAlign w:val="center"/>
          </w:tcPr>
          <w:p w14:paraId="7A846853" w14:textId="77777777" w:rsidR="00774A1C" w:rsidRPr="00F772A7"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97</w:t>
            </w:r>
            <w:r w:rsidR="00CE0E6B">
              <w:rPr>
                <w:rFonts w:ascii="Arial" w:eastAsia="Arial" w:hAnsi="Arial" w:cs="Arial"/>
                <w:sz w:val="18"/>
                <w:szCs w:val="18"/>
              </w:rPr>
              <w:t> %</w:t>
            </w:r>
            <w:r>
              <w:rPr>
                <w:rFonts w:ascii="Arial" w:eastAsia="Arial" w:hAnsi="Arial" w:cs="Arial"/>
                <w:sz w:val="18"/>
                <w:szCs w:val="18"/>
              </w:rPr>
              <w:t xml:space="preserve"> skolotāju uzskata, ka </w:t>
            </w:r>
            <w:r w:rsidR="005E271F" w:rsidRPr="001E0247">
              <w:rPr>
                <w:rFonts w:ascii="Arial" w:eastAsia="Arial" w:hAnsi="Arial" w:cs="Arial"/>
                <w:sz w:val="18"/>
                <w:szCs w:val="18"/>
              </w:rPr>
              <w:t xml:space="preserve"> kopumā skolēni skolā jūtas fiziski un emocionāli droši</w:t>
            </w:r>
            <w:r>
              <w:rPr>
                <w:rFonts w:ascii="Arial" w:eastAsia="Arial" w:hAnsi="Arial" w:cs="Arial"/>
                <w:sz w:val="18"/>
                <w:szCs w:val="18"/>
              </w:rPr>
              <w:t>.</w:t>
            </w:r>
          </w:p>
        </w:tc>
      </w:tr>
      <w:tr w:rsidR="00B21FED" w14:paraId="3CB88D05" w14:textId="77777777" w:rsidTr="007A13EB">
        <w:trPr>
          <w:jc w:val="right"/>
        </w:trPr>
        <w:tc>
          <w:tcPr>
            <w:tcW w:w="1276" w:type="dxa"/>
            <w:vAlign w:val="center"/>
          </w:tcPr>
          <w:p w14:paraId="464B1A7F" w14:textId="77777777" w:rsidR="005E271F" w:rsidRPr="00FA1934" w:rsidRDefault="00144A1B" w:rsidP="00EF7B24">
            <w:pPr>
              <w:pStyle w:val="tabuluteksts"/>
              <w:spacing w:before="60" w:after="60"/>
              <w:jc w:val="center"/>
              <w:rPr>
                <w:rFonts w:cs="Arial"/>
                <w:color w:val="00B050"/>
                <w:szCs w:val="18"/>
              </w:rPr>
            </w:pPr>
            <w:r w:rsidRPr="00FA1934">
              <w:rPr>
                <w:rFonts w:cs="Arial"/>
                <w:b/>
                <w:bCs/>
                <w:color w:val="00B050"/>
                <w:szCs w:val="18"/>
              </w:rPr>
              <w:t>93</w:t>
            </w:r>
            <w:r w:rsidR="00CE0E6B">
              <w:rPr>
                <w:rFonts w:cs="Arial"/>
                <w:b/>
                <w:bCs/>
                <w:color w:val="00B050"/>
                <w:szCs w:val="18"/>
              </w:rPr>
              <w:t> %</w:t>
            </w:r>
          </w:p>
        </w:tc>
        <w:tc>
          <w:tcPr>
            <w:tcW w:w="1417" w:type="dxa"/>
            <w:vAlign w:val="center"/>
          </w:tcPr>
          <w:p w14:paraId="4A444DE8" w14:textId="77777777" w:rsidR="005E271F" w:rsidRPr="009E09C3" w:rsidRDefault="00144A1B" w:rsidP="00EF7B24">
            <w:pPr>
              <w:pStyle w:val="tabuluteksts"/>
              <w:spacing w:before="60" w:after="60"/>
              <w:jc w:val="center"/>
              <w:rPr>
                <w:rFonts w:eastAsia="Arial" w:cs="Arial"/>
                <w:b/>
                <w:bCs/>
                <w:szCs w:val="18"/>
              </w:rPr>
            </w:pPr>
            <w:r w:rsidRPr="009E09C3">
              <w:rPr>
                <w:rFonts w:eastAsia="Arial" w:cs="Arial"/>
                <w:b/>
                <w:bCs/>
                <w:szCs w:val="18"/>
              </w:rPr>
              <w:t>Vienlīdzība un iekļaušana</w:t>
            </w:r>
          </w:p>
        </w:tc>
        <w:tc>
          <w:tcPr>
            <w:tcW w:w="6237" w:type="dxa"/>
            <w:vAlign w:val="center"/>
          </w:tcPr>
          <w:p w14:paraId="396D99F8" w14:textId="77777777" w:rsidR="005E271F" w:rsidRPr="00147921"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93</w:t>
            </w:r>
            <w:r w:rsidR="00CE0E6B">
              <w:rPr>
                <w:rFonts w:ascii="Arial" w:eastAsia="Arial" w:hAnsi="Arial" w:cs="Arial"/>
                <w:sz w:val="18"/>
                <w:szCs w:val="18"/>
              </w:rPr>
              <w:t> %</w:t>
            </w:r>
            <w:r>
              <w:rPr>
                <w:rFonts w:ascii="Arial" w:eastAsia="Arial" w:hAnsi="Arial" w:cs="Arial"/>
                <w:sz w:val="18"/>
                <w:szCs w:val="18"/>
              </w:rPr>
              <w:t xml:space="preserve"> pedagogu vērtējumā </w:t>
            </w:r>
            <w:r w:rsidRPr="001E0247">
              <w:rPr>
                <w:rFonts w:ascii="Arial" w:eastAsia="Arial" w:hAnsi="Arial" w:cs="Arial"/>
                <w:sz w:val="18"/>
                <w:szCs w:val="18"/>
              </w:rPr>
              <w:t>skolā tiek</w:t>
            </w:r>
            <w:r w:rsidR="005B4D32">
              <w:rPr>
                <w:rFonts w:ascii="Arial" w:eastAsia="Arial" w:hAnsi="Arial" w:cs="Arial"/>
                <w:sz w:val="18"/>
                <w:szCs w:val="18"/>
              </w:rPr>
              <w:t xml:space="preserve"> </w:t>
            </w:r>
            <w:r w:rsidR="005B4D32" w:rsidRPr="001E0247">
              <w:rPr>
                <w:rFonts w:ascii="Arial" w:eastAsia="Arial" w:hAnsi="Arial" w:cs="Arial"/>
                <w:sz w:val="18"/>
                <w:szCs w:val="18"/>
              </w:rPr>
              <w:t xml:space="preserve">nodrošināta </w:t>
            </w:r>
            <w:r w:rsidRPr="001E0247">
              <w:rPr>
                <w:rFonts w:ascii="Arial" w:eastAsia="Arial" w:hAnsi="Arial" w:cs="Arial"/>
                <w:sz w:val="18"/>
                <w:szCs w:val="18"/>
              </w:rPr>
              <w:t>iekļaujoš</w:t>
            </w:r>
            <w:r w:rsidR="005B4D32">
              <w:rPr>
                <w:rFonts w:ascii="Arial" w:eastAsia="Arial" w:hAnsi="Arial" w:cs="Arial"/>
                <w:sz w:val="18"/>
                <w:szCs w:val="18"/>
              </w:rPr>
              <w:t>a</w:t>
            </w:r>
            <w:r w:rsidRPr="001E0247">
              <w:rPr>
                <w:rFonts w:ascii="Arial" w:eastAsia="Arial" w:hAnsi="Arial" w:cs="Arial"/>
                <w:sz w:val="18"/>
                <w:szCs w:val="18"/>
              </w:rPr>
              <w:t xml:space="preserve"> izglītība</w:t>
            </w:r>
            <w:r>
              <w:rPr>
                <w:rFonts w:ascii="Arial" w:eastAsia="Arial" w:hAnsi="Arial" w:cs="Arial"/>
                <w:sz w:val="18"/>
                <w:szCs w:val="18"/>
              </w:rPr>
              <w:t>.</w:t>
            </w:r>
            <w:r w:rsidRPr="001E0247">
              <w:rPr>
                <w:rFonts w:ascii="Arial" w:eastAsia="Arial" w:hAnsi="Arial" w:cs="Arial"/>
                <w:sz w:val="18"/>
                <w:szCs w:val="18"/>
              </w:rPr>
              <w:t xml:space="preserve"> </w:t>
            </w:r>
          </w:p>
        </w:tc>
      </w:tr>
      <w:tr w:rsidR="00B21FED" w14:paraId="0C63CF08" w14:textId="77777777" w:rsidTr="007A13EB">
        <w:trPr>
          <w:jc w:val="right"/>
        </w:trPr>
        <w:tc>
          <w:tcPr>
            <w:tcW w:w="1276" w:type="dxa"/>
            <w:vAlign w:val="center"/>
          </w:tcPr>
          <w:p w14:paraId="0F06CF10" w14:textId="77777777" w:rsidR="005E271F" w:rsidRPr="00FA1934" w:rsidRDefault="00144A1B" w:rsidP="00EF7B24">
            <w:pPr>
              <w:pStyle w:val="tabuluteksts"/>
              <w:spacing w:before="60" w:after="60"/>
              <w:jc w:val="center"/>
              <w:rPr>
                <w:rFonts w:cs="Arial"/>
                <w:color w:val="00B050"/>
                <w:szCs w:val="18"/>
              </w:rPr>
            </w:pPr>
            <w:r w:rsidRPr="00FA1934">
              <w:rPr>
                <w:rFonts w:eastAsia="Arial" w:cs="Arial"/>
                <w:b/>
                <w:bCs/>
                <w:color w:val="00B050"/>
                <w:szCs w:val="18"/>
              </w:rPr>
              <w:t>91</w:t>
            </w:r>
            <w:r w:rsidR="00CE0E6B">
              <w:rPr>
                <w:rFonts w:eastAsia="Arial" w:cs="Arial"/>
                <w:b/>
                <w:bCs/>
                <w:color w:val="00B050"/>
                <w:szCs w:val="18"/>
              </w:rPr>
              <w:t> %</w:t>
            </w:r>
          </w:p>
        </w:tc>
        <w:tc>
          <w:tcPr>
            <w:tcW w:w="1417" w:type="dxa"/>
            <w:vAlign w:val="center"/>
          </w:tcPr>
          <w:p w14:paraId="13424EEA" w14:textId="77777777" w:rsidR="005E271F" w:rsidRPr="009E09C3" w:rsidRDefault="00000000" w:rsidP="00EF7B24">
            <w:pPr>
              <w:pStyle w:val="tabuluteksts"/>
              <w:spacing w:before="60" w:after="60"/>
              <w:jc w:val="center"/>
              <w:rPr>
                <w:rFonts w:eastAsia="Arial" w:cs="Arial"/>
                <w:b/>
                <w:bCs/>
                <w:szCs w:val="18"/>
              </w:rPr>
            </w:pPr>
            <w:hyperlink r:id="rId143" w:tgtFrame="_blank" w:history="1">
              <w:r w:rsidR="002A18D5" w:rsidRPr="009E09C3">
                <w:rPr>
                  <w:rFonts w:eastAsia="Arial" w:cs="Arial"/>
                  <w:b/>
                  <w:bCs/>
                  <w:szCs w:val="18"/>
                </w:rPr>
                <w:t>Fiziskā drošība skolā</w:t>
              </w:r>
            </w:hyperlink>
          </w:p>
        </w:tc>
        <w:tc>
          <w:tcPr>
            <w:tcW w:w="6237" w:type="dxa"/>
            <w:vAlign w:val="center"/>
          </w:tcPr>
          <w:p w14:paraId="71DA2007" w14:textId="77777777" w:rsidR="005E271F" w:rsidRDefault="00144A1B" w:rsidP="007A13EB">
            <w:pPr>
              <w:spacing w:before="60" w:after="60" w:line="240" w:lineRule="exact"/>
              <w:jc w:val="both"/>
              <w:rPr>
                <w:rFonts w:ascii="Arial" w:eastAsia="Arial" w:hAnsi="Arial" w:cs="Arial"/>
                <w:sz w:val="18"/>
                <w:szCs w:val="18"/>
                <w:lang w:eastAsia="lv-LV"/>
              </w:rPr>
            </w:pPr>
            <w:r>
              <w:rPr>
                <w:rFonts w:ascii="Arial" w:eastAsia="Arial" w:hAnsi="Arial" w:cs="Arial"/>
                <w:sz w:val="18"/>
                <w:szCs w:val="18"/>
              </w:rPr>
              <w:t>99</w:t>
            </w:r>
            <w:r w:rsidR="00CE0E6B">
              <w:rPr>
                <w:rFonts w:ascii="Arial" w:eastAsia="Arial" w:hAnsi="Arial" w:cs="Arial"/>
                <w:sz w:val="18"/>
                <w:szCs w:val="18"/>
              </w:rPr>
              <w:t> %</w:t>
            </w:r>
            <w:r>
              <w:rPr>
                <w:rFonts w:ascii="Arial" w:eastAsia="Arial" w:hAnsi="Arial" w:cs="Arial"/>
                <w:sz w:val="18"/>
                <w:szCs w:val="18"/>
              </w:rPr>
              <w:t xml:space="preserve"> pedagogu </w:t>
            </w:r>
            <w:r w:rsidRPr="00E05959">
              <w:rPr>
                <w:rFonts w:ascii="Arial" w:eastAsia="Arial" w:hAnsi="Arial" w:cs="Arial"/>
                <w:sz w:val="18"/>
                <w:szCs w:val="18"/>
              </w:rPr>
              <w:t xml:space="preserve">pēdējo trīs gadu laikā </w:t>
            </w:r>
            <w:r>
              <w:rPr>
                <w:rFonts w:ascii="Arial" w:eastAsia="Arial" w:hAnsi="Arial" w:cs="Arial"/>
                <w:sz w:val="18"/>
                <w:szCs w:val="18"/>
              </w:rPr>
              <w:t xml:space="preserve">nav </w:t>
            </w:r>
            <w:r w:rsidRPr="00E05959">
              <w:rPr>
                <w:rFonts w:ascii="Arial" w:eastAsia="Arial" w:hAnsi="Arial" w:cs="Arial"/>
                <w:sz w:val="18"/>
                <w:szCs w:val="18"/>
              </w:rPr>
              <w:t>izjut</w:t>
            </w:r>
            <w:r>
              <w:rPr>
                <w:rFonts w:ascii="Arial" w:eastAsia="Arial" w:hAnsi="Arial" w:cs="Arial"/>
                <w:sz w:val="18"/>
                <w:szCs w:val="18"/>
              </w:rPr>
              <w:t>uši</w:t>
            </w:r>
            <w:r w:rsidRPr="00E05959">
              <w:rPr>
                <w:rFonts w:ascii="Arial" w:eastAsia="Arial" w:hAnsi="Arial" w:cs="Arial"/>
                <w:sz w:val="18"/>
                <w:szCs w:val="18"/>
              </w:rPr>
              <w:t xml:space="preserve"> pret sevi vērstu fizisku vardarbību darba vietā</w:t>
            </w:r>
            <w:r>
              <w:rPr>
                <w:rFonts w:ascii="Arial" w:eastAsia="Arial" w:hAnsi="Arial" w:cs="Arial"/>
                <w:sz w:val="18"/>
                <w:szCs w:val="18"/>
                <w:lang w:eastAsia="lv-LV"/>
              </w:rPr>
              <w:t xml:space="preserve"> vai izjutuši to </w:t>
            </w:r>
            <w:r>
              <w:rPr>
                <w:rFonts w:ascii="Arial" w:eastAsia="Arial" w:hAnsi="Arial" w:cs="Arial"/>
                <w:sz w:val="18"/>
                <w:szCs w:val="18"/>
              </w:rPr>
              <w:t>izņēmuma gadījumā.</w:t>
            </w:r>
          </w:p>
          <w:p w14:paraId="580B8F26" w14:textId="77777777" w:rsidR="0012424A"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100</w:t>
            </w:r>
            <w:r w:rsidR="00CE0E6B">
              <w:rPr>
                <w:rFonts w:ascii="Arial" w:eastAsia="Arial" w:hAnsi="Arial" w:cs="Arial"/>
                <w:sz w:val="18"/>
                <w:szCs w:val="18"/>
              </w:rPr>
              <w:t> %</w:t>
            </w:r>
            <w:r>
              <w:rPr>
                <w:rFonts w:ascii="Arial" w:eastAsia="Arial" w:hAnsi="Arial" w:cs="Arial"/>
                <w:sz w:val="18"/>
                <w:szCs w:val="18"/>
              </w:rPr>
              <w:t xml:space="preserve"> pedagogu norāda, ka </w:t>
            </w:r>
            <w:r w:rsidR="005E271F" w:rsidRPr="00B65D43">
              <w:rPr>
                <w:rFonts w:ascii="Arial" w:eastAsia="Arial" w:hAnsi="Arial" w:cs="Arial"/>
                <w:sz w:val="18"/>
                <w:szCs w:val="18"/>
              </w:rPr>
              <w:t xml:space="preserve">pēdējā gada laikā </w:t>
            </w:r>
            <w:r>
              <w:rPr>
                <w:rFonts w:ascii="Arial" w:eastAsia="Arial" w:hAnsi="Arial" w:cs="Arial"/>
                <w:sz w:val="18"/>
                <w:szCs w:val="18"/>
              </w:rPr>
              <w:t xml:space="preserve">nav </w:t>
            </w:r>
            <w:r w:rsidR="005E271F" w:rsidRPr="00B65D43">
              <w:rPr>
                <w:rFonts w:ascii="Arial" w:eastAsia="Arial" w:hAnsi="Arial" w:cs="Arial"/>
                <w:sz w:val="18"/>
                <w:szCs w:val="18"/>
              </w:rPr>
              <w:t>fiziski darīj</w:t>
            </w:r>
            <w:r>
              <w:rPr>
                <w:rFonts w:ascii="Arial" w:eastAsia="Arial" w:hAnsi="Arial" w:cs="Arial"/>
                <w:sz w:val="18"/>
                <w:szCs w:val="18"/>
              </w:rPr>
              <w:t>uši</w:t>
            </w:r>
            <w:r w:rsidR="005E271F" w:rsidRPr="00B65D43">
              <w:rPr>
                <w:rFonts w:ascii="Arial" w:eastAsia="Arial" w:hAnsi="Arial" w:cs="Arial"/>
                <w:sz w:val="18"/>
                <w:szCs w:val="18"/>
              </w:rPr>
              <w:t xml:space="preserve"> pāri skolēn</w:t>
            </w:r>
            <w:r>
              <w:rPr>
                <w:rFonts w:ascii="Arial" w:eastAsia="Arial" w:hAnsi="Arial" w:cs="Arial"/>
                <w:sz w:val="18"/>
                <w:szCs w:val="18"/>
              </w:rPr>
              <w:t>iem</w:t>
            </w:r>
            <w:r w:rsidR="009B4337">
              <w:rPr>
                <w:rFonts w:ascii="Arial" w:eastAsia="Arial" w:hAnsi="Arial" w:cs="Arial"/>
                <w:sz w:val="18"/>
                <w:szCs w:val="18"/>
              </w:rPr>
              <w:t>.</w:t>
            </w:r>
            <w:r w:rsidR="00D41FB0">
              <w:rPr>
                <w:rFonts w:ascii="Arial" w:eastAsia="Arial" w:hAnsi="Arial" w:cs="Arial"/>
                <w:sz w:val="18"/>
                <w:szCs w:val="18"/>
              </w:rPr>
              <w:t xml:space="preserve"> </w:t>
            </w:r>
            <w:r w:rsidR="00DD6343">
              <w:rPr>
                <w:rFonts w:ascii="Arial" w:eastAsia="Arial" w:hAnsi="Arial" w:cs="Arial"/>
                <w:sz w:val="18"/>
                <w:szCs w:val="18"/>
              </w:rPr>
              <w:t>V</w:t>
            </w:r>
            <w:r w:rsidR="008E2F8C">
              <w:rPr>
                <w:rFonts w:ascii="Arial" w:eastAsia="Arial" w:hAnsi="Arial" w:cs="Arial"/>
                <w:sz w:val="18"/>
                <w:szCs w:val="18"/>
              </w:rPr>
              <w:t>ienlaikus 8</w:t>
            </w:r>
            <w:r w:rsidR="00CE0E6B">
              <w:rPr>
                <w:rFonts w:ascii="Arial" w:eastAsia="Arial" w:hAnsi="Arial" w:cs="Arial"/>
                <w:sz w:val="18"/>
                <w:szCs w:val="18"/>
              </w:rPr>
              <w:t> %</w:t>
            </w:r>
            <w:r w:rsidR="008E2F8C">
              <w:rPr>
                <w:rFonts w:ascii="Arial" w:eastAsia="Arial" w:hAnsi="Arial" w:cs="Arial"/>
                <w:sz w:val="18"/>
                <w:szCs w:val="18"/>
              </w:rPr>
              <w:t xml:space="preserve"> </w:t>
            </w:r>
            <w:r w:rsidR="00F22EBD">
              <w:rPr>
                <w:rFonts w:ascii="Arial" w:eastAsia="Arial" w:hAnsi="Arial" w:cs="Arial"/>
                <w:sz w:val="18"/>
                <w:szCs w:val="18"/>
              </w:rPr>
              <w:t>(</w:t>
            </w:r>
            <w:r w:rsidR="00992C75">
              <w:rPr>
                <w:rFonts w:ascii="Arial" w:eastAsia="Arial" w:hAnsi="Arial" w:cs="Arial"/>
                <w:sz w:val="18"/>
                <w:szCs w:val="18"/>
              </w:rPr>
              <w:t>n=</w:t>
            </w:r>
            <w:r w:rsidR="003B0731">
              <w:rPr>
                <w:rFonts w:ascii="Arial" w:eastAsia="Arial" w:hAnsi="Arial" w:cs="Arial"/>
                <w:sz w:val="18"/>
                <w:szCs w:val="18"/>
              </w:rPr>
              <w:t xml:space="preserve">264) </w:t>
            </w:r>
            <w:r w:rsidR="008E2F8C">
              <w:rPr>
                <w:rFonts w:ascii="Arial" w:eastAsia="Arial" w:hAnsi="Arial" w:cs="Arial"/>
                <w:sz w:val="18"/>
                <w:szCs w:val="18"/>
              </w:rPr>
              <w:t xml:space="preserve">skolēnu </w:t>
            </w:r>
            <w:r w:rsidR="00992C75">
              <w:rPr>
                <w:rFonts w:ascii="Arial" w:eastAsia="Arial" w:hAnsi="Arial" w:cs="Arial"/>
                <w:sz w:val="18"/>
                <w:szCs w:val="18"/>
              </w:rPr>
              <w:t>aptaujā atzīmējuši</w:t>
            </w:r>
            <w:r w:rsidR="00555FFE">
              <w:rPr>
                <w:rFonts w:ascii="Arial" w:eastAsia="Arial" w:hAnsi="Arial" w:cs="Arial"/>
                <w:sz w:val="18"/>
                <w:szCs w:val="18"/>
              </w:rPr>
              <w:t xml:space="preserve">, </w:t>
            </w:r>
            <w:r w:rsidR="00F22EBD">
              <w:rPr>
                <w:rFonts w:ascii="Arial" w:eastAsia="Arial" w:hAnsi="Arial" w:cs="Arial"/>
                <w:sz w:val="18"/>
                <w:szCs w:val="18"/>
              </w:rPr>
              <w:t xml:space="preserve">ka </w:t>
            </w:r>
            <w:r w:rsidR="00DD6343">
              <w:rPr>
                <w:rFonts w:ascii="Arial" w:eastAsia="Arial" w:hAnsi="Arial" w:cs="Arial"/>
                <w:sz w:val="18"/>
                <w:szCs w:val="18"/>
              </w:rPr>
              <w:t xml:space="preserve">viņiem </w:t>
            </w:r>
            <w:r w:rsidR="00555FFE" w:rsidRPr="00555FFE">
              <w:rPr>
                <w:rFonts w:ascii="Arial" w:eastAsia="Arial" w:hAnsi="Arial" w:cs="Arial"/>
                <w:sz w:val="18"/>
                <w:szCs w:val="18"/>
              </w:rPr>
              <w:t xml:space="preserve">fiziski </w:t>
            </w:r>
            <w:r w:rsidR="00DD6343">
              <w:rPr>
                <w:rFonts w:ascii="Arial" w:eastAsia="Arial" w:hAnsi="Arial" w:cs="Arial"/>
                <w:sz w:val="18"/>
                <w:szCs w:val="18"/>
              </w:rPr>
              <w:t xml:space="preserve">pāri </w:t>
            </w:r>
            <w:r w:rsidR="00555FFE" w:rsidRPr="00555FFE">
              <w:rPr>
                <w:rFonts w:ascii="Arial" w:eastAsia="Arial" w:hAnsi="Arial" w:cs="Arial"/>
                <w:sz w:val="18"/>
                <w:szCs w:val="18"/>
              </w:rPr>
              <w:t>nodarīj</w:t>
            </w:r>
            <w:r w:rsidR="00DD6343">
              <w:rPr>
                <w:rFonts w:ascii="Arial" w:eastAsia="Arial" w:hAnsi="Arial" w:cs="Arial"/>
                <w:sz w:val="18"/>
                <w:szCs w:val="18"/>
              </w:rPr>
              <w:t>is pedagogs.</w:t>
            </w:r>
          </w:p>
          <w:p w14:paraId="4E7F8024" w14:textId="77777777" w:rsidR="005E271F" w:rsidRPr="00F238D9" w:rsidRDefault="00144A1B" w:rsidP="007A13EB">
            <w:pPr>
              <w:spacing w:before="60" w:after="60" w:line="240" w:lineRule="exact"/>
              <w:jc w:val="both"/>
              <w:rPr>
                <w:rFonts w:cs="Arial"/>
                <w:color w:val="000000" w:themeColor="text1"/>
                <w:szCs w:val="18"/>
              </w:rPr>
            </w:pPr>
            <w:r>
              <w:rPr>
                <w:rFonts w:ascii="Arial" w:eastAsia="Arial" w:hAnsi="Arial" w:cs="Arial"/>
                <w:sz w:val="18"/>
                <w:szCs w:val="18"/>
              </w:rPr>
              <w:t>27</w:t>
            </w:r>
            <w:r w:rsidR="00CE0E6B">
              <w:rPr>
                <w:rFonts w:ascii="Arial" w:eastAsia="Arial" w:hAnsi="Arial" w:cs="Arial"/>
                <w:sz w:val="18"/>
                <w:szCs w:val="18"/>
              </w:rPr>
              <w:t> %</w:t>
            </w:r>
            <w:r>
              <w:rPr>
                <w:rFonts w:ascii="Arial" w:eastAsia="Arial" w:hAnsi="Arial" w:cs="Arial"/>
                <w:sz w:val="18"/>
                <w:szCs w:val="18"/>
              </w:rPr>
              <w:t xml:space="preserve"> pedagogu </w:t>
            </w:r>
            <w:r w:rsidR="00992C75">
              <w:rPr>
                <w:rFonts w:ascii="Arial" w:eastAsia="Arial" w:hAnsi="Arial" w:cs="Arial"/>
                <w:sz w:val="18"/>
                <w:szCs w:val="18"/>
              </w:rPr>
              <w:t>uzskata</w:t>
            </w:r>
            <w:r w:rsidR="00C3751E">
              <w:rPr>
                <w:rFonts w:ascii="Arial" w:eastAsia="Arial" w:hAnsi="Arial" w:cs="Arial"/>
                <w:sz w:val="18"/>
                <w:szCs w:val="18"/>
              </w:rPr>
              <w:t xml:space="preserve">, ka </w:t>
            </w:r>
            <w:r w:rsidRPr="00B65D43">
              <w:rPr>
                <w:rFonts w:ascii="Arial" w:eastAsia="Arial" w:hAnsi="Arial" w:cs="Arial"/>
                <w:sz w:val="18"/>
                <w:szCs w:val="18"/>
              </w:rPr>
              <w:t>skolā ir sastopama fiziska vardarbība</w:t>
            </w:r>
            <w:r w:rsidR="00C3751E">
              <w:rPr>
                <w:rFonts w:ascii="Arial" w:eastAsia="Arial" w:hAnsi="Arial" w:cs="Arial"/>
                <w:sz w:val="18"/>
                <w:szCs w:val="18"/>
              </w:rPr>
              <w:t>.</w:t>
            </w:r>
          </w:p>
        </w:tc>
      </w:tr>
      <w:tr w:rsidR="00B21FED" w14:paraId="52847972" w14:textId="77777777" w:rsidTr="007A13EB">
        <w:trPr>
          <w:jc w:val="right"/>
        </w:trPr>
        <w:tc>
          <w:tcPr>
            <w:tcW w:w="1276" w:type="dxa"/>
            <w:vAlign w:val="center"/>
          </w:tcPr>
          <w:p w14:paraId="6C0A133C" w14:textId="77777777" w:rsidR="00107224" w:rsidRPr="00FA1934" w:rsidRDefault="00144A1B" w:rsidP="00EF7B24">
            <w:pPr>
              <w:pStyle w:val="tabuluteksts"/>
              <w:spacing w:before="60" w:after="60"/>
              <w:jc w:val="center"/>
              <w:rPr>
                <w:rFonts w:cs="Arial"/>
                <w:color w:val="000000" w:themeColor="text1"/>
                <w:szCs w:val="18"/>
              </w:rPr>
            </w:pPr>
            <w:r w:rsidRPr="00FA1934">
              <w:rPr>
                <w:rFonts w:cs="Arial"/>
                <w:b/>
                <w:bCs/>
                <w:color w:val="00B050"/>
                <w:szCs w:val="18"/>
              </w:rPr>
              <w:t>82</w:t>
            </w:r>
            <w:r w:rsidR="00CE0E6B">
              <w:rPr>
                <w:rFonts w:cs="Arial"/>
                <w:b/>
                <w:bCs/>
                <w:color w:val="00B050"/>
                <w:szCs w:val="18"/>
              </w:rPr>
              <w:t> %</w:t>
            </w:r>
          </w:p>
        </w:tc>
        <w:tc>
          <w:tcPr>
            <w:tcW w:w="1417" w:type="dxa"/>
            <w:vAlign w:val="center"/>
          </w:tcPr>
          <w:p w14:paraId="5990E0E0" w14:textId="77777777" w:rsidR="00107224" w:rsidRPr="009E09C3" w:rsidRDefault="00144A1B" w:rsidP="00EF7B24">
            <w:pPr>
              <w:pStyle w:val="tabuluteksts"/>
              <w:spacing w:before="60" w:after="60"/>
              <w:jc w:val="center"/>
              <w:rPr>
                <w:rFonts w:eastAsia="Arial" w:cs="Arial"/>
                <w:b/>
                <w:bCs/>
                <w:szCs w:val="18"/>
              </w:rPr>
            </w:pPr>
            <w:r w:rsidRPr="009E09C3">
              <w:rPr>
                <w:rFonts w:eastAsia="Arial" w:cs="Arial"/>
                <w:b/>
                <w:bCs/>
                <w:szCs w:val="18"/>
              </w:rPr>
              <w:t>Psiholoģiskā labklājība skolā</w:t>
            </w:r>
          </w:p>
        </w:tc>
        <w:tc>
          <w:tcPr>
            <w:tcW w:w="6237" w:type="dxa"/>
            <w:vAlign w:val="center"/>
          </w:tcPr>
          <w:p w14:paraId="260FE9C9" w14:textId="77777777" w:rsidR="005E271F"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10</w:t>
            </w:r>
            <w:r w:rsidR="00CE0E6B">
              <w:rPr>
                <w:rFonts w:ascii="Arial" w:eastAsia="Arial" w:hAnsi="Arial" w:cs="Arial"/>
                <w:sz w:val="18"/>
                <w:szCs w:val="18"/>
              </w:rPr>
              <w:t> %</w:t>
            </w:r>
            <w:r>
              <w:rPr>
                <w:rFonts w:ascii="Arial" w:eastAsia="Arial" w:hAnsi="Arial" w:cs="Arial"/>
                <w:sz w:val="18"/>
                <w:szCs w:val="18"/>
              </w:rPr>
              <w:t xml:space="preserve"> pedagogu </w:t>
            </w:r>
            <w:r w:rsidRPr="005673EB">
              <w:rPr>
                <w:rFonts w:ascii="Arial" w:eastAsia="Arial" w:hAnsi="Arial" w:cs="Arial"/>
                <w:sz w:val="18"/>
                <w:szCs w:val="18"/>
              </w:rPr>
              <w:t xml:space="preserve">pēdējā gada laikā </w:t>
            </w:r>
            <w:r w:rsidR="00836ED6">
              <w:rPr>
                <w:rFonts w:ascii="Arial" w:eastAsia="Arial" w:hAnsi="Arial" w:cs="Arial"/>
                <w:sz w:val="18"/>
                <w:szCs w:val="18"/>
              </w:rPr>
              <w:t xml:space="preserve">vairākkārt </w:t>
            </w:r>
            <w:r>
              <w:rPr>
                <w:rFonts w:ascii="Arial" w:eastAsia="Arial" w:hAnsi="Arial" w:cs="Arial"/>
                <w:sz w:val="18"/>
                <w:szCs w:val="18"/>
              </w:rPr>
              <w:t xml:space="preserve">ir </w:t>
            </w:r>
            <w:r w:rsidRPr="005673EB">
              <w:rPr>
                <w:rFonts w:ascii="Arial" w:eastAsia="Arial" w:hAnsi="Arial" w:cs="Arial"/>
                <w:sz w:val="18"/>
                <w:szCs w:val="18"/>
              </w:rPr>
              <w:t>izjut</w:t>
            </w:r>
            <w:r>
              <w:rPr>
                <w:rFonts w:ascii="Arial" w:eastAsia="Arial" w:hAnsi="Arial" w:cs="Arial"/>
                <w:sz w:val="18"/>
                <w:szCs w:val="18"/>
              </w:rPr>
              <w:t>uši</w:t>
            </w:r>
            <w:r w:rsidRPr="005673EB">
              <w:rPr>
                <w:rFonts w:ascii="Arial" w:eastAsia="Arial" w:hAnsi="Arial" w:cs="Arial"/>
                <w:sz w:val="18"/>
                <w:szCs w:val="18"/>
              </w:rPr>
              <w:t xml:space="preserve"> pret sevi vērstu emocionālu vardarbību darba vietā, tai skaitā digitālajā vidē</w:t>
            </w:r>
            <w:r w:rsidR="00836ED6">
              <w:rPr>
                <w:rFonts w:ascii="Arial" w:eastAsia="Arial" w:hAnsi="Arial" w:cs="Arial"/>
                <w:sz w:val="18"/>
                <w:szCs w:val="18"/>
              </w:rPr>
              <w:t>.</w:t>
            </w:r>
            <w:r w:rsidR="007F393C">
              <w:rPr>
                <w:rFonts w:ascii="Arial" w:eastAsia="Arial" w:hAnsi="Arial" w:cs="Arial"/>
                <w:sz w:val="18"/>
                <w:szCs w:val="18"/>
              </w:rPr>
              <w:t xml:space="preserve"> </w:t>
            </w:r>
            <w:r w:rsidR="00CC53A3">
              <w:rPr>
                <w:rFonts w:ascii="Arial" w:eastAsia="Arial" w:hAnsi="Arial" w:cs="Arial"/>
                <w:sz w:val="18"/>
                <w:szCs w:val="18"/>
              </w:rPr>
              <w:t>Savukārt</w:t>
            </w:r>
            <w:r w:rsidR="007F393C">
              <w:rPr>
                <w:rFonts w:ascii="Arial" w:eastAsia="Arial" w:hAnsi="Arial" w:cs="Arial"/>
                <w:sz w:val="18"/>
                <w:szCs w:val="18"/>
              </w:rPr>
              <w:t xml:space="preserve"> </w:t>
            </w:r>
            <w:r w:rsidR="00836ED6">
              <w:rPr>
                <w:rFonts w:ascii="Arial" w:eastAsia="Arial" w:hAnsi="Arial" w:cs="Arial"/>
                <w:sz w:val="18"/>
                <w:szCs w:val="18"/>
              </w:rPr>
              <w:t>2</w:t>
            </w:r>
            <w:r w:rsidR="00CE0E6B">
              <w:rPr>
                <w:rFonts w:ascii="Arial" w:eastAsia="Arial" w:hAnsi="Arial" w:cs="Arial"/>
                <w:sz w:val="18"/>
                <w:szCs w:val="18"/>
              </w:rPr>
              <w:t> %</w:t>
            </w:r>
            <w:r w:rsidR="00836ED6">
              <w:rPr>
                <w:rFonts w:ascii="Arial" w:eastAsia="Arial" w:hAnsi="Arial" w:cs="Arial"/>
                <w:sz w:val="18"/>
                <w:szCs w:val="18"/>
              </w:rPr>
              <w:t xml:space="preserve"> pedagogu atzīst, ka </w:t>
            </w:r>
            <w:r w:rsidRPr="0091103C">
              <w:rPr>
                <w:rFonts w:ascii="Arial" w:eastAsia="Arial" w:hAnsi="Arial" w:cs="Arial"/>
                <w:sz w:val="18"/>
                <w:szCs w:val="18"/>
              </w:rPr>
              <w:t xml:space="preserve">pēdējā gada laikā </w:t>
            </w:r>
            <w:r w:rsidR="00836ED6">
              <w:rPr>
                <w:rFonts w:ascii="Arial" w:eastAsia="Arial" w:hAnsi="Arial" w:cs="Arial"/>
                <w:sz w:val="18"/>
                <w:szCs w:val="18"/>
              </w:rPr>
              <w:t>ir</w:t>
            </w:r>
            <w:r w:rsidRPr="0091103C">
              <w:rPr>
                <w:rFonts w:ascii="Arial" w:eastAsia="Arial" w:hAnsi="Arial" w:cs="Arial"/>
                <w:sz w:val="18"/>
                <w:szCs w:val="18"/>
              </w:rPr>
              <w:t xml:space="preserve"> emocionāli darīju</w:t>
            </w:r>
            <w:r w:rsidR="00836ED6">
              <w:rPr>
                <w:rFonts w:ascii="Arial" w:eastAsia="Arial" w:hAnsi="Arial" w:cs="Arial"/>
                <w:sz w:val="18"/>
                <w:szCs w:val="18"/>
              </w:rPr>
              <w:t>š</w:t>
            </w:r>
            <w:r w:rsidRPr="0091103C">
              <w:rPr>
                <w:rFonts w:ascii="Arial" w:eastAsia="Arial" w:hAnsi="Arial" w:cs="Arial"/>
                <w:sz w:val="18"/>
                <w:szCs w:val="18"/>
              </w:rPr>
              <w:t>i pāri skolēn</w:t>
            </w:r>
            <w:r w:rsidR="007F393C">
              <w:rPr>
                <w:rFonts w:ascii="Arial" w:eastAsia="Arial" w:hAnsi="Arial" w:cs="Arial"/>
                <w:sz w:val="18"/>
                <w:szCs w:val="18"/>
              </w:rPr>
              <w:t>ie</w:t>
            </w:r>
            <w:r w:rsidRPr="0091103C">
              <w:rPr>
                <w:rFonts w:ascii="Arial" w:eastAsia="Arial" w:hAnsi="Arial" w:cs="Arial"/>
                <w:sz w:val="18"/>
                <w:szCs w:val="18"/>
              </w:rPr>
              <w:t>m</w:t>
            </w:r>
            <w:r w:rsidR="00836ED6">
              <w:rPr>
                <w:rFonts w:ascii="Arial" w:eastAsia="Arial" w:hAnsi="Arial" w:cs="Arial"/>
                <w:sz w:val="18"/>
                <w:szCs w:val="18"/>
              </w:rPr>
              <w:t>.</w:t>
            </w:r>
            <w:r w:rsidR="00992C75">
              <w:rPr>
                <w:rFonts w:ascii="Arial" w:eastAsia="Arial" w:hAnsi="Arial" w:cs="Arial"/>
                <w:sz w:val="18"/>
                <w:szCs w:val="18"/>
              </w:rPr>
              <w:t xml:space="preserve"> </w:t>
            </w:r>
            <w:r w:rsidR="00DA71DF">
              <w:rPr>
                <w:rFonts w:ascii="Arial" w:eastAsia="Arial" w:hAnsi="Arial" w:cs="Arial"/>
                <w:sz w:val="18"/>
                <w:szCs w:val="18"/>
              </w:rPr>
              <w:t>Vienlaikus</w:t>
            </w:r>
            <w:r w:rsidR="001F4244">
              <w:rPr>
                <w:rFonts w:ascii="Arial" w:eastAsia="Arial" w:hAnsi="Arial" w:cs="Arial"/>
                <w:sz w:val="18"/>
                <w:szCs w:val="18"/>
              </w:rPr>
              <w:t xml:space="preserve"> 34</w:t>
            </w:r>
            <w:r w:rsidR="00CE0E6B">
              <w:rPr>
                <w:rFonts w:ascii="Arial" w:eastAsia="Arial" w:hAnsi="Arial" w:cs="Arial"/>
                <w:sz w:val="18"/>
                <w:szCs w:val="18"/>
              </w:rPr>
              <w:t> %</w:t>
            </w:r>
            <w:r w:rsidR="001F4244">
              <w:rPr>
                <w:rFonts w:ascii="Arial" w:eastAsia="Arial" w:hAnsi="Arial" w:cs="Arial"/>
                <w:sz w:val="18"/>
                <w:szCs w:val="18"/>
              </w:rPr>
              <w:t xml:space="preserve"> </w:t>
            </w:r>
            <w:r w:rsidR="00553240">
              <w:rPr>
                <w:rFonts w:ascii="Arial" w:eastAsia="Arial" w:hAnsi="Arial" w:cs="Arial"/>
                <w:sz w:val="18"/>
                <w:szCs w:val="18"/>
              </w:rPr>
              <w:t>(</w:t>
            </w:r>
            <w:r w:rsidR="00992C75">
              <w:rPr>
                <w:rFonts w:ascii="Arial" w:eastAsia="Arial" w:hAnsi="Arial" w:cs="Arial"/>
                <w:sz w:val="18"/>
                <w:szCs w:val="18"/>
              </w:rPr>
              <w:t>n=</w:t>
            </w:r>
            <w:r w:rsidR="00553240">
              <w:rPr>
                <w:rFonts w:ascii="Arial" w:eastAsia="Arial" w:hAnsi="Arial" w:cs="Arial"/>
                <w:sz w:val="18"/>
                <w:szCs w:val="18"/>
              </w:rPr>
              <w:t xml:space="preserve">1805) </w:t>
            </w:r>
            <w:r w:rsidR="001F4244">
              <w:rPr>
                <w:rFonts w:ascii="Arial" w:eastAsia="Arial" w:hAnsi="Arial" w:cs="Arial"/>
                <w:sz w:val="18"/>
                <w:szCs w:val="18"/>
              </w:rPr>
              <w:t xml:space="preserve">skolēnu norāda, ka viņiem </w:t>
            </w:r>
            <w:r w:rsidR="001F4244" w:rsidRPr="001F4244">
              <w:rPr>
                <w:rFonts w:ascii="Arial" w:eastAsia="Arial" w:hAnsi="Arial" w:cs="Arial"/>
                <w:sz w:val="18"/>
                <w:szCs w:val="18"/>
              </w:rPr>
              <w:t xml:space="preserve">emocionāli </w:t>
            </w:r>
            <w:r w:rsidR="001F4244">
              <w:rPr>
                <w:rFonts w:ascii="Arial" w:eastAsia="Arial" w:hAnsi="Arial" w:cs="Arial"/>
                <w:sz w:val="18"/>
                <w:szCs w:val="18"/>
              </w:rPr>
              <w:t xml:space="preserve">pāri </w:t>
            </w:r>
            <w:r w:rsidR="001F4244" w:rsidRPr="00555FFE">
              <w:rPr>
                <w:rFonts w:ascii="Arial" w:eastAsia="Arial" w:hAnsi="Arial" w:cs="Arial"/>
                <w:sz w:val="18"/>
                <w:szCs w:val="18"/>
              </w:rPr>
              <w:t>nodarīj</w:t>
            </w:r>
            <w:r w:rsidR="001F4244">
              <w:rPr>
                <w:rFonts w:ascii="Arial" w:eastAsia="Arial" w:hAnsi="Arial" w:cs="Arial"/>
                <w:sz w:val="18"/>
                <w:szCs w:val="18"/>
              </w:rPr>
              <w:t>is pedagogs</w:t>
            </w:r>
            <w:r w:rsidR="001454C0">
              <w:rPr>
                <w:rFonts w:ascii="Arial" w:eastAsia="Arial" w:hAnsi="Arial" w:cs="Arial"/>
                <w:sz w:val="18"/>
                <w:szCs w:val="18"/>
              </w:rPr>
              <w:t xml:space="preserve"> (otrs augstākais rādītājs)</w:t>
            </w:r>
            <w:r w:rsidR="001F4244">
              <w:rPr>
                <w:rFonts w:ascii="Arial" w:eastAsia="Arial" w:hAnsi="Arial" w:cs="Arial"/>
                <w:sz w:val="18"/>
                <w:szCs w:val="18"/>
              </w:rPr>
              <w:t>.</w:t>
            </w:r>
          </w:p>
          <w:p w14:paraId="4B8899E3" w14:textId="77777777" w:rsidR="00107224" w:rsidRPr="00836ED6" w:rsidRDefault="00144A1B" w:rsidP="007A13EB">
            <w:pPr>
              <w:spacing w:before="60" w:after="60" w:line="240" w:lineRule="exact"/>
              <w:jc w:val="both"/>
              <w:rPr>
                <w:rFonts w:ascii="Arial" w:eastAsia="Arial" w:hAnsi="Arial" w:cs="Arial"/>
                <w:sz w:val="18"/>
                <w:szCs w:val="18"/>
              </w:rPr>
            </w:pPr>
            <w:r>
              <w:rPr>
                <w:rFonts w:ascii="Arial" w:eastAsia="Arial" w:hAnsi="Arial" w:cs="Arial"/>
                <w:sz w:val="18"/>
                <w:szCs w:val="18"/>
              </w:rPr>
              <w:t>42</w:t>
            </w:r>
            <w:r w:rsidR="00CE0E6B">
              <w:rPr>
                <w:rFonts w:ascii="Arial" w:eastAsia="Arial" w:hAnsi="Arial" w:cs="Arial"/>
                <w:sz w:val="18"/>
                <w:szCs w:val="18"/>
              </w:rPr>
              <w:t> %</w:t>
            </w:r>
            <w:r>
              <w:rPr>
                <w:rFonts w:ascii="Arial" w:eastAsia="Arial" w:hAnsi="Arial" w:cs="Arial"/>
                <w:sz w:val="18"/>
                <w:szCs w:val="18"/>
              </w:rPr>
              <w:t xml:space="preserve"> uzskata, ka </w:t>
            </w:r>
            <w:r w:rsidR="005E271F" w:rsidRPr="0091103C">
              <w:rPr>
                <w:rFonts w:ascii="Arial" w:eastAsia="Arial" w:hAnsi="Arial" w:cs="Arial"/>
                <w:sz w:val="18"/>
                <w:szCs w:val="18"/>
              </w:rPr>
              <w:t>skolā ir sastopama emocionāla vardarbība</w:t>
            </w:r>
            <w:r w:rsidR="005E271F" w:rsidRPr="00622D89">
              <w:rPr>
                <w:rFonts w:ascii="Arial" w:eastAsia="Arial" w:hAnsi="Arial" w:cs="Arial"/>
                <w:sz w:val="18"/>
                <w:szCs w:val="18"/>
              </w:rPr>
              <w:t xml:space="preserve">, </w:t>
            </w:r>
            <w:r w:rsidR="00622D89" w:rsidRPr="00622D89">
              <w:rPr>
                <w:rFonts w:ascii="Arial" w:eastAsia="Arial" w:hAnsi="Arial" w:cs="Arial"/>
                <w:sz w:val="18"/>
                <w:szCs w:val="18"/>
              </w:rPr>
              <w:t>t. sk.</w:t>
            </w:r>
            <w:r w:rsidR="00622D89">
              <w:rPr>
                <w:rFonts w:eastAsia="Arial" w:cs="Arial"/>
                <w:szCs w:val="18"/>
              </w:rPr>
              <w:t xml:space="preserve"> </w:t>
            </w:r>
            <w:r w:rsidR="005E271F" w:rsidRPr="0091103C">
              <w:rPr>
                <w:rFonts w:ascii="Arial" w:eastAsia="Arial" w:hAnsi="Arial" w:cs="Arial"/>
                <w:sz w:val="18"/>
                <w:szCs w:val="18"/>
              </w:rPr>
              <w:t>digitālajā vidē</w:t>
            </w:r>
            <w:r>
              <w:rPr>
                <w:rFonts w:ascii="Arial" w:eastAsia="Arial" w:hAnsi="Arial" w:cs="Arial"/>
                <w:sz w:val="18"/>
                <w:szCs w:val="18"/>
              </w:rPr>
              <w:t>.</w:t>
            </w:r>
          </w:p>
        </w:tc>
      </w:tr>
    </w:tbl>
    <w:p w14:paraId="3F33FE67" w14:textId="77777777" w:rsidR="001E62AC" w:rsidRPr="00FE2223" w:rsidRDefault="00144A1B" w:rsidP="00FE2223">
      <w:pPr>
        <w:spacing w:before="120" w:after="120" w:line="240" w:lineRule="exact"/>
        <w:jc w:val="both"/>
        <w:rPr>
          <w:rFonts w:ascii="Arial" w:hAnsi="Arial" w:cs="Arial"/>
          <w:bCs/>
          <w:sz w:val="18"/>
          <w:szCs w:val="18"/>
        </w:rPr>
      </w:pPr>
      <w:r w:rsidRPr="00EB4033">
        <w:rPr>
          <w:rFonts w:ascii="Arial" w:hAnsi="Arial" w:cs="Arial"/>
          <w:bCs/>
          <w:sz w:val="18"/>
          <w:szCs w:val="18"/>
        </w:rPr>
        <w:t xml:space="preserve">Kopumā secināms, ka </w:t>
      </w:r>
      <w:r w:rsidR="005A030D">
        <w:rPr>
          <w:rFonts w:ascii="Arial" w:hAnsi="Arial" w:cs="Arial"/>
          <w:bCs/>
          <w:sz w:val="18"/>
          <w:szCs w:val="18"/>
        </w:rPr>
        <w:t>gan pedagogi, gan skolēni ir noguruši un ar augstu trauksmes līmeni</w:t>
      </w:r>
      <w:r w:rsidR="004B710E">
        <w:rPr>
          <w:rFonts w:ascii="Arial" w:hAnsi="Arial" w:cs="Arial"/>
          <w:bCs/>
          <w:sz w:val="18"/>
          <w:szCs w:val="18"/>
        </w:rPr>
        <w:t xml:space="preserve">, kas </w:t>
      </w:r>
      <w:r w:rsidR="00804DF9">
        <w:rPr>
          <w:rFonts w:ascii="Arial" w:hAnsi="Arial" w:cs="Arial"/>
          <w:bCs/>
          <w:sz w:val="18"/>
          <w:szCs w:val="18"/>
        </w:rPr>
        <w:t>var veicināt izdegšanu un paaugstināt mācību pamešanas risku skolēniem</w:t>
      </w:r>
      <w:r w:rsidR="0035236B">
        <w:rPr>
          <w:rFonts w:ascii="Arial" w:hAnsi="Arial" w:cs="Arial"/>
          <w:bCs/>
          <w:sz w:val="18"/>
          <w:szCs w:val="18"/>
        </w:rPr>
        <w:t xml:space="preserve"> un palielināt vēlmi</w:t>
      </w:r>
      <w:r w:rsidR="0069668B">
        <w:rPr>
          <w:rFonts w:ascii="Arial" w:hAnsi="Arial" w:cs="Arial"/>
          <w:bCs/>
          <w:sz w:val="18"/>
          <w:szCs w:val="18"/>
        </w:rPr>
        <w:t xml:space="preserve"> mainīt darbu vai profesiju pedagogiem. Vienlaikus pozitīvi vērtējams augstais apmierinātības līmenis ar </w:t>
      </w:r>
      <w:r w:rsidR="0062302B" w:rsidRPr="0062302B">
        <w:rPr>
          <w:rFonts w:ascii="Arial" w:hAnsi="Arial" w:cs="Arial"/>
          <w:bCs/>
          <w:sz w:val="18"/>
          <w:szCs w:val="18"/>
        </w:rPr>
        <w:t>mikroklimatu</w:t>
      </w:r>
      <w:r w:rsidR="0062302B">
        <w:rPr>
          <w:rFonts w:ascii="Arial" w:hAnsi="Arial" w:cs="Arial"/>
          <w:bCs/>
          <w:sz w:val="18"/>
          <w:szCs w:val="18"/>
        </w:rPr>
        <w:t xml:space="preserve"> izglītības iestādē</w:t>
      </w:r>
      <w:r w:rsidR="0062302B" w:rsidRPr="0062302B">
        <w:rPr>
          <w:rFonts w:ascii="Arial" w:hAnsi="Arial" w:cs="Arial"/>
          <w:bCs/>
          <w:sz w:val="18"/>
          <w:szCs w:val="18"/>
        </w:rPr>
        <w:t>, kas veido psiholoģisko fonu skolotāja labbūtībai</w:t>
      </w:r>
      <w:r w:rsidR="0062302B">
        <w:rPr>
          <w:rFonts w:ascii="Arial" w:hAnsi="Arial" w:cs="Arial"/>
          <w:bCs/>
          <w:sz w:val="18"/>
          <w:szCs w:val="18"/>
        </w:rPr>
        <w:t>.</w:t>
      </w:r>
      <w:r w:rsidR="003A1D2D">
        <w:rPr>
          <w:rFonts w:ascii="Arial" w:hAnsi="Arial" w:cs="Arial"/>
          <w:bCs/>
          <w:sz w:val="18"/>
          <w:szCs w:val="18"/>
        </w:rPr>
        <w:t xml:space="preserve"> Uzmanība jāpievērš </w:t>
      </w:r>
      <w:r w:rsidR="00E535CA">
        <w:rPr>
          <w:rFonts w:ascii="Arial" w:hAnsi="Arial" w:cs="Arial"/>
          <w:bCs/>
          <w:sz w:val="18"/>
          <w:szCs w:val="18"/>
        </w:rPr>
        <w:t>vairāk</w:t>
      </w:r>
      <w:r w:rsidR="009344D5">
        <w:rPr>
          <w:rFonts w:ascii="Arial" w:hAnsi="Arial" w:cs="Arial"/>
          <w:bCs/>
          <w:sz w:val="18"/>
          <w:szCs w:val="18"/>
        </w:rPr>
        <w:t xml:space="preserve">iem </w:t>
      </w:r>
      <w:r w:rsidR="003A1D2D">
        <w:rPr>
          <w:rFonts w:ascii="Arial" w:hAnsi="Arial" w:cs="Arial"/>
          <w:bCs/>
          <w:sz w:val="18"/>
          <w:szCs w:val="18"/>
        </w:rPr>
        <w:t>fakt</w:t>
      </w:r>
      <w:r w:rsidR="009344D5">
        <w:rPr>
          <w:rFonts w:ascii="Arial" w:hAnsi="Arial" w:cs="Arial"/>
          <w:bCs/>
          <w:sz w:val="18"/>
          <w:szCs w:val="18"/>
        </w:rPr>
        <w:t>ie</w:t>
      </w:r>
      <w:r w:rsidR="003A1D2D">
        <w:rPr>
          <w:rFonts w:ascii="Arial" w:hAnsi="Arial" w:cs="Arial"/>
          <w:bCs/>
          <w:sz w:val="18"/>
          <w:szCs w:val="18"/>
        </w:rPr>
        <w:t>m, ka</w:t>
      </w:r>
      <w:r w:rsidR="009344D5">
        <w:rPr>
          <w:rFonts w:ascii="Arial" w:hAnsi="Arial" w:cs="Arial"/>
          <w:bCs/>
          <w:sz w:val="18"/>
          <w:szCs w:val="18"/>
        </w:rPr>
        <w:t>s izriet no skolotāju un skolēnu atbildēm, piemēram,</w:t>
      </w:r>
      <w:r w:rsidR="003A1D2D">
        <w:rPr>
          <w:rFonts w:ascii="Arial" w:hAnsi="Arial" w:cs="Arial"/>
          <w:bCs/>
          <w:sz w:val="18"/>
          <w:szCs w:val="18"/>
        </w:rPr>
        <w:t xml:space="preserve"> skolotāji </w:t>
      </w:r>
      <w:r w:rsidR="007A4A1F">
        <w:rPr>
          <w:rFonts w:ascii="Arial" w:hAnsi="Arial" w:cs="Arial"/>
          <w:bCs/>
          <w:sz w:val="18"/>
          <w:szCs w:val="18"/>
        </w:rPr>
        <w:t>uzskata, ka nav ne fiziski, ne emocionāli darījuši pāri skolēniem, savukārt skolēni aptaujā norāda, ka ir cietuši no vardarbības</w:t>
      </w:r>
      <w:r w:rsidR="00ED6A75">
        <w:rPr>
          <w:rFonts w:ascii="Arial" w:hAnsi="Arial" w:cs="Arial"/>
          <w:bCs/>
          <w:sz w:val="18"/>
          <w:szCs w:val="18"/>
        </w:rPr>
        <w:t>, kas bijusi</w:t>
      </w:r>
      <w:r w:rsidR="007A4A1F">
        <w:rPr>
          <w:rFonts w:ascii="Arial" w:hAnsi="Arial" w:cs="Arial"/>
          <w:bCs/>
          <w:sz w:val="18"/>
          <w:szCs w:val="18"/>
        </w:rPr>
        <w:t xml:space="preserve"> no pedagoga puses.</w:t>
      </w:r>
      <w:r w:rsidR="00ED6A75">
        <w:rPr>
          <w:rFonts w:ascii="Arial" w:hAnsi="Arial" w:cs="Arial"/>
          <w:bCs/>
          <w:sz w:val="18"/>
          <w:szCs w:val="18"/>
        </w:rPr>
        <w:t xml:space="preserve"> </w:t>
      </w:r>
      <w:r w:rsidR="002E6520">
        <w:rPr>
          <w:rFonts w:ascii="Arial" w:hAnsi="Arial" w:cs="Arial"/>
          <w:bCs/>
          <w:sz w:val="18"/>
          <w:szCs w:val="18"/>
        </w:rPr>
        <w:t>Tāpat arī lielākā daļa skolotāju (</w:t>
      </w:r>
      <w:r w:rsidR="006167E3" w:rsidRPr="006167E3">
        <w:rPr>
          <w:rFonts w:ascii="Arial" w:hAnsi="Arial" w:cs="Arial"/>
          <w:bCs/>
          <w:sz w:val="18"/>
          <w:szCs w:val="18"/>
        </w:rPr>
        <w:t>78</w:t>
      </w:r>
      <w:r w:rsidR="00FE2223">
        <w:rPr>
          <w:rFonts w:ascii="Arial" w:hAnsi="Arial" w:cs="Arial"/>
          <w:bCs/>
          <w:sz w:val="18"/>
          <w:szCs w:val="18"/>
        </w:rPr>
        <w:t> %</w:t>
      </w:r>
      <w:r w:rsidR="002E6520">
        <w:rPr>
          <w:rFonts w:ascii="Arial" w:hAnsi="Arial" w:cs="Arial"/>
          <w:bCs/>
          <w:sz w:val="18"/>
          <w:szCs w:val="18"/>
        </w:rPr>
        <w:t>)</w:t>
      </w:r>
      <w:r w:rsidR="006167E3" w:rsidRPr="006167E3">
        <w:rPr>
          <w:rFonts w:ascii="Arial" w:hAnsi="Arial" w:cs="Arial"/>
          <w:bCs/>
          <w:sz w:val="18"/>
          <w:szCs w:val="18"/>
        </w:rPr>
        <w:t xml:space="preserve"> </w:t>
      </w:r>
      <w:r w:rsidR="00FD46F5">
        <w:rPr>
          <w:rFonts w:ascii="Arial" w:hAnsi="Arial" w:cs="Arial"/>
          <w:bCs/>
          <w:sz w:val="18"/>
          <w:szCs w:val="18"/>
        </w:rPr>
        <w:t xml:space="preserve">kopumā </w:t>
      </w:r>
      <w:r w:rsidR="002E6520">
        <w:rPr>
          <w:rFonts w:ascii="Arial" w:hAnsi="Arial" w:cs="Arial"/>
          <w:bCs/>
          <w:sz w:val="18"/>
          <w:szCs w:val="18"/>
        </w:rPr>
        <w:t xml:space="preserve">pozitīvi vērtē </w:t>
      </w:r>
      <w:r w:rsidR="005D6C5D">
        <w:rPr>
          <w:rFonts w:ascii="Arial" w:hAnsi="Arial" w:cs="Arial"/>
          <w:bCs/>
          <w:sz w:val="18"/>
          <w:szCs w:val="18"/>
        </w:rPr>
        <w:t xml:space="preserve">sadarbību </w:t>
      </w:r>
      <w:r w:rsidR="006167E3" w:rsidRPr="006167E3">
        <w:rPr>
          <w:rFonts w:ascii="Arial" w:hAnsi="Arial" w:cs="Arial"/>
          <w:bCs/>
          <w:sz w:val="18"/>
          <w:szCs w:val="18"/>
        </w:rPr>
        <w:t>starp skolēniem un skolotājiem</w:t>
      </w:r>
      <w:r w:rsidR="005D6C5D">
        <w:rPr>
          <w:rFonts w:ascii="Arial" w:hAnsi="Arial" w:cs="Arial"/>
          <w:bCs/>
          <w:sz w:val="18"/>
          <w:szCs w:val="18"/>
        </w:rPr>
        <w:t>, tomēr atšķirīgs</w:t>
      </w:r>
      <w:r w:rsidR="005D6C5D" w:rsidRPr="006167E3">
        <w:rPr>
          <w:rFonts w:ascii="Arial" w:hAnsi="Arial" w:cs="Arial"/>
          <w:bCs/>
          <w:sz w:val="18"/>
          <w:szCs w:val="18"/>
        </w:rPr>
        <w:t xml:space="preserve"> vērtējums ir par </w:t>
      </w:r>
      <w:r w:rsidR="0090522E">
        <w:rPr>
          <w:rFonts w:ascii="Arial" w:hAnsi="Arial" w:cs="Arial"/>
          <w:bCs/>
          <w:sz w:val="18"/>
          <w:szCs w:val="18"/>
        </w:rPr>
        <w:t xml:space="preserve">sadarbību </w:t>
      </w:r>
      <w:r w:rsidR="005D6C5D" w:rsidRPr="006167E3">
        <w:rPr>
          <w:rFonts w:ascii="Arial" w:hAnsi="Arial" w:cs="Arial"/>
          <w:bCs/>
          <w:sz w:val="18"/>
          <w:szCs w:val="18"/>
        </w:rPr>
        <w:t xml:space="preserve">ar skolēniem, kuriem ir zemi mācību sasniegumi, </w:t>
      </w:r>
      <w:r w:rsidR="00E20CF8">
        <w:rPr>
          <w:rFonts w:ascii="Arial" w:hAnsi="Arial" w:cs="Arial"/>
          <w:bCs/>
          <w:sz w:val="18"/>
          <w:szCs w:val="18"/>
        </w:rPr>
        <w:t xml:space="preserve">šajā gadījumā </w:t>
      </w:r>
      <w:r w:rsidR="005D6C5D" w:rsidRPr="006167E3">
        <w:rPr>
          <w:rFonts w:ascii="Arial" w:hAnsi="Arial" w:cs="Arial"/>
          <w:bCs/>
          <w:sz w:val="18"/>
          <w:szCs w:val="18"/>
        </w:rPr>
        <w:t>rezultatīva sadarbīb</w:t>
      </w:r>
      <w:r w:rsidR="00E20CF8">
        <w:rPr>
          <w:rFonts w:ascii="Arial" w:hAnsi="Arial" w:cs="Arial"/>
          <w:bCs/>
          <w:sz w:val="18"/>
          <w:szCs w:val="18"/>
        </w:rPr>
        <w:t>a</w:t>
      </w:r>
      <w:r w:rsidR="005D6C5D" w:rsidRPr="006167E3">
        <w:rPr>
          <w:rFonts w:ascii="Arial" w:hAnsi="Arial" w:cs="Arial"/>
          <w:bCs/>
          <w:sz w:val="18"/>
          <w:szCs w:val="18"/>
        </w:rPr>
        <w:t xml:space="preserve"> ar skolēniem </w:t>
      </w:r>
      <w:r w:rsidR="00E20CF8">
        <w:rPr>
          <w:rFonts w:ascii="Arial" w:hAnsi="Arial" w:cs="Arial"/>
          <w:bCs/>
          <w:sz w:val="18"/>
          <w:szCs w:val="18"/>
        </w:rPr>
        <w:t xml:space="preserve">skolotāju skatījumā ir </w:t>
      </w:r>
      <w:r w:rsidR="005D6C5D" w:rsidRPr="006167E3">
        <w:rPr>
          <w:rFonts w:ascii="Arial" w:hAnsi="Arial" w:cs="Arial"/>
          <w:bCs/>
          <w:sz w:val="18"/>
          <w:szCs w:val="18"/>
        </w:rPr>
        <w:t>26</w:t>
      </w:r>
      <w:r w:rsidR="00FE2223">
        <w:rPr>
          <w:rFonts w:ascii="Arial" w:hAnsi="Arial" w:cs="Arial"/>
          <w:bCs/>
          <w:sz w:val="18"/>
          <w:szCs w:val="18"/>
        </w:rPr>
        <w:t> %</w:t>
      </w:r>
      <w:r w:rsidR="005D6C5D" w:rsidRPr="006167E3">
        <w:rPr>
          <w:rFonts w:ascii="Arial" w:hAnsi="Arial" w:cs="Arial"/>
          <w:bCs/>
          <w:sz w:val="18"/>
          <w:szCs w:val="18"/>
        </w:rPr>
        <w:t xml:space="preserve"> gadījumu</w:t>
      </w:r>
      <w:r w:rsidR="00E20CF8">
        <w:rPr>
          <w:rFonts w:ascii="Arial" w:hAnsi="Arial" w:cs="Arial"/>
          <w:bCs/>
          <w:sz w:val="18"/>
          <w:szCs w:val="18"/>
        </w:rPr>
        <w:t>.</w:t>
      </w:r>
      <w:r w:rsidR="005D1DEB">
        <w:rPr>
          <w:rFonts w:ascii="Arial" w:hAnsi="Arial" w:cs="Arial"/>
          <w:bCs/>
          <w:sz w:val="18"/>
          <w:szCs w:val="18"/>
        </w:rPr>
        <w:t xml:space="preserve"> Līdzīga tendence ir sadarbības vērtējumam </w:t>
      </w:r>
      <w:r w:rsidR="006167E3" w:rsidRPr="006167E3">
        <w:rPr>
          <w:rFonts w:ascii="Arial" w:hAnsi="Arial" w:cs="Arial"/>
          <w:bCs/>
          <w:sz w:val="18"/>
          <w:szCs w:val="18"/>
        </w:rPr>
        <w:t xml:space="preserve">starp vecākiem un skolotājiem – pozitīvi </w:t>
      </w:r>
      <w:r w:rsidR="005D1DEB">
        <w:rPr>
          <w:rFonts w:ascii="Arial" w:hAnsi="Arial" w:cs="Arial"/>
          <w:bCs/>
          <w:sz w:val="18"/>
          <w:szCs w:val="18"/>
        </w:rPr>
        <w:t xml:space="preserve">savstarpējās attiecības redz </w:t>
      </w:r>
      <w:r w:rsidR="006167E3" w:rsidRPr="006167E3">
        <w:rPr>
          <w:rFonts w:ascii="Arial" w:hAnsi="Arial" w:cs="Arial"/>
          <w:bCs/>
          <w:sz w:val="18"/>
          <w:szCs w:val="18"/>
        </w:rPr>
        <w:t>73</w:t>
      </w:r>
      <w:r w:rsidR="00FE2223">
        <w:rPr>
          <w:rFonts w:ascii="Arial" w:hAnsi="Arial" w:cs="Arial"/>
          <w:bCs/>
          <w:sz w:val="18"/>
          <w:szCs w:val="18"/>
        </w:rPr>
        <w:t> %</w:t>
      </w:r>
      <w:r w:rsidR="006167E3" w:rsidRPr="006167E3">
        <w:rPr>
          <w:rFonts w:ascii="Arial" w:hAnsi="Arial" w:cs="Arial"/>
          <w:bCs/>
          <w:sz w:val="18"/>
          <w:szCs w:val="18"/>
        </w:rPr>
        <w:t xml:space="preserve"> pedagogu</w:t>
      </w:r>
      <w:r w:rsidR="005D1DEB">
        <w:rPr>
          <w:rFonts w:ascii="Arial" w:hAnsi="Arial" w:cs="Arial"/>
          <w:bCs/>
          <w:sz w:val="18"/>
          <w:szCs w:val="18"/>
        </w:rPr>
        <w:t xml:space="preserve">, </w:t>
      </w:r>
      <w:r w:rsidR="00B155F1">
        <w:rPr>
          <w:rFonts w:ascii="Arial" w:hAnsi="Arial" w:cs="Arial"/>
          <w:bCs/>
          <w:sz w:val="18"/>
          <w:szCs w:val="18"/>
        </w:rPr>
        <w:t xml:space="preserve">vienlaikus </w:t>
      </w:r>
      <w:r w:rsidR="00AD4451">
        <w:rPr>
          <w:rFonts w:ascii="Arial" w:hAnsi="Arial" w:cs="Arial"/>
          <w:bCs/>
          <w:sz w:val="18"/>
          <w:szCs w:val="18"/>
        </w:rPr>
        <w:t xml:space="preserve">sadarbību ar vecākiem, kuru bērniem </w:t>
      </w:r>
      <w:r w:rsidR="006167E3" w:rsidRPr="006167E3">
        <w:rPr>
          <w:rFonts w:ascii="Arial" w:hAnsi="Arial" w:cs="Arial"/>
          <w:bCs/>
          <w:sz w:val="18"/>
          <w:szCs w:val="18"/>
        </w:rPr>
        <w:t>ir zemi mācību sasniegumi</w:t>
      </w:r>
      <w:r w:rsidR="00AD4451">
        <w:rPr>
          <w:rFonts w:ascii="Arial" w:hAnsi="Arial" w:cs="Arial"/>
          <w:bCs/>
          <w:sz w:val="18"/>
          <w:szCs w:val="18"/>
        </w:rPr>
        <w:t>,</w:t>
      </w:r>
      <w:r w:rsidR="006167E3" w:rsidRPr="006167E3">
        <w:rPr>
          <w:rFonts w:ascii="Arial" w:hAnsi="Arial" w:cs="Arial"/>
          <w:bCs/>
          <w:sz w:val="18"/>
          <w:szCs w:val="18"/>
        </w:rPr>
        <w:t xml:space="preserve"> kā rezultatīvu</w:t>
      </w:r>
      <w:r w:rsidR="0090522E">
        <w:rPr>
          <w:rFonts w:ascii="Arial" w:hAnsi="Arial" w:cs="Arial"/>
          <w:bCs/>
          <w:sz w:val="18"/>
          <w:szCs w:val="18"/>
        </w:rPr>
        <w:t xml:space="preserve"> </w:t>
      </w:r>
      <w:r w:rsidR="0090522E" w:rsidRPr="006167E3">
        <w:rPr>
          <w:rFonts w:ascii="Arial" w:hAnsi="Arial" w:cs="Arial"/>
          <w:bCs/>
          <w:sz w:val="18"/>
          <w:szCs w:val="18"/>
        </w:rPr>
        <w:t>vērtē 24</w:t>
      </w:r>
      <w:r w:rsidR="00FE2223">
        <w:rPr>
          <w:rFonts w:ascii="Arial" w:hAnsi="Arial" w:cs="Arial"/>
          <w:bCs/>
          <w:sz w:val="18"/>
          <w:szCs w:val="18"/>
        </w:rPr>
        <w:t> %</w:t>
      </w:r>
      <w:r w:rsidR="0090522E">
        <w:rPr>
          <w:rFonts w:ascii="Arial" w:hAnsi="Arial" w:cs="Arial"/>
          <w:bCs/>
          <w:sz w:val="18"/>
          <w:szCs w:val="18"/>
        </w:rPr>
        <w:t xml:space="preserve"> skolotāju</w:t>
      </w:r>
      <w:r w:rsidR="00B155F1">
        <w:rPr>
          <w:rFonts w:ascii="Arial" w:hAnsi="Arial" w:cs="Arial"/>
          <w:bCs/>
          <w:sz w:val="18"/>
          <w:szCs w:val="18"/>
        </w:rPr>
        <w:t>.</w:t>
      </w:r>
      <w:r w:rsidR="006167E3" w:rsidRPr="006167E3">
        <w:rPr>
          <w:rFonts w:ascii="Arial" w:hAnsi="Arial" w:cs="Arial"/>
          <w:bCs/>
          <w:sz w:val="18"/>
          <w:szCs w:val="18"/>
        </w:rPr>
        <w:t xml:space="preserve"> </w:t>
      </w:r>
    </w:p>
    <w:p w14:paraId="48B39626" w14:textId="77777777" w:rsidR="00FE2223" w:rsidRDefault="00144A1B">
      <w:pPr>
        <w:rPr>
          <w:rFonts w:ascii="Arial" w:eastAsiaTheme="majorEastAsia" w:hAnsi="Arial" w:cs="Arial"/>
          <w:color w:val="000B40"/>
          <w:sz w:val="40"/>
          <w:szCs w:val="20"/>
        </w:rPr>
      </w:pPr>
      <w:r>
        <w:br w:type="page"/>
      </w:r>
    </w:p>
    <w:p w14:paraId="2C941CC0" w14:textId="77777777" w:rsidR="00E53E67" w:rsidRDefault="00144A1B" w:rsidP="004A6265">
      <w:pPr>
        <w:pStyle w:val="Virsraksts1"/>
        <w:numPr>
          <w:ilvl w:val="0"/>
          <w:numId w:val="3"/>
        </w:numPr>
        <w:ind w:left="567" w:hanging="567"/>
      </w:pPr>
      <w:bookmarkStart w:id="34" w:name="_Toc184299361"/>
      <w:r w:rsidRPr="00E53E67">
        <w:lastRenderedPageBreak/>
        <w:t>IZGLĪT</w:t>
      </w:r>
      <w:r w:rsidR="003A4639">
        <w:t>OJAMO</w:t>
      </w:r>
      <w:r w:rsidRPr="00E53E67">
        <w:t xml:space="preserve"> </w:t>
      </w:r>
      <w:r w:rsidR="003A4639">
        <w:t>SASNIEGUMI</w:t>
      </w:r>
      <w:bookmarkEnd w:id="34"/>
    </w:p>
    <w:p w14:paraId="491FCFA3" w14:textId="77777777" w:rsidR="004366FC" w:rsidRPr="006C7A52" w:rsidRDefault="00144A1B" w:rsidP="004366FC">
      <w:pPr>
        <w:spacing w:before="120" w:after="120" w:line="240" w:lineRule="exact"/>
        <w:jc w:val="both"/>
        <w:rPr>
          <w:rFonts w:ascii="Arial" w:hAnsi="Arial" w:cs="Arial"/>
          <w:color w:val="000000" w:themeColor="text1"/>
          <w:sz w:val="18"/>
          <w:szCs w:val="18"/>
        </w:rPr>
      </w:pPr>
      <w:r w:rsidRPr="006C7A52">
        <w:rPr>
          <w:rFonts w:ascii="Arial" w:hAnsi="Arial" w:cs="Arial"/>
          <w:color w:val="000000" w:themeColor="text1"/>
          <w:sz w:val="18"/>
          <w:szCs w:val="18"/>
        </w:rPr>
        <w:t xml:space="preserve">2022./2023. mācību gadā visi valsts pārbaudes darbi gan par pamatizglītību, gan par vispārējo vidējo izglītību </w:t>
      </w:r>
      <w:r w:rsidR="00AB5ABC">
        <w:rPr>
          <w:rFonts w:ascii="Arial" w:hAnsi="Arial" w:cs="Arial"/>
          <w:color w:val="000000" w:themeColor="text1"/>
          <w:sz w:val="18"/>
          <w:szCs w:val="18"/>
        </w:rPr>
        <w:t>tika organizēti kā</w:t>
      </w:r>
      <w:r w:rsidRPr="006C7A52">
        <w:rPr>
          <w:rFonts w:ascii="Arial" w:hAnsi="Arial" w:cs="Arial"/>
          <w:color w:val="000000" w:themeColor="text1"/>
          <w:sz w:val="18"/>
          <w:szCs w:val="18"/>
        </w:rPr>
        <w:t xml:space="preserve"> centralizētie eksāmeni. 9. klases skolēniem centralizēt</w:t>
      </w:r>
      <w:r w:rsidR="006B61D2">
        <w:rPr>
          <w:rFonts w:ascii="Arial" w:hAnsi="Arial" w:cs="Arial"/>
          <w:color w:val="000000" w:themeColor="text1"/>
          <w:sz w:val="18"/>
          <w:szCs w:val="18"/>
        </w:rPr>
        <w:t>ie</w:t>
      </w:r>
      <w:r w:rsidRPr="006C7A52">
        <w:rPr>
          <w:rFonts w:ascii="Arial" w:hAnsi="Arial" w:cs="Arial"/>
          <w:color w:val="000000" w:themeColor="text1"/>
          <w:sz w:val="18"/>
          <w:szCs w:val="18"/>
        </w:rPr>
        <w:t xml:space="preserve"> eksāmen</w:t>
      </w:r>
      <w:r w:rsidR="006B61D2">
        <w:rPr>
          <w:rFonts w:ascii="Arial" w:hAnsi="Arial" w:cs="Arial"/>
          <w:color w:val="000000" w:themeColor="text1"/>
          <w:sz w:val="18"/>
          <w:szCs w:val="18"/>
        </w:rPr>
        <w:t>i notika</w:t>
      </w:r>
      <w:r w:rsidRPr="006C7A52">
        <w:rPr>
          <w:rFonts w:ascii="Arial" w:hAnsi="Arial" w:cs="Arial"/>
          <w:color w:val="000000" w:themeColor="text1"/>
          <w:sz w:val="18"/>
          <w:szCs w:val="18"/>
        </w:rPr>
        <w:t xml:space="preserve"> pirmo reizi, savukārt vispārējās vidējās izglītības ieguvējiem tie bija dažāda apguves līmeņa </w:t>
      </w:r>
      <w:r w:rsidR="009D6D3E" w:rsidRPr="00B519E1">
        <w:rPr>
          <w:rFonts w:ascii="Arial" w:hAnsi="Arial" w:cs="Arial"/>
          <w:color w:val="000000" w:themeColor="text1"/>
          <w:sz w:val="18"/>
          <w:szCs w:val="18"/>
        </w:rPr>
        <w:t xml:space="preserve">pārbaudes </w:t>
      </w:r>
      <w:r w:rsidRPr="006C7A52">
        <w:rPr>
          <w:rFonts w:ascii="Arial" w:hAnsi="Arial" w:cs="Arial"/>
          <w:color w:val="000000" w:themeColor="text1"/>
          <w:sz w:val="18"/>
          <w:szCs w:val="18"/>
        </w:rPr>
        <w:t>darbi (optimālā vai augstākā mācību satura apguves līmeņa centralizētie eksāmeni). Izglītojamo sniegum</w:t>
      </w:r>
      <w:r w:rsidR="00016793">
        <w:rPr>
          <w:rFonts w:ascii="Arial" w:hAnsi="Arial" w:cs="Arial"/>
          <w:color w:val="000000" w:themeColor="text1"/>
          <w:sz w:val="18"/>
          <w:szCs w:val="18"/>
        </w:rPr>
        <w:t>s</w:t>
      </w:r>
      <w:r w:rsidRPr="006C7A52">
        <w:rPr>
          <w:rFonts w:ascii="Arial" w:hAnsi="Arial" w:cs="Arial"/>
          <w:color w:val="000000" w:themeColor="text1"/>
          <w:sz w:val="18"/>
          <w:szCs w:val="18"/>
        </w:rPr>
        <w:t xml:space="preserve"> ir izteikt</w:t>
      </w:r>
      <w:r w:rsidR="00016793">
        <w:rPr>
          <w:rFonts w:ascii="Arial" w:hAnsi="Arial" w:cs="Arial"/>
          <w:color w:val="000000" w:themeColor="text1"/>
          <w:sz w:val="18"/>
          <w:szCs w:val="18"/>
        </w:rPr>
        <w:t>s</w:t>
      </w:r>
      <w:r w:rsidRPr="006C7A52">
        <w:rPr>
          <w:rFonts w:ascii="Arial" w:hAnsi="Arial" w:cs="Arial"/>
          <w:color w:val="000000" w:themeColor="text1"/>
          <w:sz w:val="18"/>
          <w:szCs w:val="18"/>
        </w:rPr>
        <w:t xml:space="preserve"> procentuālajā novērtējumā. Lai saņemtu sertifikātu par centralizētā eksāmena rezultātiem, kopvērtējumā izglītojamajam bija jāsaņem vismaz 10</w:t>
      </w:r>
      <w:r w:rsidR="00CB7C37" w:rsidRPr="00B519E1">
        <w:rPr>
          <w:rFonts w:ascii="Arial" w:hAnsi="Arial" w:cs="Arial"/>
          <w:color w:val="000000" w:themeColor="text1"/>
          <w:sz w:val="18"/>
          <w:szCs w:val="18"/>
        </w:rPr>
        <w:t> </w:t>
      </w:r>
      <w:r w:rsidRPr="006C7A52">
        <w:rPr>
          <w:rFonts w:ascii="Arial" w:hAnsi="Arial" w:cs="Arial"/>
          <w:color w:val="000000" w:themeColor="text1"/>
          <w:sz w:val="18"/>
          <w:szCs w:val="18"/>
        </w:rPr>
        <w:t>% no maksimāli iegūstamajiem punktiem. Ņem</w:t>
      </w:r>
      <w:r w:rsidR="002802A3">
        <w:rPr>
          <w:rFonts w:ascii="Arial" w:hAnsi="Arial" w:cs="Arial"/>
          <w:color w:val="000000" w:themeColor="text1"/>
          <w:sz w:val="18"/>
          <w:szCs w:val="18"/>
        </w:rPr>
        <w:t>o</w:t>
      </w:r>
      <w:r w:rsidRPr="006C7A52">
        <w:rPr>
          <w:rFonts w:ascii="Arial" w:hAnsi="Arial" w:cs="Arial"/>
          <w:color w:val="000000" w:themeColor="text1"/>
          <w:sz w:val="18"/>
          <w:szCs w:val="18"/>
        </w:rPr>
        <w:t>t vērā, ka ir mainīts visu eksāmenu saturs un uzbūve, korektu salīdzinājumu iespējams veikt par pēdējo divu mācību gadu</w:t>
      </w:r>
      <w:r>
        <w:rPr>
          <w:rFonts w:ascii="Arial" w:hAnsi="Arial" w:cs="Arial"/>
          <w:color w:val="000000" w:themeColor="text1"/>
          <w:sz w:val="18"/>
          <w:szCs w:val="18"/>
        </w:rPr>
        <w:t xml:space="preserve"> (</w:t>
      </w:r>
      <w:r w:rsidRPr="006C7A52">
        <w:rPr>
          <w:rFonts w:ascii="Arial" w:hAnsi="Arial" w:cs="Arial"/>
          <w:color w:val="000000" w:themeColor="text1"/>
          <w:sz w:val="18"/>
          <w:szCs w:val="18"/>
        </w:rPr>
        <w:t>2022./2023.</w:t>
      </w:r>
      <w:r>
        <w:rPr>
          <w:rFonts w:ascii="Arial" w:hAnsi="Arial" w:cs="Arial"/>
          <w:color w:val="000000" w:themeColor="text1"/>
          <w:sz w:val="18"/>
          <w:szCs w:val="18"/>
        </w:rPr>
        <w:t xml:space="preserve"> m. g. un 2023./2024. m. g</w:t>
      </w:r>
      <w:r w:rsidRPr="00B519E1">
        <w:rPr>
          <w:rFonts w:ascii="Arial" w:hAnsi="Arial" w:cs="Arial"/>
          <w:color w:val="000000" w:themeColor="text1"/>
          <w:sz w:val="18"/>
          <w:szCs w:val="18"/>
        </w:rPr>
        <w:t>.)</w:t>
      </w:r>
      <w:r w:rsidRPr="006C7A52">
        <w:rPr>
          <w:rFonts w:ascii="Arial" w:hAnsi="Arial" w:cs="Arial"/>
          <w:color w:val="000000" w:themeColor="text1"/>
          <w:sz w:val="18"/>
          <w:szCs w:val="18"/>
        </w:rPr>
        <w:t xml:space="preserve"> eksāmenu rezultātiem.</w:t>
      </w:r>
      <w:r>
        <w:rPr>
          <w:rFonts w:ascii="Arial" w:hAnsi="Arial" w:cs="Arial"/>
          <w:color w:val="000000" w:themeColor="text1"/>
          <w:sz w:val="18"/>
          <w:szCs w:val="18"/>
        </w:rPr>
        <w:t xml:space="preserve"> </w:t>
      </w:r>
      <w:r w:rsidR="008C603B">
        <w:rPr>
          <w:rFonts w:ascii="Arial" w:hAnsi="Arial" w:cs="Arial"/>
          <w:color w:val="000000" w:themeColor="text1"/>
          <w:sz w:val="18"/>
          <w:szCs w:val="18"/>
        </w:rPr>
        <w:t>Vienlaikus salīdzinājums vidusskolas posma eksāmeniem</w:t>
      </w:r>
      <w:r w:rsidR="00843F75">
        <w:rPr>
          <w:rFonts w:ascii="Arial" w:hAnsi="Arial" w:cs="Arial"/>
          <w:color w:val="000000" w:themeColor="text1"/>
          <w:sz w:val="18"/>
          <w:szCs w:val="18"/>
        </w:rPr>
        <w:t xml:space="preserve"> ir veikts par periodu </w:t>
      </w:r>
      <w:r w:rsidR="00136513">
        <w:rPr>
          <w:rFonts w:ascii="Arial" w:hAnsi="Arial" w:cs="Arial"/>
          <w:color w:val="000000" w:themeColor="text1"/>
          <w:sz w:val="18"/>
          <w:szCs w:val="18"/>
        </w:rPr>
        <w:t xml:space="preserve">no </w:t>
      </w:r>
      <w:r w:rsidR="00843F75">
        <w:rPr>
          <w:rFonts w:ascii="Arial" w:hAnsi="Arial" w:cs="Arial"/>
          <w:color w:val="000000" w:themeColor="text1"/>
          <w:sz w:val="18"/>
          <w:szCs w:val="18"/>
        </w:rPr>
        <w:t>2021./2022. m</w:t>
      </w:r>
      <w:r w:rsidR="009334CA" w:rsidRPr="00B519E1">
        <w:rPr>
          <w:rFonts w:ascii="Arial" w:hAnsi="Arial" w:cs="Arial"/>
          <w:color w:val="000000" w:themeColor="text1"/>
          <w:sz w:val="18"/>
          <w:szCs w:val="18"/>
        </w:rPr>
        <w:t>. </w:t>
      </w:r>
      <w:r w:rsidR="00843F75">
        <w:rPr>
          <w:rFonts w:ascii="Arial" w:hAnsi="Arial" w:cs="Arial"/>
          <w:color w:val="000000" w:themeColor="text1"/>
          <w:sz w:val="18"/>
          <w:szCs w:val="18"/>
        </w:rPr>
        <w:t>g.</w:t>
      </w:r>
      <w:r w:rsidR="008C603B">
        <w:rPr>
          <w:rFonts w:ascii="Arial" w:hAnsi="Arial" w:cs="Arial"/>
          <w:color w:val="000000" w:themeColor="text1"/>
          <w:sz w:val="18"/>
          <w:szCs w:val="18"/>
        </w:rPr>
        <w:t xml:space="preserve">, </w:t>
      </w:r>
      <w:r w:rsidR="002802A3">
        <w:rPr>
          <w:rFonts w:ascii="Arial" w:hAnsi="Arial" w:cs="Arial"/>
          <w:color w:val="000000" w:themeColor="text1"/>
          <w:sz w:val="18"/>
          <w:szCs w:val="18"/>
        </w:rPr>
        <w:t xml:space="preserve">jo </w:t>
      </w:r>
      <w:r w:rsidR="00843F75">
        <w:rPr>
          <w:rFonts w:ascii="Arial" w:hAnsi="Arial" w:cs="Arial"/>
          <w:color w:val="000000" w:themeColor="text1"/>
          <w:sz w:val="18"/>
          <w:szCs w:val="18"/>
        </w:rPr>
        <w:t>eksāmeni tika kārtoti centralizēti</w:t>
      </w:r>
      <w:r w:rsidR="00136513">
        <w:rPr>
          <w:rFonts w:ascii="Arial" w:hAnsi="Arial" w:cs="Arial"/>
          <w:color w:val="000000" w:themeColor="text1"/>
          <w:sz w:val="18"/>
          <w:szCs w:val="18"/>
        </w:rPr>
        <w:t xml:space="preserve"> jau iepriekš</w:t>
      </w:r>
      <w:r w:rsidR="00843F75" w:rsidRPr="00B519E1">
        <w:rPr>
          <w:rFonts w:ascii="Arial" w:hAnsi="Arial" w:cs="Arial"/>
          <w:color w:val="000000" w:themeColor="text1"/>
          <w:sz w:val="18"/>
          <w:szCs w:val="18"/>
        </w:rPr>
        <w:t>.</w:t>
      </w:r>
      <w:r w:rsidR="008C603B" w:rsidRPr="00B519E1">
        <w:rPr>
          <w:rFonts w:ascii="Arial" w:hAnsi="Arial" w:cs="Arial"/>
          <w:color w:val="000000" w:themeColor="text1"/>
          <w:sz w:val="18"/>
          <w:szCs w:val="18"/>
        </w:rPr>
        <w:t xml:space="preserve"> </w:t>
      </w:r>
    </w:p>
    <w:p w14:paraId="646D6A8B" w14:textId="77777777" w:rsidR="004366FC" w:rsidRDefault="00144A1B" w:rsidP="004366FC">
      <w:pPr>
        <w:spacing w:before="120" w:after="120" w:line="240" w:lineRule="exact"/>
        <w:jc w:val="both"/>
        <w:rPr>
          <w:rFonts w:ascii="Arial" w:hAnsi="Arial" w:cs="Arial"/>
          <w:sz w:val="18"/>
          <w:szCs w:val="18"/>
        </w:rPr>
      </w:pPr>
      <w:r>
        <w:rPr>
          <w:rFonts w:ascii="Arial" w:hAnsi="Arial" w:cs="Arial"/>
          <w:sz w:val="18"/>
          <w:szCs w:val="18"/>
        </w:rPr>
        <w:t xml:space="preserve">Šajā nodaļā ir analizēti RVP izglītības iestāžu 9. un 12. klašu eksāmenu rezultāti, neiekļaujot tālmācības un privātās pamata un </w:t>
      </w:r>
      <w:r w:rsidR="008B0233">
        <w:rPr>
          <w:rFonts w:ascii="Arial" w:hAnsi="Arial" w:cs="Arial"/>
          <w:sz w:val="18"/>
          <w:szCs w:val="18"/>
        </w:rPr>
        <w:t xml:space="preserve">vispārējās </w:t>
      </w:r>
      <w:r>
        <w:rPr>
          <w:rFonts w:ascii="Arial" w:hAnsi="Arial" w:cs="Arial"/>
          <w:sz w:val="18"/>
          <w:szCs w:val="18"/>
        </w:rPr>
        <w:t>vidējās izglītības iestādes. V</w:t>
      </w:r>
      <w:r w:rsidRPr="00497289">
        <w:rPr>
          <w:rFonts w:ascii="Arial" w:hAnsi="Arial" w:cs="Arial"/>
          <w:sz w:val="18"/>
          <w:szCs w:val="18"/>
        </w:rPr>
        <w:t xml:space="preserve">idējās </w:t>
      </w:r>
      <w:r>
        <w:rPr>
          <w:rFonts w:ascii="Arial" w:hAnsi="Arial" w:cs="Arial"/>
          <w:sz w:val="18"/>
          <w:szCs w:val="18"/>
        </w:rPr>
        <w:t xml:space="preserve">rezultātu </w:t>
      </w:r>
      <w:r w:rsidRPr="00497289">
        <w:rPr>
          <w:rFonts w:ascii="Arial" w:hAnsi="Arial" w:cs="Arial"/>
          <w:sz w:val="18"/>
          <w:szCs w:val="18"/>
        </w:rPr>
        <w:t xml:space="preserve">vērtības </w:t>
      </w:r>
      <w:r>
        <w:rPr>
          <w:rFonts w:ascii="Arial" w:hAnsi="Arial" w:cs="Arial"/>
          <w:sz w:val="18"/>
          <w:szCs w:val="18"/>
        </w:rPr>
        <w:t xml:space="preserve">ir </w:t>
      </w:r>
      <w:r w:rsidRPr="00497289">
        <w:rPr>
          <w:rFonts w:ascii="Arial" w:hAnsi="Arial" w:cs="Arial"/>
          <w:sz w:val="18"/>
          <w:szCs w:val="18"/>
        </w:rPr>
        <w:t xml:space="preserve">rēķinātas no skolēnu sasniegumiem valsts pārbaudes darbos. </w:t>
      </w:r>
      <w:r>
        <w:rPr>
          <w:rFonts w:ascii="Arial" w:hAnsi="Arial" w:cs="Arial"/>
          <w:sz w:val="18"/>
          <w:szCs w:val="18"/>
        </w:rPr>
        <w:t>Valsts izglītība</w:t>
      </w:r>
      <w:r w:rsidR="00375879">
        <w:rPr>
          <w:rFonts w:ascii="Arial" w:hAnsi="Arial" w:cs="Arial"/>
          <w:sz w:val="18"/>
          <w:szCs w:val="18"/>
        </w:rPr>
        <w:t>s</w:t>
      </w:r>
      <w:r>
        <w:rPr>
          <w:rFonts w:ascii="Arial" w:hAnsi="Arial" w:cs="Arial"/>
          <w:sz w:val="18"/>
          <w:szCs w:val="18"/>
        </w:rPr>
        <w:t xml:space="preserve"> satura centra publicētie dati</w:t>
      </w:r>
      <w:r>
        <w:rPr>
          <w:rStyle w:val="Vresatsauce"/>
          <w:rFonts w:ascii="Arial" w:hAnsi="Arial" w:cs="Arial"/>
          <w:sz w:val="18"/>
          <w:szCs w:val="18"/>
        </w:rPr>
        <w:footnoteReference w:id="47"/>
      </w:r>
      <w:r>
        <w:rPr>
          <w:rFonts w:ascii="Arial" w:hAnsi="Arial" w:cs="Arial"/>
          <w:sz w:val="18"/>
          <w:szCs w:val="18"/>
        </w:rPr>
        <w:t xml:space="preserve"> ir salīdzināti šādos griezumos:</w:t>
      </w:r>
    </w:p>
    <w:p w14:paraId="549D3787" w14:textId="77777777" w:rsidR="004366FC" w:rsidRDefault="00144A1B" w:rsidP="004366FC">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E22A71">
        <w:rPr>
          <w:rFonts w:ascii="Arial" w:hAnsi="Arial" w:cs="Arial"/>
          <w:b/>
          <w:sz w:val="18"/>
          <w:szCs w:val="18"/>
        </w:rPr>
        <w:t>pamatizglītības posma rezultāti 9. klasei</w:t>
      </w:r>
      <w:r>
        <w:rPr>
          <w:rFonts w:ascii="Arial" w:hAnsi="Arial" w:cs="Arial"/>
          <w:sz w:val="18"/>
          <w:szCs w:val="18"/>
        </w:rPr>
        <w:t>:</w:t>
      </w:r>
    </w:p>
    <w:p w14:paraId="2E681880"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RVP dibinātajās izglītības iestādēs </w:t>
      </w:r>
      <w:r w:rsidR="005B69A2">
        <w:rPr>
          <w:rFonts w:ascii="Arial" w:hAnsi="Arial" w:cs="Arial"/>
          <w:sz w:val="18"/>
          <w:szCs w:val="18"/>
        </w:rPr>
        <w:t xml:space="preserve">kopā </w:t>
      </w:r>
      <w:r>
        <w:rPr>
          <w:rFonts w:ascii="Arial" w:hAnsi="Arial" w:cs="Arial"/>
          <w:sz w:val="18"/>
          <w:szCs w:val="18"/>
        </w:rPr>
        <w:t>(RVP kopā);</w:t>
      </w:r>
    </w:p>
    <w:p w14:paraId="6A80B3E6" w14:textId="77777777" w:rsidR="005B69A2" w:rsidRDefault="00144A1B" w:rsidP="005B69A2">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RVP dibinātajās vispārizglītojošās pamatskolās (RVP pamatskolas);</w:t>
      </w:r>
    </w:p>
    <w:p w14:paraId="668270BE"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RVP </w:t>
      </w:r>
      <w:r w:rsidR="008006B0">
        <w:rPr>
          <w:rFonts w:ascii="Arial" w:hAnsi="Arial" w:cs="Arial"/>
          <w:sz w:val="18"/>
          <w:szCs w:val="18"/>
        </w:rPr>
        <w:t>dibinātajās</w:t>
      </w:r>
      <w:r>
        <w:rPr>
          <w:rFonts w:ascii="Arial" w:hAnsi="Arial" w:cs="Arial"/>
          <w:sz w:val="18"/>
          <w:szCs w:val="18"/>
        </w:rPr>
        <w:t xml:space="preserve"> vispārizglītojošās vidusskolās (RVP vidusskolas);</w:t>
      </w:r>
    </w:p>
    <w:p w14:paraId="352C2255"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RVP valsts ģimnāzijās (RVP valsts ģimnāzijas);</w:t>
      </w:r>
    </w:p>
    <w:p w14:paraId="792DF3A3"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vispārizglītojoš</w:t>
      </w:r>
      <w:r w:rsidR="00455CE1">
        <w:rPr>
          <w:rFonts w:ascii="Arial" w:hAnsi="Arial" w:cs="Arial"/>
          <w:sz w:val="18"/>
          <w:szCs w:val="18"/>
        </w:rPr>
        <w:t>aj</w:t>
      </w:r>
      <w:r>
        <w:rPr>
          <w:rFonts w:ascii="Arial" w:hAnsi="Arial" w:cs="Arial"/>
          <w:sz w:val="18"/>
          <w:szCs w:val="18"/>
        </w:rPr>
        <w:t>ās</w:t>
      </w:r>
      <w:r w:rsidR="00A10393">
        <w:rPr>
          <w:rFonts w:ascii="Arial" w:hAnsi="Arial" w:cs="Arial"/>
          <w:sz w:val="18"/>
          <w:szCs w:val="18"/>
        </w:rPr>
        <w:t xml:space="preserve"> </w:t>
      </w:r>
      <w:r>
        <w:rPr>
          <w:rFonts w:ascii="Arial" w:hAnsi="Arial" w:cs="Arial"/>
          <w:sz w:val="18"/>
          <w:szCs w:val="18"/>
        </w:rPr>
        <w:t xml:space="preserve">skolās </w:t>
      </w:r>
      <w:r w:rsidR="00EA1C81">
        <w:rPr>
          <w:rFonts w:ascii="Arial" w:hAnsi="Arial" w:cs="Arial"/>
          <w:sz w:val="18"/>
          <w:szCs w:val="18"/>
        </w:rPr>
        <w:t xml:space="preserve">valstī </w:t>
      </w:r>
      <w:r>
        <w:rPr>
          <w:rFonts w:ascii="Arial" w:hAnsi="Arial" w:cs="Arial"/>
          <w:sz w:val="18"/>
          <w:szCs w:val="18"/>
        </w:rPr>
        <w:t>pēc urbanizācijas (valstspilsētas);</w:t>
      </w:r>
    </w:p>
    <w:p w14:paraId="72E8AF78"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vispārizglītojošās </w:t>
      </w:r>
      <w:r w:rsidR="009962F0">
        <w:rPr>
          <w:rFonts w:ascii="Arial" w:hAnsi="Arial" w:cs="Arial"/>
          <w:sz w:val="18"/>
          <w:szCs w:val="18"/>
        </w:rPr>
        <w:t>skolās</w:t>
      </w:r>
      <w:r>
        <w:rPr>
          <w:rFonts w:ascii="Arial" w:hAnsi="Arial" w:cs="Arial"/>
          <w:sz w:val="18"/>
          <w:szCs w:val="18"/>
        </w:rPr>
        <w:t xml:space="preserve"> </w:t>
      </w:r>
      <w:r w:rsidR="009F70A8">
        <w:rPr>
          <w:rFonts w:ascii="Arial" w:hAnsi="Arial" w:cs="Arial"/>
          <w:sz w:val="18"/>
          <w:szCs w:val="18"/>
        </w:rPr>
        <w:t xml:space="preserve">valstī </w:t>
      </w:r>
      <w:r w:rsidR="00D821DA">
        <w:rPr>
          <w:rFonts w:ascii="Arial" w:hAnsi="Arial" w:cs="Arial"/>
          <w:sz w:val="18"/>
          <w:szCs w:val="18"/>
        </w:rPr>
        <w:t>kopā</w:t>
      </w:r>
      <w:r w:rsidR="009F70A8">
        <w:rPr>
          <w:rFonts w:ascii="Arial" w:hAnsi="Arial" w:cs="Arial"/>
          <w:sz w:val="18"/>
          <w:szCs w:val="18"/>
        </w:rPr>
        <w:t xml:space="preserve"> </w:t>
      </w:r>
      <w:r>
        <w:rPr>
          <w:rFonts w:ascii="Arial" w:hAnsi="Arial" w:cs="Arial"/>
          <w:sz w:val="18"/>
          <w:szCs w:val="18"/>
        </w:rPr>
        <w:t>(valstī kopā);</w:t>
      </w:r>
    </w:p>
    <w:p w14:paraId="63A08727"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vispārizglītojošās vidusskolās </w:t>
      </w:r>
      <w:r w:rsidR="009F70A8">
        <w:rPr>
          <w:rFonts w:ascii="Arial" w:hAnsi="Arial" w:cs="Arial"/>
          <w:sz w:val="18"/>
          <w:szCs w:val="18"/>
        </w:rPr>
        <w:t xml:space="preserve">valstī </w:t>
      </w:r>
      <w:r>
        <w:rPr>
          <w:rFonts w:ascii="Arial" w:hAnsi="Arial" w:cs="Arial"/>
          <w:sz w:val="18"/>
          <w:szCs w:val="18"/>
        </w:rPr>
        <w:t>(vidusskolas valstī);</w:t>
      </w:r>
    </w:p>
    <w:p w14:paraId="206DC70D" w14:textId="77777777" w:rsidR="004366FC" w:rsidRPr="00FD26E4"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valsts ģimnāzijās </w:t>
      </w:r>
      <w:r w:rsidR="009F70A8">
        <w:rPr>
          <w:rFonts w:ascii="Arial" w:hAnsi="Arial" w:cs="Arial"/>
          <w:sz w:val="18"/>
          <w:szCs w:val="18"/>
        </w:rPr>
        <w:t xml:space="preserve">valstī </w:t>
      </w:r>
      <w:r>
        <w:rPr>
          <w:rFonts w:ascii="Arial" w:hAnsi="Arial" w:cs="Arial"/>
          <w:sz w:val="18"/>
          <w:szCs w:val="18"/>
        </w:rPr>
        <w:t>(valsts ģimnāzijas).</w:t>
      </w:r>
    </w:p>
    <w:p w14:paraId="2E79F612" w14:textId="77777777" w:rsidR="004366FC" w:rsidRDefault="00144A1B" w:rsidP="004366FC">
      <w:pPr>
        <w:pStyle w:val="Sarakstarindkopa"/>
        <w:numPr>
          <w:ilvl w:val="0"/>
          <w:numId w:val="1"/>
        </w:numPr>
        <w:spacing w:before="120" w:after="120" w:line="240" w:lineRule="exact"/>
        <w:ind w:left="714" w:hanging="357"/>
        <w:contextualSpacing w:val="0"/>
        <w:jc w:val="both"/>
        <w:rPr>
          <w:rFonts w:ascii="Arial" w:hAnsi="Arial" w:cs="Arial"/>
          <w:sz w:val="18"/>
          <w:szCs w:val="18"/>
        </w:rPr>
      </w:pPr>
      <w:r w:rsidRPr="00E22A71">
        <w:rPr>
          <w:rFonts w:ascii="Arial" w:hAnsi="Arial" w:cs="Arial"/>
          <w:b/>
          <w:sz w:val="18"/>
          <w:szCs w:val="18"/>
        </w:rPr>
        <w:t>v</w:t>
      </w:r>
      <w:r w:rsidR="00177E6A" w:rsidRPr="00E22A71">
        <w:rPr>
          <w:rFonts w:ascii="Arial" w:hAnsi="Arial" w:cs="Arial"/>
          <w:b/>
          <w:sz w:val="18"/>
          <w:szCs w:val="18"/>
        </w:rPr>
        <w:t xml:space="preserve">ispārējās vidējās izglītības posma rezultāti </w:t>
      </w:r>
      <w:r w:rsidRPr="00E22A71">
        <w:rPr>
          <w:rFonts w:ascii="Arial" w:hAnsi="Arial" w:cs="Arial"/>
          <w:b/>
          <w:sz w:val="18"/>
          <w:szCs w:val="18"/>
        </w:rPr>
        <w:t>12. klasei</w:t>
      </w:r>
      <w:r>
        <w:rPr>
          <w:rFonts w:ascii="Arial" w:hAnsi="Arial" w:cs="Arial"/>
          <w:sz w:val="18"/>
          <w:szCs w:val="18"/>
        </w:rPr>
        <w:t xml:space="preserve">: </w:t>
      </w:r>
    </w:p>
    <w:p w14:paraId="17E1DACC"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RVP </w:t>
      </w:r>
      <w:r w:rsidR="00C30B79">
        <w:rPr>
          <w:rFonts w:ascii="Arial" w:hAnsi="Arial" w:cs="Arial"/>
          <w:sz w:val="18"/>
          <w:szCs w:val="18"/>
        </w:rPr>
        <w:t xml:space="preserve">dibinātajās </w:t>
      </w:r>
      <w:r>
        <w:rPr>
          <w:rFonts w:ascii="Arial" w:hAnsi="Arial" w:cs="Arial"/>
          <w:sz w:val="18"/>
          <w:szCs w:val="18"/>
        </w:rPr>
        <w:t xml:space="preserve">izglītības iestādes </w:t>
      </w:r>
      <w:r w:rsidR="00C30B79">
        <w:rPr>
          <w:rFonts w:ascii="Arial" w:hAnsi="Arial" w:cs="Arial"/>
          <w:sz w:val="18"/>
          <w:szCs w:val="18"/>
        </w:rPr>
        <w:t xml:space="preserve">kopā </w:t>
      </w:r>
      <w:r>
        <w:rPr>
          <w:rFonts w:ascii="Arial" w:hAnsi="Arial" w:cs="Arial"/>
          <w:sz w:val="18"/>
          <w:szCs w:val="18"/>
        </w:rPr>
        <w:t>(RVP kopā);</w:t>
      </w:r>
    </w:p>
    <w:p w14:paraId="4E9377CF"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RVP </w:t>
      </w:r>
      <w:r w:rsidR="008C782B">
        <w:rPr>
          <w:rFonts w:ascii="Arial" w:hAnsi="Arial" w:cs="Arial"/>
          <w:sz w:val="18"/>
          <w:szCs w:val="18"/>
        </w:rPr>
        <w:t>dibinātajās</w:t>
      </w:r>
      <w:r>
        <w:rPr>
          <w:rFonts w:ascii="Arial" w:hAnsi="Arial" w:cs="Arial"/>
          <w:sz w:val="18"/>
          <w:szCs w:val="18"/>
        </w:rPr>
        <w:t xml:space="preserve"> vispārizglītojošās vidusskolās (RVP vidusskolas);</w:t>
      </w:r>
    </w:p>
    <w:p w14:paraId="0A6826C8"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RVP valsts ģimnāzijās (RVP valsts ģimnāzijas);</w:t>
      </w:r>
    </w:p>
    <w:p w14:paraId="58A46D51"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vispārizglītojošās </w:t>
      </w:r>
      <w:r w:rsidR="00B80D78">
        <w:rPr>
          <w:rFonts w:ascii="Arial" w:hAnsi="Arial" w:cs="Arial"/>
          <w:sz w:val="18"/>
          <w:szCs w:val="18"/>
        </w:rPr>
        <w:t>skolās valstī</w:t>
      </w:r>
      <w:r>
        <w:rPr>
          <w:rFonts w:ascii="Arial" w:hAnsi="Arial" w:cs="Arial"/>
          <w:sz w:val="18"/>
          <w:szCs w:val="18"/>
        </w:rPr>
        <w:t xml:space="preserve"> pēc urbanizācijas (valstspilsētas);</w:t>
      </w:r>
    </w:p>
    <w:p w14:paraId="3702B224"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vispārizglītojošās </w:t>
      </w:r>
      <w:r w:rsidR="00FB2262">
        <w:rPr>
          <w:rFonts w:ascii="Arial" w:hAnsi="Arial" w:cs="Arial"/>
          <w:sz w:val="18"/>
          <w:szCs w:val="18"/>
        </w:rPr>
        <w:t xml:space="preserve">skolās valstī kopā </w:t>
      </w:r>
      <w:r>
        <w:rPr>
          <w:rFonts w:ascii="Arial" w:hAnsi="Arial" w:cs="Arial"/>
          <w:sz w:val="18"/>
          <w:szCs w:val="18"/>
        </w:rPr>
        <w:t>(valstī kopā);</w:t>
      </w:r>
    </w:p>
    <w:p w14:paraId="7D78D043" w14:textId="77777777" w:rsidR="004366FC" w:rsidRDefault="00144A1B" w:rsidP="004366FC">
      <w:pPr>
        <w:pStyle w:val="Sarakstarindkopa"/>
        <w:numPr>
          <w:ilvl w:val="1"/>
          <w:numId w:val="1"/>
        </w:numPr>
        <w:spacing w:before="120" w:after="120" w:line="240" w:lineRule="exact"/>
        <w:contextualSpacing w:val="0"/>
        <w:jc w:val="both"/>
        <w:rPr>
          <w:rFonts w:ascii="Arial" w:hAnsi="Arial" w:cs="Arial"/>
          <w:sz w:val="18"/>
          <w:szCs w:val="18"/>
        </w:rPr>
      </w:pPr>
      <w:r>
        <w:rPr>
          <w:rFonts w:ascii="Arial" w:hAnsi="Arial" w:cs="Arial"/>
          <w:sz w:val="18"/>
          <w:szCs w:val="18"/>
        </w:rPr>
        <w:t xml:space="preserve">vispārizglītojošās vidusskolās </w:t>
      </w:r>
      <w:r w:rsidR="00B259B6">
        <w:rPr>
          <w:rFonts w:ascii="Arial" w:hAnsi="Arial" w:cs="Arial"/>
          <w:sz w:val="18"/>
          <w:szCs w:val="18"/>
        </w:rPr>
        <w:t>valstī</w:t>
      </w:r>
      <w:r>
        <w:rPr>
          <w:rFonts w:ascii="Arial" w:hAnsi="Arial" w:cs="Arial"/>
          <w:sz w:val="18"/>
          <w:szCs w:val="18"/>
        </w:rPr>
        <w:t xml:space="preserve"> (vidusskolas valstī);</w:t>
      </w:r>
    </w:p>
    <w:p w14:paraId="1EDA9B98" w14:textId="77777777" w:rsidR="004366FC" w:rsidRDefault="00144A1B" w:rsidP="007561FF">
      <w:pPr>
        <w:pStyle w:val="Sarakstarindkopa"/>
        <w:numPr>
          <w:ilvl w:val="1"/>
          <w:numId w:val="1"/>
        </w:numPr>
        <w:spacing w:before="120" w:after="120" w:line="240" w:lineRule="exact"/>
        <w:ind w:left="1434" w:hanging="357"/>
        <w:contextualSpacing w:val="0"/>
        <w:jc w:val="both"/>
        <w:rPr>
          <w:rFonts w:ascii="Arial" w:hAnsi="Arial" w:cs="Arial"/>
          <w:sz w:val="18"/>
          <w:szCs w:val="18"/>
        </w:rPr>
      </w:pPr>
      <w:r>
        <w:rPr>
          <w:rFonts w:ascii="Arial" w:hAnsi="Arial" w:cs="Arial"/>
          <w:sz w:val="18"/>
          <w:szCs w:val="18"/>
        </w:rPr>
        <w:t xml:space="preserve">valsts ģimnāzijās </w:t>
      </w:r>
      <w:r w:rsidR="00B259B6">
        <w:rPr>
          <w:rFonts w:ascii="Arial" w:hAnsi="Arial" w:cs="Arial"/>
          <w:sz w:val="18"/>
          <w:szCs w:val="18"/>
        </w:rPr>
        <w:t>valstī</w:t>
      </w:r>
      <w:r>
        <w:rPr>
          <w:rFonts w:ascii="Arial" w:hAnsi="Arial" w:cs="Arial"/>
          <w:sz w:val="18"/>
          <w:szCs w:val="18"/>
        </w:rPr>
        <w:t xml:space="preserve"> (valsts ģimnāzijas).</w:t>
      </w:r>
    </w:p>
    <w:p w14:paraId="438FD66F" w14:textId="77777777" w:rsidR="00280114" w:rsidRPr="00F238D9" w:rsidRDefault="00280114" w:rsidP="00280114">
      <w:pPr>
        <w:pStyle w:val="Sarakstarindkopa"/>
        <w:spacing w:before="120" w:after="120" w:line="240" w:lineRule="exact"/>
        <w:ind w:left="1434"/>
        <w:contextualSpacing w:val="0"/>
        <w:jc w:val="both"/>
        <w:rPr>
          <w:rFonts w:ascii="Arial" w:hAnsi="Arial" w:cs="Arial"/>
          <w:sz w:val="18"/>
          <w:szCs w:val="18"/>
        </w:rPr>
      </w:pPr>
    </w:p>
    <w:p w14:paraId="00222D5B" w14:textId="77777777" w:rsidR="000A1BB3" w:rsidRDefault="00144A1B" w:rsidP="000A1BB3">
      <w:pPr>
        <w:pStyle w:val="Virsraksts2"/>
        <w:numPr>
          <w:ilvl w:val="1"/>
          <w:numId w:val="3"/>
        </w:numPr>
        <w:ind w:left="567" w:hanging="567"/>
      </w:pPr>
      <w:bookmarkStart w:id="35" w:name="_Toc184299362"/>
      <w:r>
        <w:t>Izglītojamo sasniegumi</w:t>
      </w:r>
      <w:r w:rsidR="00C370B8">
        <w:t xml:space="preserve"> pamatizglītības posmā</w:t>
      </w:r>
      <w:bookmarkEnd w:id="35"/>
    </w:p>
    <w:p w14:paraId="3A32A50C" w14:textId="77777777" w:rsidR="00ED13FD" w:rsidRDefault="00144A1B" w:rsidP="0026632F">
      <w:pPr>
        <w:spacing w:before="120" w:after="120" w:line="240" w:lineRule="exact"/>
        <w:jc w:val="both"/>
        <w:rPr>
          <w:rFonts w:ascii="Arial" w:hAnsi="Arial" w:cs="Arial"/>
          <w:color w:val="000000" w:themeColor="text1"/>
          <w:sz w:val="18"/>
          <w:szCs w:val="18"/>
        </w:rPr>
      </w:pPr>
      <w:r w:rsidRPr="0026632F">
        <w:rPr>
          <w:rFonts w:ascii="Arial" w:hAnsi="Arial" w:cs="Arial"/>
          <w:sz w:val="18"/>
          <w:szCs w:val="18"/>
        </w:rPr>
        <w:t>Lai iegūtu apliecību par pamatizglītību, 9.</w:t>
      </w:r>
      <w:r w:rsidR="00F77AFD">
        <w:rPr>
          <w:rFonts w:ascii="Arial" w:hAnsi="Arial" w:cs="Arial"/>
          <w:sz w:val="18"/>
          <w:szCs w:val="18"/>
        </w:rPr>
        <w:t> </w:t>
      </w:r>
      <w:r w:rsidRPr="0026632F">
        <w:rPr>
          <w:rFonts w:ascii="Arial" w:hAnsi="Arial" w:cs="Arial"/>
          <w:sz w:val="18"/>
          <w:szCs w:val="18"/>
        </w:rPr>
        <w:t xml:space="preserve">klases skolēniem jākārto </w:t>
      </w:r>
      <w:r w:rsidRPr="0026632F">
        <w:rPr>
          <w:rFonts w:ascii="Arial" w:hAnsi="Arial" w:cs="Arial"/>
          <w:bCs/>
          <w:color w:val="000000" w:themeColor="text1"/>
          <w:sz w:val="18"/>
          <w:szCs w:val="18"/>
        </w:rPr>
        <w:t>trīs centralizētie eksāmeni</w:t>
      </w:r>
      <w:r w:rsidR="00B3531A">
        <w:rPr>
          <w:rFonts w:ascii="Arial" w:hAnsi="Arial" w:cs="Arial"/>
          <w:bCs/>
          <w:color w:val="000000" w:themeColor="text1"/>
          <w:sz w:val="18"/>
          <w:szCs w:val="18"/>
        </w:rPr>
        <w:t xml:space="preserve"> (CE)</w:t>
      </w:r>
      <w:r w:rsidRPr="0026632F">
        <w:rPr>
          <w:rFonts w:ascii="Arial" w:hAnsi="Arial" w:cs="Arial"/>
          <w:bCs/>
          <w:color w:val="000000" w:themeColor="text1"/>
          <w:sz w:val="18"/>
          <w:szCs w:val="18"/>
        </w:rPr>
        <w:t>: latviešu valodā, matemātikā un svešvalodā (angļu, vācu, franču – pēc skolēna izvēles</w:t>
      </w:r>
      <w:r w:rsidRPr="0026632F">
        <w:rPr>
          <w:rFonts w:ascii="Arial" w:hAnsi="Arial" w:cs="Arial"/>
          <w:color w:val="000000" w:themeColor="text1"/>
          <w:sz w:val="18"/>
          <w:szCs w:val="18"/>
        </w:rPr>
        <w:t>).</w:t>
      </w:r>
      <w:r w:rsidR="005C7C0D">
        <w:rPr>
          <w:rFonts w:ascii="Arial" w:hAnsi="Arial" w:cs="Arial"/>
          <w:color w:val="000000" w:themeColor="text1"/>
          <w:sz w:val="18"/>
          <w:szCs w:val="18"/>
        </w:rPr>
        <w:t xml:space="preserve"> </w:t>
      </w:r>
      <w:r w:rsidR="002203BF">
        <w:rPr>
          <w:rFonts w:ascii="Arial" w:hAnsi="Arial" w:cs="Arial"/>
          <w:color w:val="000000" w:themeColor="text1"/>
          <w:sz w:val="18"/>
          <w:szCs w:val="18"/>
        </w:rPr>
        <w:t>7.1.</w:t>
      </w:r>
      <w:r w:rsidR="00DA79AB">
        <w:rPr>
          <w:rFonts w:ascii="Arial" w:hAnsi="Arial" w:cs="Arial"/>
          <w:color w:val="000000" w:themeColor="text1"/>
          <w:sz w:val="18"/>
          <w:szCs w:val="18"/>
        </w:rPr>
        <w:t>1</w:t>
      </w:r>
      <w:r w:rsidR="002203BF">
        <w:rPr>
          <w:rFonts w:ascii="Arial" w:hAnsi="Arial" w:cs="Arial"/>
          <w:color w:val="000000" w:themeColor="text1"/>
          <w:sz w:val="18"/>
          <w:szCs w:val="18"/>
        </w:rPr>
        <w:t xml:space="preserve">. tabulā norādīts </w:t>
      </w:r>
      <w:r w:rsidR="005928DE">
        <w:rPr>
          <w:rFonts w:ascii="Arial" w:hAnsi="Arial" w:cs="Arial"/>
          <w:color w:val="000000" w:themeColor="text1"/>
          <w:sz w:val="18"/>
          <w:szCs w:val="18"/>
        </w:rPr>
        <w:t xml:space="preserve">RVP izglītības iestāžu </w:t>
      </w:r>
      <w:r w:rsidR="00197326">
        <w:rPr>
          <w:rFonts w:ascii="Arial" w:hAnsi="Arial" w:cs="Arial"/>
          <w:color w:val="000000" w:themeColor="text1"/>
          <w:sz w:val="18"/>
          <w:szCs w:val="18"/>
        </w:rPr>
        <w:t xml:space="preserve">9. klases centralizēto eksāmenu kārtotāju </w:t>
      </w:r>
      <w:r w:rsidR="002B5DBA">
        <w:rPr>
          <w:rFonts w:ascii="Arial" w:hAnsi="Arial" w:cs="Arial"/>
          <w:color w:val="000000" w:themeColor="text1"/>
          <w:sz w:val="18"/>
          <w:szCs w:val="18"/>
        </w:rPr>
        <w:t xml:space="preserve">skaits pēdējo divu mācību gadu griezumā. </w:t>
      </w:r>
      <w:r w:rsidR="00A871D0">
        <w:rPr>
          <w:rFonts w:ascii="Arial" w:hAnsi="Arial" w:cs="Arial"/>
          <w:color w:val="000000" w:themeColor="text1"/>
          <w:sz w:val="18"/>
          <w:szCs w:val="18"/>
        </w:rPr>
        <w:t xml:space="preserve"> </w:t>
      </w:r>
    </w:p>
    <w:p w14:paraId="43F27E8C" w14:textId="77777777" w:rsidR="002B5DBA" w:rsidRPr="00F238D9" w:rsidRDefault="00144A1B" w:rsidP="007E22D8">
      <w:pPr>
        <w:keepNext/>
        <w:spacing w:before="120" w:after="120" w:line="240" w:lineRule="exact"/>
        <w:ind w:firstLine="720"/>
        <w:jc w:val="right"/>
        <w:rPr>
          <w:rFonts w:ascii="Arial" w:hAnsi="Arial" w:cs="Arial"/>
          <w:sz w:val="18"/>
          <w:szCs w:val="18"/>
        </w:rPr>
      </w:pPr>
      <w:r>
        <w:rPr>
          <w:rFonts w:ascii="Arial" w:hAnsi="Arial" w:cs="Arial"/>
          <w:sz w:val="18"/>
          <w:szCs w:val="18"/>
        </w:rPr>
        <w:lastRenderedPageBreak/>
        <w:t>7</w:t>
      </w:r>
      <w:r w:rsidRPr="00F238D9">
        <w:rPr>
          <w:rFonts w:ascii="Arial" w:hAnsi="Arial" w:cs="Arial"/>
          <w:sz w:val="18"/>
          <w:szCs w:val="18"/>
        </w:rPr>
        <w:t>.</w:t>
      </w:r>
      <w:r>
        <w:rPr>
          <w:rFonts w:ascii="Arial" w:hAnsi="Arial" w:cs="Arial"/>
          <w:sz w:val="18"/>
          <w:szCs w:val="18"/>
        </w:rPr>
        <w:t>1</w:t>
      </w:r>
      <w:r w:rsidRPr="00F238D9">
        <w:rPr>
          <w:rFonts w:ascii="Arial" w:hAnsi="Arial" w:cs="Arial"/>
          <w:sz w:val="18"/>
          <w:szCs w:val="18"/>
        </w:rPr>
        <w:t>.</w:t>
      </w:r>
      <w:r w:rsidR="00DA79AB">
        <w:rPr>
          <w:rFonts w:ascii="Arial" w:hAnsi="Arial" w:cs="Arial"/>
          <w:sz w:val="18"/>
          <w:szCs w:val="18"/>
        </w:rPr>
        <w:t>1</w:t>
      </w:r>
      <w:r>
        <w:rPr>
          <w:rFonts w:ascii="Arial" w:hAnsi="Arial" w:cs="Arial"/>
          <w:sz w:val="18"/>
          <w:szCs w:val="18"/>
        </w:rPr>
        <w:t>.</w:t>
      </w:r>
      <w:r w:rsidRPr="00F238D9">
        <w:rPr>
          <w:rFonts w:ascii="Arial" w:hAnsi="Arial" w:cs="Arial"/>
          <w:sz w:val="18"/>
          <w:szCs w:val="18"/>
        </w:rPr>
        <w:t xml:space="preserve"> tabula: </w:t>
      </w:r>
      <w:r w:rsidR="00867A37" w:rsidRPr="00867A37">
        <w:rPr>
          <w:rFonts w:ascii="Arial" w:hAnsi="Arial" w:cs="Arial"/>
          <w:b/>
          <w:sz w:val="18"/>
          <w:szCs w:val="18"/>
        </w:rPr>
        <w:t xml:space="preserve">9. klases </w:t>
      </w:r>
      <w:r w:rsidR="00867A37">
        <w:rPr>
          <w:rFonts w:ascii="Arial" w:hAnsi="Arial" w:cs="Arial"/>
          <w:b/>
          <w:sz w:val="18"/>
          <w:szCs w:val="18"/>
        </w:rPr>
        <w:t>CE</w:t>
      </w:r>
      <w:r w:rsidR="00867A37" w:rsidRPr="00867A37">
        <w:rPr>
          <w:rFonts w:ascii="Arial" w:hAnsi="Arial" w:cs="Arial"/>
          <w:b/>
          <w:sz w:val="18"/>
          <w:szCs w:val="18"/>
        </w:rPr>
        <w:t xml:space="preserve"> kārtoj</w:t>
      </w:r>
      <w:r w:rsidR="00867A37">
        <w:rPr>
          <w:rFonts w:ascii="Arial" w:hAnsi="Arial" w:cs="Arial"/>
          <w:b/>
          <w:sz w:val="18"/>
          <w:szCs w:val="18"/>
        </w:rPr>
        <w:t xml:space="preserve">u skaits RVP </w:t>
      </w:r>
      <w:r w:rsidR="00867A37" w:rsidRPr="00867A37">
        <w:rPr>
          <w:rFonts w:ascii="Arial" w:hAnsi="Arial" w:cs="Arial"/>
          <w:b/>
          <w:sz w:val="18"/>
          <w:szCs w:val="18"/>
        </w:rPr>
        <w:t>vispārizglītojoš</w:t>
      </w:r>
      <w:r w:rsidR="00867A37">
        <w:rPr>
          <w:rFonts w:ascii="Arial" w:hAnsi="Arial" w:cs="Arial"/>
          <w:b/>
          <w:sz w:val="18"/>
          <w:szCs w:val="18"/>
        </w:rPr>
        <w:t>ās</w:t>
      </w:r>
      <w:r w:rsidR="00867A37" w:rsidRPr="00867A37">
        <w:rPr>
          <w:rFonts w:ascii="Arial" w:hAnsi="Arial" w:cs="Arial"/>
          <w:b/>
          <w:sz w:val="18"/>
          <w:szCs w:val="18"/>
        </w:rPr>
        <w:t xml:space="preserve"> pamatizglītības iestā</w:t>
      </w:r>
      <w:r w:rsidR="00867A37">
        <w:rPr>
          <w:rFonts w:ascii="Arial" w:hAnsi="Arial" w:cs="Arial"/>
          <w:b/>
          <w:sz w:val="18"/>
          <w:szCs w:val="18"/>
        </w:rPr>
        <w:t>dēs</w:t>
      </w:r>
      <w:r w:rsidR="00867A37" w:rsidRPr="00867A37">
        <w:rPr>
          <w:rFonts w:ascii="Arial" w:hAnsi="Arial" w:cs="Arial"/>
          <w:b/>
          <w:sz w:val="18"/>
          <w:szCs w:val="18"/>
        </w:rPr>
        <w:t xml:space="preserve"> </w:t>
      </w:r>
      <w:r w:rsidRPr="00F238D9">
        <w:rPr>
          <w:rFonts w:ascii="Arial" w:hAnsi="Arial" w:cs="Arial"/>
          <w:b/>
          <w:sz w:val="18"/>
          <w:szCs w:val="18"/>
        </w:rPr>
        <w:t>(</w:t>
      </w:r>
      <w:r w:rsidR="00F42265" w:rsidRPr="00F42265">
        <w:rPr>
          <w:rFonts w:ascii="Arial" w:hAnsi="Arial" w:cs="Arial"/>
          <w:b/>
          <w:sz w:val="18"/>
          <w:szCs w:val="18"/>
        </w:rPr>
        <w:t>2022./2023. m.g. un 2023./2024. m.g.</w:t>
      </w:r>
      <w:r w:rsidRPr="00F238D9">
        <w:rPr>
          <w:rFonts w:ascii="Arial" w:hAnsi="Arial" w:cs="Arial"/>
          <w:b/>
          <w:sz w:val="18"/>
          <w:szCs w:val="18"/>
        </w:rPr>
        <w:t>).</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00752F86" w:rsidRPr="008A1599">
        <w:rPr>
          <w:rFonts w:ascii="Arial" w:hAnsi="Arial" w:cs="Arial"/>
          <w:sz w:val="18"/>
          <w:szCs w:val="18"/>
        </w:rPr>
        <w:t xml:space="preserve">VISC </w:t>
      </w:r>
      <w:r w:rsidR="002B7C8C">
        <w:rPr>
          <w:rFonts w:ascii="Arial" w:hAnsi="Arial" w:cs="Arial"/>
          <w:sz w:val="18"/>
          <w:szCs w:val="18"/>
        </w:rPr>
        <w:t xml:space="preserve">un RVP </w:t>
      </w:r>
      <w:r w:rsidR="00752F86" w:rsidRPr="008A1599">
        <w:rPr>
          <w:rFonts w:ascii="Arial" w:hAnsi="Arial" w:cs="Arial"/>
          <w:sz w:val="18"/>
          <w:szCs w:val="18"/>
        </w:rPr>
        <w:t>dati</w:t>
      </w:r>
      <w:r w:rsidRPr="00F238D9">
        <w:rPr>
          <w:rFonts w:ascii="Arial" w:hAnsi="Arial" w:cs="Arial"/>
          <w:sz w:val="18"/>
          <w:szCs w:val="18"/>
        </w:rPr>
        <w:t>)</w:t>
      </w:r>
    </w:p>
    <w:tbl>
      <w:tblPr>
        <w:tblStyle w:val="Reatabula"/>
        <w:tblW w:w="7508"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3964"/>
        <w:gridCol w:w="1701"/>
        <w:gridCol w:w="1843"/>
      </w:tblGrid>
      <w:tr w:rsidR="00B21FED" w14:paraId="2ACF5FE5" w14:textId="77777777" w:rsidTr="003E424B">
        <w:trPr>
          <w:trHeight w:val="35"/>
          <w:tblHeader/>
          <w:jc w:val="right"/>
        </w:trPr>
        <w:tc>
          <w:tcPr>
            <w:tcW w:w="3964" w:type="dxa"/>
            <w:vMerge w:val="restart"/>
            <w:tcBorders>
              <w:top w:val="single" w:sz="4" w:space="0" w:color="000B40"/>
              <w:left w:val="single" w:sz="4" w:space="0" w:color="000B40"/>
              <w:bottom w:val="single" w:sz="4" w:space="0" w:color="FFFFFF" w:themeColor="background1"/>
              <w:right w:val="single" w:sz="4" w:space="0" w:color="FFFFFF" w:themeColor="background1"/>
            </w:tcBorders>
            <w:shd w:val="clear" w:color="auto" w:fill="000B40"/>
            <w:vAlign w:val="center"/>
          </w:tcPr>
          <w:p w14:paraId="48EDAA22" w14:textId="77777777" w:rsidR="008D2960" w:rsidRPr="00F238D9" w:rsidRDefault="00144A1B" w:rsidP="00946526">
            <w:pPr>
              <w:pStyle w:val="Tabletitle"/>
              <w:spacing w:before="60" w:after="60"/>
              <w:jc w:val="center"/>
              <w:rPr>
                <w:rFonts w:cs="Arial"/>
                <w:szCs w:val="18"/>
              </w:rPr>
            </w:pPr>
            <w:r>
              <w:rPr>
                <w:rFonts w:cs="Arial"/>
                <w:szCs w:val="18"/>
              </w:rPr>
              <w:t>EKSĀMENA NOSAUKUMS</w:t>
            </w:r>
          </w:p>
        </w:tc>
        <w:tc>
          <w:tcPr>
            <w:tcW w:w="3544" w:type="dxa"/>
            <w:gridSpan w:val="2"/>
            <w:tcBorders>
              <w:top w:val="single" w:sz="4" w:space="0" w:color="000B40"/>
              <w:left w:val="single" w:sz="4" w:space="0" w:color="FFFFFF" w:themeColor="background1"/>
              <w:bottom w:val="single" w:sz="4" w:space="0" w:color="FFFFFF" w:themeColor="background1"/>
              <w:right w:val="single" w:sz="4" w:space="0" w:color="000B40"/>
            </w:tcBorders>
            <w:shd w:val="clear" w:color="auto" w:fill="000B40"/>
            <w:vAlign w:val="center"/>
          </w:tcPr>
          <w:p w14:paraId="60A4BC0E" w14:textId="77777777" w:rsidR="008D2960" w:rsidRPr="00F238D9" w:rsidRDefault="00144A1B" w:rsidP="00946526">
            <w:pPr>
              <w:pStyle w:val="Tabletitle"/>
              <w:spacing w:before="60" w:after="60"/>
              <w:jc w:val="center"/>
              <w:rPr>
                <w:rFonts w:cs="Arial"/>
                <w:szCs w:val="18"/>
              </w:rPr>
            </w:pPr>
            <w:r>
              <w:rPr>
                <w:rFonts w:cs="Arial"/>
                <w:szCs w:val="18"/>
              </w:rPr>
              <w:t>KĀRTOTĀJU SKAITS</w:t>
            </w:r>
            <w:r w:rsidR="008A5C2B">
              <w:rPr>
                <w:rFonts w:cs="Arial"/>
                <w:szCs w:val="18"/>
              </w:rPr>
              <w:t xml:space="preserve"> UN ĪPATSVARS</w:t>
            </w:r>
          </w:p>
        </w:tc>
      </w:tr>
      <w:tr w:rsidR="00B21FED" w14:paraId="666D136A" w14:textId="77777777" w:rsidTr="003E424B">
        <w:trPr>
          <w:trHeight w:val="416"/>
          <w:tblHeader/>
          <w:jc w:val="right"/>
        </w:trPr>
        <w:tc>
          <w:tcPr>
            <w:tcW w:w="3964" w:type="dxa"/>
            <w:vMerge/>
            <w:tcBorders>
              <w:top w:val="single" w:sz="4" w:space="0" w:color="FFFFFF" w:themeColor="background1"/>
              <w:left w:val="single" w:sz="4" w:space="0" w:color="000B40"/>
              <w:bottom w:val="single" w:sz="4" w:space="0" w:color="000B40"/>
              <w:right w:val="single" w:sz="4" w:space="0" w:color="FFFFFF" w:themeColor="background1"/>
            </w:tcBorders>
            <w:shd w:val="clear" w:color="auto" w:fill="000B40"/>
            <w:vAlign w:val="center"/>
          </w:tcPr>
          <w:p w14:paraId="709EA2DD" w14:textId="77777777" w:rsidR="008D2960" w:rsidRDefault="008D2960" w:rsidP="00946526">
            <w:pPr>
              <w:pStyle w:val="Tabletitle"/>
              <w:spacing w:before="60" w:after="60"/>
              <w:jc w:val="center"/>
              <w:rPr>
                <w:rFonts w:cs="Arial"/>
                <w:szCs w:val="18"/>
              </w:rPr>
            </w:pPr>
          </w:p>
        </w:tc>
        <w:tc>
          <w:tcPr>
            <w:tcW w:w="1701" w:type="dxa"/>
            <w:tcBorders>
              <w:top w:val="single" w:sz="4" w:space="0" w:color="FFFFFF" w:themeColor="background1"/>
              <w:left w:val="single" w:sz="4" w:space="0" w:color="FFFFFF" w:themeColor="background1"/>
              <w:bottom w:val="single" w:sz="4" w:space="0" w:color="000B40"/>
              <w:right w:val="single" w:sz="4" w:space="0" w:color="FFFFFF" w:themeColor="background1"/>
            </w:tcBorders>
            <w:shd w:val="clear" w:color="auto" w:fill="000B40"/>
            <w:vAlign w:val="center"/>
          </w:tcPr>
          <w:p w14:paraId="10DAEDDA" w14:textId="77777777" w:rsidR="008D2960" w:rsidRDefault="00144A1B" w:rsidP="00946526">
            <w:pPr>
              <w:pStyle w:val="Tabletitle"/>
              <w:spacing w:before="60" w:after="60"/>
              <w:jc w:val="center"/>
              <w:rPr>
                <w:rFonts w:cs="Arial"/>
                <w:szCs w:val="18"/>
              </w:rPr>
            </w:pPr>
            <w:r w:rsidRPr="00556974">
              <w:rPr>
                <w:rFonts w:cs="Arial"/>
                <w:szCs w:val="18"/>
              </w:rPr>
              <w:t>2022./2023. m.g.</w:t>
            </w:r>
          </w:p>
        </w:tc>
        <w:tc>
          <w:tcPr>
            <w:tcW w:w="1843" w:type="dxa"/>
            <w:tcBorders>
              <w:top w:val="single" w:sz="4" w:space="0" w:color="FFFFFF" w:themeColor="background1"/>
              <w:left w:val="single" w:sz="4" w:space="0" w:color="FFFFFF" w:themeColor="background1"/>
              <w:bottom w:val="single" w:sz="4" w:space="0" w:color="000B40"/>
              <w:right w:val="single" w:sz="4" w:space="0" w:color="000B40"/>
            </w:tcBorders>
            <w:shd w:val="clear" w:color="auto" w:fill="000B40"/>
            <w:vAlign w:val="center"/>
          </w:tcPr>
          <w:p w14:paraId="39E37786" w14:textId="77777777" w:rsidR="008D2960" w:rsidRDefault="00144A1B" w:rsidP="00946526">
            <w:pPr>
              <w:pStyle w:val="Tabletitle"/>
              <w:spacing w:before="60" w:after="60"/>
              <w:jc w:val="center"/>
              <w:rPr>
                <w:rFonts w:cs="Arial"/>
                <w:szCs w:val="18"/>
              </w:rPr>
            </w:pPr>
            <w:r w:rsidRPr="00556974">
              <w:rPr>
                <w:rFonts w:cs="Arial"/>
                <w:szCs w:val="18"/>
              </w:rPr>
              <w:t>202</w:t>
            </w:r>
            <w:r>
              <w:rPr>
                <w:rFonts w:cs="Arial"/>
                <w:szCs w:val="18"/>
              </w:rPr>
              <w:t>3</w:t>
            </w:r>
            <w:r w:rsidRPr="00556974">
              <w:rPr>
                <w:rFonts w:cs="Arial"/>
                <w:szCs w:val="18"/>
              </w:rPr>
              <w:t>./202</w:t>
            </w:r>
            <w:r>
              <w:rPr>
                <w:rFonts w:cs="Arial"/>
                <w:szCs w:val="18"/>
              </w:rPr>
              <w:t>4</w:t>
            </w:r>
            <w:r w:rsidRPr="00556974">
              <w:rPr>
                <w:rFonts w:cs="Arial"/>
                <w:szCs w:val="18"/>
              </w:rPr>
              <w:t>. m.g.</w:t>
            </w:r>
          </w:p>
        </w:tc>
      </w:tr>
      <w:tr w:rsidR="00B21FED" w14:paraId="72EF94E3" w14:textId="77777777" w:rsidTr="003E424B">
        <w:trPr>
          <w:trHeight w:val="40"/>
          <w:tblHeader/>
          <w:jc w:val="right"/>
        </w:trPr>
        <w:tc>
          <w:tcPr>
            <w:tcW w:w="3964" w:type="dxa"/>
            <w:tcBorders>
              <w:top w:val="single" w:sz="4" w:space="0" w:color="000B40"/>
            </w:tcBorders>
            <w:shd w:val="clear" w:color="auto" w:fill="B8B6A4"/>
            <w:vAlign w:val="center"/>
          </w:tcPr>
          <w:p w14:paraId="018EAB25" w14:textId="77777777" w:rsidR="002B5DBA" w:rsidRPr="00946526" w:rsidRDefault="00144A1B">
            <w:pPr>
              <w:pStyle w:val="Tabletitle"/>
              <w:spacing w:before="0" w:after="0" w:line="240" w:lineRule="auto"/>
              <w:jc w:val="center"/>
              <w:rPr>
                <w:rFonts w:cs="Arial"/>
                <w:i/>
                <w:color w:val="000000" w:themeColor="text1"/>
                <w:sz w:val="16"/>
                <w:szCs w:val="16"/>
              </w:rPr>
            </w:pPr>
            <w:r w:rsidRPr="00946526">
              <w:rPr>
                <w:rFonts w:cs="Arial"/>
                <w:i/>
                <w:color w:val="000000" w:themeColor="text1"/>
                <w:sz w:val="16"/>
                <w:szCs w:val="16"/>
              </w:rPr>
              <w:t>1</w:t>
            </w:r>
          </w:p>
        </w:tc>
        <w:tc>
          <w:tcPr>
            <w:tcW w:w="1701" w:type="dxa"/>
            <w:tcBorders>
              <w:top w:val="single" w:sz="4" w:space="0" w:color="000B40"/>
            </w:tcBorders>
            <w:shd w:val="clear" w:color="auto" w:fill="B8B6A4"/>
          </w:tcPr>
          <w:p w14:paraId="5948518E" w14:textId="77777777" w:rsidR="002B5DBA" w:rsidRPr="00946526" w:rsidRDefault="00144A1B">
            <w:pPr>
              <w:pStyle w:val="Tabletitle"/>
              <w:spacing w:before="0" w:after="0" w:line="240" w:lineRule="auto"/>
              <w:jc w:val="center"/>
              <w:rPr>
                <w:rFonts w:cs="Arial"/>
                <w:i/>
                <w:color w:val="000000" w:themeColor="text1"/>
                <w:sz w:val="16"/>
                <w:szCs w:val="16"/>
              </w:rPr>
            </w:pPr>
            <w:r w:rsidRPr="00946526">
              <w:rPr>
                <w:rFonts w:cs="Arial"/>
                <w:i/>
                <w:color w:val="000000" w:themeColor="text1"/>
                <w:sz w:val="16"/>
                <w:szCs w:val="16"/>
              </w:rPr>
              <w:t>2</w:t>
            </w:r>
          </w:p>
        </w:tc>
        <w:tc>
          <w:tcPr>
            <w:tcW w:w="1843" w:type="dxa"/>
            <w:tcBorders>
              <w:top w:val="single" w:sz="4" w:space="0" w:color="000B40"/>
            </w:tcBorders>
            <w:shd w:val="clear" w:color="auto" w:fill="B8B6A4"/>
          </w:tcPr>
          <w:p w14:paraId="466D8762" w14:textId="77777777" w:rsidR="002B5DBA" w:rsidRPr="00946526" w:rsidRDefault="00144A1B">
            <w:pPr>
              <w:pStyle w:val="Tabletitle"/>
              <w:spacing w:before="0" w:after="0" w:line="240" w:lineRule="auto"/>
              <w:jc w:val="center"/>
              <w:rPr>
                <w:rFonts w:cs="Arial"/>
                <w:i/>
                <w:color w:val="000000" w:themeColor="text1"/>
                <w:sz w:val="16"/>
                <w:szCs w:val="16"/>
              </w:rPr>
            </w:pPr>
            <w:r w:rsidRPr="00946526">
              <w:rPr>
                <w:rFonts w:cs="Arial"/>
                <w:i/>
                <w:color w:val="000000" w:themeColor="text1"/>
                <w:sz w:val="16"/>
                <w:szCs w:val="16"/>
              </w:rPr>
              <w:t>3</w:t>
            </w:r>
          </w:p>
        </w:tc>
      </w:tr>
      <w:tr w:rsidR="00B21FED" w14:paraId="610DE21C" w14:textId="77777777" w:rsidTr="003E424B">
        <w:trPr>
          <w:jc w:val="right"/>
        </w:trPr>
        <w:tc>
          <w:tcPr>
            <w:tcW w:w="3964" w:type="dxa"/>
            <w:shd w:val="clear" w:color="auto" w:fill="auto"/>
            <w:vAlign w:val="center"/>
          </w:tcPr>
          <w:p w14:paraId="6C2FC3F2" w14:textId="77777777" w:rsidR="002B5DBA" w:rsidRPr="00F238D9" w:rsidRDefault="00144A1B" w:rsidP="003F389A">
            <w:pPr>
              <w:pStyle w:val="tabuluteksts"/>
              <w:spacing w:before="60" w:after="60"/>
              <w:rPr>
                <w:rFonts w:eastAsia="Arial" w:cs="Arial"/>
                <w:color w:val="000000" w:themeColor="text1"/>
                <w:szCs w:val="18"/>
              </w:rPr>
            </w:pPr>
            <w:r>
              <w:rPr>
                <w:rFonts w:eastAsia="Arial" w:cs="Arial"/>
                <w:color w:val="000000" w:themeColor="text1"/>
                <w:szCs w:val="18"/>
              </w:rPr>
              <w:t>E</w:t>
            </w:r>
            <w:r w:rsidRPr="000D54C2">
              <w:rPr>
                <w:rFonts w:eastAsia="Arial" w:cs="Arial"/>
                <w:color w:val="000000" w:themeColor="text1"/>
                <w:szCs w:val="18"/>
              </w:rPr>
              <w:t>ksāmen</w:t>
            </w:r>
            <w:r w:rsidR="003F389A">
              <w:rPr>
                <w:rFonts w:eastAsia="Arial" w:cs="Arial"/>
                <w:color w:val="000000" w:themeColor="text1"/>
                <w:szCs w:val="18"/>
              </w:rPr>
              <w:t>s</w:t>
            </w:r>
            <w:r w:rsidRPr="000D54C2">
              <w:rPr>
                <w:rFonts w:eastAsia="Arial" w:cs="Arial"/>
                <w:color w:val="000000" w:themeColor="text1"/>
                <w:szCs w:val="18"/>
              </w:rPr>
              <w:t xml:space="preserve"> latviešu valodā</w:t>
            </w:r>
          </w:p>
        </w:tc>
        <w:tc>
          <w:tcPr>
            <w:tcW w:w="1701" w:type="dxa"/>
          </w:tcPr>
          <w:p w14:paraId="7F7D01F0" w14:textId="77777777" w:rsidR="002B5DBA" w:rsidRPr="00F238D9" w:rsidRDefault="00144A1B" w:rsidP="003F389A">
            <w:pPr>
              <w:pStyle w:val="tabuluteksts"/>
              <w:spacing w:before="60" w:after="60"/>
              <w:jc w:val="center"/>
              <w:rPr>
                <w:rFonts w:cs="Arial"/>
                <w:color w:val="000000" w:themeColor="text1"/>
                <w:szCs w:val="18"/>
              </w:rPr>
            </w:pPr>
            <w:r w:rsidRPr="00DE14FC">
              <w:rPr>
                <w:rFonts w:cs="Arial"/>
                <w:color w:val="000000" w:themeColor="text1"/>
                <w:szCs w:val="18"/>
              </w:rPr>
              <w:t>5606</w:t>
            </w:r>
            <w:r w:rsidR="005C052E">
              <w:rPr>
                <w:rFonts w:cs="Arial"/>
                <w:color w:val="000000" w:themeColor="text1"/>
                <w:szCs w:val="18"/>
              </w:rPr>
              <w:t xml:space="preserve"> (86,3 %)</w:t>
            </w:r>
          </w:p>
        </w:tc>
        <w:tc>
          <w:tcPr>
            <w:tcW w:w="1843" w:type="dxa"/>
            <w:vAlign w:val="center"/>
          </w:tcPr>
          <w:p w14:paraId="79C04B18" w14:textId="77777777" w:rsidR="002B5DBA" w:rsidRPr="00F238D9" w:rsidRDefault="00144A1B" w:rsidP="003F389A">
            <w:pPr>
              <w:pStyle w:val="tabuluteksts"/>
              <w:spacing w:before="60" w:after="60"/>
              <w:jc w:val="center"/>
              <w:rPr>
                <w:rFonts w:cs="Arial"/>
                <w:color w:val="000000" w:themeColor="text1"/>
                <w:szCs w:val="18"/>
              </w:rPr>
            </w:pPr>
            <w:r w:rsidRPr="00193914">
              <w:rPr>
                <w:rFonts w:cs="Arial"/>
                <w:color w:val="000000" w:themeColor="text1"/>
                <w:szCs w:val="18"/>
              </w:rPr>
              <w:t>5476</w:t>
            </w:r>
            <w:r w:rsidR="001669C1">
              <w:rPr>
                <w:rFonts w:cs="Arial"/>
                <w:color w:val="000000" w:themeColor="text1"/>
                <w:szCs w:val="18"/>
              </w:rPr>
              <w:t xml:space="preserve"> (84,1 %)</w:t>
            </w:r>
          </w:p>
        </w:tc>
      </w:tr>
      <w:tr w:rsidR="00B21FED" w14:paraId="0AC60480" w14:textId="77777777" w:rsidTr="003E424B">
        <w:trPr>
          <w:jc w:val="right"/>
        </w:trPr>
        <w:tc>
          <w:tcPr>
            <w:tcW w:w="3964" w:type="dxa"/>
            <w:shd w:val="clear" w:color="auto" w:fill="auto"/>
            <w:vAlign w:val="center"/>
          </w:tcPr>
          <w:p w14:paraId="6CA838E4" w14:textId="77777777" w:rsidR="002B5DBA" w:rsidRPr="00F238D9" w:rsidRDefault="00144A1B" w:rsidP="003F389A">
            <w:pPr>
              <w:pStyle w:val="tabuluteksts"/>
              <w:spacing w:before="60" w:after="60"/>
              <w:rPr>
                <w:rFonts w:eastAsia="Arial" w:cs="Arial"/>
                <w:color w:val="000000" w:themeColor="text1"/>
                <w:szCs w:val="18"/>
              </w:rPr>
            </w:pPr>
            <w:r>
              <w:rPr>
                <w:rFonts w:eastAsia="Arial" w:cs="Arial"/>
                <w:color w:val="000000" w:themeColor="text1"/>
                <w:szCs w:val="18"/>
              </w:rPr>
              <w:t>E</w:t>
            </w:r>
            <w:r w:rsidRPr="000D54C2">
              <w:rPr>
                <w:rFonts w:eastAsia="Arial" w:cs="Arial"/>
                <w:color w:val="000000" w:themeColor="text1"/>
                <w:szCs w:val="18"/>
              </w:rPr>
              <w:t>ksāmens matemātikā</w:t>
            </w:r>
          </w:p>
        </w:tc>
        <w:tc>
          <w:tcPr>
            <w:tcW w:w="1701" w:type="dxa"/>
          </w:tcPr>
          <w:p w14:paraId="0C9B722D" w14:textId="77777777" w:rsidR="002B5DBA" w:rsidRPr="00F238D9" w:rsidRDefault="00144A1B" w:rsidP="003F389A">
            <w:pPr>
              <w:pStyle w:val="tabuluteksts"/>
              <w:spacing w:before="60" w:after="60"/>
              <w:jc w:val="center"/>
              <w:rPr>
                <w:rFonts w:cs="Arial"/>
                <w:color w:val="000000" w:themeColor="text1"/>
                <w:szCs w:val="18"/>
              </w:rPr>
            </w:pPr>
            <w:r w:rsidRPr="00596832">
              <w:rPr>
                <w:rFonts w:cs="Arial"/>
                <w:color w:val="000000" w:themeColor="text1"/>
                <w:szCs w:val="18"/>
              </w:rPr>
              <w:t>5573</w:t>
            </w:r>
            <w:r w:rsidR="00DD6C02">
              <w:rPr>
                <w:rFonts w:cs="Arial"/>
                <w:color w:val="000000" w:themeColor="text1"/>
                <w:szCs w:val="18"/>
              </w:rPr>
              <w:t xml:space="preserve"> (85,8 %)</w:t>
            </w:r>
          </w:p>
        </w:tc>
        <w:tc>
          <w:tcPr>
            <w:tcW w:w="1843" w:type="dxa"/>
            <w:vAlign w:val="center"/>
          </w:tcPr>
          <w:p w14:paraId="4277D8D4" w14:textId="77777777" w:rsidR="002B5DBA" w:rsidRPr="00F238D9" w:rsidRDefault="00144A1B" w:rsidP="003F389A">
            <w:pPr>
              <w:pStyle w:val="tabuluteksts"/>
              <w:spacing w:before="60" w:after="60"/>
              <w:jc w:val="center"/>
              <w:rPr>
                <w:rFonts w:cs="Arial"/>
                <w:color w:val="000000" w:themeColor="text1"/>
                <w:szCs w:val="18"/>
              </w:rPr>
            </w:pPr>
            <w:r w:rsidRPr="00766FEB">
              <w:rPr>
                <w:rFonts w:cs="Arial"/>
                <w:color w:val="000000" w:themeColor="text1"/>
                <w:szCs w:val="18"/>
              </w:rPr>
              <w:t>5539</w:t>
            </w:r>
            <w:r w:rsidR="001669C1">
              <w:rPr>
                <w:rFonts w:cs="Arial"/>
                <w:color w:val="000000" w:themeColor="text1"/>
                <w:szCs w:val="18"/>
              </w:rPr>
              <w:t xml:space="preserve"> (</w:t>
            </w:r>
            <w:r w:rsidR="006860C8">
              <w:rPr>
                <w:rFonts w:cs="Arial"/>
                <w:color w:val="000000" w:themeColor="text1"/>
                <w:szCs w:val="18"/>
              </w:rPr>
              <w:t>85,1 %</w:t>
            </w:r>
            <w:r w:rsidR="001669C1">
              <w:rPr>
                <w:rFonts w:cs="Arial"/>
                <w:color w:val="000000" w:themeColor="text1"/>
                <w:szCs w:val="18"/>
              </w:rPr>
              <w:t>)</w:t>
            </w:r>
          </w:p>
        </w:tc>
      </w:tr>
      <w:tr w:rsidR="00B21FED" w14:paraId="1830F717" w14:textId="77777777" w:rsidTr="003E424B">
        <w:trPr>
          <w:jc w:val="right"/>
        </w:trPr>
        <w:tc>
          <w:tcPr>
            <w:tcW w:w="3964" w:type="dxa"/>
            <w:shd w:val="clear" w:color="auto" w:fill="auto"/>
            <w:vAlign w:val="center"/>
          </w:tcPr>
          <w:p w14:paraId="69A760EA" w14:textId="77777777" w:rsidR="00ED092B" w:rsidRPr="009324F6" w:rsidRDefault="00144A1B" w:rsidP="003F389A">
            <w:pPr>
              <w:pStyle w:val="tabuluteksts"/>
              <w:spacing w:before="60" w:after="60"/>
              <w:rPr>
                <w:rFonts w:eastAsia="Arial" w:cs="Arial"/>
                <w:color w:val="000000" w:themeColor="text1"/>
                <w:szCs w:val="18"/>
              </w:rPr>
            </w:pPr>
            <w:r w:rsidRPr="009324F6">
              <w:rPr>
                <w:rFonts w:eastAsia="Arial" w:cs="Arial"/>
                <w:color w:val="000000" w:themeColor="text1"/>
                <w:szCs w:val="18"/>
              </w:rPr>
              <w:t>Eksāmens angļu valodā</w:t>
            </w:r>
          </w:p>
        </w:tc>
        <w:tc>
          <w:tcPr>
            <w:tcW w:w="1701" w:type="dxa"/>
          </w:tcPr>
          <w:p w14:paraId="553DD69C" w14:textId="77777777" w:rsidR="00ED092B" w:rsidRPr="009324F6" w:rsidRDefault="00144A1B" w:rsidP="003F389A">
            <w:pPr>
              <w:pStyle w:val="tabuluteksts"/>
              <w:spacing w:before="60" w:after="60"/>
              <w:jc w:val="center"/>
              <w:rPr>
                <w:rFonts w:cs="Arial"/>
                <w:color w:val="000000" w:themeColor="text1"/>
                <w:szCs w:val="18"/>
              </w:rPr>
            </w:pPr>
            <w:r w:rsidRPr="009324F6">
              <w:rPr>
                <w:rFonts w:cs="Arial"/>
                <w:szCs w:val="18"/>
              </w:rPr>
              <w:t>5530 (85,2 %)</w:t>
            </w:r>
          </w:p>
        </w:tc>
        <w:tc>
          <w:tcPr>
            <w:tcW w:w="1843" w:type="dxa"/>
            <w:vAlign w:val="center"/>
          </w:tcPr>
          <w:p w14:paraId="405F0433" w14:textId="77777777" w:rsidR="00ED092B" w:rsidRPr="009324F6" w:rsidRDefault="00144A1B" w:rsidP="003F389A">
            <w:pPr>
              <w:pStyle w:val="tabuluteksts"/>
              <w:spacing w:before="60" w:after="60"/>
              <w:jc w:val="center"/>
              <w:rPr>
                <w:rFonts w:cs="Arial"/>
                <w:color w:val="000000" w:themeColor="text1"/>
                <w:szCs w:val="18"/>
              </w:rPr>
            </w:pPr>
            <w:r w:rsidRPr="009324F6">
              <w:rPr>
                <w:rFonts w:cs="Arial"/>
                <w:color w:val="000000" w:themeColor="text1"/>
                <w:szCs w:val="18"/>
              </w:rPr>
              <w:t>5427</w:t>
            </w:r>
            <w:r w:rsidR="006860C8">
              <w:rPr>
                <w:rFonts w:cs="Arial"/>
                <w:color w:val="000000" w:themeColor="text1"/>
                <w:szCs w:val="18"/>
              </w:rPr>
              <w:t xml:space="preserve"> (83</w:t>
            </w:r>
            <w:r w:rsidR="00447208">
              <w:rPr>
                <w:rFonts w:cs="Arial"/>
                <w:color w:val="000000" w:themeColor="text1"/>
                <w:szCs w:val="18"/>
              </w:rPr>
              <w:t>,3 %</w:t>
            </w:r>
            <w:r w:rsidR="006860C8">
              <w:rPr>
                <w:rFonts w:cs="Arial"/>
                <w:color w:val="000000" w:themeColor="text1"/>
                <w:szCs w:val="18"/>
              </w:rPr>
              <w:t>)</w:t>
            </w:r>
          </w:p>
        </w:tc>
      </w:tr>
      <w:tr w:rsidR="00B21FED" w14:paraId="7E22FFAF" w14:textId="77777777" w:rsidTr="003E424B">
        <w:trPr>
          <w:jc w:val="right"/>
        </w:trPr>
        <w:tc>
          <w:tcPr>
            <w:tcW w:w="3964" w:type="dxa"/>
            <w:shd w:val="clear" w:color="auto" w:fill="auto"/>
            <w:vAlign w:val="center"/>
          </w:tcPr>
          <w:p w14:paraId="2983E9AD" w14:textId="77777777" w:rsidR="005065C2" w:rsidRPr="009324F6" w:rsidRDefault="00144A1B" w:rsidP="003F389A">
            <w:pPr>
              <w:pStyle w:val="tabuluteksts"/>
              <w:spacing w:before="60" w:after="60"/>
              <w:rPr>
                <w:rFonts w:eastAsia="Arial" w:cs="Arial"/>
                <w:color w:val="000000" w:themeColor="text1"/>
                <w:szCs w:val="18"/>
              </w:rPr>
            </w:pPr>
            <w:r w:rsidRPr="009324F6">
              <w:rPr>
                <w:rFonts w:eastAsia="Arial" w:cs="Arial"/>
                <w:color w:val="000000" w:themeColor="text1"/>
                <w:szCs w:val="18"/>
              </w:rPr>
              <w:t>Eksāmens vācu valodā</w:t>
            </w:r>
          </w:p>
        </w:tc>
        <w:tc>
          <w:tcPr>
            <w:tcW w:w="1701" w:type="dxa"/>
          </w:tcPr>
          <w:p w14:paraId="44A84DCA" w14:textId="77777777" w:rsidR="005065C2" w:rsidRPr="009324F6" w:rsidRDefault="00144A1B" w:rsidP="003F389A">
            <w:pPr>
              <w:pStyle w:val="tabuluteksts"/>
              <w:spacing w:before="60" w:after="60"/>
              <w:jc w:val="center"/>
              <w:rPr>
                <w:rFonts w:cs="Arial"/>
                <w:color w:val="000000" w:themeColor="text1"/>
                <w:szCs w:val="18"/>
              </w:rPr>
            </w:pPr>
            <w:r w:rsidRPr="009324F6">
              <w:rPr>
                <w:rFonts w:cs="Arial"/>
                <w:color w:val="000000" w:themeColor="text1"/>
                <w:szCs w:val="18"/>
              </w:rPr>
              <w:t>55</w:t>
            </w:r>
            <w:r w:rsidR="00DD6C02" w:rsidRPr="009324F6">
              <w:rPr>
                <w:rFonts w:cs="Arial"/>
                <w:color w:val="000000" w:themeColor="text1"/>
                <w:szCs w:val="18"/>
              </w:rPr>
              <w:t xml:space="preserve"> (0,8 %)</w:t>
            </w:r>
          </w:p>
        </w:tc>
        <w:tc>
          <w:tcPr>
            <w:tcW w:w="1843" w:type="dxa"/>
            <w:vAlign w:val="center"/>
          </w:tcPr>
          <w:p w14:paraId="07BD2437" w14:textId="77777777" w:rsidR="005065C2" w:rsidRPr="009324F6" w:rsidRDefault="00144A1B" w:rsidP="003F389A">
            <w:pPr>
              <w:pStyle w:val="tabuluteksts"/>
              <w:spacing w:before="60" w:after="60"/>
              <w:jc w:val="center"/>
              <w:rPr>
                <w:rFonts w:cs="Arial"/>
                <w:color w:val="000000" w:themeColor="text1"/>
                <w:szCs w:val="18"/>
              </w:rPr>
            </w:pPr>
            <w:r w:rsidRPr="009324F6">
              <w:rPr>
                <w:rFonts w:cs="Arial"/>
                <w:color w:val="000000" w:themeColor="text1"/>
                <w:szCs w:val="18"/>
              </w:rPr>
              <w:t>nav datu</w:t>
            </w:r>
          </w:p>
        </w:tc>
      </w:tr>
      <w:tr w:rsidR="00B21FED" w14:paraId="032378B3" w14:textId="77777777" w:rsidTr="003E424B">
        <w:trPr>
          <w:jc w:val="right"/>
        </w:trPr>
        <w:tc>
          <w:tcPr>
            <w:tcW w:w="3964" w:type="dxa"/>
            <w:shd w:val="clear" w:color="auto" w:fill="auto"/>
            <w:vAlign w:val="center"/>
          </w:tcPr>
          <w:p w14:paraId="1FB7D523" w14:textId="77777777" w:rsidR="0079747D" w:rsidRPr="009324F6" w:rsidRDefault="00144A1B" w:rsidP="003F389A">
            <w:pPr>
              <w:pStyle w:val="tabuluteksts"/>
              <w:spacing w:before="60" w:after="60"/>
              <w:rPr>
                <w:rFonts w:eastAsia="Arial" w:cs="Arial"/>
                <w:color w:val="000000" w:themeColor="text1"/>
                <w:szCs w:val="18"/>
              </w:rPr>
            </w:pPr>
            <w:r w:rsidRPr="009324F6">
              <w:rPr>
                <w:rFonts w:eastAsia="Arial" w:cs="Arial"/>
                <w:color w:val="000000" w:themeColor="text1"/>
                <w:szCs w:val="18"/>
              </w:rPr>
              <w:t>Eksāmens franču valodā</w:t>
            </w:r>
          </w:p>
        </w:tc>
        <w:tc>
          <w:tcPr>
            <w:tcW w:w="1701" w:type="dxa"/>
          </w:tcPr>
          <w:p w14:paraId="6A785D3B" w14:textId="77777777" w:rsidR="0079747D" w:rsidRPr="009324F6" w:rsidRDefault="00144A1B" w:rsidP="003F389A">
            <w:pPr>
              <w:pStyle w:val="tabuluteksts"/>
              <w:spacing w:before="60" w:after="60"/>
              <w:jc w:val="center"/>
              <w:rPr>
                <w:rFonts w:cs="Arial"/>
                <w:color w:val="000000" w:themeColor="text1"/>
                <w:szCs w:val="18"/>
              </w:rPr>
            </w:pPr>
            <w:r w:rsidRPr="009324F6">
              <w:rPr>
                <w:rFonts w:cs="Arial"/>
                <w:color w:val="000000" w:themeColor="text1"/>
                <w:szCs w:val="18"/>
              </w:rPr>
              <w:t>12</w:t>
            </w:r>
            <w:r w:rsidR="00DD6C02" w:rsidRPr="009324F6">
              <w:rPr>
                <w:rFonts w:cs="Arial"/>
                <w:color w:val="000000" w:themeColor="text1"/>
                <w:szCs w:val="18"/>
              </w:rPr>
              <w:t xml:space="preserve"> (</w:t>
            </w:r>
            <w:r w:rsidR="00ED092B" w:rsidRPr="009324F6">
              <w:rPr>
                <w:rFonts w:cs="Arial"/>
                <w:color w:val="000000" w:themeColor="text1"/>
                <w:szCs w:val="18"/>
              </w:rPr>
              <w:t>0,2 %</w:t>
            </w:r>
            <w:r w:rsidR="00DD6C02" w:rsidRPr="009324F6">
              <w:rPr>
                <w:rFonts w:cs="Arial"/>
                <w:color w:val="000000" w:themeColor="text1"/>
                <w:szCs w:val="18"/>
              </w:rPr>
              <w:t>)</w:t>
            </w:r>
          </w:p>
        </w:tc>
        <w:tc>
          <w:tcPr>
            <w:tcW w:w="1843" w:type="dxa"/>
            <w:vAlign w:val="center"/>
          </w:tcPr>
          <w:p w14:paraId="269D7F25" w14:textId="77777777" w:rsidR="0079747D" w:rsidRPr="009324F6" w:rsidRDefault="00144A1B" w:rsidP="003F389A">
            <w:pPr>
              <w:pStyle w:val="tabuluteksts"/>
              <w:spacing w:before="60" w:after="60"/>
              <w:jc w:val="center"/>
              <w:rPr>
                <w:rFonts w:cs="Arial"/>
                <w:color w:val="000000" w:themeColor="text1"/>
                <w:szCs w:val="18"/>
              </w:rPr>
            </w:pPr>
            <w:r w:rsidRPr="009324F6">
              <w:rPr>
                <w:rFonts w:cs="Arial"/>
                <w:color w:val="000000" w:themeColor="text1"/>
                <w:szCs w:val="18"/>
              </w:rPr>
              <w:t>nav datu</w:t>
            </w:r>
          </w:p>
        </w:tc>
      </w:tr>
      <w:tr w:rsidR="00B21FED" w14:paraId="09EED709" w14:textId="77777777" w:rsidTr="003E424B">
        <w:trPr>
          <w:jc w:val="right"/>
        </w:trPr>
        <w:tc>
          <w:tcPr>
            <w:tcW w:w="3964" w:type="dxa"/>
            <w:shd w:val="clear" w:color="auto" w:fill="B8B6A4"/>
            <w:vAlign w:val="center"/>
          </w:tcPr>
          <w:p w14:paraId="02DA1EBB" w14:textId="77777777" w:rsidR="0079747D" w:rsidRDefault="00144A1B">
            <w:pPr>
              <w:pStyle w:val="tabuluteksts"/>
              <w:spacing w:before="120" w:after="120"/>
              <w:rPr>
                <w:rFonts w:eastAsia="Arial" w:cs="Arial"/>
                <w:color w:val="000000" w:themeColor="text1"/>
                <w:szCs w:val="18"/>
              </w:rPr>
            </w:pPr>
            <w:r>
              <w:rPr>
                <w:rFonts w:eastAsia="Arial" w:cs="Arial"/>
                <w:color w:val="000000" w:themeColor="text1"/>
                <w:szCs w:val="18"/>
              </w:rPr>
              <w:t>9.</w:t>
            </w:r>
            <w:r w:rsidR="004A1AE4">
              <w:rPr>
                <w:rFonts w:eastAsia="Arial" w:cs="Arial"/>
                <w:color w:val="000000" w:themeColor="text1"/>
                <w:szCs w:val="18"/>
              </w:rPr>
              <w:t> </w:t>
            </w:r>
            <w:r>
              <w:rPr>
                <w:rFonts w:eastAsia="Arial" w:cs="Arial"/>
                <w:color w:val="000000" w:themeColor="text1"/>
                <w:szCs w:val="18"/>
              </w:rPr>
              <w:t xml:space="preserve">klases izglītojamo </w:t>
            </w:r>
            <w:r w:rsidR="007E22D8">
              <w:rPr>
                <w:rFonts w:eastAsia="Arial" w:cs="Arial"/>
                <w:color w:val="000000" w:themeColor="text1"/>
                <w:szCs w:val="18"/>
              </w:rPr>
              <w:t>kop</w:t>
            </w:r>
            <w:r>
              <w:rPr>
                <w:rFonts w:eastAsia="Arial" w:cs="Arial"/>
                <w:color w:val="000000" w:themeColor="text1"/>
                <w:szCs w:val="18"/>
              </w:rPr>
              <w:t xml:space="preserve">skaits </w:t>
            </w:r>
            <w:r w:rsidR="00A31FFF">
              <w:rPr>
                <w:rFonts w:eastAsia="Arial" w:cs="Arial"/>
                <w:color w:val="000000" w:themeColor="text1"/>
                <w:szCs w:val="18"/>
              </w:rPr>
              <w:t>RVP</w:t>
            </w:r>
            <w:r>
              <w:rPr>
                <w:rFonts w:eastAsia="Arial" w:cs="Arial"/>
                <w:color w:val="000000" w:themeColor="text1"/>
                <w:szCs w:val="18"/>
              </w:rPr>
              <w:t xml:space="preserve"> </w:t>
            </w:r>
            <w:r w:rsidR="00C65726">
              <w:rPr>
                <w:rFonts w:eastAsia="Arial" w:cs="Arial"/>
                <w:color w:val="000000" w:themeColor="text1"/>
                <w:szCs w:val="18"/>
              </w:rPr>
              <w:t xml:space="preserve">izglītības iestādēs </w:t>
            </w:r>
            <w:r>
              <w:rPr>
                <w:rFonts w:eastAsia="Arial" w:cs="Arial"/>
                <w:color w:val="000000" w:themeColor="text1"/>
                <w:szCs w:val="18"/>
              </w:rPr>
              <w:t xml:space="preserve">uz </w:t>
            </w:r>
            <w:r w:rsidR="00D03BF7">
              <w:rPr>
                <w:rFonts w:eastAsia="Arial" w:cs="Arial"/>
                <w:color w:val="000000" w:themeColor="text1"/>
                <w:szCs w:val="18"/>
              </w:rPr>
              <w:t>m</w:t>
            </w:r>
            <w:r w:rsidR="007E22D8">
              <w:rPr>
                <w:rFonts w:eastAsia="Arial" w:cs="Arial"/>
                <w:color w:val="000000" w:themeColor="text1"/>
                <w:szCs w:val="18"/>
              </w:rPr>
              <w:t>ācību gada</w:t>
            </w:r>
            <w:r w:rsidR="00D03BF7">
              <w:rPr>
                <w:rFonts w:eastAsia="Arial" w:cs="Arial"/>
                <w:color w:val="000000" w:themeColor="text1"/>
                <w:szCs w:val="18"/>
              </w:rPr>
              <w:t xml:space="preserve"> 1.</w:t>
            </w:r>
            <w:r w:rsidR="004A1AE4">
              <w:rPr>
                <w:rFonts w:eastAsia="Arial" w:cs="Arial"/>
                <w:color w:val="000000" w:themeColor="text1"/>
                <w:szCs w:val="18"/>
              </w:rPr>
              <w:t> </w:t>
            </w:r>
            <w:r w:rsidR="00D03BF7">
              <w:rPr>
                <w:rFonts w:eastAsia="Arial" w:cs="Arial"/>
                <w:color w:val="000000" w:themeColor="text1"/>
                <w:szCs w:val="18"/>
              </w:rPr>
              <w:t>s</w:t>
            </w:r>
            <w:r w:rsidR="00A31FFF">
              <w:rPr>
                <w:rFonts w:eastAsia="Arial" w:cs="Arial"/>
                <w:color w:val="000000" w:themeColor="text1"/>
                <w:szCs w:val="18"/>
              </w:rPr>
              <w:t>e</w:t>
            </w:r>
            <w:r w:rsidR="00D03BF7">
              <w:rPr>
                <w:rFonts w:eastAsia="Arial" w:cs="Arial"/>
                <w:color w:val="000000" w:themeColor="text1"/>
                <w:szCs w:val="18"/>
              </w:rPr>
              <w:t>ptembri</w:t>
            </w:r>
          </w:p>
        </w:tc>
        <w:tc>
          <w:tcPr>
            <w:tcW w:w="1701" w:type="dxa"/>
            <w:shd w:val="clear" w:color="auto" w:fill="B8B6A4"/>
            <w:vAlign w:val="center"/>
          </w:tcPr>
          <w:p w14:paraId="04D9AC27" w14:textId="77777777" w:rsidR="0079747D" w:rsidRPr="00596832" w:rsidRDefault="00144A1B" w:rsidP="00F12CD4">
            <w:pPr>
              <w:pStyle w:val="tabuluteksts"/>
              <w:spacing w:before="120" w:after="120"/>
              <w:jc w:val="center"/>
              <w:rPr>
                <w:rFonts w:cs="Arial"/>
                <w:color w:val="000000" w:themeColor="text1"/>
                <w:szCs w:val="18"/>
              </w:rPr>
            </w:pPr>
            <w:r>
              <w:rPr>
                <w:rFonts w:cs="Arial"/>
                <w:color w:val="000000" w:themeColor="text1"/>
                <w:szCs w:val="18"/>
              </w:rPr>
              <w:t>6494</w:t>
            </w:r>
          </w:p>
        </w:tc>
        <w:tc>
          <w:tcPr>
            <w:tcW w:w="1843" w:type="dxa"/>
            <w:shd w:val="clear" w:color="auto" w:fill="B8B6A4"/>
            <w:vAlign w:val="center"/>
          </w:tcPr>
          <w:p w14:paraId="2DAE11D5" w14:textId="77777777" w:rsidR="0079747D" w:rsidRPr="00766FEB" w:rsidRDefault="00144A1B" w:rsidP="00F12CD4">
            <w:pPr>
              <w:pStyle w:val="tabuluteksts"/>
              <w:spacing w:before="120" w:after="120"/>
              <w:jc w:val="center"/>
              <w:rPr>
                <w:rFonts w:cs="Arial"/>
                <w:color w:val="000000" w:themeColor="text1"/>
                <w:szCs w:val="18"/>
              </w:rPr>
            </w:pPr>
            <w:r>
              <w:rPr>
                <w:rFonts w:cs="Arial"/>
                <w:color w:val="000000" w:themeColor="text1"/>
                <w:szCs w:val="18"/>
              </w:rPr>
              <w:t>6512</w:t>
            </w:r>
          </w:p>
        </w:tc>
      </w:tr>
    </w:tbl>
    <w:p w14:paraId="2ABC38F1" w14:textId="77777777" w:rsidR="00C238D5" w:rsidRDefault="00144A1B" w:rsidP="00AC2863">
      <w:pPr>
        <w:keepLines/>
        <w:spacing w:before="120" w:after="120" w:line="240" w:lineRule="exact"/>
        <w:jc w:val="both"/>
        <w:rPr>
          <w:rFonts w:ascii="Arial" w:hAnsi="Arial" w:cs="Arial"/>
          <w:sz w:val="18"/>
          <w:szCs w:val="18"/>
        </w:rPr>
      </w:pPr>
      <w:r>
        <w:rPr>
          <w:rFonts w:ascii="Arial" w:hAnsi="Arial" w:cs="Arial"/>
          <w:sz w:val="18"/>
          <w:szCs w:val="18"/>
        </w:rPr>
        <w:t xml:space="preserve">7.1.1. attēlā atspoguļoti </w:t>
      </w:r>
      <w:r w:rsidR="000B177B" w:rsidRPr="000B177B">
        <w:rPr>
          <w:rFonts w:ascii="Arial" w:hAnsi="Arial" w:cs="Arial"/>
          <w:sz w:val="18"/>
          <w:szCs w:val="18"/>
        </w:rPr>
        <w:t>2022./2023. m.</w:t>
      </w:r>
      <w:r w:rsidR="000466D9">
        <w:rPr>
          <w:rFonts w:ascii="Arial" w:hAnsi="Arial" w:cs="Arial"/>
          <w:sz w:val="18"/>
          <w:szCs w:val="18"/>
        </w:rPr>
        <w:t> </w:t>
      </w:r>
      <w:r w:rsidR="000B177B" w:rsidRPr="000B177B">
        <w:rPr>
          <w:rFonts w:ascii="Arial" w:hAnsi="Arial" w:cs="Arial"/>
          <w:sz w:val="18"/>
          <w:szCs w:val="18"/>
        </w:rPr>
        <w:t xml:space="preserve">g. </w:t>
      </w:r>
      <w:r w:rsidRPr="00C238D5">
        <w:rPr>
          <w:rFonts w:ascii="Arial" w:hAnsi="Arial" w:cs="Arial"/>
          <w:sz w:val="18"/>
          <w:szCs w:val="18"/>
        </w:rPr>
        <w:t>angļu valod</w:t>
      </w:r>
      <w:r>
        <w:rPr>
          <w:rFonts w:ascii="Arial" w:hAnsi="Arial" w:cs="Arial"/>
          <w:sz w:val="18"/>
          <w:szCs w:val="18"/>
        </w:rPr>
        <w:t>as</w:t>
      </w:r>
      <w:r w:rsidRPr="00C238D5">
        <w:rPr>
          <w:rFonts w:ascii="Arial" w:hAnsi="Arial" w:cs="Arial"/>
          <w:sz w:val="18"/>
          <w:szCs w:val="18"/>
        </w:rPr>
        <w:t>, latviešu valod</w:t>
      </w:r>
      <w:r>
        <w:rPr>
          <w:rFonts w:ascii="Arial" w:hAnsi="Arial" w:cs="Arial"/>
          <w:sz w:val="18"/>
          <w:szCs w:val="18"/>
        </w:rPr>
        <w:t>as</w:t>
      </w:r>
      <w:r w:rsidRPr="00C238D5">
        <w:rPr>
          <w:rFonts w:ascii="Arial" w:hAnsi="Arial" w:cs="Arial"/>
          <w:sz w:val="18"/>
          <w:szCs w:val="18"/>
        </w:rPr>
        <w:t xml:space="preserve"> un matemātik</w:t>
      </w:r>
      <w:r>
        <w:rPr>
          <w:rFonts w:ascii="Arial" w:hAnsi="Arial" w:cs="Arial"/>
          <w:sz w:val="18"/>
          <w:szCs w:val="18"/>
        </w:rPr>
        <w:t>as eksāmenu rezultāti</w:t>
      </w:r>
      <w:r w:rsidR="000B177B">
        <w:rPr>
          <w:rFonts w:ascii="Arial" w:hAnsi="Arial" w:cs="Arial"/>
          <w:sz w:val="18"/>
          <w:szCs w:val="18"/>
        </w:rPr>
        <w:t>, salīdzinot tos gan pa skolu tipiem, gan pēc urbaniz</w:t>
      </w:r>
      <w:r w:rsidR="00902AF1">
        <w:rPr>
          <w:rFonts w:ascii="Arial" w:hAnsi="Arial" w:cs="Arial"/>
          <w:sz w:val="18"/>
          <w:szCs w:val="18"/>
        </w:rPr>
        <w:t>ā</w:t>
      </w:r>
      <w:r w:rsidR="000B177B">
        <w:rPr>
          <w:rFonts w:ascii="Arial" w:hAnsi="Arial" w:cs="Arial"/>
          <w:sz w:val="18"/>
          <w:szCs w:val="18"/>
        </w:rPr>
        <w:t>cijas</w:t>
      </w:r>
      <w:r w:rsidR="00902AF1">
        <w:rPr>
          <w:rFonts w:ascii="Arial" w:hAnsi="Arial" w:cs="Arial"/>
          <w:sz w:val="18"/>
          <w:szCs w:val="18"/>
        </w:rPr>
        <w:t xml:space="preserve"> kritērija “valstspilsēta”. </w:t>
      </w:r>
      <w:r w:rsidR="00E80ADB">
        <w:rPr>
          <w:rFonts w:ascii="Arial" w:hAnsi="Arial" w:cs="Arial"/>
          <w:sz w:val="18"/>
          <w:szCs w:val="18"/>
        </w:rPr>
        <w:t>Rīgas skolēnu sniegums visos trīs eksāmen</w:t>
      </w:r>
      <w:r w:rsidR="0088084B">
        <w:rPr>
          <w:rFonts w:ascii="Arial" w:hAnsi="Arial" w:cs="Arial"/>
          <w:sz w:val="18"/>
          <w:szCs w:val="18"/>
        </w:rPr>
        <w:t>o</w:t>
      </w:r>
      <w:r w:rsidR="00E80ADB">
        <w:rPr>
          <w:rFonts w:ascii="Arial" w:hAnsi="Arial" w:cs="Arial"/>
          <w:sz w:val="18"/>
          <w:szCs w:val="18"/>
        </w:rPr>
        <w:t xml:space="preserve">s ir </w:t>
      </w:r>
      <w:r w:rsidR="003001F0">
        <w:rPr>
          <w:rFonts w:ascii="Arial" w:hAnsi="Arial" w:cs="Arial"/>
          <w:sz w:val="18"/>
          <w:szCs w:val="18"/>
        </w:rPr>
        <w:t>līdzīgs valstī vidējam snieguma</w:t>
      </w:r>
      <w:r w:rsidR="0009168C">
        <w:rPr>
          <w:rFonts w:ascii="Arial" w:hAnsi="Arial" w:cs="Arial"/>
          <w:sz w:val="18"/>
          <w:szCs w:val="18"/>
        </w:rPr>
        <w:t>m</w:t>
      </w:r>
      <w:r w:rsidR="00735B17">
        <w:rPr>
          <w:rFonts w:ascii="Arial" w:hAnsi="Arial" w:cs="Arial"/>
          <w:sz w:val="18"/>
          <w:szCs w:val="18"/>
        </w:rPr>
        <w:t xml:space="preserve"> –</w:t>
      </w:r>
      <w:r w:rsidR="00255026">
        <w:rPr>
          <w:rFonts w:ascii="Arial" w:hAnsi="Arial" w:cs="Arial"/>
          <w:sz w:val="18"/>
          <w:szCs w:val="18"/>
        </w:rPr>
        <w:t xml:space="preserve"> ar</w:t>
      </w:r>
      <w:r w:rsidR="003B79F3">
        <w:rPr>
          <w:rFonts w:ascii="Arial" w:hAnsi="Arial" w:cs="Arial"/>
          <w:sz w:val="18"/>
          <w:szCs w:val="18"/>
        </w:rPr>
        <w:t xml:space="preserve"> augstāko sniegumu </w:t>
      </w:r>
      <w:r w:rsidR="00C579B5">
        <w:rPr>
          <w:rFonts w:ascii="Arial" w:hAnsi="Arial" w:cs="Arial"/>
          <w:sz w:val="18"/>
          <w:szCs w:val="18"/>
        </w:rPr>
        <w:t>sveš</w:t>
      </w:r>
      <w:r w:rsidR="003B79F3">
        <w:rPr>
          <w:rFonts w:ascii="Arial" w:hAnsi="Arial" w:cs="Arial"/>
          <w:sz w:val="18"/>
          <w:szCs w:val="18"/>
        </w:rPr>
        <w:t>valodas eksāmenā</w:t>
      </w:r>
      <w:r w:rsidR="002F2725">
        <w:rPr>
          <w:rFonts w:ascii="Arial" w:hAnsi="Arial" w:cs="Arial"/>
          <w:sz w:val="18"/>
          <w:szCs w:val="18"/>
        </w:rPr>
        <w:t>, bet zemāko – matemātikā</w:t>
      </w:r>
      <w:r w:rsidR="00255026">
        <w:rPr>
          <w:rFonts w:ascii="Arial" w:hAnsi="Arial" w:cs="Arial"/>
          <w:sz w:val="18"/>
          <w:szCs w:val="18"/>
        </w:rPr>
        <w:t>. Dalījumā pa skolu tipiem</w:t>
      </w:r>
      <w:r w:rsidR="00B92F4D">
        <w:rPr>
          <w:rFonts w:ascii="Arial" w:hAnsi="Arial" w:cs="Arial"/>
          <w:sz w:val="18"/>
          <w:szCs w:val="18"/>
        </w:rPr>
        <w:t xml:space="preserve"> zemākais sniegums ir pamatskolā</w:t>
      </w:r>
      <w:r w:rsidR="00DA5BBA">
        <w:rPr>
          <w:rFonts w:ascii="Arial" w:hAnsi="Arial" w:cs="Arial"/>
          <w:sz w:val="18"/>
          <w:szCs w:val="18"/>
        </w:rPr>
        <w:t>s</w:t>
      </w:r>
      <w:r w:rsidR="00861041">
        <w:rPr>
          <w:rFonts w:ascii="Arial" w:hAnsi="Arial" w:cs="Arial"/>
          <w:sz w:val="18"/>
          <w:szCs w:val="18"/>
        </w:rPr>
        <w:t>, bet izteikti augstāks</w:t>
      </w:r>
      <w:r w:rsidR="00255026">
        <w:rPr>
          <w:rFonts w:ascii="Arial" w:hAnsi="Arial" w:cs="Arial"/>
          <w:sz w:val="18"/>
          <w:szCs w:val="18"/>
        </w:rPr>
        <w:t xml:space="preserve"> </w:t>
      </w:r>
      <w:r w:rsidR="002F2725">
        <w:rPr>
          <w:rFonts w:ascii="Arial" w:hAnsi="Arial" w:cs="Arial"/>
          <w:sz w:val="18"/>
          <w:szCs w:val="18"/>
        </w:rPr>
        <w:t>– valsts ģimnāzijā</w:t>
      </w:r>
      <w:r w:rsidR="00DA5BBA">
        <w:rPr>
          <w:rFonts w:ascii="Arial" w:hAnsi="Arial" w:cs="Arial"/>
          <w:sz w:val="18"/>
          <w:szCs w:val="18"/>
        </w:rPr>
        <w:t>s</w:t>
      </w:r>
      <w:r w:rsidR="002F2725">
        <w:rPr>
          <w:rFonts w:ascii="Arial" w:hAnsi="Arial" w:cs="Arial"/>
          <w:sz w:val="18"/>
          <w:szCs w:val="18"/>
        </w:rPr>
        <w:t>.</w:t>
      </w:r>
      <w:r w:rsidR="00255026">
        <w:rPr>
          <w:rFonts w:ascii="Arial" w:hAnsi="Arial" w:cs="Arial"/>
          <w:sz w:val="18"/>
          <w:szCs w:val="18"/>
        </w:rPr>
        <w:t xml:space="preserve"> </w:t>
      </w:r>
    </w:p>
    <w:p w14:paraId="11E14E62" w14:textId="77777777" w:rsidR="00AC2863" w:rsidRDefault="00144A1B" w:rsidP="008A1599">
      <w:pPr>
        <w:spacing w:before="120" w:after="120" w:line="240" w:lineRule="exact"/>
        <w:jc w:val="right"/>
        <w:rPr>
          <w:rFonts w:ascii="Arial" w:hAnsi="Arial" w:cs="Arial"/>
          <w:sz w:val="18"/>
          <w:szCs w:val="18"/>
        </w:rPr>
      </w:pPr>
      <w:r>
        <w:rPr>
          <w:noProof/>
        </w:rPr>
        <w:drawing>
          <wp:anchor distT="0" distB="0" distL="114300" distR="114300" simplePos="0" relativeHeight="251777024" behindDoc="0" locked="0" layoutInCell="1" allowOverlap="1" wp14:anchorId="4F0876CF" wp14:editId="12C2BF11">
            <wp:simplePos x="0" y="0"/>
            <wp:positionH relativeFrom="column">
              <wp:posOffset>2837180</wp:posOffset>
            </wp:positionH>
            <wp:positionV relativeFrom="paragraph">
              <wp:posOffset>474980</wp:posOffset>
            </wp:positionV>
            <wp:extent cx="2790825" cy="3936365"/>
            <wp:effectExtent l="0" t="0" r="0" b="6985"/>
            <wp:wrapTopAndBottom/>
            <wp:docPr id="2116133265" name="Chart 1">
              <a:extLst xmlns:a="http://schemas.openxmlformats.org/drawingml/2006/main">
                <a:ext uri="{FF2B5EF4-FFF2-40B4-BE49-F238E27FC236}">
                  <a16:creationId xmlns:a16="http://schemas.microsoft.com/office/drawing/2014/main" id="{90071605-5B2F-4B09-B291-01C276D92B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428ADD1" wp14:editId="37A0FF12">
            <wp:simplePos x="0" y="0"/>
            <wp:positionH relativeFrom="column">
              <wp:posOffset>66675</wp:posOffset>
            </wp:positionH>
            <wp:positionV relativeFrom="paragraph">
              <wp:posOffset>481965</wp:posOffset>
            </wp:positionV>
            <wp:extent cx="2769870" cy="3930015"/>
            <wp:effectExtent l="0" t="0" r="0" b="0"/>
            <wp:wrapTopAndBottom/>
            <wp:docPr id="979452962" name="Chart 1">
              <a:extLst xmlns:a="http://schemas.openxmlformats.org/drawingml/2006/main">
                <a:ext uri="{FF2B5EF4-FFF2-40B4-BE49-F238E27FC236}">
                  <a16:creationId xmlns:a16="http://schemas.microsoft.com/office/drawing/2014/main" id="{33E894D8-5A57-4CCC-B333-412125114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14:sizeRelH relativeFrom="margin">
              <wp14:pctWidth>0</wp14:pctWidth>
            </wp14:sizeRelH>
            <wp14:sizeRelV relativeFrom="margin">
              <wp14:pctHeight>0</wp14:pctHeight>
            </wp14:sizeRelV>
          </wp:anchor>
        </w:drawing>
      </w:r>
      <w:r w:rsidR="008B59FD">
        <w:rPr>
          <w:rFonts w:ascii="Arial" w:hAnsi="Arial" w:cs="Arial"/>
          <w:sz w:val="18"/>
          <w:szCs w:val="18"/>
        </w:rPr>
        <w:t>7.1.1</w:t>
      </w:r>
      <w:r w:rsidRPr="00F238D9">
        <w:rPr>
          <w:rFonts w:ascii="Arial" w:hAnsi="Arial" w:cs="Arial"/>
          <w:sz w:val="18"/>
          <w:szCs w:val="18"/>
        </w:rPr>
        <w:t>. attēls</w:t>
      </w:r>
      <w:r w:rsidRPr="00946C10">
        <w:rPr>
          <w:rFonts w:ascii="Arial" w:hAnsi="Arial" w:cs="Arial"/>
          <w:sz w:val="18"/>
          <w:szCs w:val="18"/>
        </w:rPr>
        <w:t>:</w:t>
      </w:r>
      <w:r w:rsidRPr="008A1599">
        <w:rPr>
          <w:rFonts w:ascii="Arial" w:hAnsi="Arial" w:cs="Arial"/>
          <w:b/>
          <w:sz w:val="18"/>
          <w:szCs w:val="18"/>
        </w:rPr>
        <w:t xml:space="preserve"> </w:t>
      </w:r>
      <w:r>
        <w:rPr>
          <w:rFonts w:ascii="Arial" w:hAnsi="Arial" w:cs="Arial"/>
          <w:b/>
          <w:sz w:val="18"/>
          <w:szCs w:val="18"/>
        </w:rPr>
        <w:t>9. klašu e</w:t>
      </w:r>
      <w:r w:rsidRPr="007C3D90">
        <w:rPr>
          <w:rFonts w:ascii="Arial" w:hAnsi="Arial" w:cs="Arial"/>
          <w:b/>
          <w:sz w:val="18"/>
          <w:szCs w:val="18"/>
        </w:rPr>
        <w:t>ksāmen</w:t>
      </w:r>
      <w:r>
        <w:rPr>
          <w:rFonts w:ascii="Arial" w:hAnsi="Arial" w:cs="Arial"/>
          <w:b/>
          <w:sz w:val="18"/>
          <w:szCs w:val="18"/>
        </w:rPr>
        <w:t>u</w:t>
      </w:r>
      <w:r w:rsidRPr="007C3D90">
        <w:rPr>
          <w:rFonts w:ascii="Arial" w:hAnsi="Arial" w:cs="Arial"/>
          <w:b/>
          <w:sz w:val="18"/>
          <w:szCs w:val="18"/>
        </w:rPr>
        <w:t xml:space="preserve"> </w:t>
      </w:r>
      <w:r>
        <w:rPr>
          <w:rFonts w:ascii="Arial" w:hAnsi="Arial" w:cs="Arial"/>
          <w:b/>
          <w:sz w:val="18"/>
          <w:szCs w:val="18"/>
        </w:rPr>
        <w:t xml:space="preserve">rezultāti angļu valodā, latviešu valodā </w:t>
      </w:r>
      <w:r w:rsidR="00AE2866">
        <w:rPr>
          <w:rFonts w:ascii="Arial" w:hAnsi="Arial" w:cs="Arial"/>
          <w:b/>
          <w:sz w:val="18"/>
          <w:szCs w:val="18"/>
        </w:rPr>
        <w:br/>
      </w:r>
      <w:r>
        <w:rPr>
          <w:rFonts w:ascii="Arial" w:hAnsi="Arial" w:cs="Arial"/>
          <w:b/>
          <w:sz w:val="18"/>
          <w:szCs w:val="18"/>
        </w:rPr>
        <w:t xml:space="preserve">un matemātikā: </w:t>
      </w:r>
      <w:r w:rsidR="000A7DCF">
        <w:rPr>
          <w:rFonts w:ascii="Arial" w:hAnsi="Arial" w:cs="Arial"/>
          <w:b/>
          <w:sz w:val="18"/>
          <w:szCs w:val="18"/>
        </w:rPr>
        <w:t>kopvērtējums</w:t>
      </w:r>
      <w:r>
        <w:rPr>
          <w:rFonts w:ascii="Arial" w:hAnsi="Arial" w:cs="Arial"/>
          <w:b/>
          <w:sz w:val="18"/>
          <w:szCs w:val="18"/>
        </w:rPr>
        <w:t xml:space="preserve">, </w:t>
      </w:r>
      <w:r w:rsidRPr="001849E1">
        <w:rPr>
          <w:rFonts w:ascii="Arial" w:hAnsi="Arial" w:cs="Arial"/>
          <w:b/>
          <w:sz w:val="18"/>
          <w:szCs w:val="18"/>
        </w:rPr>
        <w:t>%</w:t>
      </w:r>
      <w:r w:rsidR="00483FDD">
        <w:rPr>
          <w:rFonts w:ascii="Arial" w:hAnsi="Arial" w:cs="Arial"/>
          <w:b/>
          <w:sz w:val="18"/>
          <w:szCs w:val="18"/>
        </w:rPr>
        <w:t xml:space="preserve"> </w:t>
      </w:r>
      <w:r w:rsidR="00483FDD" w:rsidRPr="00F238D9">
        <w:rPr>
          <w:rFonts w:ascii="Arial" w:hAnsi="Arial" w:cs="Arial"/>
          <w:b/>
          <w:sz w:val="18"/>
          <w:szCs w:val="18"/>
        </w:rPr>
        <w:t>(</w:t>
      </w:r>
      <w:r w:rsidR="00483FDD" w:rsidRPr="00F42265">
        <w:rPr>
          <w:rFonts w:ascii="Arial" w:hAnsi="Arial" w:cs="Arial"/>
          <w:b/>
          <w:sz w:val="18"/>
          <w:szCs w:val="18"/>
        </w:rPr>
        <w:t>2022./2023. m.g. un 2023./2024. m.g.</w:t>
      </w:r>
      <w:r w:rsidR="00483FDD" w:rsidRPr="00F238D9">
        <w:rPr>
          <w:rFonts w:ascii="Arial" w:hAnsi="Arial" w:cs="Arial"/>
          <w:b/>
          <w:sz w:val="18"/>
          <w:szCs w:val="18"/>
        </w:rPr>
        <w:t>).</w:t>
      </w:r>
      <w:r>
        <w:rPr>
          <w:rFonts w:ascii="Arial" w:hAnsi="Arial" w:cs="Arial"/>
          <w:b/>
          <w:sz w:val="18"/>
          <w:szCs w:val="18"/>
        </w:rPr>
        <w:t xml:space="preserve"> </w:t>
      </w:r>
      <w:r w:rsidR="00AE2866">
        <w:rPr>
          <w:rFonts w:ascii="Arial" w:hAnsi="Arial" w:cs="Arial"/>
          <w:b/>
          <w:sz w:val="18"/>
          <w:szCs w:val="18"/>
        </w:rPr>
        <w:br/>
      </w:r>
      <w:r w:rsidR="008A1599" w:rsidRPr="008A1599">
        <w:rPr>
          <w:rFonts w:ascii="Arial" w:hAnsi="Arial" w:cs="Arial"/>
          <w:sz w:val="18"/>
          <w:szCs w:val="18"/>
        </w:rPr>
        <w:t>(</w:t>
      </w:r>
      <w:r w:rsidR="008A1599" w:rsidRPr="008A1599">
        <w:rPr>
          <w:rFonts w:ascii="Arial" w:hAnsi="Arial" w:cs="Arial"/>
          <w:sz w:val="18"/>
          <w:szCs w:val="18"/>
          <w:u w:val="single"/>
        </w:rPr>
        <w:t>Avots:</w:t>
      </w:r>
      <w:r w:rsidR="008A1599" w:rsidRPr="008A1599">
        <w:rPr>
          <w:rFonts w:ascii="Arial" w:hAnsi="Arial" w:cs="Arial"/>
          <w:sz w:val="18"/>
          <w:szCs w:val="18"/>
        </w:rPr>
        <w:t xml:space="preserve"> VISC dati)</w:t>
      </w:r>
      <w:r>
        <w:rPr>
          <w:rFonts w:ascii="Arial" w:hAnsi="Arial" w:cs="Arial"/>
          <w:sz w:val="18"/>
          <w:szCs w:val="18"/>
        </w:rPr>
        <w:t xml:space="preserve"> </w:t>
      </w:r>
    </w:p>
    <w:p w14:paraId="0B88B2C0" w14:textId="77777777" w:rsidR="00D434B4" w:rsidRDefault="00144A1B" w:rsidP="00AC2863">
      <w:pPr>
        <w:keepNext/>
        <w:spacing w:before="120" w:after="120" w:line="240" w:lineRule="exact"/>
        <w:jc w:val="both"/>
        <w:rPr>
          <w:rFonts w:ascii="Arial" w:hAnsi="Arial" w:cs="Arial"/>
          <w:sz w:val="18"/>
          <w:szCs w:val="18"/>
          <w:highlight w:val="yellow"/>
        </w:rPr>
      </w:pPr>
      <w:r w:rsidRPr="0058183F">
        <w:rPr>
          <w:rFonts w:ascii="Arial" w:hAnsi="Arial" w:cs="Arial"/>
          <w:sz w:val="18"/>
          <w:szCs w:val="18"/>
        </w:rPr>
        <w:t xml:space="preserve">Rīgas valsts ģimnāzijās rezultāti </w:t>
      </w:r>
      <w:r w:rsidR="00427533" w:rsidRPr="0058183F">
        <w:rPr>
          <w:rFonts w:ascii="Arial" w:hAnsi="Arial" w:cs="Arial"/>
          <w:sz w:val="18"/>
          <w:szCs w:val="18"/>
        </w:rPr>
        <w:t xml:space="preserve">visos trīs eksāmenos </w:t>
      </w:r>
      <w:r w:rsidRPr="0058183F">
        <w:rPr>
          <w:rFonts w:ascii="Arial" w:hAnsi="Arial" w:cs="Arial"/>
          <w:sz w:val="18"/>
          <w:szCs w:val="18"/>
        </w:rPr>
        <w:t>pārsniedz 70</w:t>
      </w:r>
      <w:r w:rsidR="00DA5BBA">
        <w:rPr>
          <w:rFonts w:ascii="Arial" w:hAnsi="Arial" w:cs="Arial"/>
          <w:sz w:val="18"/>
          <w:szCs w:val="18"/>
        </w:rPr>
        <w:t> %</w:t>
      </w:r>
      <w:r w:rsidR="007169E4" w:rsidRPr="0058183F">
        <w:rPr>
          <w:rFonts w:ascii="Arial" w:hAnsi="Arial" w:cs="Arial"/>
          <w:sz w:val="18"/>
          <w:szCs w:val="18"/>
        </w:rPr>
        <w:t xml:space="preserve"> un ir augstāki par vidējiem vērtējumiem valsts ģimnāzijās valstī kopumā</w:t>
      </w:r>
      <w:r w:rsidRPr="0058183F">
        <w:rPr>
          <w:rFonts w:ascii="Arial" w:hAnsi="Arial" w:cs="Arial"/>
          <w:sz w:val="18"/>
          <w:szCs w:val="18"/>
        </w:rPr>
        <w:t xml:space="preserve">. Vidusskolās vidējie rezultāti ir virs </w:t>
      </w:r>
      <w:r w:rsidR="00554C92" w:rsidRPr="0058183F">
        <w:rPr>
          <w:rFonts w:ascii="Arial" w:hAnsi="Arial" w:cs="Arial"/>
          <w:sz w:val="18"/>
          <w:szCs w:val="18"/>
        </w:rPr>
        <w:t>5</w:t>
      </w:r>
      <w:r w:rsidRPr="0058183F">
        <w:rPr>
          <w:rFonts w:ascii="Arial" w:hAnsi="Arial" w:cs="Arial"/>
          <w:sz w:val="18"/>
          <w:szCs w:val="18"/>
        </w:rPr>
        <w:t>0</w:t>
      </w:r>
      <w:r w:rsidR="00DA5BBA">
        <w:rPr>
          <w:rFonts w:ascii="Arial" w:hAnsi="Arial" w:cs="Arial"/>
          <w:sz w:val="18"/>
          <w:szCs w:val="18"/>
        </w:rPr>
        <w:t> %</w:t>
      </w:r>
      <w:r w:rsidRPr="0058183F">
        <w:rPr>
          <w:rFonts w:ascii="Arial" w:hAnsi="Arial" w:cs="Arial"/>
          <w:sz w:val="18"/>
          <w:szCs w:val="18"/>
        </w:rPr>
        <w:t xml:space="preserve"> </w:t>
      </w:r>
      <w:r w:rsidR="006064A2">
        <w:rPr>
          <w:rFonts w:ascii="Arial" w:hAnsi="Arial" w:cs="Arial"/>
          <w:sz w:val="18"/>
          <w:szCs w:val="18"/>
        </w:rPr>
        <w:t xml:space="preserve">(izņemot 2023./2024. m. g. eksāmenu matemātikā, kur Rīgas vidusskolu kopvērtējums ir </w:t>
      </w:r>
      <w:r w:rsidR="007C0FD7">
        <w:rPr>
          <w:rFonts w:ascii="Arial" w:hAnsi="Arial" w:cs="Arial"/>
          <w:sz w:val="18"/>
          <w:szCs w:val="18"/>
        </w:rPr>
        <w:t>46,6</w:t>
      </w:r>
      <w:r w:rsidR="00DA5BBA">
        <w:rPr>
          <w:rFonts w:ascii="Arial" w:hAnsi="Arial" w:cs="Arial"/>
          <w:sz w:val="18"/>
          <w:szCs w:val="18"/>
        </w:rPr>
        <w:t> %</w:t>
      </w:r>
      <w:r w:rsidR="007C0FD7">
        <w:rPr>
          <w:rFonts w:ascii="Arial" w:hAnsi="Arial" w:cs="Arial"/>
          <w:sz w:val="18"/>
          <w:szCs w:val="18"/>
        </w:rPr>
        <w:t xml:space="preserve">) </w:t>
      </w:r>
      <w:r w:rsidRPr="0058183F">
        <w:rPr>
          <w:rFonts w:ascii="Arial" w:hAnsi="Arial" w:cs="Arial"/>
          <w:sz w:val="18"/>
          <w:szCs w:val="18"/>
        </w:rPr>
        <w:t xml:space="preserve">un </w:t>
      </w:r>
      <w:r w:rsidR="00083BCD" w:rsidRPr="0058183F">
        <w:rPr>
          <w:rFonts w:ascii="Arial" w:hAnsi="Arial" w:cs="Arial"/>
          <w:sz w:val="18"/>
          <w:szCs w:val="18"/>
        </w:rPr>
        <w:t>gan matemātikā, gan angļu valodā ir augstāki, nekā vidēji vidusskolās valstī</w:t>
      </w:r>
      <w:r w:rsidRPr="0058183F">
        <w:rPr>
          <w:rFonts w:ascii="Arial" w:hAnsi="Arial" w:cs="Arial"/>
          <w:sz w:val="18"/>
          <w:szCs w:val="18"/>
        </w:rPr>
        <w:t>.</w:t>
      </w:r>
      <w:r w:rsidR="00B27BFE" w:rsidRPr="0058183F">
        <w:rPr>
          <w:rFonts w:ascii="Arial" w:hAnsi="Arial" w:cs="Arial"/>
          <w:sz w:val="18"/>
          <w:szCs w:val="18"/>
        </w:rPr>
        <w:t xml:space="preserve"> RVP vidusskolās un pamatskolās </w:t>
      </w:r>
      <w:r w:rsidR="005C29CA" w:rsidRPr="0058183F">
        <w:rPr>
          <w:rFonts w:ascii="Arial" w:hAnsi="Arial" w:cs="Arial"/>
          <w:sz w:val="18"/>
          <w:szCs w:val="18"/>
        </w:rPr>
        <w:t xml:space="preserve">vidējais vērtējums latviešu valodas eksāmenā ir </w:t>
      </w:r>
      <w:r w:rsidR="005C29CA" w:rsidRPr="0058183F">
        <w:rPr>
          <w:rFonts w:ascii="Arial" w:hAnsi="Arial" w:cs="Arial"/>
          <w:sz w:val="18"/>
          <w:szCs w:val="18"/>
        </w:rPr>
        <w:lastRenderedPageBreak/>
        <w:t>nedaudz zemāks, nekā attiecīg</w:t>
      </w:r>
      <w:r w:rsidR="001F3ACA">
        <w:rPr>
          <w:rFonts w:ascii="Arial" w:hAnsi="Arial" w:cs="Arial"/>
          <w:sz w:val="18"/>
          <w:szCs w:val="18"/>
        </w:rPr>
        <w:t>o</w:t>
      </w:r>
      <w:r w:rsidR="005C29CA" w:rsidRPr="0058183F">
        <w:rPr>
          <w:rFonts w:ascii="Arial" w:hAnsi="Arial" w:cs="Arial"/>
          <w:sz w:val="18"/>
          <w:szCs w:val="18"/>
        </w:rPr>
        <w:t xml:space="preserve"> skolu tip</w:t>
      </w:r>
      <w:r w:rsidR="001F3ACA">
        <w:rPr>
          <w:rFonts w:ascii="Arial" w:hAnsi="Arial" w:cs="Arial"/>
          <w:sz w:val="18"/>
          <w:szCs w:val="18"/>
        </w:rPr>
        <w:t>u</w:t>
      </w:r>
      <w:r w:rsidR="005C29CA" w:rsidRPr="0058183F">
        <w:rPr>
          <w:rFonts w:ascii="Arial" w:hAnsi="Arial" w:cs="Arial"/>
          <w:sz w:val="18"/>
          <w:szCs w:val="18"/>
        </w:rPr>
        <w:t xml:space="preserve"> kopvērtējums</w:t>
      </w:r>
      <w:r w:rsidR="0058183F" w:rsidRPr="0058183F">
        <w:rPr>
          <w:rFonts w:ascii="Arial" w:hAnsi="Arial" w:cs="Arial"/>
          <w:sz w:val="18"/>
          <w:szCs w:val="18"/>
        </w:rPr>
        <w:t xml:space="preserve"> valstī</w:t>
      </w:r>
      <w:r w:rsidR="005C29CA" w:rsidRPr="0058183F">
        <w:rPr>
          <w:rFonts w:ascii="Arial" w:hAnsi="Arial" w:cs="Arial"/>
          <w:sz w:val="18"/>
          <w:szCs w:val="18"/>
        </w:rPr>
        <w:t>.</w:t>
      </w:r>
      <w:r w:rsidR="000D6F54">
        <w:rPr>
          <w:rFonts w:ascii="Arial" w:hAnsi="Arial" w:cs="Arial"/>
          <w:sz w:val="18"/>
          <w:szCs w:val="18"/>
        </w:rPr>
        <w:t xml:space="preserve"> </w:t>
      </w:r>
      <w:r w:rsidR="00EC319A">
        <w:rPr>
          <w:rFonts w:ascii="Arial" w:hAnsi="Arial" w:cs="Arial"/>
          <w:sz w:val="18"/>
          <w:szCs w:val="18"/>
        </w:rPr>
        <w:t>S</w:t>
      </w:r>
      <w:r w:rsidR="0024786E">
        <w:rPr>
          <w:rFonts w:ascii="Arial" w:hAnsi="Arial" w:cs="Arial"/>
          <w:sz w:val="18"/>
          <w:szCs w:val="18"/>
        </w:rPr>
        <w:t xml:space="preserve">alīdzinot </w:t>
      </w:r>
      <w:r w:rsidR="005D3790">
        <w:rPr>
          <w:rFonts w:ascii="Arial" w:hAnsi="Arial" w:cs="Arial"/>
          <w:sz w:val="18"/>
          <w:szCs w:val="18"/>
        </w:rPr>
        <w:t xml:space="preserve">pēdējos divus mācību gadus, secināms, ka samazinājies to </w:t>
      </w:r>
      <w:r w:rsidR="00DF3A53">
        <w:rPr>
          <w:rFonts w:ascii="Arial" w:hAnsi="Arial" w:cs="Arial"/>
          <w:sz w:val="18"/>
          <w:szCs w:val="18"/>
        </w:rPr>
        <w:t xml:space="preserve">izglītojamo īpatsvars, kuri </w:t>
      </w:r>
      <w:r w:rsidR="003870C4">
        <w:rPr>
          <w:rFonts w:ascii="Arial" w:hAnsi="Arial" w:cs="Arial"/>
          <w:sz w:val="18"/>
          <w:szCs w:val="18"/>
        </w:rPr>
        <w:t>nav sasnieguši 10</w:t>
      </w:r>
      <w:r w:rsidR="00DA5BBA">
        <w:rPr>
          <w:rFonts w:ascii="Arial" w:hAnsi="Arial" w:cs="Arial"/>
          <w:sz w:val="18"/>
          <w:szCs w:val="18"/>
        </w:rPr>
        <w:t> %</w:t>
      </w:r>
      <w:r w:rsidR="003870C4">
        <w:rPr>
          <w:rFonts w:ascii="Arial" w:hAnsi="Arial" w:cs="Arial"/>
          <w:sz w:val="18"/>
          <w:szCs w:val="18"/>
        </w:rPr>
        <w:t xml:space="preserve"> vērtējumu matemātikas eksāmenā: </w:t>
      </w:r>
      <w:r w:rsidR="0024786E" w:rsidRPr="00291FF4">
        <w:rPr>
          <w:rFonts w:ascii="Arial" w:hAnsi="Arial" w:cs="Arial"/>
          <w:sz w:val="18"/>
          <w:szCs w:val="18"/>
        </w:rPr>
        <w:t>2022./2023. m. g.</w:t>
      </w:r>
      <w:r w:rsidR="0024786E">
        <w:rPr>
          <w:rFonts w:ascii="Arial" w:hAnsi="Arial" w:cs="Arial"/>
          <w:sz w:val="18"/>
          <w:szCs w:val="18"/>
        </w:rPr>
        <w:t xml:space="preserve"> </w:t>
      </w:r>
      <w:r w:rsidR="003870C4">
        <w:rPr>
          <w:rFonts w:ascii="Arial" w:hAnsi="Arial" w:cs="Arial"/>
          <w:sz w:val="18"/>
          <w:szCs w:val="18"/>
        </w:rPr>
        <w:t>tie bija 200 izglītojamie</w:t>
      </w:r>
      <w:r w:rsidR="006627B4">
        <w:rPr>
          <w:rFonts w:ascii="Arial" w:hAnsi="Arial" w:cs="Arial"/>
          <w:sz w:val="18"/>
          <w:szCs w:val="18"/>
        </w:rPr>
        <w:t xml:space="preserve"> (3,5</w:t>
      </w:r>
      <w:r w:rsidR="00DA5BBA">
        <w:rPr>
          <w:rFonts w:ascii="Arial" w:hAnsi="Arial" w:cs="Arial"/>
          <w:sz w:val="18"/>
          <w:szCs w:val="18"/>
        </w:rPr>
        <w:t> %</w:t>
      </w:r>
      <w:r w:rsidR="006627B4">
        <w:rPr>
          <w:rFonts w:ascii="Arial" w:hAnsi="Arial" w:cs="Arial"/>
          <w:sz w:val="18"/>
          <w:szCs w:val="18"/>
        </w:rPr>
        <w:t xml:space="preserve"> no eksāmena kārtotājiem)</w:t>
      </w:r>
      <w:r w:rsidR="00B6415C">
        <w:rPr>
          <w:rFonts w:ascii="Arial" w:hAnsi="Arial" w:cs="Arial"/>
          <w:sz w:val="18"/>
          <w:szCs w:val="18"/>
        </w:rPr>
        <w:t>,</w:t>
      </w:r>
      <w:r w:rsidR="003870C4">
        <w:rPr>
          <w:rFonts w:ascii="Arial" w:hAnsi="Arial" w:cs="Arial"/>
          <w:sz w:val="18"/>
          <w:szCs w:val="18"/>
        </w:rPr>
        <w:t xml:space="preserve"> bet </w:t>
      </w:r>
      <w:r w:rsidR="0024786E">
        <w:rPr>
          <w:rFonts w:ascii="Arial" w:hAnsi="Arial" w:cs="Arial"/>
          <w:sz w:val="18"/>
          <w:szCs w:val="18"/>
        </w:rPr>
        <w:t xml:space="preserve">2023./2024. m. g. </w:t>
      </w:r>
      <w:r w:rsidR="003870C4">
        <w:rPr>
          <w:rFonts w:ascii="Arial" w:hAnsi="Arial" w:cs="Arial"/>
          <w:sz w:val="18"/>
          <w:szCs w:val="18"/>
        </w:rPr>
        <w:t xml:space="preserve">136 </w:t>
      </w:r>
      <w:r w:rsidR="007606CA">
        <w:rPr>
          <w:rFonts w:ascii="Arial" w:hAnsi="Arial" w:cs="Arial"/>
          <w:sz w:val="18"/>
          <w:szCs w:val="18"/>
        </w:rPr>
        <w:t>izglītojamie</w:t>
      </w:r>
      <w:r w:rsidR="006627B4">
        <w:rPr>
          <w:rFonts w:ascii="Arial" w:hAnsi="Arial" w:cs="Arial"/>
          <w:sz w:val="18"/>
          <w:szCs w:val="18"/>
        </w:rPr>
        <w:t xml:space="preserve"> (2,5</w:t>
      </w:r>
      <w:r w:rsidR="00DA5BBA">
        <w:rPr>
          <w:rFonts w:ascii="Arial" w:hAnsi="Arial" w:cs="Arial"/>
          <w:sz w:val="18"/>
          <w:szCs w:val="18"/>
        </w:rPr>
        <w:t> %</w:t>
      </w:r>
      <w:r w:rsidR="006627B4">
        <w:rPr>
          <w:rFonts w:ascii="Arial" w:hAnsi="Arial" w:cs="Arial"/>
          <w:sz w:val="18"/>
          <w:szCs w:val="18"/>
        </w:rPr>
        <w:t xml:space="preserve"> no eksāmena kārtotājiem)</w:t>
      </w:r>
      <w:r w:rsidR="00914724">
        <w:rPr>
          <w:rFonts w:ascii="Arial" w:hAnsi="Arial" w:cs="Arial"/>
          <w:sz w:val="18"/>
          <w:szCs w:val="18"/>
        </w:rPr>
        <w:t>.</w:t>
      </w:r>
      <w:r w:rsidR="007606CA">
        <w:rPr>
          <w:rFonts w:ascii="Arial" w:hAnsi="Arial" w:cs="Arial"/>
          <w:sz w:val="18"/>
          <w:szCs w:val="18"/>
        </w:rPr>
        <w:t xml:space="preserve"> </w:t>
      </w:r>
      <w:r w:rsidRPr="00703ADE">
        <w:rPr>
          <w:rFonts w:ascii="Arial" w:hAnsi="Arial" w:cs="Arial"/>
          <w:sz w:val="18"/>
          <w:szCs w:val="18"/>
          <w:highlight w:val="yellow"/>
        </w:rPr>
        <w:t xml:space="preserve"> </w:t>
      </w:r>
    </w:p>
    <w:p w14:paraId="163E20DE" w14:textId="77777777" w:rsidR="00746A87" w:rsidRDefault="00144A1B" w:rsidP="00BC67C1">
      <w:pPr>
        <w:keepNext/>
        <w:spacing w:before="120" w:after="120" w:line="240" w:lineRule="exact"/>
        <w:jc w:val="both"/>
        <w:rPr>
          <w:rFonts w:ascii="Arial" w:hAnsi="Arial" w:cs="Arial"/>
          <w:sz w:val="18"/>
          <w:szCs w:val="18"/>
        </w:rPr>
      </w:pPr>
      <w:r w:rsidRPr="00291FF4">
        <w:rPr>
          <w:rFonts w:ascii="Arial" w:hAnsi="Arial" w:cs="Arial"/>
          <w:sz w:val="18"/>
          <w:szCs w:val="18"/>
        </w:rPr>
        <w:t>2023. gada oktobrī aptaujā skolu vadītājiem par eksāmenu norisi 2022./2023. m. g.</w:t>
      </w:r>
      <w:r>
        <w:rPr>
          <w:rStyle w:val="Vresatsauce"/>
          <w:rFonts w:ascii="Arial" w:hAnsi="Arial" w:cs="Arial"/>
          <w:sz w:val="18"/>
          <w:szCs w:val="18"/>
        </w:rPr>
        <w:footnoteReference w:id="48"/>
      </w:r>
      <w:r w:rsidRPr="00291FF4">
        <w:rPr>
          <w:rFonts w:ascii="Arial" w:hAnsi="Arial" w:cs="Arial"/>
          <w:sz w:val="18"/>
          <w:szCs w:val="18"/>
        </w:rPr>
        <w:t xml:space="preserve"> uz jautājumu</w:t>
      </w:r>
      <w:r w:rsidR="000A0F63">
        <w:rPr>
          <w:rFonts w:ascii="Arial" w:hAnsi="Arial" w:cs="Arial"/>
          <w:sz w:val="18"/>
          <w:szCs w:val="18"/>
        </w:rPr>
        <w:t xml:space="preserve"> “C</w:t>
      </w:r>
      <w:r w:rsidRPr="00291FF4">
        <w:rPr>
          <w:rFonts w:ascii="Arial" w:hAnsi="Arial" w:cs="Arial"/>
          <w:sz w:val="18"/>
          <w:szCs w:val="18"/>
        </w:rPr>
        <w:t>ik</w:t>
      </w:r>
      <w:r w:rsidRPr="009A49A1">
        <w:rPr>
          <w:rFonts w:ascii="Arial" w:hAnsi="Arial" w:cs="Arial"/>
          <w:sz w:val="18"/>
          <w:szCs w:val="18"/>
        </w:rPr>
        <w:t xml:space="preserve"> lielai daļai 9. </w:t>
      </w:r>
      <w:r w:rsidRPr="003633CC">
        <w:rPr>
          <w:rFonts w:ascii="Arial" w:hAnsi="Arial" w:cs="Arial"/>
          <w:sz w:val="18"/>
          <w:szCs w:val="18"/>
        </w:rPr>
        <w:t>klašu skolēnu eksāmenu rezultāti matemātikā sakrīt ar izliktajiem gada vērtējumiem</w:t>
      </w:r>
      <w:r w:rsidR="000A0F63">
        <w:rPr>
          <w:rFonts w:ascii="Arial" w:hAnsi="Arial" w:cs="Arial"/>
          <w:sz w:val="18"/>
          <w:szCs w:val="18"/>
        </w:rPr>
        <w:t>”</w:t>
      </w:r>
      <w:r w:rsidRPr="00291FF4">
        <w:rPr>
          <w:rFonts w:ascii="Arial" w:hAnsi="Arial" w:cs="Arial"/>
          <w:sz w:val="18"/>
          <w:szCs w:val="18"/>
        </w:rPr>
        <w:t xml:space="preserve"> </w:t>
      </w:r>
      <w:r w:rsidR="00205D1A" w:rsidRPr="00291FF4">
        <w:rPr>
          <w:rFonts w:ascii="Arial" w:hAnsi="Arial" w:cs="Arial"/>
          <w:sz w:val="18"/>
          <w:szCs w:val="18"/>
        </w:rPr>
        <w:t>74</w:t>
      </w:r>
      <w:r w:rsidR="00DA5BBA">
        <w:rPr>
          <w:rFonts w:ascii="Arial" w:hAnsi="Arial" w:cs="Arial"/>
          <w:sz w:val="18"/>
          <w:szCs w:val="18"/>
        </w:rPr>
        <w:t> %</w:t>
      </w:r>
      <w:r w:rsidRPr="00291FF4">
        <w:rPr>
          <w:rFonts w:ascii="Arial" w:hAnsi="Arial" w:cs="Arial"/>
          <w:sz w:val="18"/>
          <w:szCs w:val="18"/>
        </w:rPr>
        <w:t xml:space="preserve"> norādīja, ka visiem vai lielākajai daļai.</w:t>
      </w:r>
      <w:r>
        <w:rPr>
          <w:rFonts w:ascii="Arial" w:hAnsi="Arial" w:cs="Arial"/>
          <w:sz w:val="18"/>
          <w:szCs w:val="18"/>
        </w:rPr>
        <w:t xml:space="preserve"> 68</w:t>
      </w:r>
      <w:r w:rsidR="00DA5BBA">
        <w:rPr>
          <w:rFonts w:ascii="Arial" w:hAnsi="Arial" w:cs="Arial"/>
          <w:sz w:val="18"/>
          <w:szCs w:val="18"/>
        </w:rPr>
        <w:t> %</w:t>
      </w:r>
      <w:r w:rsidRPr="00291FF4">
        <w:rPr>
          <w:rFonts w:ascii="Arial" w:hAnsi="Arial" w:cs="Arial"/>
          <w:sz w:val="18"/>
          <w:szCs w:val="18"/>
        </w:rPr>
        <w:t xml:space="preserve"> skolu vadītāju uzskata, ka sasniegtais rezultāts matemātikas eksāmenā ir atbilstošs gaidītajam</w:t>
      </w:r>
      <w:r w:rsidR="00291FF4">
        <w:rPr>
          <w:rFonts w:ascii="Arial" w:hAnsi="Arial" w:cs="Arial"/>
          <w:sz w:val="18"/>
          <w:szCs w:val="18"/>
        </w:rPr>
        <w:t>.</w:t>
      </w:r>
      <w:r w:rsidR="00205F2E">
        <w:rPr>
          <w:rFonts w:ascii="Arial" w:hAnsi="Arial" w:cs="Arial"/>
          <w:sz w:val="18"/>
          <w:szCs w:val="18"/>
        </w:rPr>
        <w:t xml:space="preserve"> </w:t>
      </w:r>
      <w:r w:rsidR="00AC2A64">
        <w:rPr>
          <w:rFonts w:ascii="Arial" w:hAnsi="Arial" w:cs="Arial"/>
          <w:sz w:val="18"/>
          <w:szCs w:val="18"/>
        </w:rPr>
        <w:t xml:space="preserve">Līdzīgas atziņas ir arī par latviešu valodas eksāmenu, savukārt </w:t>
      </w:r>
      <w:r w:rsidRPr="00503A29">
        <w:rPr>
          <w:rFonts w:ascii="Arial" w:hAnsi="Arial" w:cs="Arial"/>
          <w:sz w:val="18"/>
          <w:szCs w:val="18"/>
        </w:rPr>
        <w:t>angļu valodā sakr</w:t>
      </w:r>
      <w:r w:rsidR="00597A74">
        <w:rPr>
          <w:rFonts w:ascii="Arial" w:hAnsi="Arial" w:cs="Arial"/>
          <w:sz w:val="18"/>
          <w:szCs w:val="18"/>
        </w:rPr>
        <w:t>itība starp</w:t>
      </w:r>
      <w:r w:rsidRPr="00503A29">
        <w:rPr>
          <w:rFonts w:ascii="Arial" w:hAnsi="Arial" w:cs="Arial"/>
          <w:sz w:val="18"/>
          <w:szCs w:val="18"/>
        </w:rPr>
        <w:t xml:space="preserve"> izliktajiem gada vērtējumiem</w:t>
      </w:r>
      <w:r w:rsidR="00597A74">
        <w:rPr>
          <w:rFonts w:ascii="Arial" w:hAnsi="Arial" w:cs="Arial"/>
          <w:sz w:val="18"/>
          <w:szCs w:val="18"/>
        </w:rPr>
        <w:t xml:space="preserve"> un eksāmena rezultātiem ir vēl augstāka, proti, skolu vadītāji norāda, ka 86</w:t>
      </w:r>
      <w:r w:rsidR="00DA5BBA">
        <w:rPr>
          <w:rFonts w:ascii="Arial" w:hAnsi="Arial" w:cs="Arial"/>
          <w:sz w:val="18"/>
          <w:szCs w:val="18"/>
        </w:rPr>
        <w:t> %</w:t>
      </w:r>
      <w:r w:rsidR="00597A74">
        <w:rPr>
          <w:rFonts w:ascii="Arial" w:hAnsi="Arial" w:cs="Arial"/>
          <w:sz w:val="18"/>
          <w:szCs w:val="18"/>
        </w:rPr>
        <w:t xml:space="preserve"> gadījumu</w:t>
      </w:r>
      <w:r>
        <w:rPr>
          <w:rFonts w:ascii="Arial" w:hAnsi="Arial" w:cs="Arial"/>
          <w:sz w:val="18"/>
          <w:szCs w:val="18"/>
        </w:rPr>
        <w:t xml:space="preserve"> </w:t>
      </w:r>
      <w:r w:rsidR="00BC67C1">
        <w:rPr>
          <w:rFonts w:ascii="Arial" w:hAnsi="Arial" w:cs="Arial"/>
          <w:sz w:val="18"/>
          <w:szCs w:val="18"/>
        </w:rPr>
        <w:t>eksāmena rezultāts sakrīt ar gada vērtējumie</w:t>
      </w:r>
      <w:r w:rsidR="005B5213">
        <w:rPr>
          <w:rFonts w:ascii="Arial" w:hAnsi="Arial" w:cs="Arial"/>
          <w:sz w:val="18"/>
          <w:szCs w:val="18"/>
        </w:rPr>
        <w:t>m</w:t>
      </w:r>
      <w:r w:rsidR="00BC67C1">
        <w:rPr>
          <w:rFonts w:ascii="Arial" w:hAnsi="Arial" w:cs="Arial"/>
          <w:sz w:val="18"/>
          <w:szCs w:val="18"/>
        </w:rPr>
        <w:t>.</w:t>
      </w:r>
    </w:p>
    <w:p w14:paraId="687FADD0" w14:textId="77777777" w:rsidR="004B40B8" w:rsidRDefault="00144A1B" w:rsidP="004B40B8">
      <w:pPr>
        <w:keepNext/>
        <w:spacing w:before="120" w:after="120" w:line="240" w:lineRule="exact"/>
        <w:jc w:val="right"/>
        <w:rPr>
          <w:rFonts w:ascii="Arial" w:hAnsi="Arial" w:cs="Arial"/>
          <w:sz w:val="18"/>
          <w:szCs w:val="18"/>
        </w:rPr>
      </w:pPr>
      <w:r>
        <w:rPr>
          <w:noProof/>
        </w:rPr>
        <w:drawing>
          <wp:anchor distT="0" distB="0" distL="114300" distR="114300" simplePos="0" relativeHeight="251771904" behindDoc="0" locked="0" layoutInCell="1" allowOverlap="1" wp14:anchorId="36662EB4" wp14:editId="091A8F14">
            <wp:simplePos x="0" y="0"/>
            <wp:positionH relativeFrom="column">
              <wp:posOffset>312420</wp:posOffset>
            </wp:positionH>
            <wp:positionV relativeFrom="paragraph">
              <wp:posOffset>483870</wp:posOffset>
            </wp:positionV>
            <wp:extent cx="5388610" cy="2272030"/>
            <wp:effectExtent l="0" t="0" r="2540" b="0"/>
            <wp:wrapTopAndBottom/>
            <wp:docPr id="1404518977" name="Chart 1">
              <a:extLst xmlns:a="http://schemas.openxmlformats.org/drawingml/2006/main">
                <a:ext uri="{FF2B5EF4-FFF2-40B4-BE49-F238E27FC236}">
                  <a16:creationId xmlns:a16="http://schemas.microsoft.com/office/drawing/2014/main" id="{26988C73-D8C1-0C23-76E5-BF5895A24F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14:sizeRelH relativeFrom="margin">
              <wp14:pctWidth>0</wp14:pctWidth>
            </wp14:sizeRelH>
            <wp14:sizeRelV relativeFrom="margin">
              <wp14:pctHeight>0</wp14:pctHeight>
            </wp14:sizeRelV>
          </wp:anchor>
        </w:drawing>
      </w:r>
      <w:r>
        <w:rPr>
          <w:rFonts w:ascii="Arial" w:hAnsi="Arial" w:cs="Arial"/>
          <w:sz w:val="18"/>
          <w:szCs w:val="18"/>
        </w:rPr>
        <w:t>7.1.2</w:t>
      </w:r>
      <w:r w:rsidRPr="00F238D9">
        <w:rPr>
          <w:rFonts w:ascii="Arial" w:hAnsi="Arial" w:cs="Arial"/>
          <w:sz w:val="18"/>
          <w:szCs w:val="18"/>
        </w:rPr>
        <w:t>. attēls</w:t>
      </w:r>
      <w:r w:rsidRPr="00946C10">
        <w:rPr>
          <w:rFonts w:ascii="Arial" w:hAnsi="Arial" w:cs="Arial"/>
          <w:sz w:val="18"/>
          <w:szCs w:val="18"/>
        </w:rPr>
        <w:t>:</w:t>
      </w:r>
      <w:r w:rsidRPr="008A1599">
        <w:rPr>
          <w:rFonts w:ascii="Arial" w:hAnsi="Arial" w:cs="Arial"/>
          <w:b/>
          <w:sz w:val="18"/>
          <w:szCs w:val="18"/>
        </w:rPr>
        <w:t xml:space="preserve"> </w:t>
      </w:r>
      <w:r>
        <w:rPr>
          <w:rFonts w:ascii="Arial" w:hAnsi="Arial" w:cs="Arial"/>
          <w:b/>
          <w:sz w:val="18"/>
          <w:szCs w:val="18"/>
        </w:rPr>
        <w:t>RVP izglītības iestāžu 9. klašu e</w:t>
      </w:r>
      <w:r w:rsidRPr="007C3D90">
        <w:rPr>
          <w:rFonts w:ascii="Arial" w:hAnsi="Arial" w:cs="Arial"/>
          <w:b/>
          <w:sz w:val="18"/>
          <w:szCs w:val="18"/>
        </w:rPr>
        <w:t>ksāmen</w:t>
      </w:r>
      <w:r>
        <w:rPr>
          <w:rFonts w:ascii="Arial" w:hAnsi="Arial" w:cs="Arial"/>
          <w:b/>
          <w:sz w:val="18"/>
          <w:szCs w:val="18"/>
        </w:rPr>
        <w:t>u</w:t>
      </w:r>
      <w:r w:rsidRPr="007C3D90">
        <w:rPr>
          <w:rFonts w:ascii="Arial" w:hAnsi="Arial" w:cs="Arial"/>
          <w:b/>
          <w:sz w:val="18"/>
          <w:szCs w:val="18"/>
        </w:rPr>
        <w:t xml:space="preserve"> </w:t>
      </w:r>
      <w:r>
        <w:rPr>
          <w:rFonts w:ascii="Arial" w:hAnsi="Arial" w:cs="Arial"/>
          <w:b/>
          <w:sz w:val="18"/>
          <w:szCs w:val="18"/>
        </w:rPr>
        <w:t xml:space="preserve">rezultāti angļu valodā, latviešu valodā </w:t>
      </w:r>
      <w:r>
        <w:rPr>
          <w:rFonts w:ascii="Arial" w:hAnsi="Arial" w:cs="Arial"/>
          <w:b/>
          <w:sz w:val="18"/>
          <w:szCs w:val="18"/>
        </w:rPr>
        <w:br/>
        <w:t xml:space="preserve">un matemātikā: kopvērtējums, </w:t>
      </w:r>
      <w:r w:rsidRPr="001849E1">
        <w:rPr>
          <w:rFonts w:ascii="Arial" w:hAnsi="Arial" w:cs="Arial"/>
          <w:b/>
          <w:sz w:val="18"/>
          <w:szCs w:val="18"/>
        </w:rPr>
        <w:t>%</w:t>
      </w:r>
      <w:r>
        <w:rPr>
          <w:rFonts w:ascii="Arial" w:hAnsi="Arial" w:cs="Arial"/>
          <w:b/>
          <w:sz w:val="18"/>
          <w:szCs w:val="18"/>
        </w:rPr>
        <w:t xml:space="preserve"> </w:t>
      </w:r>
      <w:r w:rsidRPr="00F238D9">
        <w:rPr>
          <w:rFonts w:ascii="Arial" w:hAnsi="Arial" w:cs="Arial"/>
          <w:b/>
          <w:sz w:val="18"/>
          <w:szCs w:val="18"/>
        </w:rPr>
        <w:t>(</w:t>
      </w:r>
      <w:r w:rsidRPr="00F42265">
        <w:rPr>
          <w:rFonts w:ascii="Arial" w:hAnsi="Arial" w:cs="Arial"/>
          <w:b/>
          <w:sz w:val="18"/>
          <w:szCs w:val="18"/>
        </w:rPr>
        <w:t>2022./2023. m.g. un 2023./2024. m.g.</w:t>
      </w:r>
      <w:r w:rsidRPr="00F238D9">
        <w:rPr>
          <w:rFonts w:ascii="Arial" w:hAnsi="Arial" w:cs="Arial"/>
          <w:b/>
          <w:sz w:val="18"/>
          <w:szCs w:val="18"/>
        </w:rPr>
        <w:t>).</w:t>
      </w:r>
      <w:r>
        <w:rPr>
          <w:rFonts w:ascii="Arial" w:hAnsi="Arial" w:cs="Arial"/>
          <w:b/>
          <w:sz w:val="18"/>
          <w:szCs w:val="18"/>
        </w:rPr>
        <w:t xml:space="preserve"> </w:t>
      </w:r>
      <w:r>
        <w:rPr>
          <w:rFonts w:ascii="Arial" w:hAnsi="Arial" w:cs="Arial"/>
          <w:b/>
          <w:sz w:val="18"/>
          <w:szCs w:val="18"/>
        </w:rPr>
        <w:br/>
      </w:r>
      <w:r w:rsidRPr="008A1599">
        <w:rPr>
          <w:rFonts w:ascii="Arial" w:hAnsi="Arial" w:cs="Arial"/>
          <w:sz w:val="18"/>
          <w:szCs w:val="18"/>
        </w:rPr>
        <w:t>(</w:t>
      </w:r>
      <w:r w:rsidRPr="008A1599">
        <w:rPr>
          <w:rFonts w:ascii="Arial" w:hAnsi="Arial" w:cs="Arial"/>
          <w:sz w:val="18"/>
          <w:szCs w:val="18"/>
          <w:u w:val="single"/>
        </w:rPr>
        <w:t>Avots:</w:t>
      </w:r>
      <w:r w:rsidRPr="008A1599">
        <w:rPr>
          <w:rFonts w:ascii="Arial" w:hAnsi="Arial" w:cs="Arial"/>
          <w:sz w:val="18"/>
          <w:szCs w:val="18"/>
        </w:rPr>
        <w:t xml:space="preserve"> VISC dati)</w:t>
      </w:r>
    </w:p>
    <w:p w14:paraId="053BFFDC" w14:textId="77777777" w:rsidR="00704972" w:rsidRPr="00503A29" w:rsidRDefault="00144A1B" w:rsidP="00BC67C1">
      <w:pPr>
        <w:keepNext/>
        <w:spacing w:before="120" w:after="120" w:line="240" w:lineRule="exact"/>
        <w:jc w:val="both"/>
        <w:rPr>
          <w:rFonts w:ascii="Arial" w:hAnsi="Arial" w:cs="Arial"/>
          <w:sz w:val="18"/>
          <w:szCs w:val="18"/>
        </w:rPr>
      </w:pPr>
      <w:r>
        <w:rPr>
          <w:rFonts w:ascii="Arial" w:hAnsi="Arial" w:cs="Arial"/>
          <w:sz w:val="18"/>
          <w:szCs w:val="18"/>
        </w:rPr>
        <w:t>Analizējot</w:t>
      </w:r>
      <w:r w:rsidR="00BB3DE4">
        <w:rPr>
          <w:rFonts w:ascii="Arial" w:hAnsi="Arial" w:cs="Arial"/>
          <w:sz w:val="18"/>
          <w:szCs w:val="18"/>
        </w:rPr>
        <w:t xml:space="preserve"> </w:t>
      </w:r>
      <w:r w:rsidR="00CD6DB2">
        <w:rPr>
          <w:rFonts w:ascii="Arial" w:hAnsi="Arial" w:cs="Arial"/>
          <w:sz w:val="18"/>
          <w:szCs w:val="18"/>
        </w:rPr>
        <w:t>valsts pārbaudes</w:t>
      </w:r>
      <w:r w:rsidR="00F822E8">
        <w:rPr>
          <w:rFonts w:ascii="Arial" w:hAnsi="Arial" w:cs="Arial"/>
          <w:sz w:val="18"/>
          <w:szCs w:val="18"/>
        </w:rPr>
        <w:t xml:space="preserve"> darbu </w:t>
      </w:r>
      <w:r>
        <w:rPr>
          <w:rFonts w:ascii="Arial" w:hAnsi="Arial" w:cs="Arial"/>
          <w:sz w:val="18"/>
          <w:szCs w:val="18"/>
        </w:rPr>
        <w:t>statistiku</w:t>
      </w:r>
      <w:r w:rsidR="00CD6DB2">
        <w:rPr>
          <w:rFonts w:ascii="Arial" w:hAnsi="Arial" w:cs="Arial"/>
          <w:sz w:val="18"/>
          <w:szCs w:val="18"/>
        </w:rPr>
        <w:t xml:space="preserve"> </w:t>
      </w:r>
      <w:r w:rsidR="00BB3DE4">
        <w:rPr>
          <w:rFonts w:ascii="Arial" w:hAnsi="Arial" w:cs="Arial"/>
          <w:sz w:val="18"/>
          <w:szCs w:val="18"/>
        </w:rPr>
        <w:t xml:space="preserve">divu </w:t>
      </w:r>
      <w:r w:rsidR="00F822E8">
        <w:rPr>
          <w:rFonts w:ascii="Arial" w:hAnsi="Arial" w:cs="Arial"/>
          <w:sz w:val="18"/>
          <w:szCs w:val="18"/>
        </w:rPr>
        <w:t xml:space="preserve">mācību </w:t>
      </w:r>
      <w:r w:rsidR="00BB3DE4">
        <w:rPr>
          <w:rFonts w:ascii="Arial" w:hAnsi="Arial" w:cs="Arial"/>
          <w:sz w:val="18"/>
          <w:szCs w:val="18"/>
        </w:rPr>
        <w:t>gad</w:t>
      </w:r>
      <w:r w:rsidR="00F822E8">
        <w:rPr>
          <w:rFonts w:ascii="Arial" w:hAnsi="Arial" w:cs="Arial"/>
          <w:sz w:val="18"/>
          <w:szCs w:val="18"/>
        </w:rPr>
        <w:t>u griezumā,</w:t>
      </w:r>
      <w:r>
        <w:rPr>
          <w:rFonts w:ascii="Arial" w:hAnsi="Arial" w:cs="Arial"/>
          <w:sz w:val="18"/>
          <w:szCs w:val="18"/>
        </w:rPr>
        <w:t xml:space="preserve"> </w:t>
      </w:r>
      <w:r w:rsidR="00FC58A1">
        <w:rPr>
          <w:rFonts w:ascii="Arial" w:hAnsi="Arial" w:cs="Arial"/>
          <w:sz w:val="18"/>
          <w:szCs w:val="18"/>
        </w:rPr>
        <w:t xml:space="preserve">2023./2024. m. g. </w:t>
      </w:r>
      <w:r w:rsidR="00840F6A">
        <w:rPr>
          <w:rFonts w:ascii="Arial" w:hAnsi="Arial" w:cs="Arial"/>
          <w:sz w:val="18"/>
          <w:szCs w:val="18"/>
        </w:rPr>
        <w:t xml:space="preserve">RVP izglītības iestādēs </w:t>
      </w:r>
      <w:r>
        <w:rPr>
          <w:rFonts w:ascii="Arial" w:hAnsi="Arial" w:cs="Arial"/>
          <w:sz w:val="18"/>
          <w:szCs w:val="18"/>
        </w:rPr>
        <w:t xml:space="preserve">vērojams </w:t>
      </w:r>
      <w:r w:rsidR="00FC58A1">
        <w:rPr>
          <w:rFonts w:ascii="Arial" w:hAnsi="Arial" w:cs="Arial"/>
          <w:sz w:val="18"/>
          <w:szCs w:val="18"/>
        </w:rPr>
        <w:t xml:space="preserve">kritums </w:t>
      </w:r>
      <w:r w:rsidR="00280242">
        <w:rPr>
          <w:rFonts w:ascii="Arial" w:hAnsi="Arial" w:cs="Arial"/>
          <w:sz w:val="18"/>
          <w:szCs w:val="18"/>
        </w:rPr>
        <w:t xml:space="preserve">angļu valodas un matemātikas </w:t>
      </w:r>
      <w:r w:rsidR="00FC58A1">
        <w:rPr>
          <w:rFonts w:ascii="Arial" w:hAnsi="Arial" w:cs="Arial"/>
          <w:sz w:val="18"/>
          <w:szCs w:val="18"/>
        </w:rPr>
        <w:t>centralizētajos eksāmenos</w:t>
      </w:r>
      <w:r w:rsidR="00625A74">
        <w:rPr>
          <w:rFonts w:ascii="Arial" w:hAnsi="Arial" w:cs="Arial"/>
          <w:sz w:val="18"/>
          <w:szCs w:val="18"/>
        </w:rPr>
        <w:t>, savukārt latviešu valodā aktuālajā mācību gadā rezultāti ir augstāki, nekā iepriekš</w:t>
      </w:r>
      <w:r w:rsidR="00FC58A1">
        <w:rPr>
          <w:rFonts w:ascii="Arial" w:hAnsi="Arial" w:cs="Arial"/>
          <w:sz w:val="18"/>
          <w:szCs w:val="18"/>
        </w:rPr>
        <w:t xml:space="preserve">. </w:t>
      </w:r>
      <w:r w:rsidR="00E2195A">
        <w:rPr>
          <w:rFonts w:ascii="Arial" w:hAnsi="Arial" w:cs="Arial"/>
          <w:sz w:val="18"/>
          <w:szCs w:val="18"/>
        </w:rPr>
        <w:t>Arī kopvērtējuma rezultāti valsts līmenī uzrāda tādu pašu tendenci</w:t>
      </w:r>
      <w:r w:rsidR="007B0B63">
        <w:rPr>
          <w:rFonts w:ascii="Arial" w:hAnsi="Arial" w:cs="Arial"/>
          <w:sz w:val="18"/>
          <w:szCs w:val="18"/>
        </w:rPr>
        <w:t>.</w:t>
      </w:r>
      <w:r w:rsidR="00F822E8">
        <w:rPr>
          <w:rFonts w:ascii="Arial" w:hAnsi="Arial" w:cs="Arial"/>
          <w:sz w:val="18"/>
          <w:szCs w:val="18"/>
        </w:rPr>
        <w:t xml:space="preserve"> </w:t>
      </w:r>
    </w:p>
    <w:p w14:paraId="69D35D4E" w14:textId="77777777" w:rsidR="000E502D" w:rsidRDefault="00144A1B" w:rsidP="005B5213">
      <w:pPr>
        <w:spacing w:before="120" w:after="120" w:line="240" w:lineRule="exact"/>
        <w:jc w:val="both"/>
        <w:rPr>
          <w:rFonts w:ascii="Arial" w:hAnsi="Arial" w:cs="Arial"/>
          <w:sz w:val="18"/>
          <w:szCs w:val="18"/>
        </w:rPr>
      </w:pPr>
      <w:r w:rsidRPr="00291FF4">
        <w:rPr>
          <w:rFonts w:ascii="Arial" w:hAnsi="Arial" w:cs="Arial"/>
          <w:sz w:val="18"/>
          <w:szCs w:val="18"/>
        </w:rPr>
        <w:t>2022./2023. m. g</w:t>
      </w:r>
      <w:r>
        <w:rPr>
          <w:rFonts w:ascii="Arial" w:hAnsi="Arial" w:cs="Arial"/>
          <w:sz w:val="18"/>
          <w:szCs w:val="18"/>
        </w:rPr>
        <w:t xml:space="preserve">. </w:t>
      </w:r>
      <w:r w:rsidR="007E1BCB">
        <w:rPr>
          <w:rFonts w:ascii="Arial" w:hAnsi="Arial" w:cs="Arial"/>
          <w:sz w:val="18"/>
          <w:szCs w:val="18"/>
        </w:rPr>
        <w:t>s</w:t>
      </w:r>
      <w:r w:rsidR="002927EE">
        <w:rPr>
          <w:rFonts w:ascii="Arial" w:hAnsi="Arial" w:cs="Arial"/>
          <w:sz w:val="18"/>
          <w:szCs w:val="18"/>
        </w:rPr>
        <w:t xml:space="preserve">vešvalodas eksāmenu </w:t>
      </w:r>
      <w:r w:rsidR="00913A9D">
        <w:rPr>
          <w:rFonts w:ascii="Arial" w:hAnsi="Arial" w:cs="Arial"/>
          <w:sz w:val="18"/>
          <w:szCs w:val="18"/>
        </w:rPr>
        <w:t xml:space="preserve">vācu un franču valodā </w:t>
      </w:r>
      <w:r w:rsidR="007B0B63">
        <w:rPr>
          <w:rFonts w:ascii="Arial" w:hAnsi="Arial" w:cs="Arial"/>
          <w:sz w:val="18"/>
          <w:szCs w:val="18"/>
        </w:rPr>
        <w:t xml:space="preserve">RVP </w:t>
      </w:r>
      <w:r w:rsidR="00913A9D">
        <w:rPr>
          <w:rFonts w:ascii="Arial" w:hAnsi="Arial" w:cs="Arial"/>
          <w:sz w:val="18"/>
          <w:szCs w:val="18"/>
        </w:rPr>
        <w:t>kār</w:t>
      </w:r>
      <w:r w:rsidR="00DC744E">
        <w:rPr>
          <w:rFonts w:ascii="Arial" w:hAnsi="Arial" w:cs="Arial"/>
          <w:sz w:val="18"/>
          <w:szCs w:val="18"/>
        </w:rPr>
        <w:t>t</w:t>
      </w:r>
      <w:r w:rsidR="00913A9D">
        <w:rPr>
          <w:rFonts w:ascii="Arial" w:hAnsi="Arial" w:cs="Arial"/>
          <w:sz w:val="18"/>
          <w:szCs w:val="18"/>
        </w:rPr>
        <w:t>ojis neliels skaits izglītojamo</w:t>
      </w:r>
      <w:r w:rsidR="007E501E">
        <w:rPr>
          <w:rFonts w:ascii="Arial" w:hAnsi="Arial" w:cs="Arial"/>
          <w:sz w:val="18"/>
          <w:szCs w:val="18"/>
        </w:rPr>
        <w:t xml:space="preserve">. Sasniegtie rezultāti </w:t>
      </w:r>
      <w:r w:rsidR="00307E3D">
        <w:rPr>
          <w:rFonts w:ascii="Arial" w:hAnsi="Arial" w:cs="Arial"/>
          <w:sz w:val="18"/>
          <w:szCs w:val="18"/>
        </w:rPr>
        <w:t xml:space="preserve">abos eksāmenos </w:t>
      </w:r>
      <w:r w:rsidR="007E501E">
        <w:rPr>
          <w:rFonts w:ascii="Arial" w:hAnsi="Arial" w:cs="Arial"/>
          <w:sz w:val="18"/>
          <w:szCs w:val="18"/>
        </w:rPr>
        <w:t>ir</w:t>
      </w:r>
      <w:r w:rsidR="00484C49">
        <w:rPr>
          <w:rFonts w:ascii="Arial" w:hAnsi="Arial" w:cs="Arial"/>
          <w:sz w:val="18"/>
          <w:szCs w:val="18"/>
        </w:rPr>
        <w:t xml:space="preserve"> virs 70</w:t>
      </w:r>
      <w:r w:rsidR="00932C5F">
        <w:rPr>
          <w:rFonts w:ascii="Arial" w:hAnsi="Arial" w:cs="Arial"/>
          <w:sz w:val="18"/>
          <w:szCs w:val="18"/>
        </w:rPr>
        <w:t> %</w:t>
      </w:r>
      <w:r w:rsidR="00484C49">
        <w:rPr>
          <w:rFonts w:ascii="Arial" w:hAnsi="Arial" w:cs="Arial"/>
          <w:sz w:val="18"/>
          <w:szCs w:val="18"/>
        </w:rPr>
        <w:t>. Eksāmenu franču valodā visā valstī kārtojuši tikai Rīgas skolēni</w:t>
      </w:r>
      <w:r w:rsidR="006C3E93">
        <w:rPr>
          <w:rFonts w:ascii="Arial" w:hAnsi="Arial" w:cs="Arial"/>
          <w:sz w:val="18"/>
          <w:szCs w:val="18"/>
        </w:rPr>
        <w:t xml:space="preserve"> no divām </w:t>
      </w:r>
      <w:r w:rsidR="006F67C0">
        <w:rPr>
          <w:rFonts w:ascii="Arial" w:hAnsi="Arial" w:cs="Arial"/>
          <w:sz w:val="18"/>
          <w:szCs w:val="18"/>
        </w:rPr>
        <w:t xml:space="preserve">izglītības iestādēm </w:t>
      </w:r>
      <w:r w:rsidR="004F6ADC">
        <w:rPr>
          <w:rFonts w:ascii="Arial" w:hAnsi="Arial" w:cs="Arial"/>
          <w:sz w:val="18"/>
          <w:szCs w:val="18"/>
        </w:rPr>
        <w:t>(kopumā 12 izglītojamie)</w:t>
      </w:r>
      <w:r w:rsidR="00AC1B23">
        <w:rPr>
          <w:rFonts w:ascii="Arial" w:hAnsi="Arial" w:cs="Arial"/>
          <w:sz w:val="18"/>
          <w:szCs w:val="18"/>
        </w:rPr>
        <w:t>.</w:t>
      </w:r>
      <w:r w:rsidR="00484C49">
        <w:rPr>
          <w:rFonts w:ascii="Arial" w:hAnsi="Arial" w:cs="Arial"/>
          <w:sz w:val="18"/>
          <w:szCs w:val="18"/>
        </w:rPr>
        <w:t xml:space="preserve"> </w:t>
      </w:r>
      <w:r w:rsidR="002850E3">
        <w:rPr>
          <w:rFonts w:ascii="Arial" w:hAnsi="Arial" w:cs="Arial"/>
          <w:sz w:val="18"/>
          <w:szCs w:val="18"/>
        </w:rPr>
        <w:t xml:space="preserve">Arī eksāmenu vācu valodā pamatā izvēlējušies kārtot Rīgas skolu </w:t>
      </w:r>
      <w:r w:rsidR="004F6ADC">
        <w:rPr>
          <w:rFonts w:ascii="Arial" w:hAnsi="Arial" w:cs="Arial"/>
          <w:sz w:val="18"/>
          <w:szCs w:val="18"/>
        </w:rPr>
        <w:t>skolēni</w:t>
      </w:r>
      <w:r w:rsidR="002850E3">
        <w:rPr>
          <w:rFonts w:ascii="Arial" w:hAnsi="Arial" w:cs="Arial"/>
          <w:sz w:val="18"/>
          <w:szCs w:val="18"/>
        </w:rPr>
        <w:t>, no kopumā 79 kārtotājiem 55 ir no RVP izglītības iestādēm.</w:t>
      </w:r>
      <w:r w:rsidR="007E501E">
        <w:rPr>
          <w:rFonts w:ascii="Arial" w:hAnsi="Arial" w:cs="Arial"/>
          <w:sz w:val="18"/>
          <w:szCs w:val="18"/>
        </w:rPr>
        <w:t xml:space="preserve"> </w:t>
      </w:r>
    </w:p>
    <w:p w14:paraId="6CAF76FD" w14:textId="77777777" w:rsidR="009621D6" w:rsidRDefault="00144A1B" w:rsidP="009621D6">
      <w:pPr>
        <w:pStyle w:val="Virsraksts2"/>
        <w:numPr>
          <w:ilvl w:val="1"/>
          <w:numId w:val="3"/>
        </w:numPr>
        <w:ind w:left="567" w:hanging="567"/>
      </w:pPr>
      <w:bookmarkStart w:id="36" w:name="_Toc184299363"/>
      <w:r>
        <w:t>Izglītojamo sasniegumi vidējās izglītības posmā</w:t>
      </w:r>
      <w:bookmarkEnd w:id="36"/>
    </w:p>
    <w:p w14:paraId="2274B934" w14:textId="77777777" w:rsidR="00477812" w:rsidRDefault="00144A1B" w:rsidP="00E610A4">
      <w:pPr>
        <w:spacing w:before="120" w:after="120" w:line="240" w:lineRule="exact"/>
        <w:jc w:val="both"/>
        <w:rPr>
          <w:rFonts w:ascii="Arial" w:hAnsi="Arial" w:cs="Arial"/>
          <w:sz w:val="18"/>
          <w:szCs w:val="18"/>
        </w:rPr>
      </w:pPr>
      <w:r w:rsidRPr="00303AC6">
        <w:rPr>
          <w:rFonts w:ascii="Arial" w:hAnsi="Arial" w:cs="Arial"/>
          <w:sz w:val="18"/>
          <w:szCs w:val="18"/>
        </w:rPr>
        <w:t>Lai iegūtu atestātu par vispārējo vidējo izglītību, skolēniem jākārto trīs centralizētie eksāmeni vismaz optimālajā mācību satura apguves līmenī (</w:t>
      </w:r>
      <w:r w:rsidR="00B664F3">
        <w:rPr>
          <w:rFonts w:ascii="Arial" w:hAnsi="Arial" w:cs="Arial"/>
          <w:sz w:val="18"/>
          <w:szCs w:val="18"/>
        </w:rPr>
        <w:t xml:space="preserve">OL) </w:t>
      </w:r>
      <w:r w:rsidRPr="00303AC6">
        <w:rPr>
          <w:rFonts w:ascii="Arial" w:hAnsi="Arial" w:cs="Arial"/>
          <w:sz w:val="18"/>
          <w:szCs w:val="18"/>
        </w:rPr>
        <w:t>latviešu valodā, matemātikā un svešvalodā (angļu, vācu vai franču</w:t>
      </w:r>
      <w:r w:rsidR="00B664F3">
        <w:rPr>
          <w:rFonts w:ascii="Arial" w:hAnsi="Arial" w:cs="Arial"/>
          <w:sz w:val="18"/>
          <w:szCs w:val="18"/>
        </w:rPr>
        <w:t>)</w:t>
      </w:r>
      <w:r w:rsidRPr="00303AC6">
        <w:rPr>
          <w:rFonts w:ascii="Arial" w:hAnsi="Arial" w:cs="Arial"/>
          <w:sz w:val="18"/>
          <w:szCs w:val="18"/>
        </w:rPr>
        <w:t>, kā arī vismaz divi centralizētie eksāmeni augstākajā mācību satura apguves līmenī</w:t>
      </w:r>
      <w:r w:rsidR="00E06842">
        <w:rPr>
          <w:rFonts w:ascii="Arial" w:hAnsi="Arial" w:cs="Arial"/>
          <w:sz w:val="18"/>
          <w:szCs w:val="18"/>
        </w:rPr>
        <w:t xml:space="preserve"> (AL)</w:t>
      </w:r>
      <w:r w:rsidRPr="00303AC6">
        <w:rPr>
          <w:rFonts w:ascii="Arial" w:hAnsi="Arial" w:cs="Arial"/>
          <w:sz w:val="18"/>
          <w:szCs w:val="18"/>
        </w:rPr>
        <w:t>, tie var būt arī iepriekš minētajos mācību kursos.</w:t>
      </w:r>
      <w:r>
        <w:rPr>
          <w:rFonts w:ascii="Arial" w:hAnsi="Arial" w:cs="Arial"/>
          <w:sz w:val="18"/>
          <w:szCs w:val="18"/>
        </w:rPr>
        <w:t xml:space="preserve"> </w:t>
      </w:r>
    </w:p>
    <w:p w14:paraId="72F1CBF1" w14:textId="77777777" w:rsidR="009621D6" w:rsidRPr="00D50AA0" w:rsidRDefault="00144A1B" w:rsidP="00E610A4">
      <w:pPr>
        <w:spacing w:before="120" w:after="120" w:line="240" w:lineRule="exact"/>
        <w:jc w:val="both"/>
        <w:rPr>
          <w:rFonts w:ascii="Arial" w:hAnsi="Arial" w:cs="Arial"/>
          <w:sz w:val="18"/>
          <w:szCs w:val="18"/>
        </w:rPr>
      </w:pPr>
      <w:r>
        <w:rPr>
          <w:rFonts w:ascii="Arial" w:hAnsi="Arial" w:cs="Arial"/>
          <w:sz w:val="18"/>
          <w:szCs w:val="18"/>
        </w:rPr>
        <w:t>V</w:t>
      </w:r>
      <w:r w:rsidR="00D50AA0" w:rsidRPr="00D50AA0">
        <w:rPr>
          <w:rFonts w:ascii="Arial" w:hAnsi="Arial" w:cs="Arial"/>
          <w:sz w:val="18"/>
          <w:szCs w:val="18"/>
        </w:rPr>
        <w:t xml:space="preserve">idējās izglītības centralizētajos eksāmenos gan optimālajā, gan augstākajā līmenī </w:t>
      </w:r>
      <w:r w:rsidR="00287561">
        <w:rPr>
          <w:rFonts w:ascii="Arial" w:hAnsi="Arial" w:cs="Arial"/>
          <w:sz w:val="18"/>
          <w:szCs w:val="18"/>
        </w:rPr>
        <w:t xml:space="preserve">RVP izglītības iestādēs </w:t>
      </w:r>
      <w:r w:rsidR="00F601AA">
        <w:rPr>
          <w:rFonts w:ascii="Arial" w:hAnsi="Arial" w:cs="Arial"/>
          <w:sz w:val="18"/>
          <w:szCs w:val="18"/>
        </w:rPr>
        <w:t>202</w:t>
      </w:r>
      <w:r w:rsidR="002673AD">
        <w:rPr>
          <w:rFonts w:ascii="Arial" w:hAnsi="Arial" w:cs="Arial"/>
          <w:sz w:val="18"/>
          <w:szCs w:val="18"/>
        </w:rPr>
        <w:t>2./2023. m. g.</w:t>
      </w:r>
      <w:r w:rsidR="00905AD9">
        <w:rPr>
          <w:rFonts w:ascii="Arial" w:hAnsi="Arial" w:cs="Arial"/>
          <w:sz w:val="18"/>
          <w:szCs w:val="18"/>
        </w:rPr>
        <w:t xml:space="preserve"> un</w:t>
      </w:r>
      <w:r w:rsidR="002673AD">
        <w:rPr>
          <w:rFonts w:ascii="Arial" w:hAnsi="Arial" w:cs="Arial"/>
          <w:sz w:val="18"/>
          <w:szCs w:val="18"/>
        </w:rPr>
        <w:t xml:space="preserve"> </w:t>
      </w:r>
      <w:r w:rsidR="00905AD9" w:rsidRPr="00905AD9">
        <w:rPr>
          <w:rFonts w:ascii="Arial" w:hAnsi="Arial" w:cs="Arial"/>
          <w:sz w:val="18"/>
          <w:szCs w:val="18"/>
        </w:rPr>
        <w:t>2023./2024. m.</w:t>
      </w:r>
      <w:r w:rsidR="00905AD9">
        <w:rPr>
          <w:rFonts w:ascii="Arial" w:hAnsi="Arial" w:cs="Arial"/>
          <w:sz w:val="18"/>
          <w:szCs w:val="18"/>
        </w:rPr>
        <w:t xml:space="preserve"> </w:t>
      </w:r>
      <w:r w:rsidR="00905AD9" w:rsidRPr="00905AD9">
        <w:rPr>
          <w:rFonts w:ascii="Arial" w:hAnsi="Arial" w:cs="Arial"/>
          <w:sz w:val="18"/>
          <w:szCs w:val="18"/>
        </w:rPr>
        <w:t>g</w:t>
      </w:r>
      <w:r w:rsidR="00905AD9">
        <w:rPr>
          <w:rFonts w:ascii="Arial" w:hAnsi="Arial" w:cs="Arial"/>
          <w:sz w:val="18"/>
          <w:szCs w:val="18"/>
        </w:rPr>
        <w:t>.</w:t>
      </w:r>
      <w:r w:rsidR="00905AD9" w:rsidRPr="00905AD9">
        <w:rPr>
          <w:rFonts w:ascii="Arial" w:hAnsi="Arial" w:cs="Arial"/>
          <w:sz w:val="18"/>
          <w:szCs w:val="18"/>
        </w:rPr>
        <w:t xml:space="preserve"> </w:t>
      </w:r>
      <w:r w:rsidR="00D50AA0" w:rsidRPr="00D50AA0">
        <w:rPr>
          <w:rFonts w:ascii="Arial" w:hAnsi="Arial" w:cs="Arial"/>
          <w:sz w:val="18"/>
          <w:szCs w:val="18"/>
        </w:rPr>
        <w:t xml:space="preserve">kopumā augstākais vidējais rezultāts sasniegts </w:t>
      </w:r>
      <w:r w:rsidR="00287561">
        <w:rPr>
          <w:rFonts w:ascii="Arial" w:hAnsi="Arial" w:cs="Arial"/>
          <w:sz w:val="18"/>
          <w:szCs w:val="18"/>
        </w:rPr>
        <w:t>angļu</w:t>
      </w:r>
      <w:r w:rsidR="00EF24D7">
        <w:rPr>
          <w:rFonts w:ascii="Arial" w:hAnsi="Arial" w:cs="Arial"/>
          <w:sz w:val="18"/>
          <w:szCs w:val="18"/>
        </w:rPr>
        <w:t xml:space="preserve"> valodā</w:t>
      </w:r>
      <w:r w:rsidR="00045786">
        <w:rPr>
          <w:rFonts w:ascii="Arial" w:hAnsi="Arial" w:cs="Arial"/>
          <w:sz w:val="18"/>
          <w:szCs w:val="18"/>
        </w:rPr>
        <w:t>. Otrs augstākais sniegums kopvērtējumā ir</w:t>
      </w:r>
      <w:r w:rsidR="005D05AE">
        <w:rPr>
          <w:rFonts w:ascii="Arial" w:hAnsi="Arial" w:cs="Arial"/>
          <w:sz w:val="18"/>
          <w:szCs w:val="18"/>
        </w:rPr>
        <w:t xml:space="preserve"> matemātikas eksāmenā augstāk</w:t>
      </w:r>
      <w:r w:rsidR="00444826">
        <w:rPr>
          <w:rFonts w:ascii="Arial" w:hAnsi="Arial" w:cs="Arial"/>
          <w:sz w:val="18"/>
          <w:szCs w:val="18"/>
        </w:rPr>
        <w:t>aj</w:t>
      </w:r>
      <w:r w:rsidR="005D05AE">
        <w:rPr>
          <w:rFonts w:ascii="Arial" w:hAnsi="Arial" w:cs="Arial"/>
          <w:sz w:val="18"/>
          <w:szCs w:val="18"/>
        </w:rPr>
        <w:t xml:space="preserve">ā </w:t>
      </w:r>
      <w:r w:rsidR="005D05AE" w:rsidRPr="00DB3026">
        <w:rPr>
          <w:rFonts w:ascii="Arial" w:hAnsi="Arial" w:cs="Arial"/>
          <w:sz w:val="18"/>
          <w:szCs w:val="18"/>
        </w:rPr>
        <w:t>mācību satura apguves līmen</w:t>
      </w:r>
      <w:r w:rsidR="005D05AE">
        <w:rPr>
          <w:rFonts w:ascii="Arial" w:hAnsi="Arial" w:cs="Arial"/>
          <w:sz w:val="18"/>
          <w:szCs w:val="18"/>
        </w:rPr>
        <w:t>ī</w:t>
      </w:r>
      <w:r w:rsidR="003255B6">
        <w:rPr>
          <w:rFonts w:ascii="Arial" w:hAnsi="Arial" w:cs="Arial"/>
          <w:sz w:val="18"/>
          <w:szCs w:val="18"/>
        </w:rPr>
        <w:t xml:space="preserve">, vienlaikus </w:t>
      </w:r>
      <w:r w:rsidR="00FC786C">
        <w:rPr>
          <w:rFonts w:ascii="Arial" w:hAnsi="Arial" w:cs="Arial"/>
          <w:sz w:val="18"/>
          <w:szCs w:val="18"/>
        </w:rPr>
        <w:t xml:space="preserve">matemātikas eksāmenā optimālajā </w:t>
      </w:r>
      <w:r w:rsidR="00FC786C" w:rsidRPr="00DB3026">
        <w:rPr>
          <w:rFonts w:ascii="Arial" w:hAnsi="Arial" w:cs="Arial"/>
          <w:sz w:val="18"/>
          <w:szCs w:val="18"/>
        </w:rPr>
        <w:t>mācību satura apguves līmen</w:t>
      </w:r>
      <w:r w:rsidR="00FC786C">
        <w:rPr>
          <w:rFonts w:ascii="Arial" w:hAnsi="Arial" w:cs="Arial"/>
          <w:sz w:val="18"/>
          <w:szCs w:val="18"/>
        </w:rPr>
        <w:t>ī</w:t>
      </w:r>
      <w:r w:rsidR="00D672E0">
        <w:rPr>
          <w:rFonts w:ascii="Arial" w:hAnsi="Arial" w:cs="Arial"/>
          <w:sz w:val="18"/>
          <w:szCs w:val="18"/>
        </w:rPr>
        <w:t xml:space="preserve"> vērojams zemākais sniegums starp eksāmeniem</w:t>
      </w:r>
      <w:r w:rsidR="00C16F8B">
        <w:rPr>
          <w:rFonts w:ascii="Arial" w:hAnsi="Arial" w:cs="Arial"/>
          <w:sz w:val="18"/>
          <w:szCs w:val="18"/>
        </w:rPr>
        <w:t>.</w:t>
      </w:r>
      <w:r w:rsidR="00DF5971">
        <w:rPr>
          <w:rFonts w:ascii="Arial" w:hAnsi="Arial" w:cs="Arial"/>
          <w:sz w:val="18"/>
          <w:szCs w:val="18"/>
        </w:rPr>
        <w:t xml:space="preserve"> Kopumā </w:t>
      </w:r>
      <w:r w:rsidR="00675B84">
        <w:rPr>
          <w:rFonts w:ascii="Arial" w:hAnsi="Arial" w:cs="Arial"/>
          <w:sz w:val="18"/>
          <w:szCs w:val="18"/>
        </w:rPr>
        <w:t>skolēnu sniegums eksāmenos ir stabils.</w:t>
      </w:r>
    </w:p>
    <w:p w14:paraId="4129C467" w14:textId="77777777" w:rsidR="00A96692" w:rsidRPr="00B93B59" w:rsidRDefault="00144A1B" w:rsidP="00675588">
      <w:pPr>
        <w:keepLines/>
        <w:spacing w:before="120" w:after="120" w:line="240" w:lineRule="exact"/>
        <w:jc w:val="right"/>
        <w:rPr>
          <w:rFonts w:ascii="Arial" w:hAnsi="Arial" w:cs="Arial"/>
          <w:sz w:val="18"/>
          <w:szCs w:val="18"/>
        </w:rPr>
      </w:pPr>
      <w:r>
        <w:rPr>
          <w:noProof/>
        </w:rPr>
        <w:lastRenderedPageBreak/>
        <w:drawing>
          <wp:anchor distT="0" distB="0" distL="114300" distR="114300" simplePos="0" relativeHeight="251769856" behindDoc="0" locked="0" layoutInCell="1" allowOverlap="1" wp14:anchorId="5AEFA404" wp14:editId="36741EAC">
            <wp:simplePos x="0" y="0"/>
            <wp:positionH relativeFrom="column">
              <wp:posOffset>-63500</wp:posOffset>
            </wp:positionH>
            <wp:positionV relativeFrom="paragraph">
              <wp:posOffset>519430</wp:posOffset>
            </wp:positionV>
            <wp:extent cx="2926715" cy="1930400"/>
            <wp:effectExtent l="0" t="0" r="6985" b="0"/>
            <wp:wrapTopAndBottom/>
            <wp:docPr id="457310564" name="Chart 1">
              <a:extLst xmlns:a="http://schemas.openxmlformats.org/drawingml/2006/main">
                <a:ext uri="{FF2B5EF4-FFF2-40B4-BE49-F238E27FC236}">
                  <a16:creationId xmlns:a16="http://schemas.microsoft.com/office/drawing/2014/main" id="{EA6714B8-C452-8927-46C4-9AA721DC03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0880" behindDoc="0" locked="0" layoutInCell="1" allowOverlap="1" wp14:anchorId="1FC97192" wp14:editId="0E16B3A7">
            <wp:simplePos x="0" y="0"/>
            <wp:positionH relativeFrom="column">
              <wp:posOffset>2806700</wp:posOffset>
            </wp:positionH>
            <wp:positionV relativeFrom="paragraph">
              <wp:posOffset>516255</wp:posOffset>
            </wp:positionV>
            <wp:extent cx="2926715" cy="1965325"/>
            <wp:effectExtent l="0" t="0" r="6985" b="0"/>
            <wp:wrapTopAndBottom/>
            <wp:docPr id="1035980962" name="Chart 1">
              <a:extLst xmlns:a="http://schemas.openxmlformats.org/drawingml/2006/main">
                <a:ext uri="{FF2B5EF4-FFF2-40B4-BE49-F238E27FC236}">
                  <a16:creationId xmlns:a16="http://schemas.microsoft.com/office/drawing/2014/main" id="{D6423EC4-12A4-10BC-100C-251D610494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14:sizeRelH relativeFrom="margin">
              <wp14:pctWidth>0</wp14:pctWidth>
            </wp14:sizeRelH>
            <wp14:sizeRelV relativeFrom="margin">
              <wp14:pctHeight>0</wp14:pctHeight>
            </wp14:sizeRelV>
          </wp:anchor>
        </w:drawing>
      </w:r>
      <w:r w:rsidR="00B93B59">
        <w:rPr>
          <w:rFonts w:ascii="Arial" w:hAnsi="Arial" w:cs="Arial"/>
          <w:sz w:val="18"/>
          <w:szCs w:val="18"/>
        </w:rPr>
        <w:t xml:space="preserve">7.2.1. </w:t>
      </w:r>
      <w:r w:rsidR="002B43A6" w:rsidRPr="00B93B59">
        <w:rPr>
          <w:rFonts w:ascii="Arial" w:hAnsi="Arial" w:cs="Arial"/>
          <w:sz w:val="18"/>
          <w:szCs w:val="18"/>
        </w:rPr>
        <w:t xml:space="preserve">attēls: </w:t>
      </w:r>
      <w:r w:rsidRPr="00B93B59">
        <w:rPr>
          <w:rFonts w:ascii="Arial" w:hAnsi="Arial" w:cs="Arial"/>
          <w:b/>
          <w:sz w:val="18"/>
          <w:szCs w:val="18"/>
        </w:rPr>
        <w:t xml:space="preserve">12. klašu eksāmenu rezultāti </w:t>
      </w:r>
      <w:r w:rsidR="006B7049" w:rsidRPr="00B93B59">
        <w:rPr>
          <w:rFonts w:ascii="Arial" w:hAnsi="Arial" w:cs="Arial"/>
          <w:b/>
          <w:sz w:val="18"/>
          <w:szCs w:val="18"/>
        </w:rPr>
        <w:t xml:space="preserve">RVP izglītības iestādēs matemātikā, latviešu </w:t>
      </w:r>
      <w:r w:rsidR="009236DC" w:rsidRPr="00B93B59">
        <w:rPr>
          <w:rFonts w:ascii="Arial" w:hAnsi="Arial" w:cs="Arial"/>
          <w:b/>
          <w:sz w:val="18"/>
          <w:szCs w:val="18"/>
        </w:rPr>
        <w:t>valodā un angļu valodā</w:t>
      </w:r>
      <w:r w:rsidR="006B7049" w:rsidRPr="00B93B59">
        <w:rPr>
          <w:rFonts w:ascii="Arial" w:hAnsi="Arial" w:cs="Arial"/>
          <w:b/>
          <w:sz w:val="18"/>
          <w:szCs w:val="18"/>
        </w:rPr>
        <w:t xml:space="preserve"> </w:t>
      </w:r>
      <w:r w:rsidRPr="00B93B59">
        <w:rPr>
          <w:rFonts w:ascii="Arial" w:hAnsi="Arial" w:cs="Arial"/>
          <w:b/>
          <w:sz w:val="18"/>
          <w:szCs w:val="18"/>
        </w:rPr>
        <w:t xml:space="preserve">(optimālais un augstākais līmenis): </w:t>
      </w:r>
      <w:r w:rsidR="009236DC" w:rsidRPr="00B93B59">
        <w:rPr>
          <w:rFonts w:ascii="Arial" w:hAnsi="Arial" w:cs="Arial"/>
          <w:b/>
          <w:sz w:val="18"/>
          <w:szCs w:val="18"/>
        </w:rPr>
        <w:t>kopvērtējums</w:t>
      </w:r>
      <w:r w:rsidRPr="00B93B59">
        <w:rPr>
          <w:rFonts w:ascii="Arial" w:hAnsi="Arial" w:cs="Arial"/>
          <w:b/>
          <w:sz w:val="18"/>
          <w:szCs w:val="18"/>
        </w:rPr>
        <w:t>, %</w:t>
      </w:r>
      <w:r w:rsidR="00A202DD" w:rsidRPr="00B93B59">
        <w:rPr>
          <w:rFonts w:ascii="Arial" w:hAnsi="Arial" w:cs="Arial"/>
          <w:b/>
          <w:sz w:val="18"/>
          <w:szCs w:val="18"/>
        </w:rPr>
        <w:t xml:space="preserve"> (2022./2023. m.g. un 2023./2024. m.g.)</w:t>
      </w:r>
      <w:r w:rsidR="00B604C2" w:rsidRPr="00B93B59">
        <w:rPr>
          <w:rFonts w:ascii="Arial" w:hAnsi="Arial" w:cs="Arial"/>
          <w:b/>
          <w:sz w:val="18"/>
          <w:szCs w:val="18"/>
        </w:rPr>
        <w:t>.</w:t>
      </w:r>
      <w:r w:rsidRPr="00B93B59">
        <w:rPr>
          <w:rFonts w:ascii="Arial" w:hAnsi="Arial" w:cs="Arial"/>
          <w:b/>
          <w:sz w:val="18"/>
          <w:szCs w:val="18"/>
        </w:rPr>
        <w:t xml:space="preserve"> </w:t>
      </w:r>
      <w:r w:rsidR="00AE2866" w:rsidRPr="00B93B59">
        <w:rPr>
          <w:rFonts w:ascii="Arial" w:hAnsi="Arial" w:cs="Arial"/>
          <w:b/>
          <w:sz w:val="18"/>
          <w:szCs w:val="18"/>
        </w:rPr>
        <w:br/>
      </w:r>
      <w:r w:rsidR="004E2640" w:rsidRPr="00B93B59">
        <w:rPr>
          <w:rFonts w:ascii="Arial" w:hAnsi="Arial" w:cs="Arial"/>
          <w:sz w:val="18"/>
          <w:szCs w:val="18"/>
        </w:rPr>
        <w:t xml:space="preserve"> </w:t>
      </w:r>
      <w:r w:rsidR="008A1599" w:rsidRPr="00B93B59">
        <w:rPr>
          <w:rFonts w:ascii="Arial" w:hAnsi="Arial" w:cs="Arial"/>
          <w:sz w:val="18"/>
          <w:szCs w:val="18"/>
        </w:rPr>
        <w:t>(</w:t>
      </w:r>
      <w:r w:rsidR="008A1599" w:rsidRPr="00B93B59">
        <w:rPr>
          <w:rFonts w:ascii="Arial" w:hAnsi="Arial" w:cs="Arial"/>
          <w:sz w:val="18"/>
          <w:szCs w:val="18"/>
          <w:u w:val="single"/>
        </w:rPr>
        <w:t>Avots</w:t>
      </w:r>
      <w:r w:rsidR="008A1599" w:rsidRPr="00B93B59">
        <w:rPr>
          <w:rFonts w:ascii="Arial" w:hAnsi="Arial" w:cs="Arial"/>
          <w:sz w:val="18"/>
          <w:szCs w:val="18"/>
        </w:rPr>
        <w:t>: VISC dati)</w:t>
      </w:r>
    </w:p>
    <w:p w14:paraId="7A6073F6" w14:textId="77777777" w:rsidR="00F47BF3" w:rsidRPr="00592188" w:rsidRDefault="00144A1B" w:rsidP="00592188">
      <w:pPr>
        <w:keepLines/>
        <w:spacing w:before="120" w:after="120" w:line="240" w:lineRule="exact"/>
        <w:jc w:val="both"/>
        <w:rPr>
          <w:rFonts w:ascii="Arial" w:hAnsi="Arial" w:cs="Arial"/>
          <w:noProof/>
          <w:sz w:val="18"/>
          <w:szCs w:val="18"/>
        </w:rPr>
      </w:pPr>
      <w:r>
        <w:rPr>
          <w:rFonts w:ascii="Arial" w:hAnsi="Arial" w:cs="Arial"/>
          <w:noProof/>
          <w:sz w:val="18"/>
          <w:szCs w:val="18"/>
        </w:rPr>
        <w:t>T</w:t>
      </w:r>
      <w:r w:rsidRPr="005936B5">
        <w:rPr>
          <w:rFonts w:ascii="Arial" w:hAnsi="Arial" w:cs="Arial"/>
          <w:noProof/>
          <w:sz w:val="18"/>
          <w:szCs w:val="18"/>
        </w:rPr>
        <w:t>ālāk ir apskatīti</w:t>
      </w:r>
      <w:r>
        <w:rPr>
          <w:rFonts w:ascii="Arial" w:hAnsi="Arial" w:cs="Arial"/>
          <w:noProof/>
          <w:sz w:val="18"/>
          <w:szCs w:val="18"/>
        </w:rPr>
        <w:t xml:space="preserve"> centralizēto eksāmenu</w:t>
      </w:r>
      <w:r w:rsidR="00AF2E0F">
        <w:rPr>
          <w:rFonts w:ascii="Arial" w:hAnsi="Arial" w:cs="Arial"/>
          <w:noProof/>
          <w:sz w:val="18"/>
          <w:szCs w:val="18"/>
        </w:rPr>
        <w:t xml:space="preserve"> rezultāti trīs mācību gadu griezumā</w:t>
      </w:r>
      <w:r>
        <w:rPr>
          <w:rFonts w:ascii="Arial" w:hAnsi="Arial" w:cs="Arial"/>
          <w:noProof/>
          <w:sz w:val="18"/>
          <w:szCs w:val="18"/>
        </w:rPr>
        <w:t xml:space="preserve"> matemātikā, latviešu valodā un angļu valodā valstī kopumā dalījumā pa skolu tipiem (ģimnāzijas un vidusskolas) un </w:t>
      </w:r>
      <w:r w:rsidR="005E3B18">
        <w:rPr>
          <w:rFonts w:ascii="Arial" w:hAnsi="Arial" w:cs="Arial"/>
          <w:noProof/>
          <w:sz w:val="18"/>
          <w:szCs w:val="18"/>
        </w:rPr>
        <w:t>pēc urbaniz</w:t>
      </w:r>
      <w:r w:rsidR="00192333">
        <w:rPr>
          <w:rFonts w:ascii="Arial" w:hAnsi="Arial" w:cs="Arial"/>
          <w:noProof/>
          <w:sz w:val="18"/>
          <w:szCs w:val="18"/>
        </w:rPr>
        <w:t>ā</w:t>
      </w:r>
      <w:r w:rsidR="005E3B18">
        <w:rPr>
          <w:rFonts w:ascii="Arial" w:hAnsi="Arial" w:cs="Arial"/>
          <w:noProof/>
          <w:sz w:val="18"/>
          <w:szCs w:val="18"/>
        </w:rPr>
        <w:t>cijas (valstspilsētas</w:t>
      </w:r>
      <w:r w:rsidR="000061D5">
        <w:rPr>
          <w:rFonts w:ascii="Arial" w:hAnsi="Arial" w:cs="Arial"/>
          <w:noProof/>
          <w:sz w:val="18"/>
          <w:szCs w:val="18"/>
        </w:rPr>
        <w:t>, Rīga</w:t>
      </w:r>
      <w:r w:rsidR="005E3B18">
        <w:rPr>
          <w:rFonts w:ascii="Arial" w:hAnsi="Arial" w:cs="Arial"/>
          <w:noProof/>
          <w:sz w:val="18"/>
          <w:szCs w:val="18"/>
        </w:rPr>
        <w:t>).</w:t>
      </w:r>
    </w:p>
    <w:p w14:paraId="614DAEAF" w14:textId="77777777" w:rsidR="00DF1BD1" w:rsidRDefault="00144A1B" w:rsidP="00B93B59">
      <w:pPr>
        <w:keepLines/>
        <w:spacing w:before="120" w:after="120" w:line="240" w:lineRule="exact"/>
        <w:ind w:firstLine="720"/>
        <w:jc w:val="right"/>
      </w:pPr>
      <w:r>
        <w:rPr>
          <w:noProof/>
        </w:rPr>
        <w:drawing>
          <wp:anchor distT="0" distB="0" distL="114300" distR="114300" simplePos="0" relativeHeight="251772928" behindDoc="0" locked="0" layoutInCell="1" allowOverlap="1" wp14:anchorId="17F6B755" wp14:editId="6EE3EB0D">
            <wp:simplePos x="0" y="0"/>
            <wp:positionH relativeFrom="column">
              <wp:posOffset>-63500</wp:posOffset>
            </wp:positionH>
            <wp:positionV relativeFrom="paragraph">
              <wp:posOffset>508000</wp:posOffset>
            </wp:positionV>
            <wp:extent cx="2267585" cy="4068000"/>
            <wp:effectExtent l="0" t="0" r="0" b="8890"/>
            <wp:wrapTopAndBottom/>
            <wp:docPr id="918558704" name="Chart 1">
              <a:extLst xmlns:a="http://schemas.openxmlformats.org/drawingml/2006/main">
                <a:ext uri="{FF2B5EF4-FFF2-40B4-BE49-F238E27FC236}">
                  <a16:creationId xmlns:a16="http://schemas.microsoft.com/office/drawing/2014/main" id="{6200D649-FC23-ED4B-2C4A-D5121BA91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0" locked="0" layoutInCell="1" allowOverlap="1" wp14:anchorId="38BD5440" wp14:editId="5255DEE9">
            <wp:simplePos x="0" y="0"/>
            <wp:positionH relativeFrom="column">
              <wp:posOffset>2336800</wp:posOffset>
            </wp:positionH>
            <wp:positionV relativeFrom="paragraph">
              <wp:posOffset>552450</wp:posOffset>
            </wp:positionV>
            <wp:extent cx="3396615" cy="4081780"/>
            <wp:effectExtent l="0" t="0" r="0" b="0"/>
            <wp:wrapTopAndBottom/>
            <wp:docPr id="1149249536" name="Chart 1">
              <a:extLst xmlns:a="http://schemas.openxmlformats.org/drawingml/2006/main">
                <a:ext uri="{FF2B5EF4-FFF2-40B4-BE49-F238E27FC236}">
                  <a16:creationId xmlns:a16="http://schemas.microsoft.com/office/drawing/2014/main" id="{36976EAB-D6ED-65DD-2201-6ADCC41FBD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14:sizeRelH relativeFrom="margin">
              <wp14:pctWidth>0</wp14:pctWidth>
            </wp14:sizeRelH>
            <wp14:sizeRelV relativeFrom="margin">
              <wp14:pctHeight>0</wp14:pctHeight>
            </wp14:sizeRelV>
          </wp:anchor>
        </w:drawing>
      </w:r>
      <w:r w:rsidR="00F917B5">
        <w:rPr>
          <w:rFonts w:ascii="Arial" w:hAnsi="Arial" w:cs="Arial"/>
          <w:sz w:val="18"/>
          <w:szCs w:val="18"/>
        </w:rPr>
        <w:t>7.2.2</w:t>
      </w:r>
      <w:r w:rsidR="002B43A6" w:rsidRPr="00F238D9">
        <w:rPr>
          <w:rFonts w:ascii="Arial" w:hAnsi="Arial" w:cs="Arial"/>
          <w:sz w:val="18"/>
          <w:szCs w:val="18"/>
        </w:rPr>
        <w:t xml:space="preserve">. attēls: </w:t>
      </w:r>
      <w:r w:rsidR="00B56C93" w:rsidRPr="00B56C93">
        <w:rPr>
          <w:rFonts w:ascii="Arial" w:hAnsi="Arial" w:cs="Arial"/>
          <w:b/>
          <w:bCs/>
          <w:sz w:val="18"/>
          <w:szCs w:val="18"/>
        </w:rPr>
        <w:t>2021./2022.</w:t>
      </w:r>
      <w:r w:rsidR="00BB38E5">
        <w:rPr>
          <w:rFonts w:ascii="Arial" w:hAnsi="Arial" w:cs="Arial"/>
          <w:b/>
          <w:bCs/>
          <w:sz w:val="18"/>
          <w:szCs w:val="18"/>
        </w:rPr>
        <w:t>-</w:t>
      </w:r>
      <w:r w:rsidR="007C3D90" w:rsidRPr="007C3D90">
        <w:rPr>
          <w:rFonts w:ascii="Arial" w:hAnsi="Arial" w:cs="Arial"/>
          <w:b/>
          <w:sz w:val="18"/>
          <w:szCs w:val="18"/>
        </w:rPr>
        <w:t>202</w:t>
      </w:r>
      <w:r w:rsidR="00B41A6C">
        <w:rPr>
          <w:rFonts w:ascii="Arial" w:hAnsi="Arial" w:cs="Arial"/>
          <w:b/>
          <w:sz w:val="18"/>
          <w:szCs w:val="18"/>
        </w:rPr>
        <w:t>3</w:t>
      </w:r>
      <w:r w:rsidR="007C3D90" w:rsidRPr="007C3D90">
        <w:rPr>
          <w:rFonts w:ascii="Arial" w:hAnsi="Arial" w:cs="Arial"/>
          <w:b/>
          <w:sz w:val="18"/>
          <w:szCs w:val="18"/>
        </w:rPr>
        <w:t>./202</w:t>
      </w:r>
      <w:r w:rsidR="00B41A6C">
        <w:rPr>
          <w:rFonts w:ascii="Arial" w:hAnsi="Arial" w:cs="Arial"/>
          <w:b/>
          <w:sz w:val="18"/>
          <w:szCs w:val="18"/>
        </w:rPr>
        <w:t>4</w:t>
      </w:r>
      <w:r w:rsidR="007C3D90" w:rsidRPr="007C3D90">
        <w:rPr>
          <w:rFonts w:ascii="Arial" w:hAnsi="Arial" w:cs="Arial"/>
          <w:b/>
          <w:sz w:val="18"/>
          <w:szCs w:val="18"/>
        </w:rPr>
        <w:t>.</w:t>
      </w:r>
      <w:r w:rsidR="00BB38E5">
        <w:rPr>
          <w:rFonts w:ascii="Arial" w:hAnsi="Arial" w:cs="Arial"/>
          <w:b/>
          <w:sz w:val="18"/>
          <w:szCs w:val="18"/>
        </w:rPr>
        <w:t xml:space="preserve"> </w:t>
      </w:r>
      <w:r w:rsidR="007C3D90" w:rsidRPr="007C3D90">
        <w:rPr>
          <w:rFonts w:ascii="Arial" w:hAnsi="Arial" w:cs="Arial"/>
          <w:b/>
          <w:sz w:val="18"/>
          <w:szCs w:val="18"/>
        </w:rPr>
        <w:t>m.</w:t>
      </w:r>
      <w:r w:rsidR="00C15B1C">
        <w:rPr>
          <w:rFonts w:ascii="Arial" w:hAnsi="Arial" w:cs="Arial"/>
          <w:b/>
          <w:sz w:val="18"/>
          <w:szCs w:val="18"/>
        </w:rPr>
        <w:t xml:space="preserve"> </w:t>
      </w:r>
      <w:r w:rsidR="007C3D90" w:rsidRPr="007C3D90">
        <w:rPr>
          <w:rFonts w:ascii="Arial" w:hAnsi="Arial" w:cs="Arial"/>
          <w:b/>
          <w:sz w:val="18"/>
          <w:szCs w:val="18"/>
        </w:rPr>
        <w:t>g.</w:t>
      </w:r>
      <w:r w:rsidR="00B75BCB">
        <w:rPr>
          <w:rFonts w:ascii="Arial" w:hAnsi="Arial" w:cs="Arial"/>
          <w:b/>
          <w:sz w:val="18"/>
          <w:szCs w:val="18"/>
        </w:rPr>
        <w:t xml:space="preserve"> </w:t>
      </w:r>
      <w:r w:rsidR="00226675">
        <w:rPr>
          <w:rFonts w:ascii="Arial" w:hAnsi="Arial" w:cs="Arial"/>
          <w:b/>
          <w:sz w:val="18"/>
          <w:szCs w:val="18"/>
        </w:rPr>
        <w:t>12.</w:t>
      </w:r>
      <w:r w:rsidR="001849E1">
        <w:rPr>
          <w:rFonts w:ascii="Arial" w:hAnsi="Arial" w:cs="Arial"/>
          <w:b/>
          <w:sz w:val="18"/>
          <w:szCs w:val="18"/>
        </w:rPr>
        <w:t xml:space="preserve"> klašu </w:t>
      </w:r>
      <w:r w:rsidR="00C15B1C">
        <w:rPr>
          <w:rFonts w:ascii="Arial" w:hAnsi="Arial" w:cs="Arial"/>
          <w:b/>
          <w:sz w:val="18"/>
          <w:szCs w:val="18"/>
        </w:rPr>
        <w:t>e</w:t>
      </w:r>
      <w:r w:rsidR="007C3D90" w:rsidRPr="007C3D90">
        <w:rPr>
          <w:rFonts w:ascii="Arial" w:hAnsi="Arial" w:cs="Arial"/>
          <w:b/>
          <w:sz w:val="18"/>
          <w:szCs w:val="18"/>
        </w:rPr>
        <w:t>ksāmen</w:t>
      </w:r>
      <w:r w:rsidR="00C15B1C">
        <w:rPr>
          <w:rFonts w:ascii="Arial" w:hAnsi="Arial" w:cs="Arial"/>
          <w:b/>
          <w:sz w:val="18"/>
          <w:szCs w:val="18"/>
        </w:rPr>
        <w:t>u</w:t>
      </w:r>
      <w:r w:rsidR="007C3D90" w:rsidRPr="007C3D90">
        <w:rPr>
          <w:rFonts w:ascii="Arial" w:hAnsi="Arial" w:cs="Arial"/>
          <w:b/>
          <w:sz w:val="18"/>
          <w:szCs w:val="18"/>
        </w:rPr>
        <w:t xml:space="preserve"> </w:t>
      </w:r>
      <w:r w:rsidR="00C15B1C">
        <w:rPr>
          <w:rFonts w:ascii="Arial" w:hAnsi="Arial" w:cs="Arial"/>
          <w:b/>
          <w:sz w:val="18"/>
          <w:szCs w:val="18"/>
        </w:rPr>
        <w:t>rezultāti matemātikā</w:t>
      </w:r>
      <w:r w:rsidR="0047467D">
        <w:rPr>
          <w:rFonts w:ascii="Arial" w:hAnsi="Arial" w:cs="Arial"/>
          <w:b/>
          <w:sz w:val="18"/>
          <w:szCs w:val="18"/>
        </w:rPr>
        <w:t xml:space="preserve"> dalījumā pa skolu tipiem un pēc urbanizācijas,</w:t>
      </w:r>
      <w:r w:rsidR="00053A0E">
        <w:rPr>
          <w:rFonts w:ascii="Arial" w:hAnsi="Arial" w:cs="Arial"/>
          <w:b/>
          <w:sz w:val="18"/>
          <w:szCs w:val="18"/>
        </w:rPr>
        <w:t xml:space="preserve"> %</w:t>
      </w:r>
      <w:r w:rsidR="00B604C2">
        <w:rPr>
          <w:rFonts w:ascii="Arial" w:hAnsi="Arial" w:cs="Arial"/>
          <w:b/>
          <w:sz w:val="18"/>
          <w:szCs w:val="18"/>
        </w:rPr>
        <w:t>.</w:t>
      </w:r>
      <w:r w:rsidR="007C3D90" w:rsidRPr="007C3D90">
        <w:rPr>
          <w:rFonts w:ascii="Arial" w:hAnsi="Arial" w:cs="Arial"/>
          <w:b/>
          <w:sz w:val="18"/>
          <w:szCs w:val="18"/>
        </w:rPr>
        <w:t xml:space="preserve"> </w:t>
      </w:r>
      <w:r w:rsidR="00414F84">
        <w:rPr>
          <w:rFonts w:ascii="Arial" w:hAnsi="Arial" w:cs="Arial"/>
          <w:b/>
          <w:sz w:val="18"/>
          <w:szCs w:val="18"/>
        </w:rPr>
        <w:br/>
      </w:r>
      <w:r w:rsidRPr="008A1599">
        <w:rPr>
          <w:rFonts w:ascii="Arial" w:hAnsi="Arial" w:cs="Arial"/>
          <w:sz w:val="18"/>
          <w:szCs w:val="18"/>
        </w:rPr>
        <w:t xml:space="preserve"> </w:t>
      </w:r>
      <w:r w:rsidR="002F354C" w:rsidRPr="008A1599">
        <w:rPr>
          <w:rFonts w:ascii="Arial" w:hAnsi="Arial" w:cs="Arial"/>
          <w:sz w:val="18"/>
          <w:szCs w:val="18"/>
        </w:rPr>
        <w:t>(</w:t>
      </w:r>
      <w:r w:rsidR="002F354C" w:rsidRPr="002F354C">
        <w:rPr>
          <w:rFonts w:ascii="Arial" w:hAnsi="Arial" w:cs="Arial"/>
          <w:sz w:val="18"/>
          <w:szCs w:val="18"/>
          <w:u w:val="single"/>
        </w:rPr>
        <w:t>Avots</w:t>
      </w:r>
      <w:r w:rsidR="002F354C" w:rsidRPr="008A1599">
        <w:rPr>
          <w:rFonts w:ascii="Arial" w:hAnsi="Arial" w:cs="Arial"/>
          <w:sz w:val="18"/>
          <w:szCs w:val="18"/>
        </w:rPr>
        <w:t>: VISC dati)</w:t>
      </w:r>
    </w:p>
    <w:p w14:paraId="7C335566" w14:textId="77777777" w:rsidR="00C72C0A" w:rsidRPr="00B878BE" w:rsidRDefault="00144A1B" w:rsidP="00E610A4">
      <w:pPr>
        <w:spacing w:before="120" w:after="120" w:line="240" w:lineRule="exact"/>
        <w:jc w:val="both"/>
        <w:rPr>
          <w:rFonts w:ascii="Arial" w:hAnsi="Arial" w:cs="Arial"/>
          <w:sz w:val="18"/>
          <w:szCs w:val="18"/>
        </w:rPr>
      </w:pPr>
      <w:r w:rsidRPr="00B878BE">
        <w:rPr>
          <w:rFonts w:ascii="Arial" w:hAnsi="Arial" w:cs="Arial"/>
          <w:sz w:val="18"/>
          <w:szCs w:val="18"/>
        </w:rPr>
        <w:t xml:space="preserve">Salīdzinot centralizēto eksāmenu rezultātus matemātikā </w:t>
      </w:r>
      <w:r w:rsidR="00FE4290" w:rsidRPr="00B878BE">
        <w:rPr>
          <w:rFonts w:ascii="Arial" w:hAnsi="Arial" w:cs="Arial"/>
          <w:sz w:val="18"/>
          <w:szCs w:val="18"/>
        </w:rPr>
        <w:t xml:space="preserve">trīs gadu </w:t>
      </w:r>
      <w:r w:rsidR="00E817FC" w:rsidRPr="00B878BE">
        <w:rPr>
          <w:rFonts w:ascii="Arial" w:hAnsi="Arial" w:cs="Arial"/>
          <w:sz w:val="18"/>
          <w:szCs w:val="18"/>
        </w:rPr>
        <w:t>dinamikā</w:t>
      </w:r>
      <w:r w:rsidRPr="00B878BE">
        <w:rPr>
          <w:rFonts w:ascii="Arial" w:hAnsi="Arial" w:cs="Arial"/>
          <w:sz w:val="18"/>
          <w:szCs w:val="18"/>
        </w:rPr>
        <w:t>, secināms, ka Rīgā visos apskatītajos griezumos (kopvērtējums</w:t>
      </w:r>
      <w:r w:rsidR="00F16A8B" w:rsidRPr="00B878BE">
        <w:rPr>
          <w:rFonts w:ascii="Arial" w:hAnsi="Arial" w:cs="Arial"/>
          <w:sz w:val="18"/>
          <w:szCs w:val="18"/>
        </w:rPr>
        <w:t xml:space="preserve"> valstī</w:t>
      </w:r>
      <w:r w:rsidRPr="00B878BE">
        <w:rPr>
          <w:rFonts w:ascii="Arial" w:hAnsi="Arial" w:cs="Arial"/>
          <w:sz w:val="18"/>
          <w:szCs w:val="18"/>
        </w:rPr>
        <w:t xml:space="preserve">, </w:t>
      </w:r>
      <w:r w:rsidR="00F16A8B" w:rsidRPr="00B878BE">
        <w:rPr>
          <w:rFonts w:ascii="Arial" w:hAnsi="Arial" w:cs="Arial"/>
          <w:sz w:val="18"/>
          <w:szCs w:val="18"/>
        </w:rPr>
        <w:t xml:space="preserve">valstspilsētas, </w:t>
      </w:r>
      <w:r w:rsidRPr="00B878BE">
        <w:rPr>
          <w:rFonts w:ascii="Arial" w:hAnsi="Arial" w:cs="Arial"/>
          <w:sz w:val="18"/>
          <w:szCs w:val="18"/>
        </w:rPr>
        <w:t xml:space="preserve">valsts ģimnāzijas un vidusskolas) </w:t>
      </w:r>
      <w:r w:rsidR="00041246" w:rsidRPr="00B878BE">
        <w:rPr>
          <w:rFonts w:ascii="Arial" w:hAnsi="Arial" w:cs="Arial"/>
          <w:sz w:val="18"/>
          <w:szCs w:val="18"/>
        </w:rPr>
        <w:t xml:space="preserve">sniegums ir </w:t>
      </w:r>
      <w:r w:rsidRPr="00B878BE">
        <w:rPr>
          <w:rFonts w:ascii="Arial" w:hAnsi="Arial" w:cs="Arial"/>
          <w:sz w:val="18"/>
          <w:szCs w:val="18"/>
        </w:rPr>
        <w:t>augstāk</w:t>
      </w:r>
      <w:r w:rsidR="00041246" w:rsidRPr="00B878BE">
        <w:rPr>
          <w:rFonts w:ascii="Arial" w:hAnsi="Arial" w:cs="Arial"/>
          <w:sz w:val="18"/>
          <w:szCs w:val="18"/>
        </w:rPr>
        <w:t>s</w:t>
      </w:r>
      <w:r w:rsidRPr="00B878BE">
        <w:rPr>
          <w:rFonts w:ascii="Arial" w:hAnsi="Arial" w:cs="Arial"/>
          <w:sz w:val="18"/>
          <w:szCs w:val="18"/>
        </w:rPr>
        <w:t xml:space="preserve">. Rīgas valsts ģimnāzijās rezultāti ir stabili un apskatītajā periodā </w:t>
      </w:r>
      <w:r w:rsidR="00885034" w:rsidRPr="00B878BE">
        <w:rPr>
          <w:rFonts w:ascii="Arial" w:hAnsi="Arial" w:cs="Arial"/>
          <w:sz w:val="18"/>
          <w:szCs w:val="18"/>
        </w:rPr>
        <w:t xml:space="preserve">ir tuvu vai </w:t>
      </w:r>
      <w:r w:rsidRPr="00B878BE">
        <w:rPr>
          <w:rFonts w:ascii="Arial" w:hAnsi="Arial" w:cs="Arial"/>
          <w:sz w:val="18"/>
          <w:szCs w:val="18"/>
        </w:rPr>
        <w:t>pārsniedz 70</w:t>
      </w:r>
      <w:r w:rsidR="00B878BE">
        <w:rPr>
          <w:rFonts w:ascii="Arial" w:hAnsi="Arial" w:cs="Arial"/>
          <w:sz w:val="18"/>
          <w:szCs w:val="18"/>
        </w:rPr>
        <w:t> %</w:t>
      </w:r>
      <w:r w:rsidRPr="00B878BE">
        <w:rPr>
          <w:rFonts w:ascii="Arial" w:hAnsi="Arial" w:cs="Arial"/>
          <w:sz w:val="18"/>
          <w:szCs w:val="18"/>
        </w:rPr>
        <w:t>. Vidusskolās vidējie rezultāti ir virs 40</w:t>
      </w:r>
      <w:r w:rsidR="00B878BE">
        <w:rPr>
          <w:rFonts w:ascii="Arial" w:hAnsi="Arial" w:cs="Arial"/>
          <w:sz w:val="18"/>
          <w:szCs w:val="18"/>
        </w:rPr>
        <w:t> %</w:t>
      </w:r>
      <w:r w:rsidRPr="00B878BE">
        <w:rPr>
          <w:rFonts w:ascii="Arial" w:hAnsi="Arial" w:cs="Arial"/>
          <w:sz w:val="18"/>
          <w:szCs w:val="18"/>
        </w:rPr>
        <w:t xml:space="preserve"> un augstākajā mācību satura apguves līmenī ir nepilni 55</w:t>
      </w:r>
      <w:r w:rsidR="00B878BE">
        <w:rPr>
          <w:rFonts w:ascii="Arial" w:hAnsi="Arial" w:cs="Arial"/>
          <w:sz w:val="18"/>
          <w:szCs w:val="18"/>
        </w:rPr>
        <w:t> %</w:t>
      </w:r>
      <w:r w:rsidRPr="00B878BE">
        <w:rPr>
          <w:rFonts w:ascii="Arial" w:hAnsi="Arial" w:cs="Arial"/>
          <w:sz w:val="18"/>
          <w:szCs w:val="18"/>
        </w:rPr>
        <w:t xml:space="preserve">. </w:t>
      </w:r>
      <w:r w:rsidR="00802E71" w:rsidRPr="00B878BE">
        <w:rPr>
          <w:rFonts w:ascii="Arial" w:hAnsi="Arial" w:cs="Arial"/>
          <w:sz w:val="18"/>
          <w:szCs w:val="18"/>
        </w:rPr>
        <w:t>2021./2022.</w:t>
      </w:r>
      <w:r w:rsidR="002C16A3">
        <w:rPr>
          <w:rFonts w:ascii="Arial" w:hAnsi="Arial" w:cs="Arial"/>
          <w:sz w:val="18"/>
          <w:szCs w:val="18"/>
        </w:rPr>
        <w:t> </w:t>
      </w:r>
      <w:r w:rsidR="00802E71" w:rsidRPr="00B878BE">
        <w:rPr>
          <w:rFonts w:ascii="Arial" w:hAnsi="Arial" w:cs="Arial"/>
          <w:sz w:val="18"/>
          <w:szCs w:val="18"/>
        </w:rPr>
        <w:t>m.</w:t>
      </w:r>
      <w:r w:rsidR="002C16A3">
        <w:rPr>
          <w:rFonts w:ascii="Arial" w:hAnsi="Arial" w:cs="Arial"/>
          <w:sz w:val="18"/>
          <w:szCs w:val="18"/>
        </w:rPr>
        <w:t> </w:t>
      </w:r>
      <w:r w:rsidR="00802E71" w:rsidRPr="00B878BE">
        <w:rPr>
          <w:rFonts w:ascii="Arial" w:hAnsi="Arial" w:cs="Arial"/>
          <w:sz w:val="18"/>
          <w:szCs w:val="18"/>
        </w:rPr>
        <w:t xml:space="preserve">g. centralizēto eksāmenu matemātikā kārtoja izglītojamie 72 izglītības iestādēs un </w:t>
      </w:r>
      <w:r w:rsidR="008D0608" w:rsidRPr="00B878BE">
        <w:rPr>
          <w:rFonts w:ascii="Arial" w:hAnsi="Arial" w:cs="Arial"/>
          <w:sz w:val="18"/>
          <w:szCs w:val="18"/>
        </w:rPr>
        <w:t xml:space="preserve">vidējais </w:t>
      </w:r>
      <w:r w:rsidR="00802E71" w:rsidRPr="00B878BE">
        <w:rPr>
          <w:rFonts w:ascii="Arial" w:hAnsi="Arial" w:cs="Arial"/>
          <w:sz w:val="18"/>
          <w:szCs w:val="18"/>
        </w:rPr>
        <w:t>vērtējums virs 50</w:t>
      </w:r>
      <w:r w:rsidR="00B878BE">
        <w:rPr>
          <w:rFonts w:ascii="Arial" w:hAnsi="Arial" w:cs="Arial"/>
          <w:sz w:val="18"/>
          <w:szCs w:val="18"/>
        </w:rPr>
        <w:t> %</w:t>
      </w:r>
      <w:r w:rsidR="00802E71" w:rsidRPr="00B878BE">
        <w:rPr>
          <w:rFonts w:ascii="Arial" w:hAnsi="Arial" w:cs="Arial"/>
          <w:sz w:val="18"/>
          <w:szCs w:val="18"/>
        </w:rPr>
        <w:t xml:space="preserve"> bija 27 izglītības iestādē</w:t>
      </w:r>
      <w:r w:rsidR="00D7239E">
        <w:rPr>
          <w:rFonts w:ascii="Arial" w:hAnsi="Arial" w:cs="Arial"/>
          <w:sz w:val="18"/>
          <w:szCs w:val="18"/>
        </w:rPr>
        <w:t>s</w:t>
      </w:r>
      <w:r w:rsidR="00802E71" w:rsidRPr="00B878BE">
        <w:rPr>
          <w:rFonts w:ascii="Arial" w:hAnsi="Arial" w:cs="Arial"/>
          <w:sz w:val="18"/>
          <w:szCs w:val="18"/>
        </w:rPr>
        <w:t xml:space="preserve"> (augstākais </w:t>
      </w:r>
      <w:r w:rsidR="00774B42" w:rsidRPr="00B878BE">
        <w:rPr>
          <w:rFonts w:ascii="Arial" w:hAnsi="Arial" w:cs="Arial"/>
          <w:sz w:val="18"/>
          <w:szCs w:val="18"/>
        </w:rPr>
        <w:t xml:space="preserve">vērtējums </w:t>
      </w:r>
      <w:r w:rsidR="007D01B5">
        <w:rPr>
          <w:rFonts w:ascii="Arial" w:hAnsi="Arial" w:cs="Arial"/>
          <w:sz w:val="18"/>
          <w:szCs w:val="18"/>
        </w:rPr>
        <w:t xml:space="preserve">– </w:t>
      </w:r>
      <w:r w:rsidR="00802E71" w:rsidRPr="00B878BE">
        <w:rPr>
          <w:rFonts w:ascii="Arial" w:hAnsi="Arial" w:cs="Arial"/>
          <w:sz w:val="18"/>
          <w:szCs w:val="18"/>
        </w:rPr>
        <w:t>93,9</w:t>
      </w:r>
      <w:r w:rsidR="00B878BE">
        <w:rPr>
          <w:rFonts w:ascii="Arial" w:hAnsi="Arial" w:cs="Arial"/>
          <w:sz w:val="18"/>
          <w:szCs w:val="18"/>
        </w:rPr>
        <w:t> %</w:t>
      </w:r>
      <w:r w:rsidR="00802E71" w:rsidRPr="00B878BE">
        <w:rPr>
          <w:rFonts w:ascii="Arial" w:hAnsi="Arial" w:cs="Arial"/>
          <w:sz w:val="18"/>
          <w:szCs w:val="18"/>
        </w:rPr>
        <w:t xml:space="preserve">). </w:t>
      </w:r>
      <w:r w:rsidRPr="00B878BE">
        <w:rPr>
          <w:rFonts w:ascii="Arial" w:hAnsi="Arial" w:cs="Arial"/>
          <w:sz w:val="18"/>
          <w:szCs w:val="18"/>
        </w:rPr>
        <w:t>Vidējais vērtējums virs 50</w:t>
      </w:r>
      <w:r w:rsidR="00B878BE">
        <w:rPr>
          <w:rFonts w:ascii="Arial" w:hAnsi="Arial" w:cs="Arial"/>
          <w:sz w:val="18"/>
          <w:szCs w:val="18"/>
        </w:rPr>
        <w:t> %</w:t>
      </w:r>
      <w:r w:rsidRPr="00B878BE">
        <w:rPr>
          <w:rFonts w:ascii="Arial" w:hAnsi="Arial" w:cs="Arial"/>
          <w:sz w:val="18"/>
          <w:szCs w:val="18"/>
        </w:rPr>
        <w:t xml:space="preserve"> optimālajā mācību satura apguves līmenī 2022./2023. m. g. bija kopumā 16 no 63 izglītības iestādē</w:t>
      </w:r>
      <w:r w:rsidR="007927F7">
        <w:rPr>
          <w:rFonts w:ascii="Arial" w:hAnsi="Arial" w:cs="Arial"/>
          <w:sz w:val="18"/>
          <w:szCs w:val="18"/>
        </w:rPr>
        <w:t>s</w:t>
      </w:r>
      <w:r w:rsidRPr="00B878BE">
        <w:rPr>
          <w:rFonts w:ascii="Arial" w:hAnsi="Arial" w:cs="Arial"/>
          <w:sz w:val="18"/>
          <w:szCs w:val="18"/>
        </w:rPr>
        <w:t xml:space="preserve"> (augstākais vērtējums</w:t>
      </w:r>
      <w:r w:rsidR="007D01B5">
        <w:rPr>
          <w:rFonts w:ascii="Arial" w:hAnsi="Arial" w:cs="Arial"/>
          <w:sz w:val="18"/>
          <w:szCs w:val="18"/>
        </w:rPr>
        <w:t xml:space="preserve"> –</w:t>
      </w:r>
      <w:r w:rsidRPr="00B878BE">
        <w:rPr>
          <w:rFonts w:ascii="Arial" w:hAnsi="Arial" w:cs="Arial"/>
          <w:sz w:val="18"/>
          <w:szCs w:val="18"/>
        </w:rPr>
        <w:t xml:space="preserve"> 90,4</w:t>
      </w:r>
      <w:r w:rsidR="00B878BE">
        <w:rPr>
          <w:rFonts w:ascii="Arial" w:hAnsi="Arial" w:cs="Arial"/>
          <w:sz w:val="18"/>
          <w:szCs w:val="18"/>
        </w:rPr>
        <w:t> %</w:t>
      </w:r>
      <w:r w:rsidRPr="00B878BE">
        <w:rPr>
          <w:rFonts w:ascii="Arial" w:hAnsi="Arial" w:cs="Arial"/>
          <w:sz w:val="18"/>
          <w:szCs w:val="18"/>
        </w:rPr>
        <w:t xml:space="preserve">), </w:t>
      </w:r>
      <w:r w:rsidR="009475E2" w:rsidRPr="00B878BE">
        <w:rPr>
          <w:rFonts w:ascii="Arial" w:hAnsi="Arial" w:cs="Arial"/>
          <w:sz w:val="18"/>
          <w:szCs w:val="18"/>
        </w:rPr>
        <w:t xml:space="preserve">bet </w:t>
      </w:r>
      <w:r w:rsidR="00F41FAD" w:rsidRPr="00B878BE">
        <w:rPr>
          <w:rFonts w:ascii="Arial" w:hAnsi="Arial" w:cs="Arial"/>
          <w:sz w:val="18"/>
          <w:szCs w:val="18"/>
        </w:rPr>
        <w:t>2023./2024.</w:t>
      </w:r>
      <w:r w:rsidR="002C16A3">
        <w:rPr>
          <w:rFonts w:ascii="Arial" w:hAnsi="Arial" w:cs="Arial"/>
          <w:sz w:val="18"/>
          <w:szCs w:val="18"/>
        </w:rPr>
        <w:t> </w:t>
      </w:r>
      <w:r w:rsidR="00F41FAD" w:rsidRPr="00B878BE">
        <w:rPr>
          <w:rFonts w:ascii="Arial" w:hAnsi="Arial" w:cs="Arial"/>
          <w:sz w:val="18"/>
          <w:szCs w:val="18"/>
        </w:rPr>
        <w:t>m.</w:t>
      </w:r>
      <w:r w:rsidR="002C16A3">
        <w:rPr>
          <w:rFonts w:ascii="Arial" w:hAnsi="Arial" w:cs="Arial"/>
          <w:sz w:val="18"/>
          <w:szCs w:val="18"/>
        </w:rPr>
        <w:t> </w:t>
      </w:r>
      <w:r w:rsidR="00F41FAD" w:rsidRPr="00B878BE">
        <w:rPr>
          <w:rFonts w:ascii="Arial" w:hAnsi="Arial" w:cs="Arial"/>
          <w:sz w:val="18"/>
          <w:szCs w:val="18"/>
        </w:rPr>
        <w:t xml:space="preserve">g. </w:t>
      </w:r>
      <w:r w:rsidR="00F41FAD" w:rsidRPr="00B878BE">
        <w:rPr>
          <w:rFonts w:ascii="Arial" w:hAnsi="Arial" w:cs="Arial"/>
          <w:sz w:val="18"/>
          <w:szCs w:val="18"/>
        </w:rPr>
        <w:lastRenderedPageBreak/>
        <w:t xml:space="preserve">20 </w:t>
      </w:r>
      <w:r w:rsidR="009475E2" w:rsidRPr="00B878BE">
        <w:rPr>
          <w:rFonts w:ascii="Arial" w:hAnsi="Arial" w:cs="Arial"/>
          <w:sz w:val="18"/>
          <w:szCs w:val="18"/>
        </w:rPr>
        <w:t>no 63 iestādē</w:t>
      </w:r>
      <w:r w:rsidR="007927F7">
        <w:rPr>
          <w:rFonts w:ascii="Arial" w:hAnsi="Arial" w:cs="Arial"/>
          <w:sz w:val="18"/>
          <w:szCs w:val="18"/>
        </w:rPr>
        <w:t>s</w:t>
      </w:r>
      <w:r w:rsidR="009475E2" w:rsidRPr="00B878BE">
        <w:rPr>
          <w:rFonts w:ascii="Arial" w:hAnsi="Arial" w:cs="Arial"/>
          <w:sz w:val="18"/>
          <w:szCs w:val="18"/>
        </w:rPr>
        <w:t xml:space="preserve"> </w:t>
      </w:r>
      <w:r w:rsidR="00083ECB" w:rsidRPr="00B878BE">
        <w:rPr>
          <w:rFonts w:ascii="Arial" w:hAnsi="Arial" w:cs="Arial"/>
          <w:sz w:val="18"/>
          <w:szCs w:val="18"/>
        </w:rPr>
        <w:t>(</w:t>
      </w:r>
      <w:r w:rsidR="00923CCD" w:rsidRPr="00B878BE">
        <w:rPr>
          <w:rFonts w:ascii="Arial" w:hAnsi="Arial" w:cs="Arial"/>
          <w:sz w:val="18"/>
          <w:szCs w:val="18"/>
        </w:rPr>
        <w:t xml:space="preserve">augstākais vērtējums </w:t>
      </w:r>
      <w:r w:rsidR="007D01B5">
        <w:rPr>
          <w:rFonts w:ascii="Arial" w:hAnsi="Arial" w:cs="Arial"/>
          <w:sz w:val="18"/>
          <w:szCs w:val="18"/>
        </w:rPr>
        <w:t xml:space="preserve">– </w:t>
      </w:r>
      <w:r w:rsidR="00923CCD" w:rsidRPr="00B878BE">
        <w:rPr>
          <w:rFonts w:ascii="Arial" w:hAnsi="Arial" w:cs="Arial"/>
          <w:sz w:val="18"/>
          <w:szCs w:val="18"/>
        </w:rPr>
        <w:t>87,4</w:t>
      </w:r>
      <w:r w:rsidR="00B878BE">
        <w:rPr>
          <w:rFonts w:ascii="Arial" w:hAnsi="Arial" w:cs="Arial"/>
          <w:sz w:val="18"/>
          <w:szCs w:val="18"/>
        </w:rPr>
        <w:t> %</w:t>
      </w:r>
      <w:r w:rsidR="00083ECB" w:rsidRPr="00B878BE">
        <w:rPr>
          <w:rFonts w:ascii="Arial" w:hAnsi="Arial" w:cs="Arial"/>
          <w:sz w:val="18"/>
          <w:szCs w:val="18"/>
        </w:rPr>
        <w:t>)</w:t>
      </w:r>
      <w:r w:rsidR="00B24479" w:rsidRPr="00B878BE">
        <w:rPr>
          <w:rFonts w:ascii="Arial" w:hAnsi="Arial" w:cs="Arial"/>
          <w:sz w:val="18"/>
          <w:szCs w:val="18"/>
        </w:rPr>
        <w:t>.</w:t>
      </w:r>
      <w:r w:rsidR="00083ECB" w:rsidRPr="00B878BE">
        <w:rPr>
          <w:rFonts w:ascii="Arial" w:hAnsi="Arial" w:cs="Arial"/>
          <w:sz w:val="18"/>
          <w:szCs w:val="18"/>
        </w:rPr>
        <w:t xml:space="preserve"> </w:t>
      </w:r>
      <w:r w:rsidR="00B24479" w:rsidRPr="00B878BE">
        <w:rPr>
          <w:rFonts w:ascii="Arial" w:hAnsi="Arial" w:cs="Arial"/>
          <w:sz w:val="18"/>
          <w:szCs w:val="18"/>
        </w:rPr>
        <w:t>A</w:t>
      </w:r>
      <w:r w:rsidRPr="00B878BE">
        <w:rPr>
          <w:rFonts w:ascii="Arial" w:hAnsi="Arial" w:cs="Arial"/>
          <w:sz w:val="18"/>
          <w:szCs w:val="18"/>
        </w:rPr>
        <w:t xml:space="preserve">ugstākajā </w:t>
      </w:r>
      <w:r w:rsidR="00B24479" w:rsidRPr="00B878BE">
        <w:rPr>
          <w:rFonts w:ascii="Arial" w:hAnsi="Arial" w:cs="Arial"/>
          <w:sz w:val="18"/>
          <w:szCs w:val="18"/>
        </w:rPr>
        <w:t xml:space="preserve">mācību satura apguves līmenī </w:t>
      </w:r>
      <w:r w:rsidRPr="00B878BE">
        <w:rPr>
          <w:rFonts w:ascii="Arial" w:hAnsi="Arial" w:cs="Arial"/>
          <w:sz w:val="18"/>
          <w:szCs w:val="18"/>
        </w:rPr>
        <w:t>50</w:t>
      </w:r>
      <w:r w:rsidR="00B878BE">
        <w:rPr>
          <w:rFonts w:ascii="Arial" w:hAnsi="Arial" w:cs="Arial"/>
          <w:sz w:val="18"/>
          <w:szCs w:val="18"/>
        </w:rPr>
        <w:t> %</w:t>
      </w:r>
      <w:r w:rsidRPr="00B878BE">
        <w:rPr>
          <w:rFonts w:ascii="Arial" w:hAnsi="Arial" w:cs="Arial"/>
          <w:sz w:val="18"/>
          <w:szCs w:val="18"/>
        </w:rPr>
        <w:t xml:space="preserve"> vērtējumu </w:t>
      </w:r>
      <w:r w:rsidR="00AE4C80" w:rsidRPr="00B878BE">
        <w:rPr>
          <w:rFonts w:ascii="Arial" w:hAnsi="Arial" w:cs="Arial"/>
          <w:sz w:val="18"/>
          <w:szCs w:val="18"/>
        </w:rPr>
        <w:t xml:space="preserve">2022./2023. m. g. </w:t>
      </w:r>
      <w:r w:rsidRPr="00B878BE">
        <w:rPr>
          <w:rFonts w:ascii="Arial" w:hAnsi="Arial" w:cs="Arial"/>
          <w:sz w:val="18"/>
          <w:szCs w:val="18"/>
        </w:rPr>
        <w:t xml:space="preserve">sasniedza un pārsniedza 28 no 45 izglītības iestādēm (augstākais vērtējums </w:t>
      </w:r>
      <w:r w:rsidR="007D01B5">
        <w:rPr>
          <w:rFonts w:ascii="Arial" w:hAnsi="Arial" w:cs="Arial"/>
          <w:sz w:val="18"/>
          <w:szCs w:val="18"/>
        </w:rPr>
        <w:t xml:space="preserve">– </w:t>
      </w:r>
      <w:r w:rsidRPr="00B878BE">
        <w:rPr>
          <w:rFonts w:ascii="Arial" w:hAnsi="Arial" w:cs="Arial"/>
          <w:sz w:val="18"/>
          <w:szCs w:val="18"/>
        </w:rPr>
        <w:t>90,1</w:t>
      </w:r>
      <w:r w:rsidR="00B878BE">
        <w:rPr>
          <w:rFonts w:ascii="Arial" w:hAnsi="Arial" w:cs="Arial"/>
          <w:sz w:val="18"/>
          <w:szCs w:val="18"/>
        </w:rPr>
        <w:t> %</w:t>
      </w:r>
      <w:r w:rsidRPr="00B878BE">
        <w:rPr>
          <w:rFonts w:ascii="Arial" w:hAnsi="Arial" w:cs="Arial"/>
          <w:sz w:val="18"/>
          <w:szCs w:val="18"/>
        </w:rPr>
        <w:t>)</w:t>
      </w:r>
      <w:r w:rsidR="00AE4C80" w:rsidRPr="00B878BE">
        <w:rPr>
          <w:rFonts w:ascii="Arial" w:hAnsi="Arial" w:cs="Arial"/>
          <w:sz w:val="18"/>
          <w:szCs w:val="18"/>
        </w:rPr>
        <w:t xml:space="preserve">, savukārt 2023./2024. m. g. </w:t>
      </w:r>
      <w:r w:rsidR="008447BA" w:rsidRPr="00B878BE">
        <w:rPr>
          <w:rFonts w:ascii="Arial" w:hAnsi="Arial" w:cs="Arial"/>
          <w:sz w:val="18"/>
          <w:szCs w:val="18"/>
        </w:rPr>
        <w:t>50</w:t>
      </w:r>
      <w:r w:rsidR="00B878BE">
        <w:rPr>
          <w:rFonts w:ascii="Arial" w:hAnsi="Arial" w:cs="Arial"/>
          <w:sz w:val="18"/>
          <w:szCs w:val="18"/>
        </w:rPr>
        <w:t> %</w:t>
      </w:r>
      <w:r w:rsidR="008447BA" w:rsidRPr="00B878BE">
        <w:rPr>
          <w:rFonts w:ascii="Arial" w:hAnsi="Arial" w:cs="Arial"/>
          <w:sz w:val="18"/>
          <w:szCs w:val="18"/>
        </w:rPr>
        <w:t xml:space="preserve"> vidējo izglītības iestādes vērtējumu </w:t>
      </w:r>
      <w:r w:rsidR="00D22502" w:rsidRPr="00B878BE">
        <w:rPr>
          <w:rFonts w:ascii="Arial" w:hAnsi="Arial" w:cs="Arial"/>
          <w:sz w:val="18"/>
          <w:szCs w:val="18"/>
        </w:rPr>
        <w:t xml:space="preserve">sasniedza un </w:t>
      </w:r>
      <w:r w:rsidR="008447BA" w:rsidRPr="00B878BE">
        <w:rPr>
          <w:rFonts w:ascii="Arial" w:hAnsi="Arial" w:cs="Arial"/>
          <w:sz w:val="18"/>
          <w:szCs w:val="18"/>
        </w:rPr>
        <w:t xml:space="preserve">pārsniedza 34 </w:t>
      </w:r>
      <w:r w:rsidR="00AE4C80" w:rsidRPr="00B878BE">
        <w:rPr>
          <w:rFonts w:ascii="Arial" w:hAnsi="Arial" w:cs="Arial"/>
          <w:sz w:val="18"/>
          <w:szCs w:val="18"/>
        </w:rPr>
        <w:t>no 47</w:t>
      </w:r>
      <w:r w:rsidR="008447BA" w:rsidRPr="00B878BE">
        <w:rPr>
          <w:rFonts w:ascii="Arial" w:hAnsi="Arial" w:cs="Arial"/>
          <w:sz w:val="18"/>
          <w:szCs w:val="18"/>
        </w:rPr>
        <w:t xml:space="preserve"> (augstākais vērtējums </w:t>
      </w:r>
      <w:r w:rsidR="007D01B5">
        <w:rPr>
          <w:rFonts w:ascii="Arial" w:hAnsi="Arial" w:cs="Arial"/>
          <w:sz w:val="18"/>
          <w:szCs w:val="18"/>
        </w:rPr>
        <w:t xml:space="preserve">– </w:t>
      </w:r>
      <w:r w:rsidR="008447BA" w:rsidRPr="00B878BE">
        <w:rPr>
          <w:rFonts w:ascii="Arial" w:hAnsi="Arial" w:cs="Arial"/>
          <w:sz w:val="18"/>
          <w:szCs w:val="18"/>
        </w:rPr>
        <w:t>88,4</w:t>
      </w:r>
      <w:r w:rsidR="00B878BE">
        <w:rPr>
          <w:rFonts w:ascii="Arial" w:hAnsi="Arial" w:cs="Arial"/>
          <w:sz w:val="18"/>
          <w:szCs w:val="18"/>
        </w:rPr>
        <w:t> %</w:t>
      </w:r>
      <w:r w:rsidR="008447BA" w:rsidRPr="00B878BE">
        <w:rPr>
          <w:rFonts w:ascii="Arial" w:hAnsi="Arial" w:cs="Arial"/>
          <w:sz w:val="18"/>
          <w:szCs w:val="18"/>
        </w:rPr>
        <w:t>)</w:t>
      </w:r>
      <w:r w:rsidRPr="00B878BE">
        <w:rPr>
          <w:rFonts w:ascii="Arial" w:hAnsi="Arial" w:cs="Arial"/>
          <w:sz w:val="18"/>
          <w:szCs w:val="18"/>
        </w:rPr>
        <w:t xml:space="preserve">. </w:t>
      </w:r>
    </w:p>
    <w:p w14:paraId="5860247D" w14:textId="77777777" w:rsidR="00BE5A8A" w:rsidRPr="00B878BE" w:rsidRDefault="00144A1B" w:rsidP="00912A72">
      <w:pPr>
        <w:spacing w:before="120" w:after="120" w:line="240" w:lineRule="exact"/>
        <w:jc w:val="both"/>
        <w:rPr>
          <w:rFonts w:ascii="Arial" w:hAnsi="Arial" w:cs="Arial"/>
          <w:sz w:val="18"/>
          <w:szCs w:val="18"/>
        </w:rPr>
      </w:pPr>
      <w:r w:rsidRPr="00B878BE">
        <w:rPr>
          <w:rFonts w:ascii="Arial" w:hAnsi="Arial" w:cs="Arial"/>
          <w:sz w:val="18"/>
          <w:szCs w:val="18"/>
        </w:rPr>
        <w:t xml:space="preserve">2023. gada oktobrī aptaujā skolu vadītājiem par eksāmenu norisi </w:t>
      </w:r>
      <w:r w:rsidRPr="00B878BE">
        <w:rPr>
          <w:rFonts w:ascii="Arial" w:hAnsi="Arial" w:cs="Arial"/>
          <w:iCs/>
          <w:sz w:val="18"/>
          <w:szCs w:val="18"/>
        </w:rPr>
        <w:t>2022./2023. m. g.</w:t>
      </w:r>
      <w:r>
        <w:rPr>
          <w:rStyle w:val="Vresatsauce"/>
          <w:rFonts w:ascii="Arial" w:hAnsi="Arial" w:cs="Arial"/>
          <w:iCs/>
          <w:sz w:val="18"/>
          <w:szCs w:val="18"/>
        </w:rPr>
        <w:footnoteReference w:id="49"/>
      </w:r>
      <w:r w:rsidRPr="00B878BE">
        <w:rPr>
          <w:rFonts w:ascii="Arial" w:hAnsi="Arial" w:cs="Arial"/>
          <w:iCs/>
          <w:sz w:val="18"/>
          <w:szCs w:val="18"/>
        </w:rPr>
        <w:t xml:space="preserve"> uz jautājumu</w:t>
      </w:r>
      <w:r w:rsidR="000D60F2">
        <w:rPr>
          <w:rFonts w:ascii="Arial" w:hAnsi="Arial" w:cs="Arial"/>
          <w:iCs/>
          <w:sz w:val="18"/>
          <w:szCs w:val="18"/>
        </w:rPr>
        <w:t xml:space="preserve"> “C</w:t>
      </w:r>
      <w:r w:rsidRPr="00B878BE">
        <w:rPr>
          <w:rFonts w:ascii="Arial" w:hAnsi="Arial" w:cs="Arial"/>
          <w:sz w:val="18"/>
          <w:szCs w:val="18"/>
        </w:rPr>
        <w:t xml:space="preserve">ik lielai daļai vidusskolas skolēnu, </w:t>
      </w:r>
      <w:r w:rsidR="006930C4">
        <w:rPr>
          <w:rFonts w:ascii="Arial" w:hAnsi="Arial" w:cs="Arial"/>
          <w:sz w:val="18"/>
          <w:szCs w:val="18"/>
        </w:rPr>
        <w:t>kuri</w:t>
      </w:r>
      <w:r w:rsidRPr="00B878BE">
        <w:rPr>
          <w:rFonts w:ascii="Arial" w:hAnsi="Arial" w:cs="Arial"/>
          <w:sz w:val="18"/>
          <w:szCs w:val="18"/>
        </w:rPr>
        <w:t xml:space="preserve"> kārtoja eksāmenu, rezultāti matemātikā sakrīt ar izliktajiem gada vērtējumiem</w:t>
      </w:r>
      <w:r w:rsidR="000D60F2">
        <w:rPr>
          <w:rFonts w:ascii="Arial" w:hAnsi="Arial" w:cs="Arial"/>
          <w:sz w:val="18"/>
          <w:szCs w:val="18"/>
        </w:rPr>
        <w:t>”</w:t>
      </w:r>
      <w:r w:rsidRPr="00B878BE">
        <w:rPr>
          <w:rFonts w:ascii="Arial" w:hAnsi="Arial" w:cs="Arial"/>
          <w:sz w:val="18"/>
          <w:szCs w:val="18"/>
        </w:rPr>
        <w:t xml:space="preserve"> </w:t>
      </w:r>
      <w:r w:rsidR="008F5057" w:rsidRPr="00B878BE">
        <w:rPr>
          <w:rFonts w:ascii="Arial" w:hAnsi="Arial" w:cs="Arial"/>
          <w:sz w:val="18"/>
          <w:szCs w:val="18"/>
        </w:rPr>
        <w:t>65</w:t>
      </w:r>
      <w:r w:rsidR="00B878BE">
        <w:rPr>
          <w:rFonts w:ascii="Arial" w:hAnsi="Arial" w:cs="Arial"/>
          <w:sz w:val="18"/>
          <w:szCs w:val="18"/>
        </w:rPr>
        <w:t> %</w:t>
      </w:r>
      <w:r w:rsidR="008F5057" w:rsidRPr="00B878BE">
        <w:rPr>
          <w:rFonts w:ascii="Arial" w:hAnsi="Arial" w:cs="Arial"/>
          <w:sz w:val="18"/>
          <w:szCs w:val="18"/>
        </w:rPr>
        <w:t xml:space="preserve"> norādīja, ka v</w:t>
      </w:r>
      <w:r w:rsidRPr="00B878BE">
        <w:rPr>
          <w:rFonts w:ascii="Arial" w:hAnsi="Arial" w:cs="Arial"/>
          <w:sz w:val="18"/>
          <w:szCs w:val="18"/>
        </w:rPr>
        <w:t>isiem vai lielākajai daļai</w:t>
      </w:r>
      <w:r w:rsidR="008F5057" w:rsidRPr="00B878BE">
        <w:rPr>
          <w:rFonts w:ascii="Arial" w:hAnsi="Arial" w:cs="Arial"/>
          <w:sz w:val="18"/>
          <w:szCs w:val="18"/>
        </w:rPr>
        <w:t xml:space="preserve">, </w:t>
      </w:r>
      <w:r w:rsidR="00EA0C7E" w:rsidRPr="00B878BE">
        <w:rPr>
          <w:rFonts w:ascii="Arial" w:hAnsi="Arial" w:cs="Arial"/>
          <w:sz w:val="18"/>
          <w:szCs w:val="18"/>
        </w:rPr>
        <w:t xml:space="preserve">bet </w:t>
      </w:r>
      <w:r w:rsidR="008F5057" w:rsidRPr="00B878BE">
        <w:rPr>
          <w:rFonts w:ascii="Arial" w:hAnsi="Arial" w:cs="Arial"/>
          <w:sz w:val="18"/>
          <w:szCs w:val="18"/>
        </w:rPr>
        <w:t>25</w:t>
      </w:r>
      <w:r w:rsidR="00B878BE">
        <w:rPr>
          <w:rFonts w:ascii="Arial" w:hAnsi="Arial" w:cs="Arial"/>
          <w:sz w:val="18"/>
          <w:szCs w:val="18"/>
        </w:rPr>
        <w:t> %</w:t>
      </w:r>
      <w:r w:rsidR="008F5057" w:rsidRPr="00B878BE">
        <w:rPr>
          <w:rFonts w:ascii="Arial" w:hAnsi="Arial" w:cs="Arial"/>
          <w:sz w:val="18"/>
          <w:szCs w:val="18"/>
        </w:rPr>
        <w:t xml:space="preserve"> uzskata, ka </w:t>
      </w:r>
      <w:r w:rsidR="009F5E50">
        <w:rPr>
          <w:rFonts w:ascii="Arial" w:hAnsi="Arial" w:cs="Arial"/>
          <w:sz w:val="18"/>
          <w:szCs w:val="18"/>
        </w:rPr>
        <w:t>aptuveni</w:t>
      </w:r>
      <w:r w:rsidRPr="00B878BE">
        <w:rPr>
          <w:rFonts w:ascii="Arial" w:hAnsi="Arial" w:cs="Arial"/>
          <w:sz w:val="18"/>
          <w:szCs w:val="18"/>
        </w:rPr>
        <w:t xml:space="preserve"> pusei</w:t>
      </w:r>
      <w:r w:rsidR="00723251" w:rsidRPr="00B878BE">
        <w:rPr>
          <w:rFonts w:ascii="Arial" w:hAnsi="Arial" w:cs="Arial"/>
          <w:sz w:val="18"/>
          <w:szCs w:val="18"/>
        </w:rPr>
        <w:t>. 75</w:t>
      </w:r>
      <w:r w:rsidR="00B878BE">
        <w:rPr>
          <w:rFonts w:ascii="Arial" w:hAnsi="Arial" w:cs="Arial"/>
          <w:sz w:val="18"/>
          <w:szCs w:val="18"/>
        </w:rPr>
        <w:t> %</w:t>
      </w:r>
      <w:r w:rsidR="00723251" w:rsidRPr="00B878BE">
        <w:rPr>
          <w:rFonts w:ascii="Arial" w:hAnsi="Arial" w:cs="Arial"/>
          <w:sz w:val="18"/>
          <w:szCs w:val="18"/>
        </w:rPr>
        <w:t xml:space="preserve"> skolu vadītāju uzskata, ka </w:t>
      </w:r>
      <w:r w:rsidRPr="00B878BE">
        <w:rPr>
          <w:rFonts w:ascii="Arial" w:hAnsi="Arial" w:cs="Arial"/>
          <w:sz w:val="18"/>
          <w:szCs w:val="18"/>
        </w:rPr>
        <w:t>sasniegt</w:t>
      </w:r>
      <w:r w:rsidR="00723251" w:rsidRPr="00B878BE">
        <w:rPr>
          <w:rFonts w:ascii="Arial" w:hAnsi="Arial" w:cs="Arial"/>
          <w:sz w:val="18"/>
          <w:szCs w:val="18"/>
        </w:rPr>
        <w:t>ais</w:t>
      </w:r>
      <w:r w:rsidRPr="00B878BE">
        <w:rPr>
          <w:rFonts w:ascii="Arial" w:hAnsi="Arial" w:cs="Arial"/>
          <w:sz w:val="18"/>
          <w:szCs w:val="18"/>
        </w:rPr>
        <w:t xml:space="preserve"> rezultāt</w:t>
      </w:r>
      <w:r w:rsidR="00723251" w:rsidRPr="00B878BE">
        <w:rPr>
          <w:rFonts w:ascii="Arial" w:hAnsi="Arial" w:cs="Arial"/>
          <w:sz w:val="18"/>
          <w:szCs w:val="18"/>
        </w:rPr>
        <w:t>s</w:t>
      </w:r>
      <w:r w:rsidRPr="00B878BE">
        <w:rPr>
          <w:rFonts w:ascii="Arial" w:hAnsi="Arial" w:cs="Arial"/>
          <w:sz w:val="18"/>
          <w:szCs w:val="18"/>
        </w:rPr>
        <w:t xml:space="preserve"> matemātikas eksāmenā </w:t>
      </w:r>
      <w:r w:rsidR="00723251" w:rsidRPr="00B878BE">
        <w:rPr>
          <w:rFonts w:ascii="Arial" w:hAnsi="Arial" w:cs="Arial"/>
          <w:sz w:val="18"/>
          <w:szCs w:val="18"/>
        </w:rPr>
        <w:t>ir atbilstošs gaidītajam, bet 20</w:t>
      </w:r>
      <w:r w:rsidR="00B878BE">
        <w:rPr>
          <w:rFonts w:ascii="Arial" w:hAnsi="Arial" w:cs="Arial"/>
          <w:sz w:val="18"/>
          <w:szCs w:val="18"/>
        </w:rPr>
        <w:t> %</w:t>
      </w:r>
      <w:r w:rsidR="00723251" w:rsidRPr="00B878BE">
        <w:rPr>
          <w:rFonts w:ascii="Arial" w:hAnsi="Arial" w:cs="Arial"/>
          <w:sz w:val="18"/>
          <w:szCs w:val="18"/>
        </w:rPr>
        <w:t xml:space="preserve"> </w:t>
      </w:r>
      <w:r w:rsidR="00105613" w:rsidRPr="00B878BE">
        <w:rPr>
          <w:rFonts w:ascii="Arial" w:hAnsi="Arial" w:cs="Arial"/>
          <w:sz w:val="18"/>
          <w:szCs w:val="18"/>
        </w:rPr>
        <w:t>apgalv</w:t>
      </w:r>
      <w:r w:rsidR="00912A72" w:rsidRPr="00B878BE">
        <w:rPr>
          <w:rFonts w:ascii="Arial" w:hAnsi="Arial" w:cs="Arial"/>
          <w:sz w:val="18"/>
          <w:szCs w:val="18"/>
        </w:rPr>
        <w:t>o</w:t>
      </w:r>
      <w:r w:rsidR="00105613" w:rsidRPr="00B878BE">
        <w:rPr>
          <w:rFonts w:ascii="Arial" w:hAnsi="Arial" w:cs="Arial"/>
          <w:sz w:val="18"/>
          <w:szCs w:val="18"/>
        </w:rPr>
        <w:t xml:space="preserve">, ka tas ir </w:t>
      </w:r>
      <w:r w:rsidRPr="00B878BE">
        <w:rPr>
          <w:rFonts w:ascii="Arial" w:hAnsi="Arial" w:cs="Arial"/>
          <w:sz w:val="18"/>
          <w:szCs w:val="18"/>
        </w:rPr>
        <w:t>sliktāks, nekā gaidī</w:t>
      </w:r>
      <w:r w:rsidR="00105613" w:rsidRPr="00B878BE">
        <w:rPr>
          <w:rFonts w:ascii="Arial" w:hAnsi="Arial" w:cs="Arial"/>
          <w:sz w:val="18"/>
          <w:szCs w:val="18"/>
        </w:rPr>
        <w:t>ts.</w:t>
      </w:r>
      <w:r w:rsidR="00912A72" w:rsidRPr="00B878BE">
        <w:rPr>
          <w:rFonts w:ascii="Arial" w:hAnsi="Arial" w:cs="Arial"/>
          <w:sz w:val="18"/>
          <w:szCs w:val="18"/>
        </w:rPr>
        <w:t xml:space="preserve"> </w:t>
      </w:r>
    </w:p>
    <w:p w14:paraId="7B64A1C1" w14:textId="77777777" w:rsidR="00912A72" w:rsidRPr="00B878BE" w:rsidRDefault="00144A1B" w:rsidP="00912A72">
      <w:pPr>
        <w:spacing w:before="120" w:after="120" w:line="240" w:lineRule="exact"/>
        <w:jc w:val="both"/>
        <w:rPr>
          <w:rFonts w:ascii="Arial" w:hAnsi="Arial" w:cs="Arial"/>
          <w:sz w:val="18"/>
          <w:szCs w:val="18"/>
        </w:rPr>
      </w:pPr>
      <w:r w:rsidRPr="00B878BE">
        <w:rPr>
          <w:rFonts w:ascii="Arial" w:hAnsi="Arial" w:cs="Arial"/>
          <w:sz w:val="18"/>
          <w:szCs w:val="18"/>
        </w:rPr>
        <w:t>Optimālā līmeņa eksāmenā 10</w:t>
      </w:r>
      <w:r w:rsidR="00B878BE">
        <w:rPr>
          <w:rFonts w:ascii="Arial" w:hAnsi="Arial" w:cs="Arial"/>
          <w:sz w:val="18"/>
          <w:szCs w:val="18"/>
        </w:rPr>
        <w:t> %</w:t>
      </w:r>
      <w:r w:rsidRPr="00B878BE">
        <w:rPr>
          <w:rFonts w:ascii="Arial" w:hAnsi="Arial" w:cs="Arial"/>
          <w:sz w:val="18"/>
          <w:szCs w:val="18"/>
        </w:rPr>
        <w:t xml:space="preserve"> slieksni 2022./2023.m. g. nesasniedza 56 izglītojamie</w:t>
      </w:r>
      <w:r w:rsidR="0046221F" w:rsidRPr="00B878BE">
        <w:rPr>
          <w:rFonts w:ascii="Arial" w:hAnsi="Arial" w:cs="Arial"/>
          <w:sz w:val="18"/>
          <w:szCs w:val="18"/>
        </w:rPr>
        <w:t xml:space="preserve"> (</w:t>
      </w:r>
      <w:r w:rsidR="009E7195" w:rsidRPr="00B878BE">
        <w:rPr>
          <w:rFonts w:ascii="Arial" w:hAnsi="Arial" w:cs="Arial"/>
          <w:sz w:val="18"/>
          <w:szCs w:val="18"/>
        </w:rPr>
        <w:t>no kopumā 2713</w:t>
      </w:r>
      <w:r w:rsidR="00B54871" w:rsidRPr="00B878BE">
        <w:rPr>
          <w:rFonts w:ascii="Arial" w:hAnsi="Arial" w:cs="Arial"/>
          <w:sz w:val="18"/>
          <w:szCs w:val="18"/>
        </w:rPr>
        <w:t>, kas ir</w:t>
      </w:r>
      <w:r w:rsidR="009E7195" w:rsidRPr="00B878BE">
        <w:rPr>
          <w:rFonts w:ascii="Arial" w:hAnsi="Arial" w:cs="Arial"/>
          <w:sz w:val="18"/>
          <w:szCs w:val="18"/>
        </w:rPr>
        <w:t xml:space="preserve"> </w:t>
      </w:r>
      <w:r w:rsidR="0046221F" w:rsidRPr="00B878BE">
        <w:rPr>
          <w:rFonts w:ascii="Arial" w:hAnsi="Arial" w:cs="Arial"/>
          <w:sz w:val="18"/>
          <w:szCs w:val="18"/>
        </w:rPr>
        <w:t>2</w:t>
      </w:r>
      <w:r w:rsidR="00B878BE">
        <w:rPr>
          <w:rFonts w:ascii="Arial" w:hAnsi="Arial" w:cs="Arial"/>
          <w:sz w:val="18"/>
          <w:szCs w:val="18"/>
        </w:rPr>
        <w:t> %</w:t>
      </w:r>
      <w:r w:rsidR="0046221F" w:rsidRPr="00B878BE">
        <w:rPr>
          <w:rFonts w:ascii="Arial" w:hAnsi="Arial" w:cs="Arial"/>
          <w:sz w:val="18"/>
          <w:szCs w:val="18"/>
        </w:rPr>
        <w:t xml:space="preserve"> no kārtotāju skaita)</w:t>
      </w:r>
      <w:r w:rsidRPr="00B878BE">
        <w:rPr>
          <w:rFonts w:ascii="Arial" w:hAnsi="Arial" w:cs="Arial"/>
          <w:sz w:val="18"/>
          <w:szCs w:val="18"/>
        </w:rPr>
        <w:t xml:space="preserve">. </w:t>
      </w:r>
      <w:r w:rsidR="00536FBB" w:rsidRPr="00B878BE">
        <w:rPr>
          <w:rFonts w:ascii="Arial" w:hAnsi="Arial" w:cs="Arial"/>
          <w:sz w:val="18"/>
          <w:szCs w:val="18"/>
        </w:rPr>
        <w:t xml:space="preserve">Savukārt </w:t>
      </w:r>
      <w:r w:rsidR="003F7BD4" w:rsidRPr="00B878BE">
        <w:rPr>
          <w:rFonts w:ascii="Arial" w:hAnsi="Arial" w:cs="Arial"/>
          <w:sz w:val="18"/>
          <w:szCs w:val="18"/>
        </w:rPr>
        <w:t>2023./2024. m. g. 15</w:t>
      </w:r>
      <w:r w:rsidR="00B878BE">
        <w:rPr>
          <w:rFonts w:ascii="Arial" w:hAnsi="Arial" w:cs="Arial"/>
          <w:sz w:val="18"/>
          <w:szCs w:val="18"/>
        </w:rPr>
        <w:t> %</w:t>
      </w:r>
      <w:r w:rsidR="003F7BD4" w:rsidRPr="00B878BE">
        <w:rPr>
          <w:rFonts w:ascii="Arial" w:hAnsi="Arial" w:cs="Arial"/>
          <w:sz w:val="18"/>
          <w:szCs w:val="18"/>
        </w:rPr>
        <w:t xml:space="preserve"> slieksni augstākā līmeņa matemātikas eksāmenā nesasniedz 7 izglītojamie, bet optimālā līmeņa eksāmenā 153 izglītojamie</w:t>
      </w:r>
      <w:r w:rsidR="00CE332C" w:rsidRPr="00B878BE">
        <w:rPr>
          <w:rFonts w:ascii="Arial" w:hAnsi="Arial" w:cs="Arial"/>
          <w:sz w:val="18"/>
          <w:szCs w:val="18"/>
        </w:rPr>
        <w:t xml:space="preserve"> (6</w:t>
      </w:r>
      <w:r w:rsidR="00B878BE">
        <w:rPr>
          <w:rFonts w:ascii="Arial" w:hAnsi="Arial" w:cs="Arial"/>
          <w:sz w:val="18"/>
          <w:szCs w:val="18"/>
        </w:rPr>
        <w:t> %</w:t>
      </w:r>
      <w:r w:rsidR="00CE332C" w:rsidRPr="00B878BE">
        <w:rPr>
          <w:rFonts w:ascii="Arial" w:hAnsi="Arial" w:cs="Arial"/>
          <w:sz w:val="18"/>
          <w:szCs w:val="18"/>
        </w:rPr>
        <w:t xml:space="preserve"> no kārtotāju skait</w:t>
      </w:r>
      <w:r w:rsidR="00465757" w:rsidRPr="00B878BE">
        <w:rPr>
          <w:rFonts w:ascii="Arial" w:hAnsi="Arial" w:cs="Arial"/>
          <w:sz w:val="18"/>
          <w:szCs w:val="18"/>
        </w:rPr>
        <w:t>a</w:t>
      </w:r>
      <w:r w:rsidR="00CE332C" w:rsidRPr="00B878BE">
        <w:rPr>
          <w:rFonts w:ascii="Arial" w:hAnsi="Arial" w:cs="Arial"/>
          <w:sz w:val="18"/>
          <w:szCs w:val="18"/>
        </w:rPr>
        <w:t>)</w:t>
      </w:r>
      <w:r w:rsidR="003F7BD4" w:rsidRPr="00B878BE">
        <w:rPr>
          <w:rFonts w:ascii="Arial" w:hAnsi="Arial" w:cs="Arial"/>
          <w:sz w:val="18"/>
          <w:szCs w:val="18"/>
        </w:rPr>
        <w:t>.</w:t>
      </w:r>
    </w:p>
    <w:p w14:paraId="5E9E5ADA" w14:textId="77777777" w:rsidR="00E26EBF" w:rsidRDefault="00144A1B" w:rsidP="00F86F37">
      <w:pPr>
        <w:keepNext/>
        <w:spacing w:before="120" w:after="120" w:line="240" w:lineRule="exact"/>
        <w:ind w:firstLine="720"/>
        <w:jc w:val="right"/>
        <w:rPr>
          <w:rFonts w:ascii="Arial" w:hAnsi="Arial" w:cs="Arial"/>
          <w:b/>
          <w:sz w:val="18"/>
          <w:szCs w:val="18"/>
        </w:rPr>
      </w:pPr>
      <w:r>
        <w:rPr>
          <w:rFonts w:ascii="Arial" w:hAnsi="Arial" w:cs="Arial"/>
          <w:sz w:val="18"/>
          <w:szCs w:val="18"/>
        </w:rPr>
        <w:t>7.2.3</w:t>
      </w:r>
      <w:r w:rsidR="000D7AF3" w:rsidRPr="00F238D9">
        <w:rPr>
          <w:rFonts w:ascii="Arial" w:hAnsi="Arial" w:cs="Arial"/>
          <w:sz w:val="18"/>
          <w:szCs w:val="18"/>
        </w:rPr>
        <w:t xml:space="preserve">. attēls: </w:t>
      </w:r>
      <w:r w:rsidR="00E34AF4" w:rsidRPr="007553BC">
        <w:rPr>
          <w:rFonts w:ascii="Arial" w:hAnsi="Arial" w:cs="Arial"/>
          <w:b/>
          <w:bCs/>
          <w:sz w:val="18"/>
          <w:szCs w:val="18"/>
        </w:rPr>
        <w:t xml:space="preserve">2021./2022.-2023./2024. m. g. 12. klašu eksāmenu rezultāti </w:t>
      </w:r>
      <w:r w:rsidR="00E34AF4">
        <w:rPr>
          <w:rFonts w:ascii="Arial" w:hAnsi="Arial" w:cs="Arial"/>
          <w:b/>
          <w:bCs/>
          <w:sz w:val="18"/>
          <w:szCs w:val="18"/>
        </w:rPr>
        <w:t xml:space="preserve">latviešu valodā </w:t>
      </w:r>
      <w:r w:rsidR="00E34AF4" w:rsidRPr="007553BC">
        <w:rPr>
          <w:rFonts w:ascii="Arial" w:hAnsi="Arial" w:cs="Arial"/>
          <w:b/>
          <w:bCs/>
          <w:sz w:val="18"/>
          <w:szCs w:val="18"/>
        </w:rPr>
        <w:t xml:space="preserve">dalījumā pa skolu tipiem un pēc urbanizācijas, </w:t>
      </w:r>
      <w:r w:rsidR="000D7AF3">
        <w:rPr>
          <w:rFonts w:ascii="Arial" w:hAnsi="Arial" w:cs="Arial"/>
          <w:b/>
          <w:sz w:val="18"/>
          <w:szCs w:val="18"/>
        </w:rPr>
        <w:t>%</w:t>
      </w:r>
      <w:r w:rsidR="00B604C2">
        <w:rPr>
          <w:rFonts w:ascii="Arial" w:hAnsi="Arial" w:cs="Arial"/>
          <w:b/>
          <w:sz w:val="18"/>
          <w:szCs w:val="18"/>
        </w:rPr>
        <w:t>.</w:t>
      </w:r>
      <w:r w:rsidR="0065162A">
        <w:rPr>
          <w:rFonts w:ascii="Arial" w:hAnsi="Arial" w:cs="Arial"/>
          <w:b/>
          <w:sz w:val="18"/>
          <w:szCs w:val="18"/>
        </w:rPr>
        <w:t xml:space="preserve"> </w:t>
      </w:r>
      <w:r w:rsidR="00E93F8A">
        <w:rPr>
          <w:rFonts w:ascii="Arial" w:hAnsi="Arial" w:cs="Arial"/>
          <w:b/>
          <w:sz w:val="18"/>
          <w:szCs w:val="18"/>
        </w:rPr>
        <w:br/>
      </w:r>
      <w:r w:rsidR="0065162A" w:rsidRPr="008A1599">
        <w:rPr>
          <w:rFonts w:ascii="Arial" w:hAnsi="Arial" w:cs="Arial"/>
          <w:sz w:val="18"/>
          <w:szCs w:val="18"/>
        </w:rPr>
        <w:t>(</w:t>
      </w:r>
      <w:r w:rsidR="0065162A" w:rsidRPr="0065162A">
        <w:rPr>
          <w:rFonts w:ascii="Arial" w:hAnsi="Arial" w:cs="Arial"/>
          <w:sz w:val="18"/>
          <w:szCs w:val="18"/>
          <w:u w:val="single"/>
        </w:rPr>
        <w:t>Avots:</w:t>
      </w:r>
      <w:r w:rsidR="0065162A" w:rsidRPr="008A1599">
        <w:rPr>
          <w:rFonts w:ascii="Arial" w:hAnsi="Arial" w:cs="Arial"/>
          <w:sz w:val="18"/>
          <w:szCs w:val="18"/>
        </w:rPr>
        <w:t xml:space="preserve"> VISC dati)</w:t>
      </w:r>
    </w:p>
    <w:p w14:paraId="7C105334" w14:textId="77777777" w:rsidR="00344F85" w:rsidRDefault="00144A1B" w:rsidP="00D27DA1">
      <w:pPr>
        <w:keepNext/>
        <w:spacing w:after="120"/>
        <w:rPr>
          <w:rFonts w:ascii="Arial" w:hAnsi="Arial" w:cs="Arial"/>
          <w:sz w:val="18"/>
          <w:szCs w:val="18"/>
        </w:rPr>
      </w:pPr>
      <w:r>
        <w:rPr>
          <w:noProof/>
        </w:rPr>
        <w:drawing>
          <wp:inline distT="0" distB="0" distL="0" distR="0" wp14:anchorId="43556B4F" wp14:editId="3F02874C">
            <wp:extent cx="2267585" cy="5055870"/>
            <wp:effectExtent l="0" t="0" r="0" b="0"/>
            <wp:docPr id="1711197589" name="Chart 1">
              <a:extLst xmlns:a="http://schemas.openxmlformats.org/drawingml/2006/main">
                <a:ext uri="{FF2B5EF4-FFF2-40B4-BE49-F238E27FC236}">
                  <a16:creationId xmlns:a16="http://schemas.microsoft.com/office/drawing/2014/main" id="{8C978ABA-649E-DB44-C9D0-ECD77FC0D6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r w:rsidR="00D27DA1">
        <w:rPr>
          <w:noProof/>
        </w:rPr>
        <w:drawing>
          <wp:inline distT="0" distB="0" distL="0" distR="0" wp14:anchorId="5F0D4107" wp14:editId="1A84A241">
            <wp:extent cx="3383915" cy="5143500"/>
            <wp:effectExtent l="0" t="0" r="6985" b="0"/>
            <wp:docPr id="2130960822" name="Chart 1">
              <a:extLst xmlns:a="http://schemas.openxmlformats.org/drawingml/2006/main">
                <a:ext uri="{FF2B5EF4-FFF2-40B4-BE49-F238E27FC236}">
                  <a16:creationId xmlns:a16="http://schemas.microsoft.com/office/drawing/2014/main" id="{0370C5D9-0F6C-DC52-7713-97459AAD4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1954F551" w14:textId="77777777" w:rsidR="00874678" w:rsidRPr="009A0E67" w:rsidRDefault="00144A1B" w:rsidP="00033B48">
      <w:pPr>
        <w:keepNext/>
        <w:spacing w:before="120" w:after="120" w:line="240" w:lineRule="exact"/>
        <w:jc w:val="both"/>
        <w:rPr>
          <w:rFonts w:ascii="Arial" w:hAnsi="Arial" w:cs="Arial"/>
          <w:sz w:val="18"/>
          <w:szCs w:val="18"/>
        </w:rPr>
      </w:pPr>
      <w:r w:rsidRPr="009A0E67">
        <w:rPr>
          <w:rFonts w:ascii="Arial" w:hAnsi="Arial" w:cs="Arial"/>
          <w:sz w:val="18"/>
          <w:szCs w:val="18"/>
        </w:rPr>
        <w:t xml:space="preserve">Salīdzinot CE rezultātus latviešu valodā </w:t>
      </w:r>
      <w:r w:rsidR="00A13BB4" w:rsidRPr="009A0E67">
        <w:rPr>
          <w:rFonts w:ascii="Arial" w:hAnsi="Arial" w:cs="Arial"/>
          <w:sz w:val="18"/>
          <w:szCs w:val="18"/>
        </w:rPr>
        <w:t xml:space="preserve">trīs </w:t>
      </w:r>
      <w:r w:rsidRPr="009A0E67">
        <w:rPr>
          <w:rFonts w:ascii="Arial" w:hAnsi="Arial" w:cs="Arial"/>
          <w:sz w:val="18"/>
          <w:szCs w:val="18"/>
        </w:rPr>
        <w:t xml:space="preserve">mācību gadu griezumā, secināms, ka Rīgā </w:t>
      </w:r>
      <w:r w:rsidR="00166CDC" w:rsidRPr="009A0E67">
        <w:rPr>
          <w:rFonts w:ascii="Arial" w:hAnsi="Arial" w:cs="Arial"/>
          <w:sz w:val="18"/>
          <w:szCs w:val="18"/>
        </w:rPr>
        <w:t>kopumā vidējais skolēnu sniegums ir augstāks</w:t>
      </w:r>
      <w:r w:rsidR="00D90E52" w:rsidRPr="009A0E67">
        <w:rPr>
          <w:rFonts w:ascii="Arial" w:hAnsi="Arial" w:cs="Arial"/>
          <w:sz w:val="18"/>
          <w:szCs w:val="18"/>
        </w:rPr>
        <w:t xml:space="preserve"> par</w:t>
      </w:r>
      <w:r w:rsidR="00166CDC" w:rsidRPr="009A0E67">
        <w:rPr>
          <w:rFonts w:ascii="Arial" w:hAnsi="Arial" w:cs="Arial"/>
          <w:sz w:val="18"/>
          <w:szCs w:val="18"/>
        </w:rPr>
        <w:t xml:space="preserve"> valstī</w:t>
      </w:r>
      <w:r w:rsidR="00D90E52" w:rsidRPr="009A0E67">
        <w:rPr>
          <w:rFonts w:ascii="Arial" w:hAnsi="Arial" w:cs="Arial"/>
          <w:sz w:val="18"/>
          <w:szCs w:val="18"/>
        </w:rPr>
        <w:t xml:space="preserve"> vidējo, </w:t>
      </w:r>
      <w:r w:rsidR="002129E3" w:rsidRPr="009A0E67">
        <w:rPr>
          <w:rFonts w:ascii="Arial" w:hAnsi="Arial" w:cs="Arial"/>
          <w:sz w:val="18"/>
          <w:szCs w:val="18"/>
        </w:rPr>
        <w:t>tas ir augstāks</w:t>
      </w:r>
      <w:r w:rsidR="00D90E52" w:rsidRPr="009A0E67">
        <w:rPr>
          <w:rFonts w:ascii="Arial" w:hAnsi="Arial" w:cs="Arial"/>
          <w:sz w:val="18"/>
          <w:szCs w:val="18"/>
        </w:rPr>
        <w:t xml:space="preserve"> arī starp valstspilsētām</w:t>
      </w:r>
      <w:r w:rsidRPr="009A0E67">
        <w:rPr>
          <w:rFonts w:ascii="Arial" w:hAnsi="Arial" w:cs="Arial"/>
          <w:sz w:val="18"/>
          <w:szCs w:val="18"/>
        </w:rPr>
        <w:t xml:space="preserve">. </w:t>
      </w:r>
      <w:r w:rsidR="001B21D2" w:rsidRPr="009A0E67">
        <w:rPr>
          <w:rFonts w:ascii="Arial" w:hAnsi="Arial" w:cs="Arial"/>
          <w:sz w:val="18"/>
          <w:szCs w:val="18"/>
        </w:rPr>
        <w:t>Lai gan s</w:t>
      </w:r>
      <w:r w:rsidR="00F41625" w:rsidRPr="009A0E67">
        <w:rPr>
          <w:rFonts w:ascii="Arial" w:hAnsi="Arial" w:cs="Arial"/>
          <w:sz w:val="18"/>
          <w:szCs w:val="18"/>
        </w:rPr>
        <w:t xml:space="preserve">tarp vidusskolām rezultāti </w:t>
      </w:r>
      <w:r w:rsidR="00F41625" w:rsidRPr="009A0E67">
        <w:rPr>
          <w:rFonts w:ascii="Arial" w:hAnsi="Arial" w:cs="Arial"/>
          <w:sz w:val="18"/>
          <w:szCs w:val="18"/>
        </w:rPr>
        <w:lastRenderedPageBreak/>
        <w:t>ir līdzīgi</w:t>
      </w:r>
      <w:r w:rsidR="006065BC" w:rsidRPr="009A0E67">
        <w:rPr>
          <w:rFonts w:ascii="Arial" w:hAnsi="Arial" w:cs="Arial"/>
          <w:sz w:val="18"/>
          <w:szCs w:val="18"/>
        </w:rPr>
        <w:t xml:space="preserve"> (pārsniedz 50 %)</w:t>
      </w:r>
      <w:r w:rsidR="00166CDC" w:rsidRPr="009A0E67">
        <w:rPr>
          <w:rFonts w:ascii="Arial" w:hAnsi="Arial" w:cs="Arial"/>
          <w:sz w:val="18"/>
          <w:szCs w:val="18"/>
        </w:rPr>
        <w:t xml:space="preserve">, </w:t>
      </w:r>
      <w:r w:rsidR="00797529" w:rsidRPr="009A0E67">
        <w:rPr>
          <w:rFonts w:ascii="Arial" w:hAnsi="Arial" w:cs="Arial"/>
          <w:sz w:val="18"/>
          <w:szCs w:val="18"/>
        </w:rPr>
        <w:t xml:space="preserve">tomēr </w:t>
      </w:r>
      <w:r w:rsidR="00D5228E" w:rsidRPr="009A0E67">
        <w:rPr>
          <w:rFonts w:ascii="Arial" w:hAnsi="Arial" w:cs="Arial"/>
          <w:sz w:val="18"/>
          <w:szCs w:val="18"/>
        </w:rPr>
        <w:t xml:space="preserve">2021./2022. m. g. centralizētajā eksāmenā latviešu valodā, </w:t>
      </w:r>
      <w:r w:rsidR="00797529" w:rsidRPr="009A0E67">
        <w:rPr>
          <w:rFonts w:ascii="Arial" w:hAnsi="Arial" w:cs="Arial"/>
          <w:sz w:val="18"/>
          <w:szCs w:val="18"/>
        </w:rPr>
        <w:t xml:space="preserve">2022./2023. m. g. </w:t>
      </w:r>
      <w:r w:rsidR="004C7671" w:rsidRPr="009A0E67">
        <w:rPr>
          <w:rFonts w:ascii="Arial" w:hAnsi="Arial" w:cs="Arial"/>
          <w:sz w:val="18"/>
          <w:szCs w:val="18"/>
        </w:rPr>
        <w:t xml:space="preserve">un 2023./2024. m. g. </w:t>
      </w:r>
      <w:r w:rsidR="005D4D90" w:rsidRPr="009A0E67">
        <w:rPr>
          <w:rFonts w:ascii="Arial" w:hAnsi="Arial" w:cs="Arial"/>
          <w:sz w:val="18"/>
          <w:szCs w:val="18"/>
        </w:rPr>
        <w:t xml:space="preserve">latviešu valodas eksāmenā </w:t>
      </w:r>
      <w:r w:rsidR="00797529" w:rsidRPr="009A0E67">
        <w:rPr>
          <w:rFonts w:ascii="Arial" w:hAnsi="Arial" w:cs="Arial"/>
          <w:sz w:val="18"/>
          <w:szCs w:val="18"/>
        </w:rPr>
        <w:t xml:space="preserve">optimālajā līmenī </w:t>
      </w:r>
      <w:r w:rsidR="001B21D2" w:rsidRPr="009A0E67">
        <w:rPr>
          <w:rFonts w:ascii="Arial" w:hAnsi="Arial" w:cs="Arial"/>
          <w:sz w:val="18"/>
          <w:szCs w:val="18"/>
        </w:rPr>
        <w:t xml:space="preserve">Rīgas rādītāji ir </w:t>
      </w:r>
      <w:r w:rsidR="00D62992" w:rsidRPr="009A0E67">
        <w:rPr>
          <w:rFonts w:ascii="Arial" w:hAnsi="Arial" w:cs="Arial"/>
          <w:sz w:val="18"/>
          <w:szCs w:val="18"/>
        </w:rPr>
        <w:t xml:space="preserve">nedaudz </w:t>
      </w:r>
      <w:r w:rsidR="001B21D2" w:rsidRPr="009A0E67">
        <w:rPr>
          <w:rFonts w:ascii="Arial" w:hAnsi="Arial" w:cs="Arial"/>
          <w:sz w:val="18"/>
          <w:szCs w:val="18"/>
        </w:rPr>
        <w:t>zemāki, nekā valstī vidēji</w:t>
      </w:r>
      <w:r w:rsidR="00F57D85" w:rsidRPr="009A0E67">
        <w:rPr>
          <w:rFonts w:ascii="Arial" w:hAnsi="Arial" w:cs="Arial"/>
          <w:sz w:val="18"/>
          <w:szCs w:val="18"/>
        </w:rPr>
        <w:t>.</w:t>
      </w:r>
      <w:r w:rsidR="005B7EDE" w:rsidRPr="009A0E67">
        <w:rPr>
          <w:rFonts w:ascii="Arial" w:hAnsi="Arial" w:cs="Arial"/>
          <w:sz w:val="18"/>
          <w:szCs w:val="18"/>
        </w:rPr>
        <w:t xml:space="preserve"> </w:t>
      </w:r>
      <w:r w:rsidRPr="009A0E67">
        <w:rPr>
          <w:rFonts w:ascii="Arial" w:hAnsi="Arial" w:cs="Arial"/>
          <w:sz w:val="18"/>
          <w:szCs w:val="18"/>
        </w:rPr>
        <w:t xml:space="preserve">Rīgas valsts ģimnāzijās rezultāti apskatītajā periodā </w:t>
      </w:r>
      <w:r w:rsidR="00312365" w:rsidRPr="009A0E67">
        <w:rPr>
          <w:rFonts w:ascii="Arial" w:hAnsi="Arial" w:cs="Arial"/>
          <w:sz w:val="18"/>
          <w:szCs w:val="18"/>
        </w:rPr>
        <w:t xml:space="preserve">ir augstāki par valsts ģimnāzijām valsī un </w:t>
      </w:r>
      <w:r w:rsidRPr="009A0E67">
        <w:rPr>
          <w:rFonts w:ascii="Arial" w:hAnsi="Arial" w:cs="Arial"/>
          <w:sz w:val="18"/>
          <w:szCs w:val="18"/>
        </w:rPr>
        <w:t>pārsniedz 70 %</w:t>
      </w:r>
      <w:r w:rsidR="00A055B5" w:rsidRPr="009A0E67">
        <w:rPr>
          <w:rFonts w:ascii="Arial" w:hAnsi="Arial" w:cs="Arial"/>
          <w:sz w:val="18"/>
          <w:szCs w:val="18"/>
        </w:rPr>
        <w:t xml:space="preserve"> (izņemot 2021./2022. m. g. optimālā līmeņa latviešu valodas eksāmena vidējo vērtību, ku</w:t>
      </w:r>
      <w:r w:rsidR="004B2D16" w:rsidRPr="009A0E67">
        <w:rPr>
          <w:rFonts w:ascii="Arial" w:hAnsi="Arial" w:cs="Arial"/>
          <w:sz w:val="18"/>
          <w:szCs w:val="18"/>
        </w:rPr>
        <w:t>r</w:t>
      </w:r>
      <w:r w:rsidR="00A055B5" w:rsidRPr="009A0E67">
        <w:rPr>
          <w:rFonts w:ascii="Arial" w:hAnsi="Arial" w:cs="Arial"/>
          <w:sz w:val="18"/>
          <w:szCs w:val="18"/>
        </w:rPr>
        <w:t xml:space="preserve"> tā ir </w:t>
      </w:r>
      <w:r w:rsidRPr="009A0E67">
        <w:rPr>
          <w:rFonts w:ascii="Arial" w:hAnsi="Arial" w:cs="Arial"/>
          <w:sz w:val="18"/>
          <w:szCs w:val="18"/>
        </w:rPr>
        <w:t>68</w:t>
      </w:r>
      <w:r w:rsidR="00A055B5" w:rsidRPr="009A0E67">
        <w:rPr>
          <w:rFonts w:ascii="Arial" w:hAnsi="Arial" w:cs="Arial"/>
          <w:sz w:val="18"/>
          <w:szCs w:val="18"/>
        </w:rPr>
        <w:t>,</w:t>
      </w:r>
      <w:r w:rsidRPr="009A0E67">
        <w:rPr>
          <w:rFonts w:ascii="Arial" w:hAnsi="Arial" w:cs="Arial"/>
          <w:sz w:val="18"/>
          <w:szCs w:val="18"/>
        </w:rPr>
        <w:t>74</w:t>
      </w:r>
      <w:r w:rsidR="00A055B5" w:rsidRPr="009A0E67">
        <w:rPr>
          <w:rFonts w:ascii="Arial" w:hAnsi="Arial" w:cs="Arial"/>
          <w:sz w:val="18"/>
          <w:szCs w:val="18"/>
        </w:rPr>
        <w:t xml:space="preserve"> %)</w:t>
      </w:r>
      <w:r w:rsidRPr="009A0E67">
        <w:rPr>
          <w:rFonts w:ascii="Arial" w:hAnsi="Arial" w:cs="Arial"/>
          <w:sz w:val="18"/>
          <w:szCs w:val="18"/>
        </w:rPr>
        <w:t xml:space="preserve">. </w:t>
      </w:r>
      <w:r w:rsidR="00CF453B" w:rsidRPr="009A0E67">
        <w:rPr>
          <w:rFonts w:ascii="Arial" w:hAnsi="Arial" w:cs="Arial"/>
          <w:sz w:val="18"/>
          <w:szCs w:val="18"/>
        </w:rPr>
        <w:t>2021./2022. m. g. centralizēto eksāmenu latviešu valodā kārtoja izglītojamie 72 izglītības iestādēs un vērtējums virs 50 % bija 30 izglītības iestādē</w:t>
      </w:r>
      <w:r w:rsidR="00E93595">
        <w:rPr>
          <w:rFonts w:ascii="Arial" w:hAnsi="Arial" w:cs="Arial"/>
          <w:sz w:val="18"/>
          <w:szCs w:val="18"/>
        </w:rPr>
        <w:t>s</w:t>
      </w:r>
      <w:r w:rsidR="00CF453B" w:rsidRPr="009A0E67">
        <w:rPr>
          <w:rFonts w:ascii="Arial" w:hAnsi="Arial" w:cs="Arial"/>
          <w:sz w:val="18"/>
          <w:szCs w:val="18"/>
        </w:rPr>
        <w:t xml:space="preserve"> (augstākais </w:t>
      </w:r>
      <w:r w:rsidR="009372EC" w:rsidRPr="009A0E67">
        <w:rPr>
          <w:rFonts w:ascii="Arial" w:hAnsi="Arial" w:cs="Arial"/>
          <w:sz w:val="18"/>
          <w:szCs w:val="18"/>
        </w:rPr>
        <w:t xml:space="preserve">vērtējums </w:t>
      </w:r>
      <w:r w:rsidR="00CF453B" w:rsidRPr="009A0E67">
        <w:rPr>
          <w:rFonts w:ascii="Arial" w:hAnsi="Arial" w:cs="Arial"/>
          <w:sz w:val="18"/>
          <w:szCs w:val="18"/>
        </w:rPr>
        <w:t>79,9 %).</w:t>
      </w:r>
      <w:r w:rsidR="00613699" w:rsidRPr="009A0E67">
        <w:rPr>
          <w:rFonts w:ascii="Arial" w:hAnsi="Arial" w:cs="Arial"/>
          <w:sz w:val="18"/>
          <w:szCs w:val="18"/>
        </w:rPr>
        <w:t xml:space="preserve"> </w:t>
      </w:r>
      <w:r w:rsidRPr="009A0E67">
        <w:rPr>
          <w:rFonts w:ascii="Arial" w:hAnsi="Arial" w:cs="Arial"/>
          <w:sz w:val="18"/>
          <w:szCs w:val="18"/>
        </w:rPr>
        <w:t xml:space="preserve">Vidējais vērtējums virs 50 % optimālajā līmenī 2022./2023. m. g. bija kopumā </w:t>
      </w:r>
      <w:r w:rsidR="003B392D" w:rsidRPr="009A0E67">
        <w:rPr>
          <w:rFonts w:ascii="Arial" w:hAnsi="Arial" w:cs="Arial"/>
          <w:sz w:val="18"/>
          <w:szCs w:val="18"/>
        </w:rPr>
        <w:t>38</w:t>
      </w:r>
      <w:r w:rsidRPr="009A0E67">
        <w:rPr>
          <w:rFonts w:ascii="Arial" w:hAnsi="Arial" w:cs="Arial"/>
          <w:sz w:val="18"/>
          <w:szCs w:val="18"/>
        </w:rPr>
        <w:t xml:space="preserve"> no </w:t>
      </w:r>
      <w:r w:rsidR="00616BC1" w:rsidRPr="009A0E67">
        <w:rPr>
          <w:rFonts w:ascii="Arial" w:hAnsi="Arial" w:cs="Arial"/>
          <w:sz w:val="18"/>
          <w:szCs w:val="18"/>
        </w:rPr>
        <w:t>61</w:t>
      </w:r>
      <w:r w:rsidRPr="009A0E67">
        <w:rPr>
          <w:rFonts w:ascii="Arial" w:hAnsi="Arial" w:cs="Arial"/>
          <w:sz w:val="18"/>
          <w:szCs w:val="18"/>
        </w:rPr>
        <w:t xml:space="preserve"> izglītības iestād</w:t>
      </w:r>
      <w:r w:rsidR="004E011A" w:rsidRPr="009A0E67">
        <w:rPr>
          <w:rFonts w:ascii="Arial" w:hAnsi="Arial" w:cs="Arial"/>
          <w:sz w:val="18"/>
          <w:szCs w:val="18"/>
        </w:rPr>
        <w:t>es</w:t>
      </w:r>
      <w:r w:rsidRPr="009A0E67">
        <w:rPr>
          <w:rFonts w:ascii="Arial" w:hAnsi="Arial" w:cs="Arial"/>
          <w:sz w:val="18"/>
          <w:szCs w:val="18"/>
        </w:rPr>
        <w:t xml:space="preserve"> (augstākais vērtējums </w:t>
      </w:r>
      <w:r w:rsidR="00466B68" w:rsidRPr="009A0E67">
        <w:rPr>
          <w:rFonts w:ascii="Arial" w:hAnsi="Arial" w:cs="Arial"/>
          <w:sz w:val="18"/>
          <w:szCs w:val="18"/>
        </w:rPr>
        <w:t>78</w:t>
      </w:r>
      <w:r w:rsidRPr="009A0E67">
        <w:rPr>
          <w:rFonts w:ascii="Arial" w:hAnsi="Arial" w:cs="Arial"/>
          <w:sz w:val="18"/>
          <w:szCs w:val="18"/>
        </w:rPr>
        <w:t>,</w:t>
      </w:r>
      <w:r w:rsidR="00466B68" w:rsidRPr="009A0E67">
        <w:rPr>
          <w:rFonts w:ascii="Arial" w:hAnsi="Arial" w:cs="Arial"/>
          <w:sz w:val="18"/>
          <w:szCs w:val="18"/>
        </w:rPr>
        <w:t>3</w:t>
      </w:r>
      <w:r w:rsidRPr="009A0E67">
        <w:rPr>
          <w:rFonts w:ascii="Arial" w:hAnsi="Arial" w:cs="Arial"/>
          <w:sz w:val="18"/>
          <w:szCs w:val="18"/>
        </w:rPr>
        <w:t xml:space="preserve"> %)</w:t>
      </w:r>
      <w:r w:rsidR="0014613E" w:rsidRPr="009A0E67">
        <w:rPr>
          <w:rFonts w:ascii="Arial" w:hAnsi="Arial" w:cs="Arial"/>
          <w:sz w:val="18"/>
          <w:szCs w:val="18"/>
        </w:rPr>
        <w:t xml:space="preserve">, bet 2023./2024. m. g. </w:t>
      </w:r>
      <w:r w:rsidR="002D7544" w:rsidRPr="009A0E67">
        <w:rPr>
          <w:rFonts w:ascii="Arial" w:hAnsi="Arial" w:cs="Arial"/>
          <w:sz w:val="18"/>
          <w:szCs w:val="18"/>
        </w:rPr>
        <w:t xml:space="preserve">35 </w:t>
      </w:r>
      <w:r w:rsidR="007545B5" w:rsidRPr="009A0E67">
        <w:rPr>
          <w:rFonts w:ascii="Arial" w:hAnsi="Arial" w:cs="Arial"/>
          <w:sz w:val="18"/>
          <w:szCs w:val="18"/>
        </w:rPr>
        <w:t>no 62</w:t>
      </w:r>
      <w:r w:rsidR="002D7544" w:rsidRPr="009A0E67">
        <w:rPr>
          <w:rFonts w:ascii="Arial" w:hAnsi="Arial" w:cs="Arial"/>
          <w:sz w:val="18"/>
          <w:szCs w:val="18"/>
        </w:rPr>
        <w:t xml:space="preserve"> izglītības iestādēm (augstākais vērtējums </w:t>
      </w:r>
      <w:r w:rsidR="00731121" w:rsidRPr="009A0E67">
        <w:rPr>
          <w:rFonts w:ascii="Arial" w:hAnsi="Arial" w:cs="Arial"/>
          <w:sz w:val="18"/>
          <w:szCs w:val="18"/>
        </w:rPr>
        <w:t xml:space="preserve">78,9 </w:t>
      </w:r>
      <w:r w:rsidR="002D7544" w:rsidRPr="009A0E67">
        <w:rPr>
          <w:rFonts w:ascii="Arial" w:hAnsi="Arial" w:cs="Arial"/>
          <w:sz w:val="18"/>
          <w:szCs w:val="18"/>
        </w:rPr>
        <w:t>%)</w:t>
      </w:r>
      <w:r w:rsidR="00B77702" w:rsidRPr="009A0E67">
        <w:rPr>
          <w:rFonts w:ascii="Arial" w:hAnsi="Arial" w:cs="Arial"/>
          <w:sz w:val="18"/>
          <w:szCs w:val="18"/>
        </w:rPr>
        <w:t>.</w:t>
      </w:r>
      <w:r w:rsidRPr="009A0E67">
        <w:rPr>
          <w:rFonts w:ascii="Arial" w:hAnsi="Arial" w:cs="Arial"/>
          <w:sz w:val="18"/>
          <w:szCs w:val="18"/>
        </w:rPr>
        <w:t xml:space="preserve"> </w:t>
      </w:r>
      <w:r w:rsidR="00B77702" w:rsidRPr="009A0E67">
        <w:rPr>
          <w:rFonts w:ascii="Arial" w:hAnsi="Arial" w:cs="Arial"/>
          <w:sz w:val="18"/>
          <w:szCs w:val="18"/>
        </w:rPr>
        <w:t>A</w:t>
      </w:r>
      <w:r w:rsidRPr="009A0E67">
        <w:rPr>
          <w:rFonts w:ascii="Arial" w:hAnsi="Arial" w:cs="Arial"/>
          <w:sz w:val="18"/>
          <w:szCs w:val="18"/>
        </w:rPr>
        <w:t>ugstākā līme</w:t>
      </w:r>
      <w:r w:rsidR="00466B68" w:rsidRPr="009A0E67">
        <w:rPr>
          <w:rFonts w:ascii="Arial" w:hAnsi="Arial" w:cs="Arial"/>
          <w:sz w:val="18"/>
          <w:szCs w:val="18"/>
        </w:rPr>
        <w:t>ņa eksāmenā</w:t>
      </w:r>
      <w:r w:rsidR="002C7102" w:rsidRPr="009A0E67">
        <w:rPr>
          <w:rFonts w:ascii="Arial" w:hAnsi="Arial" w:cs="Arial"/>
          <w:sz w:val="18"/>
          <w:szCs w:val="18"/>
        </w:rPr>
        <w:t xml:space="preserve"> latviešu valodā un literatūrā </w:t>
      </w:r>
      <w:r w:rsidRPr="009A0E67">
        <w:rPr>
          <w:rFonts w:ascii="Arial" w:hAnsi="Arial" w:cs="Arial"/>
          <w:sz w:val="18"/>
          <w:szCs w:val="18"/>
        </w:rPr>
        <w:t>50 % vērtējumu sasniedza un pārsniedza 2</w:t>
      </w:r>
      <w:r w:rsidR="00F80566" w:rsidRPr="009A0E67">
        <w:rPr>
          <w:rFonts w:ascii="Arial" w:hAnsi="Arial" w:cs="Arial"/>
          <w:sz w:val="18"/>
          <w:szCs w:val="18"/>
        </w:rPr>
        <w:t>7</w:t>
      </w:r>
      <w:r w:rsidRPr="009A0E67">
        <w:rPr>
          <w:rFonts w:ascii="Arial" w:hAnsi="Arial" w:cs="Arial"/>
          <w:sz w:val="18"/>
          <w:szCs w:val="18"/>
        </w:rPr>
        <w:t xml:space="preserve"> no </w:t>
      </w:r>
      <w:r w:rsidR="002C7102" w:rsidRPr="009A0E67">
        <w:rPr>
          <w:rFonts w:ascii="Arial" w:hAnsi="Arial" w:cs="Arial"/>
          <w:sz w:val="18"/>
          <w:szCs w:val="18"/>
        </w:rPr>
        <w:t>35</w:t>
      </w:r>
      <w:r w:rsidRPr="009A0E67">
        <w:rPr>
          <w:rFonts w:ascii="Arial" w:hAnsi="Arial" w:cs="Arial"/>
          <w:sz w:val="18"/>
          <w:szCs w:val="18"/>
        </w:rPr>
        <w:t xml:space="preserve"> izglītības iestādēm (augstākais vērtējums </w:t>
      </w:r>
      <w:r w:rsidR="00F80566" w:rsidRPr="009A0E67">
        <w:rPr>
          <w:rFonts w:ascii="Arial" w:hAnsi="Arial" w:cs="Arial"/>
          <w:sz w:val="18"/>
          <w:szCs w:val="18"/>
        </w:rPr>
        <w:t>82</w:t>
      </w:r>
      <w:r w:rsidRPr="009A0E67">
        <w:rPr>
          <w:rFonts w:ascii="Arial" w:hAnsi="Arial" w:cs="Arial"/>
          <w:sz w:val="18"/>
          <w:szCs w:val="18"/>
        </w:rPr>
        <w:t>,</w:t>
      </w:r>
      <w:r w:rsidR="00F80566" w:rsidRPr="009A0E67">
        <w:rPr>
          <w:rFonts w:ascii="Arial" w:hAnsi="Arial" w:cs="Arial"/>
          <w:sz w:val="18"/>
          <w:szCs w:val="18"/>
        </w:rPr>
        <w:t>9</w:t>
      </w:r>
      <w:r w:rsidRPr="009A0E67">
        <w:rPr>
          <w:rFonts w:ascii="Arial" w:hAnsi="Arial" w:cs="Arial"/>
          <w:sz w:val="18"/>
          <w:szCs w:val="18"/>
        </w:rPr>
        <w:t xml:space="preserve"> %)</w:t>
      </w:r>
      <w:r w:rsidR="00FC0F18" w:rsidRPr="009A0E67">
        <w:rPr>
          <w:rFonts w:ascii="Arial" w:hAnsi="Arial" w:cs="Arial"/>
          <w:sz w:val="18"/>
          <w:szCs w:val="18"/>
        </w:rPr>
        <w:t>, bet 2023./2024. m. g.</w:t>
      </w:r>
      <w:r w:rsidR="005A3DB6" w:rsidRPr="009A0E67">
        <w:rPr>
          <w:rFonts w:ascii="Arial" w:hAnsi="Arial" w:cs="Arial"/>
          <w:sz w:val="18"/>
          <w:szCs w:val="18"/>
        </w:rPr>
        <w:t xml:space="preserve"> </w:t>
      </w:r>
      <w:r w:rsidR="002D00EF" w:rsidRPr="009A0E67">
        <w:rPr>
          <w:rFonts w:ascii="Arial" w:hAnsi="Arial" w:cs="Arial"/>
          <w:sz w:val="18"/>
          <w:szCs w:val="18"/>
        </w:rPr>
        <w:t xml:space="preserve">31 </w:t>
      </w:r>
      <w:r w:rsidR="005A3DB6" w:rsidRPr="009A0E67">
        <w:rPr>
          <w:rFonts w:ascii="Arial" w:hAnsi="Arial" w:cs="Arial"/>
          <w:sz w:val="18"/>
          <w:szCs w:val="18"/>
        </w:rPr>
        <w:t>no 40</w:t>
      </w:r>
      <w:r w:rsidR="002D00EF" w:rsidRPr="009A0E67">
        <w:rPr>
          <w:rFonts w:ascii="Arial" w:hAnsi="Arial" w:cs="Arial"/>
          <w:sz w:val="18"/>
          <w:szCs w:val="18"/>
        </w:rPr>
        <w:t xml:space="preserve"> </w:t>
      </w:r>
      <w:r w:rsidR="009372EC" w:rsidRPr="009A0E67">
        <w:rPr>
          <w:rFonts w:ascii="Arial" w:hAnsi="Arial" w:cs="Arial"/>
          <w:sz w:val="18"/>
          <w:szCs w:val="18"/>
        </w:rPr>
        <w:t xml:space="preserve">izglītības iestādēm </w:t>
      </w:r>
      <w:r w:rsidR="002D00EF" w:rsidRPr="009A0E67">
        <w:rPr>
          <w:rFonts w:ascii="Arial" w:hAnsi="Arial" w:cs="Arial"/>
          <w:sz w:val="18"/>
          <w:szCs w:val="18"/>
        </w:rPr>
        <w:t xml:space="preserve">(augstākais vērtējums </w:t>
      </w:r>
      <w:r w:rsidR="00CF453B" w:rsidRPr="009A0E67">
        <w:rPr>
          <w:rFonts w:ascii="Arial" w:hAnsi="Arial" w:cs="Arial"/>
          <w:sz w:val="18"/>
          <w:szCs w:val="18"/>
        </w:rPr>
        <w:t>9</w:t>
      </w:r>
      <w:r w:rsidR="002D00EF" w:rsidRPr="009A0E67">
        <w:rPr>
          <w:rFonts w:ascii="Arial" w:hAnsi="Arial" w:cs="Arial"/>
          <w:sz w:val="18"/>
          <w:szCs w:val="18"/>
        </w:rPr>
        <w:t>2 %)</w:t>
      </w:r>
      <w:r w:rsidRPr="009A0E67">
        <w:rPr>
          <w:rFonts w:ascii="Arial" w:hAnsi="Arial" w:cs="Arial"/>
          <w:sz w:val="18"/>
          <w:szCs w:val="18"/>
        </w:rPr>
        <w:t xml:space="preserve">. </w:t>
      </w:r>
    </w:p>
    <w:p w14:paraId="6B53EEFA" w14:textId="77777777" w:rsidR="00176270" w:rsidRPr="009A0E67" w:rsidRDefault="00144A1B" w:rsidP="00E02F79">
      <w:pPr>
        <w:spacing w:before="120" w:after="120" w:line="240" w:lineRule="exact"/>
        <w:jc w:val="both"/>
        <w:rPr>
          <w:rFonts w:ascii="Arial" w:hAnsi="Arial" w:cs="Arial"/>
          <w:sz w:val="18"/>
          <w:szCs w:val="18"/>
        </w:rPr>
      </w:pPr>
      <w:r w:rsidRPr="009A0E67">
        <w:rPr>
          <w:rFonts w:ascii="Arial" w:hAnsi="Arial" w:cs="Arial"/>
          <w:sz w:val="18"/>
          <w:szCs w:val="18"/>
        </w:rPr>
        <w:t xml:space="preserve">2023. gada oktobrī aptaujā skolu vadītājiem par eksāmenu norisi </w:t>
      </w:r>
      <w:r w:rsidRPr="009A0E67">
        <w:rPr>
          <w:rFonts w:ascii="Arial" w:hAnsi="Arial" w:cs="Arial"/>
          <w:iCs/>
          <w:sz w:val="18"/>
          <w:szCs w:val="18"/>
        </w:rPr>
        <w:t>2022./2023. m. g.</w:t>
      </w:r>
      <w:r>
        <w:rPr>
          <w:rStyle w:val="Vresatsauce"/>
          <w:rFonts w:ascii="Arial" w:hAnsi="Arial" w:cs="Arial"/>
          <w:iCs/>
          <w:sz w:val="18"/>
          <w:szCs w:val="18"/>
        </w:rPr>
        <w:footnoteReference w:id="50"/>
      </w:r>
      <w:r w:rsidR="00493DD2" w:rsidRPr="009A0E67">
        <w:rPr>
          <w:rFonts w:ascii="Arial" w:hAnsi="Arial" w:cs="Arial"/>
          <w:iCs/>
          <w:sz w:val="18"/>
          <w:szCs w:val="18"/>
        </w:rPr>
        <w:t xml:space="preserve"> uz jautājumu </w:t>
      </w:r>
      <w:r w:rsidR="00A82958">
        <w:rPr>
          <w:rFonts w:ascii="Arial" w:hAnsi="Arial" w:cs="Arial"/>
          <w:iCs/>
          <w:sz w:val="18"/>
          <w:szCs w:val="18"/>
        </w:rPr>
        <w:t>“C</w:t>
      </w:r>
      <w:r w:rsidR="008E0D3C" w:rsidRPr="009A0E67">
        <w:rPr>
          <w:rFonts w:ascii="Arial" w:hAnsi="Arial" w:cs="Arial"/>
          <w:sz w:val="18"/>
          <w:szCs w:val="18"/>
        </w:rPr>
        <w:t xml:space="preserve">ik lielai daļai vidusskolas skolēnu, </w:t>
      </w:r>
      <w:r w:rsidR="009A0E67" w:rsidRPr="009A0E67">
        <w:rPr>
          <w:rFonts w:ascii="Arial" w:hAnsi="Arial" w:cs="Arial"/>
          <w:sz w:val="18"/>
          <w:szCs w:val="18"/>
        </w:rPr>
        <w:t>kuri</w:t>
      </w:r>
      <w:r w:rsidR="008E0D3C" w:rsidRPr="009A0E67">
        <w:rPr>
          <w:rFonts w:ascii="Arial" w:hAnsi="Arial" w:cs="Arial"/>
          <w:sz w:val="18"/>
          <w:szCs w:val="18"/>
        </w:rPr>
        <w:t xml:space="preserve"> kārtoja eksāmenu, rezultāti latviešu valodā sakrīt ar izliktajiem gada vērtējumiem</w:t>
      </w:r>
      <w:r w:rsidR="00A82958">
        <w:rPr>
          <w:rFonts w:ascii="Arial" w:hAnsi="Arial" w:cs="Arial"/>
          <w:sz w:val="18"/>
          <w:szCs w:val="18"/>
        </w:rPr>
        <w:t>”</w:t>
      </w:r>
      <w:r w:rsidR="008E0D3C" w:rsidRPr="009A0E67">
        <w:rPr>
          <w:rFonts w:ascii="Arial" w:hAnsi="Arial" w:cs="Arial"/>
          <w:sz w:val="18"/>
          <w:szCs w:val="18"/>
        </w:rPr>
        <w:t xml:space="preserve"> </w:t>
      </w:r>
      <w:r w:rsidR="000E6B57" w:rsidRPr="009A0E67">
        <w:rPr>
          <w:rFonts w:ascii="Arial" w:hAnsi="Arial" w:cs="Arial"/>
          <w:sz w:val="18"/>
          <w:szCs w:val="18"/>
        </w:rPr>
        <w:t>79 % norāda, ka v</w:t>
      </w:r>
      <w:r w:rsidR="008E0D3C" w:rsidRPr="009A0E67">
        <w:rPr>
          <w:rFonts w:ascii="Arial" w:hAnsi="Arial" w:cs="Arial"/>
          <w:sz w:val="18"/>
          <w:szCs w:val="18"/>
        </w:rPr>
        <w:t>isiem vai lielākajai daļai skolēnu</w:t>
      </w:r>
      <w:r w:rsidR="000E6B57" w:rsidRPr="009A0E67">
        <w:rPr>
          <w:rFonts w:ascii="Arial" w:hAnsi="Arial" w:cs="Arial"/>
          <w:sz w:val="18"/>
          <w:szCs w:val="18"/>
        </w:rPr>
        <w:t xml:space="preserve">, </w:t>
      </w:r>
      <w:r w:rsidR="005C3E75" w:rsidRPr="009A0E67">
        <w:rPr>
          <w:rFonts w:ascii="Arial" w:hAnsi="Arial" w:cs="Arial"/>
          <w:sz w:val="18"/>
          <w:szCs w:val="18"/>
        </w:rPr>
        <w:t xml:space="preserve">bet </w:t>
      </w:r>
      <w:r w:rsidR="000E6B57" w:rsidRPr="009A0E67">
        <w:rPr>
          <w:rFonts w:ascii="Arial" w:hAnsi="Arial" w:cs="Arial"/>
          <w:sz w:val="18"/>
          <w:szCs w:val="18"/>
        </w:rPr>
        <w:t xml:space="preserve">15 % </w:t>
      </w:r>
      <w:r w:rsidR="00033B48" w:rsidRPr="009A0E67">
        <w:rPr>
          <w:rFonts w:ascii="Arial" w:hAnsi="Arial" w:cs="Arial"/>
          <w:sz w:val="18"/>
          <w:szCs w:val="18"/>
        </w:rPr>
        <w:t>uzskata</w:t>
      </w:r>
      <w:r w:rsidR="00C23960" w:rsidRPr="009A0E67">
        <w:rPr>
          <w:rFonts w:ascii="Arial" w:hAnsi="Arial" w:cs="Arial"/>
          <w:sz w:val="18"/>
          <w:szCs w:val="18"/>
        </w:rPr>
        <w:t>, ka</w:t>
      </w:r>
      <w:r w:rsidR="008E0D3C" w:rsidRPr="009A0E67">
        <w:rPr>
          <w:rFonts w:ascii="Arial" w:hAnsi="Arial" w:cs="Arial"/>
          <w:sz w:val="18"/>
          <w:szCs w:val="18"/>
        </w:rPr>
        <w:t xml:space="preserve"> </w:t>
      </w:r>
      <w:r w:rsidR="00A82958">
        <w:rPr>
          <w:rFonts w:ascii="Arial" w:hAnsi="Arial" w:cs="Arial"/>
          <w:sz w:val="18"/>
          <w:szCs w:val="18"/>
        </w:rPr>
        <w:t>aptuveni</w:t>
      </w:r>
      <w:r w:rsidR="008E0D3C" w:rsidRPr="009A0E67">
        <w:rPr>
          <w:rFonts w:ascii="Arial" w:hAnsi="Arial" w:cs="Arial"/>
          <w:sz w:val="18"/>
          <w:szCs w:val="18"/>
        </w:rPr>
        <w:t xml:space="preserve"> pusei.</w:t>
      </w:r>
      <w:r w:rsidR="00100F19" w:rsidRPr="009A0E67">
        <w:rPr>
          <w:rFonts w:ascii="Arial" w:hAnsi="Arial" w:cs="Arial"/>
          <w:sz w:val="18"/>
          <w:szCs w:val="18"/>
        </w:rPr>
        <w:t xml:space="preserve">  89 %, skolu vadītāju</w:t>
      </w:r>
      <w:r w:rsidR="00BC7A14">
        <w:rPr>
          <w:rFonts w:ascii="Arial" w:hAnsi="Arial" w:cs="Arial"/>
          <w:sz w:val="18"/>
          <w:szCs w:val="18"/>
        </w:rPr>
        <w:t>,</w:t>
      </w:r>
      <w:r w:rsidR="00100F19" w:rsidRPr="009A0E67">
        <w:rPr>
          <w:rFonts w:ascii="Arial" w:hAnsi="Arial" w:cs="Arial"/>
          <w:sz w:val="18"/>
          <w:szCs w:val="18"/>
        </w:rPr>
        <w:t xml:space="preserve"> </w:t>
      </w:r>
      <w:r w:rsidR="00C21103" w:rsidRPr="009A0E67">
        <w:rPr>
          <w:rFonts w:ascii="Arial" w:hAnsi="Arial" w:cs="Arial"/>
          <w:sz w:val="18"/>
          <w:szCs w:val="18"/>
        </w:rPr>
        <w:t>vērtējot</w:t>
      </w:r>
      <w:r w:rsidR="008E0D3C" w:rsidRPr="009A0E67">
        <w:rPr>
          <w:rFonts w:ascii="Arial" w:hAnsi="Arial" w:cs="Arial"/>
          <w:sz w:val="18"/>
          <w:szCs w:val="18"/>
        </w:rPr>
        <w:t xml:space="preserve"> sasniegto rezultātu latviešu valodas eksāmenā</w:t>
      </w:r>
      <w:r w:rsidR="00C21103" w:rsidRPr="009A0E67">
        <w:rPr>
          <w:rFonts w:ascii="Arial" w:hAnsi="Arial" w:cs="Arial"/>
          <w:sz w:val="18"/>
          <w:szCs w:val="18"/>
        </w:rPr>
        <w:t>, apgalvo, ka š</w:t>
      </w:r>
      <w:r w:rsidR="008E0D3C" w:rsidRPr="009A0E67">
        <w:rPr>
          <w:rFonts w:ascii="Arial" w:hAnsi="Arial" w:cs="Arial"/>
          <w:sz w:val="18"/>
          <w:szCs w:val="18"/>
        </w:rPr>
        <w:t>ādu rezultātu gaidīj</w:t>
      </w:r>
      <w:r w:rsidR="00C21103" w:rsidRPr="009A0E67">
        <w:rPr>
          <w:rFonts w:ascii="Arial" w:hAnsi="Arial" w:cs="Arial"/>
          <w:sz w:val="18"/>
          <w:szCs w:val="18"/>
        </w:rPr>
        <w:t>a, bet</w:t>
      </w:r>
      <w:r w:rsidR="008E0D3C" w:rsidRPr="009A0E67">
        <w:rPr>
          <w:rFonts w:ascii="Arial" w:hAnsi="Arial" w:cs="Arial"/>
          <w:sz w:val="18"/>
          <w:szCs w:val="18"/>
        </w:rPr>
        <w:t xml:space="preserve"> 6 %</w:t>
      </w:r>
      <w:r w:rsidR="00C21103" w:rsidRPr="009A0E67">
        <w:rPr>
          <w:rFonts w:ascii="Arial" w:hAnsi="Arial" w:cs="Arial"/>
          <w:sz w:val="18"/>
          <w:szCs w:val="18"/>
        </w:rPr>
        <w:t xml:space="preserve"> saka, ka tas ir </w:t>
      </w:r>
      <w:r w:rsidR="008E0D3C" w:rsidRPr="009A0E67">
        <w:rPr>
          <w:rFonts w:ascii="Arial" w:hAnsi="Arial" w:cs="Arial"/>
          <w:sz w:val="18"/>
          <w:szCs w:val="18"/>
        </w:rPr>
        <w:t>sliktāks, nekā gaidī</w:t>
      </w:r>
      <w:r w:rsidR="009F5E50">
        <w:rPr>
          <w:rFonts w:ascii="Arial" w:hAnsi="Arial" w:cs="Arial"/>
          <w:sz w:val="18"/>
          <w:szCs w:val="18"/>
        </w:rPr>
        <w:t>ts</w:t>
      </w:r>
      <w:r w:rsidR="008E0D3C" w:rsidRPr="009A0E67">
        <w:rPr>
          <w:rFonts w:ascii="Arial" w:hAnsi="Arial" w:cs="Arial"/>
          <w:sz w:val="18"/>
          <w:szCs w:val="18"/>
        </w:rPr>
        <w:t>.</w:t>
      </w:r>
      <w:r w:rsidR="00FE2260" w:rsidRPr="009A0E67">
        <w:rPr>
          <w:rFonts w:ascii="Arial" w:hAnsi="Arial" w:cs="Arial"/>
          <w:sz w:val="18"/>
          <w:szCs w:val="18"/>
        </w:rPr>
        <w:t xml:space="preserve"> </w:t>
      </w:r>
    </w:p>
    <w:p w14:paraId="0E03E2C3" w14:textId="77777777" w:rsidR="008E0D3C" w:rsidRDefault="00144A1B" w:rsidP="00E02F79">
      <w:pPr>
        <w:spacing w:before="120" w:after="120" w:line="240" w:lineRule="exact"/>
        <w:jc w:val="both"/>
        <w:rPr>
          <w:rFonts w:ascii="Arial" w:hAnsi="Arial" w:cs="Arial"/>
          <w:sz w:val="18"/>
          <w:szCs w:val="18"/>
        </w:rPr>
      </w:pPr>
      <w:r>
        <w:rPr>
          <w:rFonts w:ascii="Arial" w:hAnsi="Arial" w:cs="Arial"/>
          <w:sz w:val="18"/>
          <w:szCs w:val="18"/>
        </w:rPr>
        <w:t>Optimālā līmeņa eksāmenā 10 % slieksni 2022./2023.</w:t>
      </w:r>
      <w:r w:rsidR="007B401C">
        <w:rPr>
          <w:rFonts w:ascii="Arial" w:hAnsi="Arial" w:cs="Arial"/>
          <w:sz w:val="18"/>
          <w:szCs w:val="18"/>
        </w:rPr>
        <w:t> </w:t>
      </w:r>
      <w:r>
        <w:rPr>
          <w:rFonts w:ascii="Arial" w:hAnsi="Arial" w:cs="Arial"/>
          <w:sz w:val="18"/>
          <w:szCs w:val="18"/>
        </w:rPr>
        <w:t>m.</w:t>
      </w:r>
      <w:r w:rsidR="007B401C">
        <w:rPr>
          <w:rFonts w:ascii="Arial" w:hAnsi="Arial" w:cs="Arial"/>
          <w:sz w:val="18"/>
          <w:szCs w:val="18"/>
        </w:rPr>
        <w:t> </w:t>
      </w:r>
      <w:r>
        <w:rPr>
          <w:rFonts w:ascii="Arial" w:hAnsi="Arial" w:cs="Arial"/>
          <w:sz w:val="18"/>
          <w:szCs w:val="18"/>
        </w:rPr>
        <w:t>g. nesasniedza 5 izglītojamie.</w:t>
      </w:r>
      <w:r w:rsidR="00536FBB">
        <w:rPr>
          <w:rFonts w:ascii="Arial" w:hAnsi="Arial" w:cs="Arial"/>
          <w:sz w:val="18"/>
          <w:szCs w:val="18"/>
        </w:rPr>
        <w:t xml:space="preserve"> Savukārt 2023./2024.</w:t>
      </w:r>
      <w:r w:rsidR="007B401C">
        <w:rPr>
          <w:rFonts w:ascii="Arial" w:hAnsi="Arial" w:cs="Arial"/>
          <w:sz w:val="18"/>
          <w:szCs w:val="18"/>
        </w:rPr>
        <w:t> </w:t>
      </w:r>
      <w:r w:rsidR="00536FBB">
        <w:rPr>
          <w:rFonts w:ascii="Arial" w:hAnsi="Arial" w:cs="Arial"/>
          <w:sz w:val="18"/>
          <w:szCs w:val="18"/>
        </w:rPr>
        <w:t>m.</w:t>
      </w:r>
      <w:r w:rsidR="007B401C">
        <w:rPr>
          <w:rFonts w:ascii="Arial" w:hAnsi="Arial" w:cs="Arial"/>
          <w:sz w:val="18"/>
          <w:szCs w:val="18"/>
        </w:rPr>
        <w:t> </w:t>
      </w:r>
      <w:r w:rsidR="00536FBB">
        <w:rPr>
          <w:rFonts w:ascii="Arial" w:hAnsi="Arial" w:cs="Arial"/>
          <w:sz w:val="18"/>
          <w:szCs w:val="18"/>
        </w:rPr>
        <w:t xml:space="preserve">g. 15 % slieksni optimālā līmeņa eksāmenā </w:t>
      </w:r>
      <w:r w:rsidR="00F83228">
        <w:rPr>
          <w:rFonts w:ascii="Arial" w:hAnsi="Arial" w:cs="Arial"/>
          <w:sz w:val="18"/>
          <w:szCs w:val="18"/>
        </w:rPr>
        <w:t xml:space="preserve">nesasniedza 12 </w:t>
      </w:r>
      <w:r w:rsidR="00536FBB">
        <w:rPr>
          <w:rFonts w:ascii="Arial" w:hAnsi="Arial" w:cs="Arial"/>
          <w:sz w:val="18"/>
          <w:szCs w:val="18"/>
        </w:rPr>
        <w:t>izglītojamie.</w:t>
      </w:r>
    </w:p>
    <w:p w14:paraId="461F02B8" w14:textId="77777777" w:rsidR="00014726" w:rsidRDefault="00144A1B" w:rsidP="007553BC">
      <w:pPr>
        <w:spacing w:before="120" w:after="0" w:line="240" w:lineRule="exact"/>
        <w:ind w:firstLine="720"/>
        <w:jc w:val="right"/>
        <w:rPr>
          <w:rFonts w:ascii="Arial" w:hAnsi="Arial" w:cs="Arial"/>
          <w:b/>
          <w:sz w:val="18"/>
          <w:szCs w:val="18"/>
        </w:rPr>
      </w:pPr>
      <w:r>
        <w:rPr>
          <w:rFonts w:ascii="Arial" w:hAnsi="Arial" w:cs="Arial"/>
          <w:sz w:val="18"/>
          <w:szCs w:val="18"/>
        </w:rPr>
        <w:t>7.2.4</w:t>
      </w:r>
      <w:r w:rsidRPr="00F238D9">
        <w:rPr>
          <w:rFonts w:ascii="Arial" w:hAnsi="Arial" w:cs="Arial"/>
          <w:sz w:val="18"/>
          <w:szCs w:val="18"/>
        </w:rPr>
        <w:t>.</w:t>
      </w:r>
      <w:r w:rsidR="00750BB6" w:rsidRPr="00F238D9">
        <w:rPr>
          <w:rFonts w:ascii="Arial" w:hAnsi="Arial" w:cs="Arial"/>
          <w:sz w:val="18"/>
          <w:szCs w:val="18"/>
        </w:rPr>
        <w:t xml:space="preserve"> attēls: </w:t>
      </w:r>
      <w:r w:rsidR="007553BC" w:rsidRPr="007553BC">
        <w:rPr>
          <w:rFonts w:ascii="Arial" w:hAnsi="Arial" w:cs="Arial"/>
          <w:b/>
          <w:bCs/>
          <w:sz w:val="18"/>
          <w:szCs w:val="18"/>
        </w:rPr>
        <w:t xml:space="preserve">2021./2022.-2023./2024. m. g. 12. klašu eksāmenu rezultāti </w:t>
      </w:r>
      <w:r w:rsidR="007553BC">
        <w:rPr>
          <w:rFonts w:ascii="Arial" w:hAnsi="Arial" w:cs="Arial"/>
          <w:b/>
          <w:bCs/>
          <w:sz w:val="18"/>
          <w:szCs w:val="18"/>
        </w:rPr>
        <w:t xml:space="preserve">angļu valodā </w:t>
      </w:r>
      <w:r w:rsidR="007553BC" w:rsidRPr="007553BC">
        <w:rPr>
          <w:rFonts w:ascii="Arial" w:hAnsi="Arial" w:cs="Arial"/>
          <w:b/>
          <w:bCs/>
          <w:sz w:val="18"/>
          <w:szCs w:val="18"/>
        </w:rPr>
        <w:t>dalījumā pa skolu tipiem un pēc urbanizācijas, %.</w:t>
      </w:r>
      <w:r w:rsidR="0065162A">
        <w:rPr>
          <w:rFonts w:ascii="Arial" w:hAnsi="Arial" w:cs="Arial"/>
          <w:b/>
          <w:sz w:val="18"/>
          <w:szCs w:val="18"/>
        </w:rPr>
        <w:t xml:space="preserve"> </w:t>
      </w:r>
      <w:r w:rsidR="00B604C2">
        <w:rPr>
          <w:rFonts w:ascii="Arial" w:hAnsi="Arial" w:cs="Arial"/>
          <w:b/>
          <w:sz w:val="18"/>
          <w:szCs w:val="18"/>
        </w:rPr>
        <w:br/>
      </w:r>
      <w:r w:rsidR="0065162A" w:rsidRPr="008A1599">
        <w:rPr>
          <w:rFonts w:ascii="Arial" w:hAnsi="Arial" w:cs="Arial"/>
          <w:sz w:val="18"/>
          <w:szCs w:val="18"/>
        </w:rPr>
        <w:t>(</w:t>
      </w:r>
      <w:r w:rsidR="0065162A" w:rsidRPr="0065162A">
        <w:rPr>
          <w:rFonts w:ascii="Arial" w:hAnsi="Arial" w:cs="Arial"/>
          <w:sz w:val="18"/>
          <w:szCs w:val="18"/>
          <w:u w:val="single"/>
        </w:rPr>
        <w:t>Avots:</w:t>
      </w:r>
      <w:r w:rsidR="0065162A" w:rsidRPr="008A1599">
        <w:rPr>
          <w:rFonts w:ascii="Arial" w:hAnsi="Arial" w:cs="Arial"/>
          <w:sz w:val="18"/>
          <w:szCs w:val="18"/>
        </w:rPr>
        <w:t xml:space="preserve"> VISC dati)</w:t>
      </w:r>
    </w:p>
    <w:p w14:paraId="2EB8294F" w14:textId="77777777" w:rsidR="00011F34" w:rsidRDefault="00144A1B" w:rsidP="00C55142">
      <w:pPr>
        <w:jc w:val="right"/>
        <w:rPr>
          <w:rFonts w:ascii="Arial" w:hAnsi="Arial" w:cs="Arial"/>
          <w:sz w:val="18"/>
          <w:szCs w:val="18"/>
        </w:rPr>
      </w:pPr>
      <w:r>
        <w:rPr>
          <w:noProof/>
        </w:rPr>
        <w:drawing>
          <wp:inline distT="0" distB="0" distL="0" distR="0" wp14:anchorId="6D5162FD" wp14:editId="664F79C5">
            <wp:extent cx="2266950" cy="4104000"/>
            <wp:effectExtent l="0" t="0" r="0" b="0"/>
            <wp:docPr id="489116674" name="Chart 1">
              <a:extLst xmlns:a="http://schemas.openxmlformats.org/drawingml/2006/main">
                <a:ext uri="{FF2B5EF4-FFF2-40B4-BE49-F238E27FC236}">
                  <a16:creationId xmlns:a16="http://schemas.microsoft.com/office/drawing/2014/main" id="{943D41BD-BFEC-8D92-1DB9-E8763308A8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sidR="007553BC">
        <w:rPr>
          <w:noProof/>
        </w:rPr>
        <w:drawing>
          <wp:inline distT="0" distB="0" distL="0" distR="0" wp14:anchorId="11FF7022" wp14:editId="0F7D7B9B">
            <wp:extent cx="3302000" cy="4104000"/>
            <wp:effectExtent l="0" t="0" r="0" b="0"/>
            <wp:docPr id="1050183738" name="Chart 1">
              <a:extLst xmlns:a="http://schemas.openxmlformats.org/drawingml/2006/main">
                <a:ext uri="{FF2B5EF4-FFF2-40B4-BE49-F238E27FC236}">
                  <a16:creationId xmlns:a16="http://schemas.microsoft.com/office/drawing/2014/main" id="{09909813-C92F-DFA7-6D5D-CAC2F95747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6A1574B8" w14:textId="77777777" w:rsidR="00484244" w:rsidRPr="00AA3DF0" w:rsidRDefault="00144A1B" w:rsidP="00B14263">
      <w:pPr>
        <w:keepNext/>
        <w:spacing w:before="120" w:after="120" w:line="240" w:lineRule="exact"/>
        <w:jc w:val="both"/>
        <w:rPr>
          <w:rFonts w:ascii="Arial" w:hAnsi="Arial" w:cs="Arial"/>
          <w:sz w:val="18"/>
          <w:szCs w:val="18"/>
        </w:rPr>
      </w:pPr>
      <w:r w:rsidRPr="00AA3DF0">
        <w:rPr>
          <w:rFonts w:ascii="Arial" w:hAnsi="Arial" w:cs="Arial"/>
          <w:sz w:val="18"/>
          <w:szCs w:val="18"/>
        </w:rPr>
        <w:t xml:space="preserve">Lielākā daļa skolēnu eksāmenu svešvalodā (angļu, vācu, franču, krievu) izvēlas kārtot angļu valodā – </w:t>
      </w:r>
      <w:r w:rsidR="00400F55" w:rsidRPr="00AA3DF0">
        <w:rPr>
          <w:rFonts w:ascii="Arial" w:hAnsi="Arial" w:cs="Arial"/>
          <w:sz w:val="18"/>
          <w:szCs w:val="18"/>
        </w:rPr>
        <w:t xml:space="preserve">pārskata periodā </w:t>
      </w:r>
      <w:r w:rsidRPr="00AA3DF0">
        <w:rPr>
          <w:rFonts w:ascii="Arial" w:hAnsi="Arial" w:cs="Arial"/>
          <w:sz w:val="18"/>
          <w:szCs w:val="18"/>
        </w:rPr>
        <w:t xml:space="preserve">Rīgā </w:t>
      </w:r>
      <w:r w:rsidR="00400F55" w:rsidRPr="00AA3DF0">
        <w:rPr>
          <w:rFonts w:ascii="Arial" w:hAnsi="Arial" w:cs="Arial"/>
          <w:sz w:val="18"/>
          <w:szCs w:val="18"/>
        </w:rPr>
        <w:t xml:space="preserve">angļu valodas eksāmenu </w:t>
      </w:r>
      <w:r w:rsidR="001C5115" w:rsidRPr="00AA3DF0">
        <w:rPr>
          <w:rFonts w:ascii="Arial" w:hAnsi="Arial" w:cs="Arial"/>
          <w:sz w:val="18"/>
          <w:szCs w:val="18"/>
        </w:rPr>
        <w:t xml:space="preserve">kārtojuši </w:t>
      </w:r>
      <w:r w:rsidR="00EC5718" w:rsidRPr="00AA3DF0">
        <w:rPr>
          <w:rFonts w:ascii="Arial" w:hAnsi="Arial" w:cs="Arial"/>
          <w:sz w:val="18"/>
          <w:szCs w:val="18"/>
        </w:rPr>
        <w:t xml:space="preserve">nepilni četri </w:t>
      </w:r>
      <w:r w:rsidR="001C5115" w:rsidRPr="00AA3DF0">
        <w:rPr>
          <w:rFonts w:ascii="Arial" w:hAnsi="Arial" w:cs="Arial"/>
          <w:sz w:val="18"/>
          <w:szCs w:val="18"/>
        </w:rPr>
        <w:t>tūkstoši izglītojamo ik gadu</w:t>
      </w:r>
      <w:r w:rsidRPr="00AA3DF0">
        <w:rPr>
          <w:rFonts w:ascii="Arial" w:hAnsi="Arial" w:cs="Arial"/>
          <w:sz w:val="18"/>
          <w:szCs w:val="18"/>
        </w:rPr>
        <w:t xml:space="preserve">. </w:t>
      </w:r>
      <w:r w:rsidR="00EC5718" w:rsidRPr="00AA3DF0">
        <w:rPr>
          <w:rFonts w:ascii="Arial" w:hAnsi="Arial" w:cs="Arial"/>
          <w:sz w:val="18"/>
          <w:szCs w:val="18"/>
        </w:rPr>
        <w:t xml:space="preserve">Eksāmenu citās svešvalodās kārtot izvēlas </w:t>
      </w:r>
      <w:r w:rsidR="007930F4" w:rsidRPr="00AA3DF0">
        <w:rPr>
          <w:rFonts w:ascii="Arial" w:hAnsi="Arial" w:cs="Arial"/>
          <w:sz w:val="18"/>
          <w:szCs w:val="18"/>
        </w:rPr>
        <w:t>2</w:t>
      </w:r>
      <w:r w:rsidR="006F6E6B">
        <w:rPr>
          <w:rFonts w:ascii="Arial" w:hAnsi="Arial" w:cs="Arial"/>
          <w:sz w:val="18"/>
          <w:szCs w:val="18"/>
        </w:rPr>
        <w:t>-</w:t>
      </w:r>
      <w:r w:rsidR="004A4DD7" w:rsidRPr="00AA3DF0">
        <w:rPr>
          <w:rFonts w:ascii="Arial" w:hAnsi="Arial" w:cs="Arial"/>
          <w:sz w:val="18"/>
          <w:szCs w:val="18"/>
        </w:rPr>
        <w:t>4</w:t>
      </w:r>
      <w:r w:rsidR="007930F4" w:rsidRPr="00AA3DF0">
        <w:rPr>
          <w:rFonts w:ascii="Arial" w:hAnsi="Arial" w:cs="Arial"/>
          <w:sz w:val="18"/>
          <w:szCs w:val="18"/>
        </w:rPr>
        <w:t xml:space="preserve"> % </w:t>
      </w:r>
      <w:r w:rsidR="004A4DD7" w:rsidRPr="00AA3DF0">
        <w:rPr>
          <w:rFonts w:ascii="Arial" w:hAnsi="Arial" w:cs="Arial"/>
          <w:sz w:val="18"/>
          <w:szCs w:val="18"/>
        </w:rPr>
        <w:t>izglītojamo.</w:t>
      </w:r>
      <w:r w:rsidR="007930F4" w:rsidRPr="00AA3DF0">
        <w:rPr>
          <w:rFonts w:ascii="Arial" w:hAnsi="Arial" w:cs="Arial"/>
          <w:sz w:val="18"/>
          <w:szCs w:val="18"/>
        </w:rPr>
        <w:t xml:space="preserve"> </w:t>
      </w:r>
      <w:r w:rsidR="00E334F5" w:rsidRPr="00AA3DF0">
        <w:rPr>
          <w:rFonts w:ascii="Arial" w:hAnsi="Arial" w:cs="Arial"/>
          <w:sz w:val="18"/>
          <w:szCs w:val="18"/>
        </w:rPr>
        <w:t xml:space="preserve">Angļu valodas eksāmenā </w:t>
      </w:r>
      <w:r w:rsidR="007F4101" w:rsidRPr="00AA3DF0">
        <w:rPr>
          <w:rFonts w:ascii="Arial" w:hAnsi="Arial" w:cs="Arial"/>
          <w:sz w:val="18"/>
          <w:szCs w:val="18"/>
        </w:rPr>
        <w:t xml:space="preserve">pēdējos trīs mācību gadus </w:t>
      </w:r>
      <w:r w:rsidR="00E334F5" w:rsidRPr="00AA3DF0">
        <w:rPr>
          <w:rFonts w:ascii="Arial" w:hAnsi="Arial" w:cs="Arial"/>
          <w:sz w:val="18"/>
          <w:szCs w:val="18"/>
        </w:rPr>
        <w:t>Rīgas skolas uzrāda augstākus rezultātus</w:t>
      </w:r>
      <w:r w:rsidR="00440DE3" w:rsidRPr="00AA3DF0">
        <w:rPr>
          <w:rFonts w:ascii="Arial" w:hAnsi="Arial" w:cs="Arial"/>
          <w:sz w:val="18"/>
          <w:szCs w:val="18"/>
        </w:rPr>
        <w:t xml:space="preserve"> (</w:t>
      </w:r>
      <w:r w:rsidR="00E2579E" w:rsidRPr="00AA3DF0">
        <w:rPr>
          <w:rFonts w:ascii="Arial" w:hAnsi="Arial" w:cs="Arial"/>
          <w:sz w:val="18"/>
          <w:szCs w:val="18"/>
        </w:rPr>
        <w:t>70 % un augstāk</w:t>
      </w:r>
      <w:r w:rsidR="00440DE3" w:rsidRPr="00AA3DF0">
        <w:rPr>
          <w:rFonts w:ascii="Arial" w:hAnsi="Arial" w:cs="Arial"/>
          <w:sz w:val="18"/>
          <w:szCs w:val="18"/>
        </w:rPr>
        <w:t>)</w:t>
      </w:r>
      <w:r w:rsidR="00E334F5" w:rsidRPr="00AA3DF0">
        <w:rPr>
          <w:rFonts w:ascii="Arial" w:hAnsi="Arial" w:cs="Arial"/>
          <w:sz w:val="18"/>
          <w:szCs w:val="18"/>
        </w:rPr>
        <w:t xml:space="preserve">, nekā valstī vidēji. </w:t>
      </w:r>
      <w:r w:rsidR="00364AA3" w:rsidRPr="00AA3DF0">
        <w:rPr>
          <w:rFonts w:ascii="Arial" w:hAnsi="Arial" w:cs="Arial"/>
          <w:sz w:val="18"/>
          <w:szCs w:val="18"/>
        </w:rPr>
        <w:t xml:space="preserve">Rezultāti ir augstāki gan salīdzinot skolu tipus </w:t>
      </w:r>
      <w:r w:rsidR="00364AA3" w:rsidRPr="00AA3DF0">
        <w:rPr>
          <w:rFonts w:ascii="Arial" w:hAnsi="Arial" w:cs="Arial"/>
          <w:sz w:val="18"/>
          <w:szCs w:val="18"/>
        </w:rPr>
        <w:lastRenderedPageBreak/>
        <w:t xml:space="preserve">(ģimnāzijas, vidusskolas), gan pēc urbanizācijas. </w:t>
      </w:r>
      <w:r w:rsidRPr="00AA3DF0">
        <w:rPr>
          <w:rFonts w:ascii="Arial" w:hAnsi="Arial" w:cs="Arial"/>
          <w:sz w:val="18"/>
          <w:szCs w:val="18"/>
        </w:rPr>
        <w:t xml:space="preserve">Otrs lielākais kārtotāju skaits ir krievu valodas eksāmenā, </w:t>
      </w:r>
      <w:r w:rsidR="00977B3A" w:rsidRPr="00AA3DF0">
        <w:rPr>
          <w:rFonts w:ascii="Arial" w:hAnsi="Arial" w:cs="Arial"/>
          <w:sz w:val="18"/>
          <w:szCs w:val="18"/>
        </w:rPr>
        <w:t>bet tas samazinās, ja</w:t>
      </w:r>
      <w:r w:rsidRPr="00AA3DF0">
        <w:rPr>
          <w:rFonts w:ascii="Arial" w:hAnsi="Arial" w:cs="Arial"/>
          <w:sz w:val="18"/>
          <w:szCs w:val="18"/>
        </w:rPr>
        <w:t xml:space="preserve"> 2021./2022.</w:t>
      </w:r>
      <w:r w:rsidR="006F6E6B">
        <w:rPr>
          <w:rFonts w:ascii="Arial" w:hAnsi="Arial" w:cs="Arial"/>
          <w:sz w:val="18"/>
          <w:szCs w:val="18"/>
        </w:rPr>
        <w:t> </w:t>
      </w:r>
      <w:r w:rsidRPr="00AA3DF0">
        <w:rPr>
          <w:rFonts w:ascii="Arial" w:hAnsi="Arial" w:cs="Arial"/>
          <w:sz w:val="18"/>
          <w:szCs w:val="18"/>
        </w:rPr>
        <w:t>m.</w:t>
      </w:r>
      <w:r w:rsidR="006F6E6B">
        <w:rPr>
          <w:rFonts w:ascii="Arial" w:hAnsi="Arial" w:cs="Arial"/>
          <w:sz w:val="18"/>
          <w:szCs w:val="18"/>
        </w:rPr>
        <w:t> </w:t>
      </w:r>
      <w:r w:rsidRPr="00AA3DF0">
        <w:rPr>
          <w:rFonts w:ascii="Arial" w:hAnsi="Arial" w:cs="Arial"/>
          <w:sz w:val="18"/>
          <w:szCs w:val="18"/>
        </w:rPr>
        <w:t xml:space="preserve">g. </w:t>
      </w:r>
      <w:r w:rsidR="00977B3A" w:rsidRPr="00AA3DF0">
        <w:rPr>
          <w:rFonts w:ascii="Arial" w:hAnsi="Arial" w:cs="Arial"/>
          <w:sz w:val="18"/>
          <w:szCs w:val="18"/>
        </w:rPr>
        <w:t xml:space="preserve">eksāmenu izvēlējās </w:t>
      </w:r>
      <w:r w:rsidRPr="00AA3DF0">
        <w:rPr>
          <w:rFonts w:ascii="Arial" w:hAnsi="Arial" w:cs="Arial"/>
          <w:sz w:val="18"/>
          <w:szCs w:val="18"/>
        </w:rPr>
        <w:t>kārto</w:t>
      </w:r>
      <w:r w:rsidR="00977B3A" w:rsidRPr="00AA3DF0">
        <w:rPr>
          <w:rFonts w:ascii="Arial" w:hAnsi="Arial" w:cs="Arial"/>
          <w:sz w:val="18"/>
          <w:szCs w:val="18"/>
        </w:rPr>
        <w:t>t</w:t>
      </w:r>
      <w:r w:rsidRPr="00AA3DF0">
        <w:rPr>
          <w:rFonts w:ascii="Arial" w:hAnsi="Arial" w:cs="Arial"/>
          <w:sz w:val="18"/>
          <w:szCs w:val="18"/>
        </w:rPr>
        <w:t xml:space="preserve"> 134 izglītojamie Rīgā, </w:t>
      </w:r>
      <w:r w:rsidR="001D4D1B" w:rsidRPr="00AA3DF0">
        <w:rPr>
          <w:rFonts w:ascii="Arial" w:hAnsi="Arial" w:cs="Arial"/>
          <w:sz w:val="18"/>
          <w:szCs w:val="18"/>
        </w:rPr>
        <w:t xml:space="preserve">tad </w:t>
      </w:r>
      <w:r w:rsidRPr="00AA3DF0">
        <w:rPr>
          <w:rFonts w:ascii="Arial" w:hAnsi="Arial" w:cs="Arial"/>
          <w:sz w:val="18"/>
          <w:szCs w:val="18"/>
        </w:rPr>
        <w:t>2022./2023.</w:t>
      </w:r>
      <w:r w:rsidR="000C4744" w:rsidRPr="00AA3DF0">
        <w:rPr>
          <w:rFonts w:ascii="Arial" w:hAnsi="Arial" w:cs="Arial"/>
          <w:sz w:val="18"/>
          <w:szCs w:val="18"/>
        </w:rPr>
        <w:t xml:space="preserve"> </w:t>
      </w:r>
      <w:r w:rsidRPr="00AA3DF0">
        <w:rPr>
          <w:rFonts w:ascii="Arial" w:hAnsi="Arial" w:cs="Arial"/>
          <w:sz w:val="18"/>
          <w:szCs w:val="18"/>
        </w:rPr>
        <w:t xml:space="preserve">m. g. </w:t>
      </w:r>
      <w:r w:rsidR="001D4D1B" w:rsidRPr="00AA3DF0">
        <w:rPr>
          <w:rFonts w:ascii="Arial" w:hAnsi="Arial" w:cs="Arial"/>
          <w:sz w:val="18"/>
          <w:szCs w:val="18"/>
        </w:rPr>
        <w:t xml:space="preserve">un </w:t>
      </w:r>
      <w:r w:rsidR="00901B6F" w:rsidRPr="00AA3DF0">
        <w:rPr>
          <w:rFonts w:ascii="Arial" w:hAnsi="Arial" w:cs="Arial"/>
          <w:sz w:val="18"/>
          <w:szCs w:val="18"/>
        </w:rPr>
        <w:t>2023./2024. m.</w:t>
      </w:r>
      <w:r w:rsidR="000C4744" w:rsidRPr="00AA3DF0">
        <w:rPr>
          <w:rFonts w:ascii="Arial" w:hAnsi="Arial" w:cs="Arial"/>
          <w:sz w:val="18"/>
          <w:szCs w:val="18"/>
        </w:rPr>
        <w:t xml:space="preserve"> </w:t>
      </w:r>
      <w:r w:rsidR="00901B6F" w:rsidRPr="00AA3DF0">
        <w:rPr>
          <w:rFonts w:ascii="Arial" w:hAnsi="Arial" w:cs="Arial"/>
          <w:sz w:val="18"/>
          <w:szCs w:val="18"/>
        </w:rPr>
        <w:t xml:space="preserve">g. </w:t>
      </w:r>
      <w:r w:rsidR="001D4D1B" w:rsidRPr="00AA3DF0">
        <w:rPr>
          <w:rFonts w:ascii="Arial" w:hAnsi="Arial" w:cs="Arial"/>
          <w:sz w:val="18"/>
          <w:szCs w:val="18"/>
        </w:rPr>
        <w:t xml:space="preserve">izglītojamo, kas </w:t>
      </w:r>
      <w:r w:rsidRPr="00AA3DF0">
        <w:rPr>
          <w:rFonts w:ascii="Arial" w:hAnsi="Arial" w:cs="Arial"/>
          <w:sz w:val="18"/>
          <w:szCs w:val="18"/>
        </w:rPr>
        <w:t>kārto</w:t>
      </w:r>
      <w:r w:rsidR="00C21AC3" w:rsidRPr="00AA3DF0">
        <w:rPr>
          <w:rFonts w:ascii="Arial" w:hAnsi="Arial" w:cs="Arial"/>
          <w:sz w:val="18"/>
          <w:szCs w:val="18"/>
        </w:rPr>
        <w:t>ja</w:t>
      </w:r>
      <w:r w:rsidRPr="00AA3DF0">
        <w:rPr>
          <w:rFonts w:ascii="Arial" w:hAnsi="Arial" w:cs="Arial"/>
          <w:sz w:val="18"/>
          <w:szCs w:val="18"/>
        </w:rPr>
        <w:t xml:space="preserve"> </w:t>
      </w:r>
      <w:r w:rsidR="00C21AC3" w:rsidRPr="00AA3DF0">
        <w:rPr>
          <w:rFonts w:ascii="Arial" w:hAnsi="Arial" w:cs="Arial"/>
          <w:sz w:val="18"/>
          <w:szCs w:val="18"/>
        </w:rPr>
        <w:t xml:space="preserve">krievu valodas eksāmenu </w:t>
      </w:r>
      <w:r w:rsidRPr="00AA3DF0">
        <w:rPr>
          <w:rFonts w:ascii="Arial" w:hAnsi="Arial" w:cs="Arial"/>
          <w:sz w:val="18"/>
          <w:szCs w:val="18"/>
        </w:rPr>
        <w:t>augstākajā līmenī</w:t>
      </w:r>
      <w:r w:rsidR="00C21AC3" w:rsidRPr="00AA3DF0">
        <w:rPr>
          <w:rFonts w:ascii="Arial" w:hAnsi="Arial" w:cs="Arial"/>
          <w:sz w:val="18"/>
          <w:szCs w:val="18"/>
        </w:rPr>
        <w:t xml:space="preserve"> bija mazāks par simts</w:t>
      </w:r>
      <w:r w:rsidR="00987D5E" w:rsidRPr="00AA3DF0">
        <w:rPr>
          <w:rFonts w:ascii="Arial" w:hAnsi="Arial" w:cs="Arial"/>
          <w:sz w:val="18"/>
          <w:szCs w:val="18"/>
        </w:rPr>
        <w:t xml:space="preserve"> (attiecīgi 47 un 95)</w:t>
      </w:r>
      <w:r w:rsidRPr="00AA3DF0">
        <w:rPr>
          <w:rFonts w:ascii="Arial" w:hAnsi="Arial" w:cs="Arial"/>
          <w:sz w:val="18"/>
          <w:szCs w:val="18"/>
        </w:rPr>
        <w:t xml:space="preserve">. </w:t>
      </w:r>
      <w:r w:rsidR="0083453C" w:rsidRPr="00AA3DF0">
        <w:rPr>
          <w:rFonts w:ascii="Arial" w:hAnsi="Arial" w:cs="Arial"/>
          <w:sz w:val="18"/>
          <w:szCs w:val="18"/>
        </w:rPr>
        <w:t>Sniegums krievu valoda</w:t>
      </w:r>
      <w:r w:rsidR="00BD4496" w:rsidRPr="00AA3DF0">
        <w:rPr>
          <w:rFonts w:ascii="Arial" w:hAnsi="Arial" w:cs="Arial"/>
          <w:sz w:val="18"/>
          <w:szCs w:val="18"/>
        </w:rPr>
        <w:t>s</w:t>
      </w:r>
      <w:r w:rsidR="0083453C" w:rsidRPr="00AA3DF0">
        <w:rPr>
          <w:rFonts w:ascii="Arial" w:hAnsi="Arial" w:cs="Arial"/>
          <w:sz w:val="18"/>
          <w:szCs w:val="18"/>
        </w:rPr>
        <w:t xml:space="preserve"> eksāmenā </w:t>
      </w:r>
      <w:r w:rsidR="005678F4" w:rsidRPr="00AA3DF0">
        <w:rPr>
          <w:rFonts w:ascii="Arial" w:hAnsi="Arial" w:cs="Arial"/>
          <w:sz w:val="18"/>
          <w:szCs w:val="18"/>
        </w:rPr>
        <w:t>ir stabili augsts:  2021./2022.</w:t>
      </w:r>
      <w:r w:rsidR="006F6E6B">
        <w:rPr>
          <w:rFonts w:ascii="Arial" w:hAnsi="Arial" w:cs="Arial"/>
          <w:sz w:val="18"/>
          <w:szCs w:val="18"/>
        </w:rPr>
        <w:t> </w:t>
      </w:r>
      <w:r w:rsidR="005678F4" w:rsidRPr="00AA3DF0">
        <w:rPr>
          <w:rFonts w:ascii="Arial" w:hAnsi="Arial" w:cs="Arial"/>
          <w:sz w:val="18"/>
          <w:szCs w:val="18"/>
        </w:rPr>
        <w:t>m.</w:t>
      </w:r>
      <w:r w:rsidR="006F6E6B">
        <w:rPr>
          <w:rFonts w:ascii="Arial" w:hAnsi="Arial" w:cs="Arial"/>
          <w:sz w:val="18"/>
          <w:szCs w:val="18"/>
        </w:rPr>
        <w:t> </w:t>
      </w:r>
      <w:r w:rsidR="005678F4" w:rsidRPr="00AA3DF0">
        <w:rPr>
          <w:rFonts w:ascii="Arial" w:hAnsi="Arial" w:cs="Arial"/>
          <w:sz w:val="18"/>
          <w:szCs w:val="18"/>
        </w:rPr>
        <w:t>g.</w:t>
      </w:r>
      <w:r w:rsidR="00970CB8" w:rsidRPr="00AA3DF0">
        <w:rPr>
          <w:rFonts w:ascii="Arial" w:hAnsi="Arial" w:cs="Arial"/>
          <w:sz w:val="18"/>
          <w:szCs w:val="18"/>
        </w:rPr>
        <w:t xml:space="preserve"> 77,4 %</w:t>
      </w:r>
      <w:r w:rsidR="005678F4" w:rsidRPr="00AA3DF0">
        <w:rPr>
          <w:rFonts w:ascii="Arial" w:hAnsi="Arial" w:cs="Arial"/>
          <w:sz w:val="18"/>
          <w:szCs w:val="18"/>
        </w:rPr>
        <w:t>, 2022./2023.</w:t>
      </w:r>
      <w:r w:rsidR="006F6E6B">
        <w:rPr>
          <w:rFonts w:ascii="Arial" w:hAnsi="Arial" w:cs="Arial"/>
          <w:sz w:val="18"/>
          <w:szCs w:val="18"/>
        </w:rPr>
        <w:t> </w:t>
      </w:r>
      <w:r w:rsidR="005678F4" w:rsidRPr="00AA3DF0">
        <w:rPr>
          <w:rFonts w:ascii="Arial" w:hAnsi="Arial" w:cs="Arial"/>
          <w:sz w:val="18"/>
          <w:szCs w:val="18"/>
        </w:rPr>
        <w:t>m.</w:t>
      </w:r>
      <w:r w:rsidR="006F6E6B">
        <w:rPr>
          <w:rFonts w:ascii="Arial" w:hAnsi="Arial" w:cs="Arial"/>
          <w:sz w:val="18"/>
          <w:szCs w:val="18"/>
        </w:rPr>
        <w:t> </w:t>
      </w:r>
      <w:r w:rsidR="005678F4" w:rsidRPr="00AA3DF0">
        <w:rPr>
          <w:rFonts w:ascii="Arial" w:hAnsi="Arial" w:cs="Arial"/>
          <w:sz w:val="18"/>
          <w:szCs w:val="18"/>
        </w:rPr>
        <w:t xml:space="preserve">g. </w:t>
      </w:r>
      <w:r w:rsidR="00B465BE" w:rsidRPr="00AA3DF0">
        <w:rPr>
          <w:rFonts w:ascii="Arial" w:hAnsi="Arial" w:cs="Arial"/>
          <w:sz w:val="18"/>
          <w:szCs w:val="18"/>
        </w:rPr>
        <w:t xml:space="preserve">80,1 % </w:t>
      </w:r>
      <w:r w:rsidR="005678F4" w:rsidRPr="00AA3DF0">
        <w:rPr>
          <w:rFonts w:ascii="Arial" w:hAnsi="Arial" w:cs="Arial"/>
          <w:sz w:val="18"/>
          <w:szCs w:val="18"/>
        </w:rPr>
        <w:t>un 2023./2024. m. g.</w:t>
      </w:r>
      <w:r w:rsidR="00B465BE" w:rsidRPr="00AA3DF0">
        <w:rPr>
          <w:rFonts w:ascii="Arial" w:hAnsi="Arial" w:cs="Arial"/>
          <w:sz w:val="18"/>
          <w:szCs w:val="18"/>
        </w:rPr>
        <w:t xml:space="preserve"> 78,6 %</w:t>
      </w:r>
      <w:r w:rsidR="005678F4" w:rsidRPr="00AA3DF0">
        <w:rPr>
          <w:rFonts w:ascii="Arial" w:hAnsi="Arial" w:cs="Arial"/>
          <w:sz w:val="18"/>
          <w:szCs w:val="18"/>
        </w:rPr>
        <w:t xml:space="preserve">. </w:t>
      </w:r>
      <w:r w:rsidRPr="00AA3DF0">
        <w:rPr>
          <w:rFonts w:ascii="Arial" w:hAnsi="Arial" w:cs="Arial"/>
          <w:sz w:val="18"/>
          <w:szCs w:val="18"/>
        </w:rPr>
        <w:t>Franču valodas eksāmenu</w:t>
      </w:r>
      <w:r w:rsidR="00987D5E" w:rsidRPr="00AA3DF0">
        <w:rPr>
          <w:rFonts w:ascii="Arial" w:hAnsi="Arial" w:cs="Arial"/>
          <w:sz w:val="18"/>
          <w:szCs w:val="18"/>
        </w:rPr>
        <w:t xml:space="preserve"> valstī</w:t>
      </w:r>
      <w:r w:rsidRPr="00AA3DF0">
        <w:rPr>
          <w:rFonts w:ascii="Arial" w:hAnsi="Arial" w:cs="Arial"/>
          <w:sz w:val="18"/>
          <w:szCs w:val="18"/>
        </w:rPr>
        <w:t xml:space="preserve"> kārtojuši tikai Rīgas skolēni</w:t>
      </w:r>
      <w:r w:rsidR="009D049D" w:rsidRPr="00AA3DF0">
        <w:rPr>
          <w:rFonts w:ascii="Arial" w:hAnsi="Arial" w:cs="Arial"/>
          <w:sz w:val="18"/>
          <w:szCs w:val="18"/>
        </w:rPr>
        <w:t xml:space="preserve"> un kārtotāju skaits katru gadu sarūk</w:t>
      </w:r>
      <w:r w:rsidR="000C4744" w:rsidRPr="00AA3DF0">
        <w:rPr>
          <w:rFonts w:ascii="Arial" w:hAnsi="Arial" w:cs="Arial"/>
          <w:sz w:val="18"/>
          <w:szCs w:val="18"/>
        </w:rPr>
        <w:t>:</w:t>
      </w:r>
      <w:r w:rsidRPr="00AA3DF0">
        <w:rPr>
          <w:rFonts w:ascii="Arial" w:hAnsi="Arial" w:cs="Arial"/>
          <w:sz w:val="18"/>
          <w:szCs w:val="18"/>
        </w:rPr>
        <w:t xml:space="preserve"> </w:t>
      </w:r>
      <w:r w:rsidR="000C4744" w:rsidRPr="00AA3DF0">
        <w:rPr>
          <w:rFonts w:ascii="Arial" w:hAnsi="Arial" w:cs="Arial"/>
          <w:sz w:val="18"/>
          <w:szCs w:val="18"/>
        </w:rPr>
        <w:t>2021./2022.</w:t>
      </w:r>
      <w:r w:rsidR="005B7618">
        <w:rPr>
          <w:rFonts w:ascii="Arial" w:hAnsi="Arial" w:cs="Arial"/>
          <w:sz w:val="18"/>
          <w:szCs w:val="18"/>
        </w:rPr>
        <w:t> </w:t>
      </w:r>
      <w:r w:rsidR="000C4744" w:rsidRPr="00AA3DF0">
        <w:rPr>
          <w:rFonts w:ascii="Arial" w:hAnsi="Arial" w:cs="Arial"/>
          <w:sz w:val="18"/>
          <w:szCs w:val="18"/>
        </w:rPr>
        <w:t>m.</w:t>
      </w:r>
      <w:r w:rsidR="005B7618">
        <w:rPr>
          <w:rFonts w:ascii="Arial" w:hAnsi="Arial" w:cs="Arial"/>
          <w:sz w:val="18"/>
          <w:szCs w:val="18"/>
        </w:rPr>
        <w:t> </w:t>
      </w:r>
      <w:r w:rsidR="000C4744" w:rsidRPr="00AA3DF0">
        <w:rPr>
          <w:rFonts w:ascii="Arial" w:hAnsi="Arial" w:cs="Arial"/>
          <w:sz w:val="18"/>
          <w:szCs w:val="18"/>
        </w:rPr>
        <w:t xml:space="preserve">g. tie bija </w:t>
      </w:r>
      <w:r w:rsidR="009D049D" w:rsidRPr="00AA3DF0">
        <w:rPr>
          <w:rFonts w:ascii="Arial" w:hAnsi="Arial" w:cs="Arial"/>
          <w:sz w:val="18"/>
          <w:szCs w:val="18"/>
        </w:rPr>
        <w:t>14</w:t>
      </w:r>
      <w:r w:rsidR="000C4744" w:rsidRPr="00AA3DF0">
        <w:rPr>
          <w:rFonts w:ascii="Arial" w:hAnsi="Arial" w:cs="Arial"/>
          <w:sz w:val="18"/>
          <w:szCs w:val="18"/>
        </w:rPr>
        <w:t xml:space="preserve"> skolēni</w:t>
      </w:r>
      <w:r w:rsidR="009D049D" w:rsidRPr="00AA3DF0">
        <w:rPr>
          <w:rFonts w:ascii="Arial" w:hAnsi="Arial" w:cs="Arial"/>
          <w:sz w:val="18"/>
          <w:szCs w:val="18"/>
        </w:rPr>
        <w:t>,</w:t>
      </w:r>
      <w:r w:rsidR="000C4744" w:rsidRPr="00AA3DF0">
        <w:rPr>
          <w:rFonts w:ascii="Arial" w:hAnsi="Arial" w:cs="Arial"/>
          <w:sz w:val="18"/>
          <w:szCs w:val="18"/>
        </w:rPr>
        <w:t xml:space="preserve"> 2022./2023. m. g. </w:t>
      </w:r>
      <w:r w:rsidR="009D049D" w:rsidRPr="00AA3DF0">
        <w:rPr>
          <w:rFonts w:ascii="Arial" w:hAnsi="Arial" w:cs="Arial"/>
          <w:sz w:val="18"/>
          <w:szCs w:val="18"/>
        </w:rPr>
        <w:t>11</w:t>
      </w:r>
      <w:r w:rsidR="000C4744" w:rsidRPr="00AA3DF0">
        <w:rPr>
          <w:rFonts w:ascii="Arial" w:hAnsi="Arial" w:cs="Arial"/>
          <w:sz w:val="18"/>
          <w:szCs w:val="18"/>
        </w:rPr>
        <w:t xml:space="preserve"> skolēni, bet</w:t>
      </w:r>
      <w:r w:rsidR="009D049D" w:rsidRPr="00AA3DF0">
        <w:rPr>
          <w:rFonts w:ascii="Arial" w:hAnsi="Arial" w:cs="Arial"/>
          <w:sz w:val="18"/>
          <w:szCs w:val="18"/>
        </w:rPr>
        <w:t xml:space="preserve"> </w:t>
      </w:r>
      <w:r w:rsidR="000C4744" w:rsidRPr="00AA3DF0">
        <w:rPr>
          <w:rFonts w:ascii="Arial" w:hAnsi="Arial" w:cs="Arial"/>
          <w:sz w:val="18"/>
          <w:szCs w:val="18"/>
        </w:rPr>
        <w:t>2023./2024. m. g. septiņi skolēni.</w:t>
      </w:r>
      <w:r w:rsidR="00027DA6" w:rsidRPr="00AA3DF0">
        <w:rPr>
          <w:rFonts w:ascii="Arial" w:hAnsi="Arial" w:cs="Arial"/>
          <w:sz w:val="18"/>
          <w:szCs w:val="18"/>
        </w:rPr>
        <w:t xml:space="preserve"> Sniegums franču valodas eksāmenā pēdējo trīs mācību gadu laikā bijis augsts </w:t>
      </w:r>
      <w:r w:rsidR="0099050E" w:rsidRPr="00AA3DF0">
        <w:rPr>
          <w:rFonts w:ascii="Arial" w:hAnsi="Arial" w:cs="Arial"/>
          <w:sz w:val="18"/>
          <w:szCs w:val="18"/>
        </w:rPr>
        <w:t>–</w:t>
      </w:r>
      <w:r w:rsidR="00027DA6" w:rsidRPr="00AA3DF0">
        <w:rPr>
          <w:rFonts w:ascii="Arial" w:hAnsi="Arial" w:cs="Arial"/>
          <w:sz w:val="18"/>
          <w:szCs w:val="18"/>
        </w:rPr>
        <w:t xml:space="preserve"> </w:t>
      </w:r>
      <w:r w:rsidR="0099050E" w:rsidRPr="00AA3DF0">
        <w:rPr>
          <w:rFonts w:ascii="Arial" w:hAnsi="Arial" w:cs="Arial"/>
          <w:sz w:val="18"/>
          <w:szCs w:val="18"/>
        </w:rPr>
        <w:t xml:space="preserve">robežās no 60 % līdz </w:t>
      </w:r>
      <w:r w:rsidR="008A35A5" w:rsidRPr="00AA3DF0">
        <w:rPr>
          <w:rFonts w:ascii="Arial" w:hAnsi="Arial" w:cs="Arial"/>
          <w:sz w:val="18"/>
          <w:szCs w:val="18"/>
        </w:rPr>
        <w:t>80 %</w:t>
      </w:r>
      <w:r w:rsidR="00E334F5" w:rsidRPr="00AA3DF0">
        <w:rPr>
          <w:rFonts w:ascii="Arial" w:hAnsi="Arial" w:cs="Arial"/>
          <w:sz w:val="18"/>
          <w:szCs w:val="18"/>
        </w:rPr>
        <w:t>.</w:t>
      </w:r>
      <w:r w:rsidRPr="00AA3DF0">
        <w:rPr>
          <w:rFonts w:ascii="Arial" w:hAnsi="Arial" w:cs="Arial"/>
          <w:sz w:val="18"/>
          <w:szCs w:val="18"/>
        </w:rPr>
        <w:t xml:space="preserve"> Kopumā zemākais sniegums gan valstī, gan Rīgā ir vācu valoda eksāmenā. </w:t>
      </w:r>
      <w:r w:rsidR="00EA7638" w:rsidRPr="00AA3DF0">
        <w:rPr>
          <w:rFonts w:ascii="Arial" w:hAnsi="Arial" w:cs="Arial"/>
          <w:sz w:val="18"/>
          <w:szCs w:val="18"/>
        </w:rPr>
        <w:t>V</w:t>
      </w:r>
      <w:r w:rsidR="00915DA8" w:rsidRPr="00AA3DF0">
        <w:rPr>
          <w:rFonts w:ascii="Arial" w:hAnsi="Arial" w:cs="Arial"/>
          <w:sz w:val="18"/>
          <w:szCs w:val="18"/>
        </w:rPr>
        <w:t>ācu valod</w:t>
      </w:r>
      <w:r w:rsidR="00EA7638" w:rsidRPr="00AA3DF0">
        <w:rPr>
          <w:rFonts w:ascii="Arial" w:hAnsi="Arial" w:cs="Arial"/>
          <w:sz w:val="18"/>
          <w:szCs w:val="18"/>
        </w:rPr>
        <w:t xml:space="preserve">as eksāmena kārtotāju skaits </w:t>
      </w:r>
      <w:r w:rsidR="00C23323" w:rsidRPr="00AA3DF0">
        <w:rPr>
          <w:rFonts w:ascii="Arial" w:hAnsi="Arial" w:cs="Arial"/>
          <w:sz w:val="18"/>
          <w:szCs w:val="18"/>
        </w:rPr>
        <w:t>Rīgā ir ar sarūkošu tendenci: 2021./2022.</w:t>
      </w:r>
      <w:r w:rsidR="005B7618">
        <w:rPr>
          <w:rFonts w:ascii="Arial" w:hAnsi="Arial" w:cs="Arial"/>
          <w:sz w:val="18"/>
          <w:szCs w:val="18"/>
        </w:rPr>
        <w:t> </w:t>
      </w:r>
      <w:r w:rsidR="00C23323" w:rsidRPr="00AA3DF0">
        <w:rPr>
          <w:rFonts w:ascii="Arial" w:hAnsi="Arial" w:cs="Arial"/>
          <w:sz w:val="18"/>
          <w:szCs w:val="18"/>
        </w:rPr>
        <w:t>m.</w:t>
      </w:r>
      <w:r w:rsidR="005B7618">
        <w:rPr>
          <w:rFonts w:ascii="Arial" w:hAnsi="Arial" w:cs="Arial"/>
          <w:sz w:val="18"/>
          <w:szCs w:val="18"/>
        </w:rPr>
        <w:t> </w:t>
      </w:r>
      <w:r w:rsidR="00C23323" w:rsidRPr="00AA3DF0">
        <w:rPr>
          <w:rFonts w:ascii="Arial" w:hAnsi="Arial" w:cs="Arial"/>
          <w:sz w:val="18"/>
          <w:szCs w:val="18"/>
        </w:rPr>
        <w:t xml:space="preserve">g. </w:t>
      </w:r>
      <w:r w:rsidR="00D52A59" w:rsidRPr="00AA3DF0">
        <w:rPr>
          <w:rFonts w:ascii="Arial" w:hAnsi="Arial" w:cs="Arial"/>
          <w:sz w:val="18"/>
          <w:szCs w:val="18"/>
        </w:rPr>
        <w:t xml:space="preserve">18 </w:t>
      </w:r>
      <w:r w:rsidR="00C23323" w:rsidRPr="00AA3DF0">
        <w:rPr>
          <w:rFonts w:ascii="Arial" w:hAnsi="Arial" w:cs="Arial"/>
          <w:sz w:val="18"/>
          <w:szCs w:val="18"/>
        </w:rPr>
        <w:t>skolēni, 2022./2023.</w:t>
      </w:r>
      <w:r w:rsidR="005B7618">
        <w:rPr>
          <w:rFonts w:ascii="Arial" w:hAnsi="Arial" w:cs="Arial"/>
          <w:sz w:val="18"/>
          <w:szCs w:val="18"/>
        </w:rPr>
        <w:t> </w:t>
      </w:r>
      <w:r w:rsidR="00C23323" w:rsidRPr="00AA3DF0">
        <w:rPr>
          <w:rFonts w:ascii="Arial" w:hAnsi="Arial" w:cs="Arial"/>
          <w:sz w:val="18"/>
          <w:szCs w:val="18"/>
        </w:rPr>
        <w:t>m.</w:t>
      </w:r>
      <w:r w:rsidR="005B7618">
        <w:rPr>
          <w:rFonts w:ascii="Arial" w:hAnsi="Arial" w:cs="Arial"/>
          <w:sz w:val="18"/>
          <w:szCs w:val="18"/>
        </w:rPr>
        <w:t> </w:t>
      </w:r>
      <w:r w:rsidR="00C23323" w:rsidRPr="00AA3DF0">
        <w:rPr>
          <w:rFonts w:ascii="Arial" w:hAnsi="Arial" w:cs="Arial"/>
          <w:sz w:val="18"/>
          <w:szCs w:val="18"/>
        </w:rPr>
        <w:t>g. 1</w:t>
      </w:r>
      <w:r w:rsidR="00D52A59" w:rsidRPr="00AA3DF0">
        <w:rPr>
          <w:rFonts w:ascii="Arial" w:hAnsi="Arial" w:cs="Arial"/>
          <w:sz w:val="18"/>
          <w:szCs w:val="18"/>
        </w:rPr>
        <w:t>7</w:t>
      </w:r>
      <w:r w:rsidR="00C23323" w:rsidRPr="00AA3DF0">
        <w:rPr>
          <w:rFonts w:ascii="Arial" w:hAnsi="Arial" w:cs="Arial"/>
          <w:sz w:val="18"/>
          <w:szCs w:val="18"/>
        </w:rPr>
        <w:t xml:space="preserve"> skolēni, bet 2023./2024.</w:t>
      </w:r>
      <w:r w:rsidR="005B7618">
        <w:rPr>
          <w:rFonts w:ascii="Arial" w:hAnsi="Arial" w:cs="Arial"/>
          <w:sz w:val="18"/>
          <w:szCs w:val="18"/>
        </w:rPr>
        <w:t> </w:t>
      </w:r>
      <w:r w:rsidR="00C23323" w:rsidRPr="00AA3DF0">
        <w:rPr>
          <w:rFonts w:ascii="Arial" w:hAnsi="Arial" w:cs="Arial"/>
          <w:sz w:val="18"/>
          <w:szCs w:val="18"/>
        </w:rPr>
        <w:t>m.</w:t>
      </w:r>
      <w:r w:rsidR="005B7618">
        <w:rPr>
          <w:rFonts w:ascii="Arial" w:hAnsi="Arial" w:cs="Arial"/>
          <w:sz w:val="18"/>
          <w:szCs w:val="18"/>
        </w:rPr>
        <w:t> </w:t>
      </w:r>
      <w:r w:rsidR="00C23323" w:rsidRPr="00AA3DF0">
        <w:rPr>
          <w:rFonts w:ascii="Arial" w:hAnsi="Arial" w:cs="Arial"/>
          <w:sz w:val="18"/>
          <w:szCs w:val="18"/>
        </w:rPr>
        <w:t>g</w:t>
      </w:r>
      <w:r w:rsidR="005B7618">
        <w:rPr>
          <w:rFonts w:ascii="Arial" w:hAnsi="Arial" w:cs="Arial"/>
          <w:sz w:val="18"/>
          <w:szCs w:val="18"/>
        </w:rPr>
        <w:t>.</w:t>
      </w:r>
      <w:r w:rsidR="00C23323" w:rsidRPr="00AA3DF0">
        <w:rPr>
          <w:rFonts w:ascii="Arial" w:hAnsi="Arial" w:cs="Arial"/>
          <w:sz w:val="18"/>
          <w:szCs w:val="18"/>
        </w:rPr>
        <w:t xml:space="preserve"> </w:t>
      </w:r>
      <w:r w:rsidR="00687C37" w:rsidRPr="00AA3DF0">
        <w:rPr>
          <w:rFonts w:ascii="Arial" w:hAnsi="Arial" w:cs="Arial"/>
          <w:sz w:val="18"/>
          <w:szCs w:val="18"/>
        </w:rPr>
        <w:t xml:space="preserve">14 </w:t>
      </w:r>
      <w:r w:rsidR="00D52A59" w:rsidRPr="00AA3DF0">
        <w:rPr>
          <w:rFonts w:ascii="Arial" w:hAnsi="Arial" w:cs="Arial"/>
          <w:sz w:val="18"/>
          <w:szCs w:val="18"/>
        </w:rPr>
        <w:t>skolēni. Sniegums vācu valodas eksāmenā trīs gadu periodā ir bijis mainīgs</w:t>
      </w:r>
      <w:r w:rsidR="00FE1FE1" w:rsidRPr="00AA3DF0">
        <w:rPr>
          <w:rFonts w:ascii="Arial" w:hAnsi="Arial" w:cs="Arial"/>
          <w:sz w:val="18"/>
          <w:szCs w:val="18"/>
        </w:rPr>
        <w:t xml:space="preserve"> – no 42 % līdz nepilniem 75 %</w:t>
      </w:r>
      <w:r w:rsidR="00D650F6" w:rsidRPr="00AA3DF0">
        <w:rPr>
          <w:rFonts w:ascii="Arial" w:hAnsi="Arial" w:cs="Arial"/>
          <w:sz w:val="18"/>
          <w:szCs w:val="18"/>
        </w:rPr>
        <w:t>.</w:t>
      </w:r>
    </w:p>
    <w:p w14:paraId="542B9973" w14:textId="77777777" w:rsidR="00B14263" w:rsidRPr="00AA3DF0" w:rsidRDefault="00144A1B" w:rsidP="00B14263">
      <w:pPr>
        <w:spacing w:before="120" w:after="120" w:line="240" w:lineRule="exact"/>
        <w:jc w:val="both"/>
        <w:rPr>
          <w:rFonts w:ascii="Arial" w:hAnsi="Arial" w:cs="Arial"/>
          <w:sz w:val="18"/>
          <w:szCs w:val="18"/>
        </w:rPr>
      </w:pPr>
      <w:r w:rsidRPr="00AA3DF0">
        <w:rPr>
          <w:rFonts w:ascii="Arial" w:hAnsi="Arial" w:cs="Arial"/>
          <w:sz w:val="18"/>
          <w:szCs w:val="18"/>
        </w:rPr>
        <w:t xml:space="preserve">2023. gada oktobrī aptaujā skolu vadītājiem par eksāmenu norisi </w:t>
      </w:r>
      <w:r w:rsidRPr="00AA3DF0">
        <w:rPr>
          <w:rFonts w:ascii="Arial" w:hAnsi="Arial" w:cs="Arial"/>
          <w:iCs/>
          <w:sz w:val="18"/>
          <w:szCs w:val="18"/>
        </w:rPr>
        <w:t>2022./2023. m. g.</w:t>
      </w:r>
      <w:r>
        <w:rPr>
          <w:rStyle w:val="Vresatsauce"/>
          <w:rFonts w:ascii="Arial" w:hAnsi="Arial" w:cs="Arial"/>
          <w:sz w:val="18"/>
          <w:szCs w:val="18"/>
        </w:rPr>
        <w:footnoteReference w:id="51"/>
      </w:r>
      <w:r w:rsidRPr="00AA3DF0">
        <w:rPr>
          <w:rFonts w:ascii="Arial" w:hAnsi="Arial" w:cs="Arial"/>
          <w:iCs/>
          <w:sz w:val="18"/>
          <w:szCs w:val="18"/>
        </w:rPr>
        <w:t xml:space="preserve"> uz jautājumu </w:t>
      </w:r>
      <w:r w:rsidR="00575B02" w:rsidRPr="00AA3DF0">
        <w:rPr>
          <w:rFonts w:ascii="Arial" w:hAnsi="Arial" w:cs="Arial"/>
          <w:iCs/>
          <w:sz w:val="18"/>
          <w:szCs w:val="18"/>
        </w:rPr>
        <w:t>“C</w:t>
      </w:r>
      <w:r w:rsidRPr="00AA3DF0">
        <w:rPr>
          <w:rFonts w:ascii="Arial" w:hAnsi="Arial" w:cs="Arial"/>
          <w:sz w:val="18"/>
          <w:szCs w:val="18"/>
        </w:rPr>
        <w:t xml:space="preserve">ik lielai daļai vidusskolas skolēnu, </w:t>
      </w:r>
      <w:r w:rsidR="00EA383C">
        <w:rPr>
          <w:rFonts w:ascii="Arial" w:hAnsi="Arial" w:cs="Arial"/>
          <w:sz w:val="18"/>
          <w:szCs w:val="18"/>
        </w:rPr>
        <w:t>kuri</w:t>
      </w:r>
      <w:r w:rsidRPr="00AA3DF0">
        <w:rPr>
          <w:rFonts w:ascii="Arial" w:hAnsi="Arial" w:cs="Arial"/>
          <w:sz w:val="18"/>
          <w:szCs w:val="18"/>
        </w:rPr>
        <w:t xml:space="preserve"> kārtoja eksāmenu, rezultāti angļu valodā sakrīt ar izliktajiem gada vērtējumiem</w:t>
      </w:r>
      <w:r w:rsidR="00575B02" w:rsidRPr="00AA3DF0">
        <w:rPr>
          <w:rFonts w:ascii="Arial" w:hAnsi="Arial" w:cs="Arial"/>
          <w:sz w:val="18"/>
          <w:szCs w:val="18"/>
        </w:rPr>
        <w:t>”</w:t>
      </w:r>
      <w:r w:rsidRPr="00AA3DF0">
        <w:rPr>
          <w:rFonts w:ascii="Arial" w:hAnsi="Arial" w:cs="Arial"/>
          <w:sz w:val="18"/>
          <w:szCs w:val="18"/>
        </w:rPr>
        <w:t xml:space="preserve"> 88 % norādīja, ka visiem vai lielākajai daļai, 10 % uzskata, ka </w:t>
      </w:r>
      <w:r w:rsidR="00A25759">
        <w:rPr>
          <w:rFonts w:ascii="Arial" w:hAnsi="Arial" w:cs="Arial"/>
          <w:sz w:val="18"/>
          <w:szCs w:val="18"/>
        </w:rPr>
        <w:t>aptuveni</w:t>
      </w:r>
      <w:r w:rsidRPr="00AA3DF0">
        <w:rPr>
          <w:rFonts w:ascii="Arial" w:hAnsi="Arial" w:cs="Arial"/>
          <w:sz w:val="18"/>
          <w:szCs w:val="18"/>
        </w:rPr>
        <w:t xml:space="preserve"> pusei. 91 % skolu vadītāju šādu rezultātu gaidīja, bet 4 % uzskata, ka ir sliktāk, nekā gaidīts.</w:t>
      </w:r>
    </w:p>
    <w:p w14:paraId="27AAAC1E" w14:textId="77777777" w:rsidR="00B05804" w:rsidRPr="00AA3DF0" w:rsidRDefault="00144A1B" w:rsidP="00B05804">
      <w:pPr>
        <w:spacing w:before="120" w:after="120" w:line="240" w:lineRule="exact"/>
        <w:jc w:val="both"/>
        <w:rPr>
          <w:rFonts w:ascii="Arial" w:hAnsi="Arial" w:cs="Arial"/>
          <w:sz w:val="18"/>
          <w:szCs w:val="18"/>
        </w:rPr>
      </w:pPr>
      <w:r w:rsidRPr="00AA3DF0">
        <w:rPr>
          <w:rFonts w:ascii="Arial" w:hAnsi="Arial" w:cs="Arial"/>
          <w:sz w:val="18"/>
          <w:szCs w:val="18"/>
        </w:rPr>
        <w:t>Angļu valodas optimālā līmeņa eksāmenā 10 % slieksni 2022./2023.</w:t>
      </w:r>
      <w:r w:rsidR="00571719">
        <w:rPr>
          <w:rFonts w:ascii="Arial" w:hAnsi="Arial" w:cs="Arial"/>
          <w:sz w:val="18"/>
          <w:szCs w:val="18"/>
        </w:rPr>
        <w:t> </w:t>
      </w:r>
      <w:r w:rsidRPr="00AA3DF0">
        <w:rPr>
          <w:rFonts w:ascii="Arial" w:hAnsi="Arial" w:cs="Arial"/>
          <w:sz w:val="18"/>
          <w:szCs w:val="18"/>
        </w:rPr>
        <w:t>m.</w:t>
      </w:r>
      <w:r w:rsidR="00571719">
        <w:rPr>
          <w:rFonts w:ascii="Arial" w:hAnsi="Arial" w:cs="Arial"/>
          <w:sz w:val="18"/>
          <w:szCs w:val="18"/>
        </w:rPr>
        <w:t> </w:t>
      </w:r>
      <w:r w:rsidRPr="00AA3DF0">
        <w:rPr>
          <w:rFonts w:ascii="Arial" w:hAnsi="Arial" w:cs="Arial"/>
          <w:sz w:val="18"/>
          <w:szCs w:val="18"/>
        </w:rPr>
        <w:t>g. nesasniedza 3 izglītojamie. Savukārt 2023./2024. m. g. 15 % slieksni optimālā līmeņa eksāmenā nesasniedza 1</w:t>
      </w:r>
      <w:r w:rsidR="008C300E" w:rsidRPr="00AA3DF0">
        <w:rPr>
          <w:rFonts w:ascii="Arial" w:hAnsi="Arial" w:cs="Arial"/>
          <w:sz w:val="18"/>
          <w:szCs w:val="18"/>
        </w:rPr>
        <w:t>0</w:t>
      </w:r>
      <w:r w:rsidRPr="00AA3DF0">
        <w:rPr>
          <w:rFonts w:ascii="Arial" w:hAnsi="Arial" w:cs="Arial"/>
          <w:sz w:val="18"/>
          <w:szCs w:val="18"/>
        </w:rPr>
        <w:t xml:space="preserve"> izglītojamie.</w:t>
      </w:r>
    </w:p>
    <w:p w14:paraId="5999BE7C" w14:textId="77777777" w:rsidR="00AD49B6" w:rsidRPr="00AA3DF0" w:rsidRDefault="00144A1B" w:rsidP="00AD49B6">
      <w:pPr>
        <w:spacing w:before="120" w:after="120" w:line="240" w:lineRule="exact"/>
        <w:jc w:val="both"/>
        <w:rPr>
          <w:rFonts w:ascii="Arial" w:hAnsi="Arial" w:cs="Arial"/>
          <w:iCs/>
          <w:sz w:val="18"/>
          <w:szCs w:val="18"/>
        </w:rPr>
      </w:pPr>
      <w:r w:rsidRPr="00AA3DF0">
        <w:rPr>
          <w:rFonts w:ascii="Arial" w:hAnsi="Arial" w:cs="Arial"/>
          <w:iCs/>
          <w:sz w:val="18"/>
          <w:szCs w:val="18"/>
        </w:rPr>
        <w:t>Trīs gadu periodā (2020./2021.−2022./2023. m. g.) pieaudzis 9. un 12. klašu izglītojamo skaits, kuri beidz mācības pamatizglītības un vidējās vispārējās izglītības pakāpē ar liecību.</w:t>
      </w:r>
      <w:r w:rsidR="00EE29F3" w:rsidRPr="00AA3DF0">
        <w:rPr>
          <w:rFonts w:ascii="Arial" w:hAnsi="Arial" w:cs="Arial"/>
          <w:iCs/>
          <w:sz w:val="18"/>
          <w:szCs w:val="18"/>
        </w:rPr>
        <w:t xml:space="preserve"> Vienlaikus jāņem vērā, ka </w:t>
      </w:r>
      <w:r w:rsidR="00D3065F" w:rsidRPr="00AA3DF0">
        <w:rPr>
          <w:rFonts w:ascii="Arial" w:hAnsi="Arial" w:cs="Arial"/>
          <w:iCs/>
          <w:sz w:val="18"/>
          <w:szCs w:val="18"/>
        </w:rPr>
        <w:t xml:space="preserve">no </w:t>
      </w:r>
      <w:r w:rsidR="00EE29F3" w:rsidRPr="00AA3DF0">
        <w:rPr>
          <w:rFonts w:ascii="Arial" w:hAnsi="Arial" w:cs="Arial"/>
          <w:iCs/>
          <w:sz w:val="18"/>
          <w:szCs w:val="18"/>
        </w:rPr>
        <w:t xml:space="preserve">2022./2023. </w:t>
      </w:r>
      <w:r w:rsidR="00D3065F" w:rsidRPr="00AA3DF0">
        <w:rPr>
          <w:rFonts w:ascii="Arial" w:hAnsi="Arial" w:cs="Arial"/>
          <w:iCs/>
          <w:sz w:val="18"/>
          <w:szCs w:val="18"/>
        </w:rPr>
        <w:t xml:space="preserve">m. </w:t>
      </w:r>
      <w:r w:rsidR="00EE29F3" w:rsidRPr="00AA3DF0">
        <w:rPr>
          <w:rFonts w:ascii="Arial" w:hAnsi="Arial" w:cs="Arial"/>
          <w:iCs/>
          <w:sz w:val="18"/>
          <w:szCs w:val="18"/>
        </w:rPr>
        <w:t>g</w:t>
      </w:r>
      <w:r w:rsidR="00D3065F" w:rsidRPr="00AA3DF0">
        <w:rPr>
          <w:rFonts w:ascii="Arial" w:hAnsi="Arial" w:cs="Arial"/>
          <w:iCs/>
          <w:sz w:val="18"/>
          <w:szCs w:val="18"/>
        </w:rPr>
        <w:t xml:space="preserve">. </w:t>
      </w:r>
      <w:r w:rsidR="00EE29F3" w:rsidRPr="00AA3DF0">
        <w:rPr>
          <w:rFonts w:ascii="Arial" w:hAnsi="Arial" w:cs="Arial"/>
          <w:iCs/>
          <w:sz w:val="18"/>
          <w:szCs w:val="18"/>
        </w:rPr>
        <w:t xml:space="preserve">tika </w:t>
      </w:r>
      <w:r w:rsidR="00D3065F" w:rsidRPr="00AA3DF0">
        <w:rPr>
          <w:rFonts w:ascii="Arial" w:hAnsi="Arial" w:cs="Arial"/>
          <w:iCs/>
          <w:sz w:val="18"/>
          <w:szCs w:val="18"/>
        </w:rPr>
        <w:t xml:space="preserve">palielināts </w:t>
      </w:r>
      <w:r w:rsidR="00595BE6" w:rsidRPr="00AA3DF0">
        <w:rPr>
          <w:rFonts w:ascii="Arial" w:hAnsi="Arial" w:cs="Arial"/>
          <w:iCs/>
          <w:sz w:val="18"/>
          <w:szCs w:val="18"/>
        </w:rPr>
        <w:t>v</w:t>
      </w:r>
      <w:r w:rsidR="00D3065F" w:rsidRPr="00AA3DF0">
        <w:rPr>
          <w:rFonts w:ascii="Arial" w:hAnsi="Arial" w:cs="Arial"/>
          <w:iCs/>
          <w:sz w:val="18"/>
          <w:szCs w:val="18"/>
        </w:rPr>
        <w:t>alsts pārbaudes darb</w:t>
      </w:r>
      <w:r w:rsidR="00595BE6" w:rsidRPr="00AA3DF0">
        <w:rPr>
          <w:rFonts w:ascii="Arial" w:hAnsi="Arial" w:cs="Arial"/>
          <w:iCs/>
          <w:sz w:val="18"/>
          <w:szCs w:val="18"/>
        </w:rPr>
        <w:t>os minimāl</w:t>
      </w:r>
      <w:r w:rsidR="001A43BC" w:rsidRPr="00AA3DF0">
        <w:rPr>
          <w:rFonts w:ascii="Arial" w:hAnsi="Arial" w:cs="Arial"/>
          <w:iCs/>
          <w:sz w:val="18"/>
          <w:szCs w:val="18"/>
        </w:rPr>
        <w:t>i</w:t>
      </w:r>
      <w:r w:rsidR="00595BE6" w:rsidRPr="00AA3DF0">
        <w:rPr>
          <w:rFonts w:ascii="Arial" w:hAnsi="Arial" w:cs="Arial"/>
          <w:iCs/>
          <w:sz w:val="18"/>
          <w:szCs w:val="18"/>
        </w:rPr>
        <w:t xml:space="preserve"> nepieciešamā </w:t>
      </w:r>
      <w:r w:rsidR="00D3065F" w:rsidRPr="00AA3DF0">
        <w:rPr>
          <w:rFonts w:ascii="Arial" w:hAnsi="Arial" w:cs="Arial"/>
          <w:iCs/>
          <w:sz w:val="18"/>
          <w:szCs w:val="18"/>
        </w:rPr>
        <w:t>vērtējum</w:t>
      </w:r>
      <w:r w:rsidR="00595BE6" w:rsidRPr="00AA3DF0">
        <w:rPr>
          <w:rFonts w:ascii="Arial" w:hAnsi="Arial" w:cs="Arial"/>
          <w:iCs/>
          <w:sz w:val="18"/>
          <w:szCs w:val="18"/>
        </w:rPr>
        <w:t>a slieksnis, nosakot, ka vērtējums</w:t>
      </w:r>
      <w:r w:rsidR="00D3065F" w:rsidRPr="00AA3DF0">
        <w:rPr>
          <w:rFonts w:ascii="Arial" w:hAnsi="Arial" w:cs="Arial"/>
          <w:iCs/>
          <w:sz w:val="18"/>
          <w:szCs w:val="18"/>
        </w:rPr>
        <w:t xml:space="preserve"> nav iegūts, ja darba kopvērtējums ir mazāks nekā </w:t>
      </w:r>
      <w:r w:rsidR="00EE29F3" w:rsidRPr="00AA3DF0">
        <w:rPr>
          <w:rFonts w:ascii="Arial" w:hAnsi="Arial" w:cs="Arial"/>
          <w:iCs/>
          <w:sz w:val="18"/>
          <w:szCs w:val="18"/>
        </w:rPr>
        <w:t>10</w:t>
      </w:r>
      <w:r w:rsidR="00E94F53" w:rsidRPr="00AA3DF0">
        <w:rPr>
          <w:rFonts w:ascii="Arial" w:hAnsi="Arial" w:cs="Arial"/>
          <w:iCs/>
          <w:sz w:val="18"/>
          <w:szCs w:val="18"/>
        </w:rPr>
        <w:t xml:space="preserve"> </w:t>
      </w:r>
      <w:r w:rsidR="00EE29F3" w:rsidRPr="00AA3DF0">
        <w:rPr>
          <w:rFonts w:ascii="Arial" w:hAnsi="Arial" w:cs="Arial"/>
          <w:iCs/>
          <w:sz w:val="18"/>
          <w:szCs w:val="18"/>
        </w:rPr>
        <w:t>%</w:t>
      </w:r>
      <w:r w:rsidR="001A43BC" w:rsidRPr="00AA3DF0">
        <w:rPr>
          <w:rFonts w:ascii="Arial" w:hAnsi="Arial" w:cs="Arial"/>
          <w:iCs/>
          <w:sz w:val="18"/>
          <w:szCs w:val="18"/>
        </w:rPr>
        <w:t xml:space="preserve"> (iepriekš </w:t>
      </w:r>
      <w:r w:rsidR="00E94F53" w:rsidRPr="00AA3DF0">
        <w:rPr>
          <w:rFonts w:ascii="Arial" w:hAnsi="Arial" w:cs="Arial"/>
          <w:iCs/>
          <w:sz w:val="18"/>
          <w:szCs w:val="18"/>
        </w:rPr>
        <w:t>5 %)</w:t>
      </w:r>
      <w:r w:rsidR="00EE29F3" w:rsidRPr="00AA3DF0">
        <w:rPr>
          <w:rFonts w:ascii="Arial" w:hAnsi="Arial" w:cs="Arial"/>
          <w:iCs/>
          <w:sz w:val="18"/>
          <w:szCs w:val="18"/>
        </w:rPr>
        <w:t>.</w:t>
      </w:r>
      <w:r>
        <w:rPr>
          <w:rStyle w:val="Vresatsauce"/>
          <w:rFonts w:ascii="Arial" w:hAnsi="Arial" w:cs="Arial"/>
          <w:iCs/>
          <w:sz w:val="18"/>
          <w:szCs w:val="18"/>
        </w:rPr>
        <w:footnoteReference w:id="52"/>
      </w:r>
      <w:r w:rsidR="00EE29F3" w:rsidRPr="00AA3DF0">
        <w:rPr>
          <w:rFonts w:ascii="Arial" w:hAnsi="Arial" w:cs="Arial"/>
          <w:iCs/>
          <w:sz w:val="18"/>
          <w:szCs w:val="18"/>
        </w:rPr>
        <w:t xml:space="preserve"> </w:t>
      </w:r>
    </w:p>
    <w:p w14:paraId="7A2D6EBD" w14:textId="77777777" w:rsidR="00AD49B6" w:rsidRPr="00F238D9" w:rsidRDefault="00144A1B" w:rsidP="00C1691A">
      <w:pPr>
        <w:keepNext/>
        <w:spacing w:before="120" w:after="120" w:line="240" w:lineRule="exact"/>
        <w:jc w:val="right"/>
        <w:rPr>
          <w:rFonts w:ascii="Arial" w:hAnsi="Arial" w:cs="Arial"/>
          <w:sz w:val="18"/>
          <w:szCs w:val="18"/>
        </w:rPr>
      </w:pPr>
      <w:r>
        <w:rPr>
          <w:rFonts w:ascii="Arial" w:hAnsi="Arial" w:cs="Arial"/>
          <w:sz w:val="18"/>
          <w:szCs w:val="18"/>
        </w:rPr>
        <w:t>7.2.1</w:t>
      </w:r>
      <w:r w:rsidRPr="00F238D9">
        <w:rPr>
          <w:rFonts w:ascii="Arial" w:hAnsi="Arial" w:cs="Arial"/>
          <w:sz w:val="18"/>
          <w:szCs w:val="18"/>
        </w:rPr>
        <w:t xml:space="preserve">. tabula: </w:t>
      </w:r>
      <w:r>
        <w:rPr>
          <w:rFonts w:ascii="Arial" w:hAnsi="Arial" w:cs="Arial"/>
          <w:b/>
          <w:sz w:val="18"/>
          <w:szCs w:val="18"/>
        </w:rPr>
        <w:t>Izglītojamo, kuri beiguši 9. un 12. klasi ar liecību, skaits un īpatsvars</w:t>
      </w:r>
      <w:r w:rsidRPr="00F238D9">
        <w:rPr>
          <w:rFonts w:ascii="Arial" w:hAnsi="Arial" w:cs="Arial"/>
          <w:b/>
          <w:sz w:val="18"/>
          <w:szCs w:val="18"/>
        </w:rPr>
        <w:t xml:space="preserve"> (</w:t>
      </w:r>
      <w:r>
        <w:rPr>
          <w:rFonts w:ascii="Arial" w:hAnsi="Arial" w:cs="Arial"/>
          <w:b/>
          <w:sz w:val="18"/>
          <w:szCs w:val="18"/>
        </w:rPr>
        <w:t>2020</w:t>
      </w:r>
      <w:r w:rsidRPr="00F238D9">
        <w:rPr>
          <w:rFonts w:ascii="Arial" w:hAnsi="Arial" w:cs="Arial"/>
          <w:b/>
          <w:sz w:val="18"/>
          <w:szCs w:val="18"/>
        </w:rPr>
        <w:t>./</w:t>
      </w:r>
      <w:r>
        <w:rPr>
          <w:rFonts w:ascii="Arial" w:hAnsi="Arial" w:cs="Arial"/>
          <w:b/>
          <w:sz w:val="18"/>
          <w:szCs w:val="18"/>
        </w:rPr>
        <w:t>2021</w:t>
      </w:r>
      <w:r w:rsidRPr="00F238D9">
        <w:rPr>
          <w:rFonts w:ascii="Arial" w:hAnsi="Arial" w:cs="Arial"/>
          <w:b/>
          <w:sz w:val="18"/>
          <w:szCs w:val="18"/>
        </w:rPr>
        <w:t>.</w:t>
      </w:r>
      <w:r>
        <w:rPr>
          <w:rFonts w:ascii="Arial" w:hAnsi="Arial" w:cs="Arial"/>
          <w:b/>
          <w:sz w:val="18"/>
          <w:szCs w:val="18"/>
        </w:rPr>
        <w:t>−2022./2023. </w:t>
      </w:r>
      <w:r w:rsidRPr="00F238D9">
        <w:rPr>
          <w:rFonts w:ascii="Arial" w:hAnsi="Arial" w:cs="Arial"/>
          <w:b/>
          <w:sz w:val="18"/>
          <w:szCs w:val="18"/>
        </w:rPr>
        <w:t xml:space="preserve"> m.</w:t>
      </w:r>
      <w:r>
        <w:rPr>
          <w:rFonts w:ascii="Arial" w:hAnsi="Arial" w:cs="Arial"/>
          <w:b/>
          <w:sz w:val="18"/>
          <w:szCs w:val="18"/>
        </w:rPr>
        <w:t> </w:t>
      </w:r>
      <w:r w:rsidRPr="00F238D9">
        <w:rPr>
          <w:rFonts w:ascii="Arial" w:hAnsi="Arial" w:cs="Arial"/>
          <w:b/>
          <w:sz w:val="18"/>
          <w:szCs w:val="18"/>
        </w:rPr>
        <w:t>g.).</w:t>
      </w:r>
      <w:r w:rsidRPr="00F238D9">
        <w:rPr>
          <w:rFonts w:ascii="Arial" w:hAnsi="Arial" w:cs="Arial"/>
          <w:sz w:val="18"/>
          <w:szCs w:val="18"/>
        </w:rPr>
        <w:br/>
        <w:t>(</w:t>
      </w:r>
      <w:r w:rsidRPr="00F238D9">
        <w:rPr>
          <w:rFonts w:ascii="Arial" w:hAnsi="Arial" w:cs="Arial"/>
          <w:sz w:val="18"/>
          <w:szCs w:val="18"/>
          <w:u w:val="single"/>
        </w:rPr>
        <w:t>Avots</w:t>
      </w:r>
      <w:r w:rsidRPr="00F238D9">
        <w:rPr>
          <w:rFonts w:ascii="Arial" w:hAnsi="Arial" w:cs="Arial"/>
          <w:sz w:val="18"/>
          <w:szCs w:val="18"/>
        </w:rPr>
        <w:t xml:space="preserve">: </w:t>
      </w:r>
      <w:r w:rsidR="0065162A">
        <w:rPr>
          <w:rFonts w:ascii="Arial" w:hAnsi="Arial" w:cs="Arial"/>
          <w:sz w:val="18"/>
          <w:szCs w:val="18"/>
        </w:rPr>
        <w:t>IKSD</w:t>
      </w:r>
      <w:r w:rsidRPr="00F238D9">
        <w:rPr>
          <w:rFonts w:ascii="Arial" w:hAnsi="Arial" w:cs="Arial"/>
          <w:sz w:val="18"/>
          <w:szCs w:val="18"/>
        </w:rPr>
        <w:t xml:space="preserve"> dati)</w:t>
      </w:r>
    </w:p>
    <w:tbl>
      <w:tblPr>
        <w:tblStyle w:val="Reatabula"/>
        <w:tblW w:w="8930" w:type="dxa"/>
        <w:jc w:val="right"/>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3981"/>
        <w:gridCol w:w="1695"/>
        <w:gridCol w:w="1695"/>
        <w:gridCol w:w="1559"/>
      </w:tblGrid>
      <w:tr w:rsidR="00B21FED" w14:paraId="3FD070D4" w14:textId="77777777" w:rsidTr="00606576">
        <w:trPr>
          <w:trHeight w:val="274"/>
          <w:tblHeader/>
          <w:jc w:val="right"/>
        </w:trPr>
        <w:tc>
          <w:tcPr>
            <w:tcW w:w="3981" w:type="dxa"/>
            <w:tcBorders>
              <w:top w:val="single" w:sz="4" w:space="0" w:color="000B40"/>
              <w:left w:val="single" w:sz="4" w:space="0" w:color="000B40"/>
              <w:bottom w:val="single" w:sz="4" w:space="0" w:color="000B40"/>
              <w:right w:val="single" w:sz="4" w:space="0" w:color="FFFFFF" w:themeColor="background1"/>
            </w:tcBorders>
            <w:shd w:val="clear" w:color="auto" w:fill="000B40"/>
            <w:vAlign w:val="center"/>
          </w:tcPr>
          <w:p w14:paraId="3BFE44BE" w14:textId="77777777" w:rsidR="00AD49B6" w:rsidRPr="00F238D9" w:rsidRDefault="00144A1B">
            <w:pPr>
              <w:pStyle w:val="Tabletitle"/>
              <w:jc w:val="center"/>
              <w:rPr>
                <w:rFonts w:cs="Arial"/>
                <w:szCs w:val="18"/>
              </w:rPr>
            </w:pPr>
            <w:r>
              <w:rPr>
                <w:rFonts w:cs="Arial"/>
                <w:szCs w:val="18"/>
              </w:rPr>
              <w:t xml:space="preserve">IZGLĪTOJAMO, KURI BEIDZ MĀCĪBAS </w:t>
            </w:r>
            <w:r w:rsidR="000950AE">
              <w:rPr>
                <w:rFonts w:cs="Arial"/>
                <w:szCs w:val="18"/>
              </w:rPr>
              <w:br/>
            </w:r>
            <w:r>
              <w:rPr>
                <w:rFonts w:cs="Arial"/>
                <w:szCs w:val="18"/>
              </w:rPr>
              <w:t>9. UN 12. KLASĒ AR LIECĪBU</w:t>
            </w:r>
            <w:r w:rsidR="00AA3DF0">
              <w:rPr>
                <w:rFonts w:cs="Arial"/>
                <w:szCs w:val="18"/>
              </w:rPr>
              <w:t>, SKAITS</w:t>
            </w:r>
          </w:p>
        </w:tc>
        <w:tc>
          <w:tcPr>
            <w:tcW w:w="1695"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249FFF12" w14:textId="77777777" w:rsidR="00AD49B6" w:rsidRPr="00F238D9" w:rsidRDefault="00144A1B">
            <w:pPr>
              <w:pStyle w:val="Tabletitle"/>
              <w:jc w:val="center"/>
              <w:rPr>
                <w:rFonts w:cs="Arial"/>
                <w:szCs w:val="18"/>
              </w:rPr>
            </w:pPr>
            <w:r w:rsidRPr="00437ED6">
              <w:t>2020/2021</w:t>
            </w:r>
          </w:p>
        </w:tc>
        <w:tc>
          <w:tcPr>
            <w:tcW w:w="1695" w:type="dxa"/>
            <w:tcBorders>
              <w:top w:val="single" w:sz="4" w:space="0" w:color="000B40"/>
              <w:left w:val="single" w:sz="4" w:space="0" w:color="FFFFFF" w:themeColor="background1"/>
              <w:bottom w:val="single" w:sz="4" w:space="0" w:color="000B40"/>
              <w:right w:val="single" w:sz="4" w:space="0" w:color="FFFFFF" w:themeColor="background1"/>
            </w:tcBorders>
            <w:shd w:val="clear" w:color="auto" w:fill="000B40"/>
            <w:vAlign w:val="center"/>
          </w:tcPr>
          <w:p w14:paraId="29092B69" w14:textId="77777777" w:rsidR="00AD49B6" w:rsidRPr="00F238D9" w:rsidRDefault="00144A1B">
            <w:pPr>
              <w:pStyle w:val="Tabletitle"/>
              <w:jc w:val="center"/>
              <w:rPr>
                <w:rFonts w:cs="Arial"/>
                <w:szCs w:val="18"/>
              </w:rPr>
            </w:pPr>
            <w:r w:rsidRPr="00437ED6">
              <w:t>2021/2022</w:t>
            </w:r>
          </w:p>
        </w:tc>
        <w:tc>
          <w:tcPr>
            <w:tcW w:w="1559" w:type="dxa"/>
            <w:tcBorders>
              <w:top w:val="single" w:sz="4" w:space="0" w:color="000B40"/>
              <w:left w:val="single" w:sz="4" w:space="0" w:color="FFFFFF" w:themeColor="background1"/>
              <w:bottom w:val="single" w:sz="4" w:space="0" w:color="000B40"/>
              <w:right w:val="single" w:sz="4" w:space="0" w:color="000B40"/>
            </w:tcBorders>
            <w:shd w:val="clear" w:color="auto" w:fill="000B40"/>
            <w:vAlign w:val="center"/>
          </w:tcPr>
          <w:p w14:paraId="5FD314C3" w14:textId="77777777" w:rsidR="00AD49B6" w:rsidRPr="00F238D9" w:rsidRDefault="00144A1B">
            <w:pPr>
              <w:pStyle w:val="Tabletitle"/>
              <w:jc w:val="center"/>
              <w:rPr>
                <w:rFonts w:cs="Arial"/>
                <w:szCs w:val="18"/>
              </w:rPr>
            </w:pPr>
            <w:r w:rsidRPr="00437ED6">
              <w:t>2022/2023</w:t>
            </w:r>
          </w:p>
        </w:tc>
      </w:tr>
      <w:tr w:rsidR="00B21FED" w14:paraId="3C913270" w14:textId="77777777">
        <w:trPr>
          <w:trHeight w:val="40"/>
          <w:tblHeader/>
          <w:jc w:val="right"/>
        </w:trPr>
        <w:tc>
          <w:tcPr>
            <w:tcW w:w="3981" w:type="dxa"/>
            <w:tcBorders>
              <w:top w:val="single" w:sz="4" w:space="0" w:color="000B40"/>
            </w:tcBorders>
            <w:shd w:val="clear" w:color="auto" w:fill="B8B6A4"/>
            <w:vAlign w:val="center"/>
          </w:tcPr>
          <w:p w14:paraId="3A8555C0" w14:textId="77777777" w:rsidR="00AD49B6" w:rsidRPr="009C4EE1" w:rsidRDefault="00144A1B">
            <w:pPr>
              <w:pStyle w:val="Tabletitle"/>
              <w:spacing w:before="0" w:after="0" w:line="240" w:lineRule="auto"/>
              <w:jc w:val="center"/>
              <w:rPr>
                <w:rFonts w:cs="Arial"/>
                <w:i/>
                <w:color w:val="000000" w:themeColor="text1"/>
                <w:sz w:val="16"/>
                <w:szCs w:val="16"/>
              </w:rPr>
            </w:pPr>
            <w:r w:rsidRPr="009C4EE1">
              <w:rPr>
                <w:rFonts w:cs="Arial"/>
                <w:i/>
                <w:color w:val="000000" w:themeColor="text1"/>
                <w:sz w:val="16"/>
                <w:szCs w:val="16"/>
              </w:rPr>
              <w:t>1</w:t>
            </w:r>
          </w:p>
        </w:tc>
        <w:tc>
          <w:tcPr>
            <w:tcW w:w="1695" w:type="dxa"/>
            <w:tcBorders>
              <w:top w:val="single" w:sz="4" w:space="0" w:color="000B40"/>
            </w:tcBorders>
            <w:shd w:val="clear" w:color="auto" w:fill="B8B6A4"/>
          </w:tcPr>
          <w:p w14:paraId="28376D56" w14:textId="77777777" w:rsidR="00AD49B6" w:rsidRPr="009C4EE1" w:rsidRDefault="00144A1B">
            <w:pPr>
              <w:pStyle w:val="Tabletitle"/>
              <w:spacing w:before="0" w:after="0" w:line="240" w:lineRule="auto"/>
              <w:jc w:val="center"/>
              <w:rPr>
                <w:rFonts w:cs="Arial"/>
                <w:i/>
                <w:color w:val="000000" w:themeColor="text1"/>
                <w:sz w:val="16"/>
                <w:szCs w:val="16"/>
              </w:rPr>
            </w:pPr>
            <w:r w:rsidRPr="009C4EE1">
              <w:rPr>
                <w:rFonts w:cs="Arial"/>
                <w:i/>
                <w:color w:val="000000" w:themeColor="text1"/>
                <w:sz w:val="16"/>
                <w:szCs w:val="16"/>
              </w:rPr>
              <w:t>2</w:t>
            </w:r>
          </w:p>
        </w:tc>
        <w:tc>
          <w:tcPr>
            <w:tcW w:w="1695" w:type="dxa"/>
            <w:tcBorders>
              <w:top w:val="single" w:sz="4" w:space="0" w:color="000B40"/>
            </w:tcBorders>
            <w:shd w:val="clear" w:color="auto" w:fill="B8B6A4"/>
          </w:tcPr>
          <w:p w14:paraId="716A33C3" w14:textId="77777777" w:rsidR="00AD49B6" w:rsidRPr="009C4EE1" w:rsidRDefault="00144A1B">
            <w:pPr>
              <w:pStyle w:val="Tabletitle"/>
              <w:spacing w:before="0" w:after="0" w:line="240" w:lineRule="auto"/>
              <w:jc w:val="center"/>
              <w:rPr>
                <w:rFonts w:cs="Arial"/>
                <w:i/>
                <w:color w:val="000000" w:themeColor="text1"/>
                <w:sz w:val="16"/>
                <w:szCs w:val="16"/>
              </w:rPr>
            </w:pPr>
            <w:r w:rsidRPr="009C4EE1">
              <w:rPr>
                <w:rFonts w:cs="Arial"/>
                <w:i/>
                <w:color w:val="000000" w:themeColor="text1"/>
                <w:sz w:val="16"/>
                <w:szCs w:val="16"/>
              </w:rPr>
              <w:t>3</w:t>
            </w:r>
          </w:p>
        </w:tc>
        <w:tc>
          <w:tcPr>
            <w:tcW w:w="1559" w:type="dxa"/>
            <w:tcBorders>
              <w:top w:val="single" w:sz="4" w:space="0" w:color="000B40"/>
            </w:tcBorders>
            <w:shd w:val="clear" w:color="auto" w:fill="B8B6A4"/>
          </w:tcPr>
          <w:p w14:paraId="1250B089" w14:textId="77777777" w:rsidR="00AD49B6" w:rsidRPr="009C4EE1" w:rsidRDefault="00144A1B">
            <w:pPr>
              <w:pStyle w:val="Tabletitle"/>
              <w:spacing w:before="0" w:after="0" w:line="240" w:lineRule="auto"/>
              <w:jc w:val="center"/>
              <w:rPr>
                <w:rFonts w:cs="Arial"/>
                <w:i/>
                <w:color w:val="000000" w:themeColor="text1"/>
                <w:sz w:val="16"/>
                <w:szCs w:val="16"/>
              </w:rPr>
            </w:pPr>
            <w:r w:rsidRPr="009C4EE1">
              <w:rPr>
                <w:rFonts w:cs="Arial"/>
                <w:i/>
                <w:color w:val="000000" w:themeColor="text1"/>
                <w:sz w:val="16"/>
                <w:szCs w:val="16"/>
              </w:rPr>
              <w:t>4</w:t>
            </w:r>
          </w:p>
        </w:tc>
      </w:tr>
      <w:tr w:rsidR="00B21FED" w14:paraId="15AE595A" w14:textId="77777777">
        <w:trPr>
          <w:jc w:val="right"/>
        </w:trPr>
        <w:tc>
          <w:tcPr>
            <w:tcW w:w="3981" w:type="dxa"/>
            <w:shd w:val="clear" w:color="auto" w:fill="auto"/>
            <w:vAlign w:val="center"/>
          </w:tcPr>
          <w:p w14:paraId="2948D525" w14:textId="77777777" w:rsidR="00AD49B6" w:rsidRPr="00F238D9" w:rsidRDefault="00144A1B">
            <w:pPr>
              <w:pStyle w:val="tabuluteksts"/>
              <w:spacing w:before="120" w:after="120"/>
              <w:rPr>
                <w:rFonts w:eastAsia="Arial" w:cs="Arial"/>
                <w:color w:val="000000" w:themeColor="text1"/>
                <w:szCs w:val="18"/>
              </w:rPr>
            </w:pPr>
            <w:r>
              <w:rPr>
                <w:rFonts w:eastAsia="Arial" w:cs="Arial"/>
                <w:color w:val="000000" w:themeColor="text1"/>
                <w:szCs w:val="18"/>
              </w:rPr>
              <w:t>Izglītojamie, kuri beiguši 9. klasi ar liecību</w:t>
            </w:r>
            <w:r w:rsidR="00D16AE8">
              <w:rPr>
                <w:rFonts w:eastAsia="Arial" w:cs="Arial"/>
                <w:color w:val="000000" w:themeColor="text1"/>
                <w:szCs w:val="18"/>
              </w:rPr>
              <w:t xml:space="preserve">, </w:t>
            </w:r>
            <w:r>
              <w:rPr>
                <w:rFonts w:eastAsia="Arial" w:cs="Arial"/>
                <w:color w:val="000000" w:themeColor="text1"/>
                <w:szCs w:val="18"/>
              </w:rPr>
              <w:t>skaits un īpatsvars no visiem 9. klašu beidzējiem</w:t>
            </w:r>
          </w:p>
        </w:tc>
        <w:tc>
          <w:tcPr>
            <w:tcW w:w="1695" w:type="dxa"/>
            <w:vAlign w:val="center"/>
          </w:tcPr>
          <w:p w14:paraId="6A25B9D7" w14:textId="77777777" w:rsidR="00AD49B6" w:rsidRPr="00F238D9" w:rsidRDefault="00144A1B">
            <w:pPr>
              <w:pStyle w:val="tabuluteksts"/>
              <w:spacing w:before="120" w:after="120"/>
              <w:jc w:val="center"/>
              <w:rPr>
                <w:rFonts w:cs="Arial"/>
                <w:color w:val="000000" w:themeColor="text1"/>
                <w:szCs w:val="18"/>
              </w:rPr>
            </w:pPr>
            <w:r w:rsidRPr="005C7C0D">
              <w:rPr>
                <w:rFonts w:eastAsia="Times New Roman" w:cs="Arial"/>
                <w:color w:val="000000"/>
                <w:szCs w:val="18"/>
                <w14:ligatures w14:val="none"/>
              </w:rPr>
              <w:t>106 (1,8</w:t>
            </w:r>
            <w:r w:rsidR="0078338F">
              <w:rPr>
                <w:rFonts w:eastAsia="Times New Roman" w:cs="Arial"/>
                <w:color w:val="000000"/>
                <w:szCs w:val="18"/>
                <w14:ligatures w14:val="none"/>
              </w:rPr>
              <w:t> %</w:t>
            </w:r>
            <w:r w:rsidRPr="005C7C0D">
              <w:rPr>
                <w:rFonts w:eastAsia="Times New Roman" w:cs="Arial"/>
                <w:color w:val="000000"/>
                <w:szCs w:val="18"/>
                <w14:ligatures w14:val="none"/>
              </w:rPr>
              <w:t>)</w:t>
            </w:r>
          </w:p>
        </w:tc>
        <w:tc>
          <w:tcPr>
            <w:tcW w:w="1695" w:type="dxa"/>
            <w:vAlign w:val="center"/>
          </w:tcPr>
          <w:p w14:paraId="44575F4C" w14:textId="77777777" w:rsidR="00AD49B6" w:rsidRPr="00F238D9" w:rsidRDefault="00144A1B">
            <w:pPr>
              <w:pStyle w:val="tabuluteksts"/>
              <w:spacing w:before="120" w:after="120"/>
              <w:jc w:val="center"/>
              <w:rPr>
                <w:rFonts w:cs="Arial"/>
                <w:color w:val="000000" w:themeColor="text1"/>
                <w:szCs w:val="18"/>
              </w:rPr>
            </w:pPr>
            <w:r w:rsidRPr="005C7C0D">
              <w:rPr>
                <w:rFonts w:eastAsia="Times New Roman" w:cs="Arial"/>
                <w:color w:val="000000"/>
                <w:szCs w:val="18"/>
                <w14:ligatures w14:val="none"/>
              </w:rPr>
              <w:t>139 (2,3</w:t>
            </w:r>
            <w:r w:rsidR="0078338F">
              <w:rPr>
                <w:rFonts w:eastAsia="Times New Roman" w:cs="Arial"/>
                <w:color w:val="000000"/>
                <w:szCs w:val="18"/>
                <w14:ligatures w14:val="none"/>
              </w:rPr>
              <w:t> %</w:t>
            </w:r>
            <w:r w:rsidRPr="005C7C0D">
              <w:rPr>
                <w:rFonts w:eastAsia="Times New Roman" w:cs="Arial"/>
                <w:color w:val="000000"/>
                <w:szCs w:val="18"/>
                <w14:ligatures w14:val="none"/>
              </w:rPr>
              <w:t>)</w:t>
            </w:r>
          </w:p>
        </w:tc>
        <w:tc>
          <w:tcPr>
            <w:tcW w:w="1559" w:type="dxa"/>
            <w:vAlign w:val="center"/>
          </w:tcPr>
          <w:p w14:paraId="66EFB98E" w14:textId="77777777" w:rsidR="00AD49B6" w:rsidRPr="00F238D9" w:rsidRDefault="00144A1B">
            <w:pPr>
              <w:pStyle w:val="tabuluteksts"/>
              <w:spacing w:before="120" w:after="120"/>
              <w:jc w:val="center"/>
              <w:rPr>
                <w:rFonts w:cs="Arial"/>
                <w:color w:val="000000" w:themeColor="text1"/>
                <w:szCs w:val="18"/>
              </w:rPr>
            </w:pPr>
            <w:r w:rsidRPr="005C7C0D">
              <w:rPr>
                <w:rFonts w:eastAsia="Times New Roman" w:cs="Arial"/>
                <w:color w:val="000000"/>
                <w:szCs w:val="18"/>
                <w14:ligatures w14:val="none"/>
              </w:rPr>
              <w:t>383 (6,0</w:t>
            </w:r>
            <w:r w:rsidR="0078338F">
              <w:rPr>
                <w:rFonts w:eastAsia="Times New Roman" w:cs="Arial"/>
                <w:color w:val="000000"/>
                <w:szCs w:val="18"/>
                <w14:ligatures w14:val="none"/>
              </w:rPr>
              <w:t> %</w:t>
            </w:r>
            <w:r w:rsidRPr="005C7C0D">
              <w:rPr>
                <w:rFonts w:eastAsia="Times New Roman" w:cs="Arial"/>
                <w:color w:val="000000"/>
                <w:szCs w:val="18"/>
                <w14:ligatures w14:val="none"/>
              </w:rPr>
              <w:t>)</w:t>
            </w:r>
          </w:p>
        </w:tc>
      </w:tr>
      <w:tr w:rsidR="00B21FED" w14:paraId="69E71522" w14:textId="77777777">
        <w:trPr>
          <w:jc w:val="right"/>
        </w:trPr>
        <w:tc>
          <w:tcPr>
            <w:tcW w:w="3981" w:type="dxa"/>
            <w:shd w:val="clear" w:color="auto" w:fill="auto"/>
            <w:vAlign w:val="center"/>
          </w:tcPr>
          <w:p w14:paraId="5CA68039" w14:textId="77777777" w:rsidR="00AD49B6" w:rsidRPr="00F238D9" w:rsidRDefault="00144A1B">
            <w:pPr>
              <w:pStyle w:val="tabuluteksts"/>
              <w:spacing w:before="120" w:after="120"/>
              <w:rPr>
                <w:rFonts w:eastAsia="Arial" w:cs="Arial"/>
                <w:color w:val="000000" w:themeColor="text1"/>
                <w:szCs w:val="18"/>
              </w:rPr>
            </w:pPr>
            <w:r>
              <w:rPr>
                <w:rFonts w:eastAsia="Arial" w:cs="Arial"/>
                <w:color w:val="000000" w:themeColor="text1"/>
                <w:szCs w:val="18"/>
              </w:rPr>
              <w:t>Izglītojamie, kuri beiguši 12. klasi ar liecību</w:t>
            </w:r>
            <w:r w:rsidR="00D16AE8">
              <w:rPr>
                <w:rFonts w:eastAsia="Arial" w:cs="Arial"/>
                <w:color w:val="000000" w:themeColor="text1"/>
                <w:szCs w:val="18"/>
              </w:rPr>
              <w:t xml:space="preserve">, </w:t>
            </w:r>
            <w:r>
              <w:rPr>
                <w:rFonts w:eastAsia="Arial" w:cs="Arial"/>
                <w:color w:val="000000" w:themeColor="text1"/>
                <w:szCs w:val="18"/>
              </w:rPr>
              <w:t>skaits un īpatsvars no visiem 12. klašu absolventiem</w:t>
            </w:r>
          </w:p>
        </w:tc>
        <w:tc>
          <w:tcPr>
            <w:tcW w:w="1695" w:type="dxa"/>
            <w:vAlign w:val="center"/>
          </w:tcPr>
          <w:p w14:paraId="7A920330" w14:textId="77777777" w:rsidR="00AD49B6" w:rsidRPr="00F238D9" w:rsidRDefault="00144A1B">
            <w:pPr>
              <w:pStyle w:val="tabuluteksts"/>
              <w:spacing w:before="120" w:after="120"/>
              <w:jc w:val="center"/>
              <w:rPr>
                <w:rFonts w:cs="Arial"/>
                <w:color w:val="000000" w:themeColor="text1"/>
                <w:szCs w:val="18"/>
              </w:rPr>
            </w:pPr>
            <w:r w:rsidRPr="005C7C0D">
              <w:rPr>
                <w:rFonts w:eastAsia="Times New Roman" w:cs="Arial"/>
                <w:color w:val="000000"/>
                <w:szCs w:val="18"/>
                <w14:ligatures w14:val="none"/>
              </w:rPr>
              <w:t>50 (1,3</w:t>
            </w:r>
            <w:r w:rsidR="0078338F">
              <w:rPr>
                <w:rFonts w:eastAsia="Times New Roman" w:cs="Arial"/>
                <w:color w:val="000000"/>
                <w:szCs w:val="18"/>
                <w14:ligatures w14:val="none"/>
              </w:rPr>
              <w:t> %</w:t>
            </w:r>
            <w:r w:rsidRPr="005C7C0D">
              <w:rPr>
                <w:rFonts w:eastAsia="Times New Roman" w:cs="Arial"/>
                <w:color w:val="000000"/>
                <w:szCs w:val="18"/>
                <w14:ligatures w14:val="none"/>
              </w:rPr>
              <w:t>)</w:t>
            </w:r>
          </w:p>
        </w:tc>
        <w:tc>
          <w:tcPr>
            <w:tcW w:w="1695" w:type="dxa"/>
            <w:vAlign w:val="center"/>
          </w:tcPr>
          <w:p w14:paraId="4E914BA3" w14:textId="77777777" w:rsidR="00AD49B6" w:rsidRPr="00F238D9" w:rsidRDefault="00144A1B">
            <w:pPr>
              <w:pStyle w:val="tabuluteksts"/>
              <w:spacing w:before="120" w:after="120"/>
              <w:jc w:val="center"/>
              <w:rPr>
                <w:rFonts w:cs="Arial"/>
                <w:color w:val="000000" w:themeColor="text1"/>
                <w:szCs w:val="18"/>
              </w:rPr>
            </w:pPr>
            <w:r w:rsidRPr="005C7C0D">
              <w:rPr>
                <w:rFonts w:eastAsia="Times New Roman" w:cs="Arial"/>
                <w:color w:val="000000"/>
                <w:szCs w:val="18"/>
                <w14:ligatures w14:val="none"/>
              </w:rPr>
              <w:t>32 (0,8</w:t>
            </w:r>
            <w:r w:rsidR="0078338F">
              <w:rPr>
                <w:rFonts w:eastAsia="Times New Roman" w:cs="Arial"/>
                <w:color w:val="000000"/>
                <w:szCs w:val="18"/>
                <w14:ligatures w14:val="none"/>
              </w:rPr>
              <w:t> %</w:t>
            </w:r>
            <w:r w:rsidRPr="005C7C0D">
              <w:rPr>
                <w:rFonts w:eastAsia="Times New Roman" w:cs="Arial"/>
                <w:color w:val="000000"/>
                <w:szCs w:val="18"/>
                <w14:ligatures w14:val="none"/>
              </w:rPr>
              <w:t>)</w:t>
            </w:r>
          </w:p>
        </w:tc>
        <w:tc>
          <w:tcPr>
            <w:tcW w:w="1559" w:type="dxa"/>
            <w:vAlign w:val="center"/>
          </w:tcPr>
          <w:p w14:paraId="370F8827" w14:textId="77777777" w:rsidR="00AD49B6" w:rsidRPr="00F238D9" w:rsidRDefault="00144A1B">
            <w:pPr>
              <w:pStyle w:val="tabuluteksts"/>
              <w:spacing w:before="120" w:after="120"/>
              <w:jc w:val="center"/>
              <w:rPr>
                <w:rFonts w:cs="Arial"/>
                <w:color w:val="000000" w:themeColor="text1"/>
                <w:szCs w:val="18"/>
              </w:rPr>
            </w:pPr>
            <w:r w:rsidRPr="005C7C0D">
              <w:rPr>
                <w:rFonts w:eastAsia="Times New Roman" w:cs="Arial"/>
                <w:color w:val="000000"/>
                <w:szCs w:val="18"/>
                <w14:ligatures w14:val="none"/>
              </w:rPr>
              <w:t>62 (2,0</w:t>
            </w:r>
            <w:r w:rsidR="0078338F">
              <w:rPr>
                <w:rFonts w:eastAsia="Times New Roman" w:cs="Arial"/>
                <w:color w:val="000000"/>
                <w:szCs w:val="18"/>
                <w14:ligatures w14:val="none"/>
              </w:rPr>
              <w:t> %</w:t>
            </w:r>
            <w:r w:rsidRPr="005C7C0D">
              <w:rPr>
                <w:rFonts w:eastAsia="Times New Roman" w:cs="Arial"/>
                <w:color w:val="000000"/>
                <w:szCs w:val="18"/>
                <w14:ligatures w14:val="none"/>
              </w:rPr>
              <w:t>)</w:t>
            </w:r>
          </w:p>
        </w:tc>
      </w:tr>
    </w:tbl>
    <w:p w14:paraId="6122B8CE" w14:textId="77777777" w:rsidR="00946C10" w:rsidRPr="004A52C3" w:rsidRDefault="00144A1B" w:rsidP="00946C10">
      <w:pPr>
        <w:pStyle w:val="Virsraksts2"/>
        <w:numPr>
          <w:ilvl w:val="1"/>
          <w:numId w:val="3"/>
        </w:numPr>
        <w:ind w:left="567" w:hanging="567"/>
      </w:pPr>
      <w:bookmarkStart w:id="37" w:name="_Toc184299364"/>
      <w:bookmarkStart w:id="38" w:name="_Toc177680760"/>
      <w:r w:rsidRPr="00F8175B">
        <w:t xml:space="preserve">Izglītojamo </w:t>
      </w:r>
      <w:r w:rsidR="00FB2973">
        <w:t>dalība mācību olimpiādēs</w:t>
      </w:r>
      <w:bookmarkEnd w:id="37"/>
    </w:p>
    <w:p w14:paraId="0C188F8E" w14:textId="77777777" w:rsidR="00946C10" w:rsidRPr="005D2932" w:rsidRDefault="00144A1B" w:rsidP="00946C10">
      <w:pPr>
        <w:spacing w:before="120" w:after="120" w:line="240" w:lineRule="exact"/>
        <w:jc w:val="both"/>
        <w:rPr>
          <w:rFonts w:ascii="Arial" w:hAnsi="Arial" w:cs="Arial"/>
          <w:sz w:val="18"/>
          <w:szCs w:val="18"/>
        </w:rPr>
      </w:pPr>
      <w:r>
        <w:rPr>
          <w:rFonts w:ascii="Arial" w:hAnsi="Arial" w:cs="Arial"/>
          <w:sz w:val="18"/>
          <w:szCs w:val="18"/>
        </w:rPr>
        <w:t xml:space="preserve">Lai nodrošinātu atbalsta funkciju </w:t>
      </w:r>
      <w:r w:rsidRPr="00C969BD">
        <w:rPr>
          <w:rFonts w:ascii="Arial" w:hAnsi="Arial" w:cs="Arial"/>
          <w:sz w:val="18"/>
          <w:szCs w:val="18"/>
        </w:rPr>
        <w:t>skolēnu individuālo spēju un talantu attīstībai</w:t>
      </w:r>
      <w:r>
        <w:rPr>
          <w:rFonts w:ascii="Arial" w:hAnsi="Arial" w:cs="Arial"/>
          <w:sz w:val="18"/>
          <w:szCs w:val="18"/>
        </w:rPr>
        <w:t>, īstenojot pedagogu profesionālās kompetences pilnveidi, ko nodrošina RIIMC, tiek nodrošināts metodiskais atbalsts pedagoģiskā personāla kompetences stiprināšanai darbā ar talantīgajiem skolēniem, kas vērsts uz iespēju nodrošināt gan izglītības procesa individualizāciju, gan atbalsta pasākumus mācību procesā, gan uz talantu attīstību orientētu neformālās izglītības organizēšanu.</w:t>
      </w:r>
    </w:p>
    <w:p w14:paraId="2547F076" w14:textId="77777777" w:rsidR="00B449BF" w:rsidRDefault="00144A1B" w:rsidP="00946C10">
      <w:pPr>
        <w:spacing w:before="120" w:after="120" w:line="240" w:lineRule="exact"/>
        <w:jc w:val="both"/>
        <w:rPr>
          <w:rFonts w:ascii="Arial" w:hAnsi="Arial" w:cs="Arial"/>
          <w:sz w:val="18"/>
          <w:szCs w:val="18"/>
        </w:rPr>
      </w:pPr>
      <w:r>
        <w:rPr>
          <w:rFonts w:ascii="Arial" w:hAnsi="Arial" w:cs="Arial"/>
          <w:sz w:val="18"/>
          <w:szCs w:val="18"/>
        </w:rPr>
        <w:t>RIIMC kompetencē noteikts sadarbībā ar citu pašvaldību iestādēm un privātpersonām organizēt un koordinēt mācību priekšmetu olimpiādes un konkursus izglītojamajiem. Vidēji gadā tiek organizētas 19 pašvaldības mēroga mācību olimpiādes dažādās klašu grupās. 2023./2024.</w:t>
      </w:r>
      <w:r w:rsidR="00656410">
        <w:rPr>
          <w:rFonts w:ascii="Arial" w:hAnsi="Arial" w:cs="Arial"/>
          <w:sz w:val="18"/>
          <w:szCs w:val="18"/>
        </w:rPr>
        <w:t> </w:t>
      </w:r>
      <w:r>
        <w:rPr>
          <w:rFonts w:ascii="Arial" w:hAnsi="Arial" w:cs="Arial"/>
          <w:sz w:val="18"/>
          <w:szCs w:val="18"/>
        </w:rPr>
        <w:t>m.</w:t>
      </w:r>
      <w:r w:rsidR="00656410">
        <w:rPr>
          <w:rFonts w:ascii="Arial" w:hAnsi="Arial" w:cs="Arial"/>
          <w:sz w:val="18"/>
          <w:szCs w:val="18"/>
        </w:rPr>
        <w:t> </w:t>
      </w:r>
      <w:r>
        <w:rPr>
          <w:rFonts w:ascii="Arial" w:hAnsi="Arial" w:cs="Arial"/>
          <w:sz w:val="18"/>
          <w:szCs w:val="18"/>
        </w:rPr>
        <w:t>g. organizētas olimpiādes matemātikas, fizikas, bioloģijas, ķīmijas, vēstures, ģeogrāfijas, informātikas, ekonomikas, filozofijas, angļu valodas, latviešu valodas, krievu valodas, vācu valodas, franču valodas mācību jomās</w:t>
      </w:r>
      <w:r w:rsidR="002002B4">
        <w:rPr>
          <w:rFonts w:ascii="Arial" w:hAnsi="Arial" w:cs="Arial"/>
          <w:sz w:val="18"/>
          <w:szCs w:val="18"/>
        </w:rPr>
        <w:t xml:space="preserve"> dažādās klašu grupās. </w:t>
      </w:r>
      <w:r>
        <w:rPr>
          <w:rFonts w:ascii="Arial" w:hAnsi="Arial" w:cs="Arial"/>
          <w:sz w:val="18"/>
          <w:szCs w:val="18"/>
        </w:rPr>
        <w:t xml:space="preserve">Olimpiāžu dalībnieku un apbalvoto izglītojamo skaitu </w:t>
      </w:r>
      <w:r w:rsidR="002F57CB">
        <w:rPr>
          <w:rFonts w:ascii="Arial" w:hAnsi="Arial" w:cs="Arial"/>
          <w:sz w:val="18"/>
          <w:szCs w:val="18"/>
        </w:rPr>
        <w:t>trīs</w:t>
      </w:r>
      <w:r>
        <w:rPr>
          <w:rFonts w:ascii="Arial" w:hAnsi="Arial" w:cs="Arial"/>
          <w:sz w:val="18"/>
          <w:szCs w:val="18"/>
        </w:rPr>
        <w:t xml:space="preserve"> gadu periodā skatīt </w:t>
      </w:r>
      <w:r w:rsidR="00FB2973" w:rsidRPr="00FB2973">
        <w:rPr>
          <w:rFonts w:ascii="Arial" w:hAnsi="Arial" w:cs="Arial"/>
          <w:sz w:val="18"/>
          <w:szCs w:val="18"/>
        </w:rPr>
        <w:t>7.3.</w:t>
      </w:r>
      <w:r w:rsidR="002F57CB">
        <w:rPr>
          <w:rFonts w:ascii="Arial" w:hAnsi="Arial" w:cs="Arial"/>
          <w:sz w:val="18"/>
          <w:szCs w:val="18"/>
        </w:rPr>
        <w:t>1.</w:t>
      </w:r>
      <w:r>
        <w:rPr>
          <w:rFonts w:ascii="Arial" w:hAnsi="Arial" w:cs="Arial"/>
          <w:sz w:val="18"/>
          <w:szCs w:val="18"/>
        </w:rPr>
        <w:t xml:space="preserve"> attēlā. </w:t>
      </w:r>
      <w:r w:rsidR="002002B4">
        <w:rPr>
          <w:rFonts w:ascii="Arial" w:hAnsi="Arial" w:cs="Arial"/>
          <w:sz w:val="18"/>
          <w:szCs w:val="18"/>
        </w:rPr>
        <w:t>2023./2024. m.</w:t>
      </w:r>
      <w:r w:rsidR="00656410">
        <w:rPr>
          <w:rFonts w:ascii="Arial" w:hAnsi="Arial" w:cs="Arial"/>
          <w:sz w:val="18"/>
          <w:szCs w:val="18"/>
        </w:rPr>
        <w:t> </w:t>
      </w:r>
      <w:r w:rsidR="002002B4">
        <w:rPr>
          <w:rFonts w:ascii="Arial" w:hAnsi="Arial" w:cs="Arial"/>
          <w:sz w:val="18"/>
          <w:szCs w:val="18"/>
        </w:rPr>
        <w:t xml:space="preserve">g. </w:t>
      </w:r>
      <w:r w:rsidR="004543E1">
        <w:rPr>
          <w:rFonts w:ascii="Arial" w:hAnsi="Arial" w:cs="Arial"/>
          <w:sz w:val="18"/>
          <w:szCs w:val="18"/>
        </w:rPr>
        <w:t>STEM jomā 9.</w:t>
      </w:r>
      <w:r w:rsidR="00B90F04">
        <w:rPr>
          <w:rFonts w:ascii="Arial" w:hAnsi="Arial" w:cs="Arial"/>
          <w:sz w:val="18"/>
          <w:szCs w:val="18"/>
        </w:rPr>
        <w:t>-</w:t>
      </w:r>
      <w:r w:rsidR="004543E1">
        <w:rPr>
          <w:rFonts w:ascii="Arial" w:hAnsi="Arial" w:cs="Arial"/>
          <w:sz w:val="18"/>
          <w:szCs w:val="18"/>
        </w:rPr>
        <w:t xml:space="preserve">12. klašu grupā </w:t>
      </w:r>
      <w:r w:rsidR="004543E1">
        <w:rPr>
          <w:rFonts w:ascii="Arial" w:hAnsi="Arial" w:cs="Arial"/>
          <w:sz w:val="18"/>
          <w:szCs w:val="18"/>
        </w:rPr>
        <w:lastRenderedPageBreak/>
        <w:t>apbalvoto īpatsvars matemātikā veidoja 16</w:t>
      </w:r>
      <w:r w:rsidR="00066FAF">
        <w:rPr>
          <w:rFonts w:ascii="Arial" w:hAnsi="Arial" w:cs="Arial"/>
          <w:sz w:val="18"/>
          <w:szCs w:val="18"/>
        </w:rPr>
        <w:t> </w:t>
      </w:r>
      <w:r w:rsidR="004543E1">
        <w:rPr>
          <w:rFonts w:ascii="Arial" w:hAnsi="Arial" w:cs="Arial"/>
          <w:sz w:val="18"/>
          <w:szCs w:val="18"/>
        </w:rPr>
        <w:t xml:space="preserve">% no dalībnieku skaita, fizikā </w:t>
      </w:r>
      <w:r w:rsidR="005563D4">
        <w:rPr>
          <w:rFonts w:ascii="Arial" w:hAnsi="Arial" w:cs="Arial"/>
          <w:sz w:val="18"/>
          <w:szCs w:val="18"/>
        </w:rPr>
        <w:t>3</w:t>
      </w:r>
      <w:r w:rsidR="004543E1">
        <w:rPr>
          <w:rFonts w:ascii="Arial" w:hAnsi="Arial" w:cs="Arial"/>
          <w:sz w:val="18"/>
          <w:szCs w:val="18"/>
        </w:rPr>
        <w:t>3</w:t>
      </w:r>
      <w:r w:rsidR="000950AE">
        <w:rPr>
          <w:rFonts w:ascii="Arial" w:hAnsi="Arial" w:cs="Arial"/>
          <w:sz w:val="18"/>
          <w:szCs w:val="18"/>
        </w:rPr>
        <w:t> </w:t>
      </w:r>
      <w:r w:rsidR="004543E1">
        <w:rPr>
          <w:rFonts w:ascii="Arial" w:hAnsi="Arial" w:cs="Arial"/>
          <w:sz w:val="18"/>
          <w:szCs w:val="18"/>
        </w:rPr>
        <w:t>% no dalībnieku skaita, bioloģijā 19</w:t>
      </w:r>
      <w:r w:rsidR="000950AE">
        <w:rPr>
          <w:rFonts w:ascii="Arial" w:hAnsi="Arial" w:cs="Arial"/>
          <w:sz w:val="18"/>
          <w:szCs w:val="18"/>
        </w:rPr>
        <w:t> </w:t>
      </w:r>
      <w:r w:rsidR="004543E1">
        <w:rPr>
          <w:rFonts w:ascii="Arial" w:hAnsi="Arial" w:cs="Arial"/>
          <w:sz w:val="18"/>
          <w:szCs w:val="18"/>
        </w:rPr>
        <w:t>% no dalībnieku skaita, ķīmijā</w:t>
      </w:r>
      <w:r w:rsidR="005563D4">
        <w:rPr>
          <w:rFonts w:ascii="Arial" w:hAnsi="Arial" w:cs="Arial"/>
          <w:sz w:val="18"/>
          <w:szCs w:val="18"/>
        </w:rPr>
        <w:t xml:space="preserve"> </w:t>
      </w:r>
      <w:r w:rsidR="004543E1">
        <w:rPr>
          <w:rFonts w:ascii="Arial" w:hAnsi="Arial" w:cs="Arial"/>
          <w:sz w:val="18"/>
          <w:szCs w:val="18"/>
        </w:rPr>
        <w:t>34</w:t>
      </w:r>
      <w:r w:rsidR="000950AE">
        <w:rPr>
          <w:rFonts w:ascii="Arial" w:hAnsi="Arial" w:cs="Arial"/>
          <w:sz w:val="18"/>
          <w:szCs w:val="18"/>
        </w:rPr>
        <w:t> </w:t>
      </w:r>
      <w:r w:rsidR="004543E1">
        <w:rPr>
          <w:rFonts w:ascii="Arial" w:hAnsi="Arial" w:cs="Arial"/>
          <w:sz w:val="18"/>
          <w:szCs w:val="18"/>
        </w:rPr>
        <w:t xml:space="preserve">% no dalībnieku skaita. </w:t>
      </w:r>
      <w:r w:rsidR="00E51A14">
        <w:rPr>
          <w:rFonts w:ascii="Arial" w:hAnsi="Arial" w:cs="Arial"/>
          <w:sz w:val="18"/>
          <w:szCs w:val="18"/>
        </w:rPr>
        <w:t>Balstoties izglītojamo skaita datos par 2023./2024.</w:t>
      </w:r>
      <w:r w:rsidR="00656410">
        <w:rPr>
          <w:rFonts w:ascii="Arial" w:hAnsi="Arial" w:cs="Arial"/>
          <w:sz w:val="18"/>
          <w:szCs w:val="18"/>
        </w:rPr>
        <w:t> </w:t>
      </w:r>
      <w:r w:rsidR="00E51A14">
        <w:rPr>
          <w:rFonts w:ascii="Arial" w:hAnsi="Arial" w:cs="Arial"/>
          <w:sz w:val="18"/>
          <w:szCs w:val="18"/>
        </w:rPr>
        <w:t>m.</w:t>
      </w:r>
      <w:r w:rsidR="00656410">
        <w:rPr>
          <w:rFonts w:ascii="Arial" w:hAnsi="Arial" w:cs="Arial"/>
          <w:sz w:val="18"/>
          <w:szCs w:val="18"/>
        </w:rPr>
        <w:t> </w:t>
      </w:r>
      <w:r w:rsidR="00E51A14">
        <w:rPr>
          <w:rFonts w:ascii="Arial" w:hAnsi="Arial" w:cs="Arial"/>
          <w:sz w:val="18"/>
          <w:szCs w:val="18"/>
        </w:rPr>
        <w:t>g.</w:t>
      </w:r>
      <w:r w:rsidR="00A3304C">
        <w:rPr>
          <w:rFonts w:ascii="Arial" w:hAnsi="Arial" w:cs="Arial"/>
          <w:sz w:val="18"/>
          <w:szCs w:val="18"/>
        </w:rPr>
        <w:t>,</w:t>
      </w:r>
      <w:r w:rsidR="00E51A14">
        <w:rPr>
          <w:rFonts w:ascii="Arial" w:hAnsi="Arial" w:cs="Arial"/>
          <w:sz w:val="18"/>
          <w:szCs w:val="18"/>
        </w:rPr>
        <w:t xml:space="preserve"> matemātikas olimpiādēs piedalījušies 7</w:t>
      </w:r>
      <w:r w:rsidR="00066FAF">
        <w:rPr>
          <w:rFonts w:ascii="Arial" w:hAnsi="Arial" w:cs="Arial"/>
          <w:sz w:val="18"/>
          <w:szCs w:val="18"/>
        </w:rPr>
        <w:t> </w:t>
      </w:r>
      <w:r w:rsidR="00E51A14">
        <w:rPr>
          <w:rFonts w:ascii="Arial" w:hAnsi="Arial" w:cs="Arial"/>
          <w:sz w:val="18"/>
          <w:szCs w:val="18"/>
        </w:rPr>
        <w:t xml:space="preserve">%, fiziskas olimpiādēs </w:t>
      </w:r>
      <w:r w:rsidR="00A3304C">
        <w:rPr>
          <w:rFonts w:ascii="Arial" w:hAnsi="Arial" w:cs="Arial"/>
          <w:sz w:val="18"/>
          <w:szCs w:val="18"/>
        </w:rPr>
        <w:t xml:space="preserve">– </w:t>
      </w:r>
      <w:r w:rsidR="00E51A14">
        <w:rPr>
          <w:rFonts w:ascii="Arial" w:hAnsi="Arial" w:cs="Arial"/>
          <w:sz w:val="18"/>
          <w:szCs w:val="18"/>
        </w:rPr>
        <w:t>5</w:t>
      </w:r>
      <w:r w:rsidR="00066FAF">
        <w:rPr>
          <w:rFonts w:ascii="Arial" w:hAnsi="Arial" w:cs="Arial"/>
          <w:sz w:val="18"/>
          <w:szCs w:val="18"/>
        </w:rPr>
        <w:t> </w:t>
      </w:r>
      <w:r w:rsidR="00E51A14">
        <w:rPr>
          <w:rFonts w:ascii="Arial" w:hAnsi="Arial" w:cs="Arial"/>
          <w:sz w:val="18"/>
          <w:szCs w:val="18"/>
        </w:rPr>
        <w:t>%, bioloģijas olimpiādēs</w:t>
      </w:r>
      <w:r w:rsidR="00A3304C">
        <w:rPr>
          <w:rFonts w:ascii="Arial" w:hAnsi="Arial" w:cs="Arial"/>
          <w:sz w:val="18"/>
          <w:szCs w:val="18"/>
        </w:rPr>
        <w:t xml:space="preserve"> –</w:t>
      </w:r>
      <w:r w:rsidR="00E51A14">
        <w:rPr>
          <w:rFonts w:ascii="Arial" w:hAnsi="Arial" w:cs="Arial"/>
          <w:sz w:val="18"/>
          <w:szCs w:val="18"/>
        </w:rPr>
        <w:t xml:space="preserve"> 5</w:t>
      </w:r>
      <w:r w:rsidR="00066FAF">
        <w:rPr>
          <w:rFonts w:ascii="Arial" w:hAnsi="Arial" w:cs="Arial"/>
          <w:sz w:val="18"/>
          <w:szCs w:val="18"/>
        </w:rPr>
        <w:t> </w:t>
      </w:r>
      <w:r w:rsidR="00E51A14">
        <w:rPr>
          <w:rFonts w:ascii="Arial" w:hAnsi="Arial" w:cs="Arial"/>
          <w:sz w:val="18"/>
          <w:szCs w:val="18"/>
        </w:rPr>
        <w:t>% un ķīmijas olimpiādēs</w:t>
      </w:r>
      <w:r w:rsidR="00A3304C">
        <w:rPr>
          <w:rFonts w:ascii="Arial" w:hAnsi="Arial" w:cs="Arial"/>
          <w:sz w:val="18"/>
          <w:szCs w:val="18"/>
        </w:rPr>
        <w:t xml:space="preserve"> –</w:t>
      </w:r>
      <w:r w:rsidR="00E51A14">
        <w:rPr>
          <w:rFonts w:ascii="Arial" w:hAnsi="Arial" w:cs="Arial"/>
          <w:sz w:val="18"/>
          <w:szCs w:val="18"/>
        </w:rPr>
        <w:t xml:space="preserve"> 4</w:t>
      </w:r>
      <w:r w:rsidR="00066FAF">
        <w:rPr>
          <w:rFonts w:ascii="Arial" w:hAnsi="Arial" w:cs="Arial"/>
          <w:sz w:val="18"/>
          <w:szCs w:val="18"/>
        </w:rPr>
        <w:t> </w:t>
      </w:r>
      <w:r w:rsidR="00E51A14">
        <w:rPr>
          <w:rFonts w:ascii="Arial" w:hAnsi="Arial" w:cs="Arial"/>
          <w:sz w:val="18"/>
          <w:szCs w:val="18"/>
        </w:rPr>
        <w:t xml:space="preserve">% no izglītojamajiem 9.-12. klašu posmā. </w:t>
      </w:r>
      <w:r w:rsidR="009E31C1">
        <w:rPr>
          <w:rFonts w:ascii="Arial" w:hAnsi="Arial" w:cs="Arial"/>
          <w:sz w:val="18"/>
          <w:szCs w:val="18"/>
        </w:rPr>
        <w:t>Zems izglītojamo īpatsvars no skolēniem attiecīgajā izglītības posmā bijis ekonomikas (0,7</w:t>
      </w:r>
      <w:r w:rsidR="00066FAF">
        <w:rPr>
          <w:rFonts w:ascii="Arial" w:hAnsi="Arial" w:cs="Arial"/>
          <w:sz w:val="18"/>
          <w:szCs w:val="18"/>
        </w:rPr>
        <w:t> </w:t>
      </w:r>
      <w:r w:rsidR="009E31C1">
        <w:rPr>
          <w:rFonts w:ascii="Arial" w:hAnsi="Arial" w:cs="Arial"/>
          <w:sz w:val="18"/>
          <w:szCs w:val="18"/>
        </w:rPr>
        <w:t>%) un informātikas (1,3</w:t>
      </w:r>
      <w:r w:rsidR="00066FAF">
        <w:rPr>
          <w:rFonts w:ascii="Arial" w:hAnsi="Arial" w:cs="Arial"/>
          <w:sz w:val="18"/>
          <w:szCs w:val="18"/>
        </w:rPr>
        <w:t> </w:t>
      </w:r>
      <w:r w:rsidR="009E31C1">
        <w:rPr>
          <w:rFonts w:ascii="Arial" w:hAnsi="Arial" w:cs="Arial"/>
          <w:sz w:val="18"/>
          <w:szCs w:val="18"/>
        </w:rPr>
        <w:t xml:space="preserve">%) olimpiādēs. </w:t>
      </w:r>
    </w:p>
    <w:p w14:paraId="53E0A958" w14:textId="77777777" w:rsidR="00946C10" w:rsidRPr="005D2932" w:rsidRDefault="00144A1B" w:rsidP="00874544">
      <w:pPr>
        <w:keepNext/>
        <w:spacing w:after="0" w:line="240" w:lineRule="auto"/>
        <w:jc w:val="right"/>
        <w:rPr>
          <w:rFonts w:ascii="Arial" w:hAnsi="Arial" w:cs="Arial"/>
          <w:sz w:val="18"/>
          <w:szCs w:val="18"/>
        </w:rPr>
      </w:pPr>
      <w:r>
        <w:rPr>
          <w:rFonts w:ascii="Arial" w:hAnsi="Arial" w:cs="Arial"/>
          <w:sz w:val="18"/>
          <w:szCs w:val="18"/>
        </w:rPr>
        <w:t xml:space="preserve"> </w:t>
      </w:r>
      <w:r w:rsidR="00FB2973">
        <w:rPr>
          <w:rFonts w:ascii="Arial" w:hAnsi="Arial" w:cs="Arial"/>
          <w:sz w:val="18"/>
          <w:szCs w:val="18"/>
        </w:rPr>
        <w:t>7.3</w:t>
      </w:r>
      <w:r w:rsidRPr="00F238D9">
        <w:rPr>
          <w:rFonts w:ascii="Arial" w:hAnsi="Arial" w:cs="Arial"/>
          <w:sz w:val="18"/>
          <w:szCs w:val="18"/>
        </w:rPr>
        <w:t>.</w:t>
      </w:r>
      <w:r w:rsidR="009E4D86">
        <w:rPr>
          <w:rFonts w:ascii="Arial" w:hAnsi="Arial" w:cs="Arial"/>
          <w:sz w:val="18"/>
          <w:szCs w:val="18"/>
        </w:rPr>
        <w:t>1.</w:t>
      </w:r>
      <w:r w:rsidRPr="00F238D9">
        <w:rPr>
          <w:rFonts w:ascii="Arial" w:hAnsi="Arial" w:cs="Arial"/>
          <w:sz w:val="18"/>
          <w:szCs w:val="18"/>
        </w:rPr>
        <w:t xml:space="preserve"> attēls: </w:t>
      </w:r>
      <w:r w:rsidRPr="00B05BE3">
        <w:rPr>
          <w:rFonts w:ascii="Arial" w:hAnsi="Arial" w:cs="Arial"/>
          <w:b/>
          <w:sz w:val="18"/>
          <w:szCs w:val="18"/>
        </w:rPr>
        <w:t xml:space="preserve">Pašvaldības mēroga </w:t>
      </w:r>
      <w:r>
        <w:rPr>
          <w:rFonts w:ascii="Arial" w:hAnsi="Arial" w:cs="Arial"/>
          <w:b/>
          <w:sz w:val="18"/>
          <w:szCs w:val="18"/>
        </w:rPr>
        <w:t>mācību olimpiāžu organizēšana</w:t>
      </w:r>
      <w:r w:rsidR="00B90F04">
        <w:rPr>
          <w:rFonts w:ascii="Arial" w:hAnsi="Arial" w:cs="Arial"/>
          <w:b/>
          <w:sz w:val="18"/>
          <w:szCs w:val="18"/>
        </w:rPr>
        <w:br/>
      </w:r>
      <w:r w:rsidR="00B449BF" w:rsidRPr="00F238D9">
        <w:rPr>
          <w:rFonts w:ascii="Arial" w:hAnsi="Arial" w:cs="Arial"/>
          <w:b/>
          <w:sz w:val="18"/>
          <w:szCs w:val="18"/>
        </w:rPr>
        <w:t xml:space="preserve"> </w:t>
      </w:r>
      <w:r w:rsidRPr="00F238D9">
        <w:rPr>
          <w:rFonts w:ascii="Arial" w:hAnsi="Arial" w:cs="Arial"/>
          <w:b/>
          <w:sz w:val="18"/>
          <w:szCs w:val="18"/>
        </w:rPr>
        <w:t>(</w:t>
      </w:r>
      <w:r>
        <w:rPr>
          <w:rFonts w:ascii="Arial" w:hAnsi="Arial" w:cs="Arial"/>
          <w:b/>
          <w:sz w:val="18"/>
          <w:szCs w:val="18"/>
        </w:rPr>
        <w:t>2021./2022., 2022./2023., 2023./2024. m.</w:t>
      </w:r>
      <w:r w:rsidR="004A6696">
        <w:rPr>
          <w:rFonts w:ascii="Arial" w:hAnsi="Arial" w:cs="Arial"/>
          <w:b/>
          <w:sz w:val="18"/>
          <w:szCs w:val="18"/>
        </w:rPr>
        <w:t> </w:t>
      </w:r>
      <w:r>
        <w:rPr>
          <w:rFonts w:ascii="Arial" w:hAnsi="Arial" w:cs="Arial"/>
          <w:b/>
          <w:sz w:val="18"/>
          <w:szCs w:val="18"/>
        </w:rPr>
        <w:t>g.)</w:t>
      </w:r>
      <w:r w:rsidR="00C1257D">
        <w:rPr>
          <w:rFonts w:ascii="Arial" w:hAnsi="Arial" w:cs="Arial"/>
          <w:b/>
          <w:sz w:val="18"/>
          <w:szCs w:val="18"/>
        </w:rPr>
        <w:t>.</w:t>
      </w:r>
      <w:r w:rsidRPr="00F238D9">
        <w:rPr>
          <w:rFonts w:ascii="Arial" w:hAnsi="Arial" w:cs="Arial"/>
          <w:sz w:val="18"/>
          <w:szCs w:val="18"/>
        </w:rPr>
        <w:br/>
      </w:r>
      <w:r w:rsidR="00B449BF" w:rsidRPr="00F238D9">
        <w:rPr>
          <w:rFonts w:ascii="Arial" w:hAnsi="Arial" w:cs="Arial"/>
          <w:sz w:val="18"/>
          <w:szCs w:val="18"/>
        </w:rPr>
        <w:t xml:space="preserve"> </w:t>
      </w:r>
      <w:r w:rsidRPr="00F238D9">
        <w:rPr>
          <w:rFonts w:ascii="Arial" w:hAnsi="Arial" w:cs="Arial"/>
          <w:sz w:val="18"/>
          <w:szCs w:val="18"/>
        </w:rPr>
        <w:t>(</w:t>
      </w:r>
      <w:r w:rsidRPr="00F238D9">
        <w:rPr>
          <w:rFonts w:ascii="Arial" w:hAnsi="Arial" w:cs="Arial"/>
          <w:sz w:val="18"/>
          <w:szCs w:val="18"/>
          <w:u w:val="single"/>
        </w:rPr>
        <w:t>Avots</w:t>
      </w:r>
      <w:r w:rsidRPr="00F238D9">
        <w:rPr>
          <w:rFonts w:ascii="Arial" w:hAnsi="Arial" w:cs="Arial"/>
          <w:sz w:val="18"/>
          <w:szCs w:val="18"/>
        </w:rPr>
        <w:t xml:space="preserve">: </w:t>
      </w:r>
      <w:r w:rsidRPr="00B01D9C">
        <w:rPr>
          <w:rFonts w:ascii="Arial" w:hAnsi="Arial" w:cs="Arial"/>
          <w:sz w:val="18"/>
          <w:szCs w:val="18"/>
        </w:rPr>
        <w:t>RVP IKSD</w:t>
      </w:r>
      <w:r w:rsidRPr="00F238D9">
        <w:rPr>
          <w:rFonts w:ascii="Arial" w:hAnsi="Arial" w:cs="Arial"/>
          <w:sz w:val="18"/>
          <w:szCs w:val="18"/>
        </w:rPr>
        <w:t>)</w:t>
      </w:r>
      <w:r w:rsidR="00A11B2B" w:rsidRPr="00A11B2B">
        <w:rPr>
          <w:noProof/>
        </w:rPr>
        <w:t xml:space="preserve"> </w:t>
      </w:r>
    </w:p>
    <w:p w14:paraId="6CCD83EF" w14:textId="77777777" w:rsidR="00BA764C" w:rsidRDefault="00144A1B" w:rsidP="00462112">
      <w:r>
        <w:rPr>
          <w:noProof/>
        </w:rPr>
        <w:drawing>
          <wp:anchor distT="0" distB="0" distL="114300" distR="114300" simplePos="0" relativeHeight="251768832" behindDoc="0" locked="0" layoutInCell="1" allowOverlap="1" wp14:anchorId="5BFBA613" wp14:editId="601F0CA7">
            <wp:simplePos x="0" y="0"/>
            <wp:positionH relativeFrom="column">
              <wp:posOffset>3203575</wp:posOffset>
            </wp:positionH>
            <wp:positionV relativeFrom="paragraph">
              <wp:posOffset>2962524</wp:posOffset>
            </wp:positionV>
            <wp:extent cx="2655570" cy="2863660"/>
            <wp:effectExtent l="0" t="0" r="0" b="0"/>
            <wp:wrapNone/>
            <wp:docPr id="359748260"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14:sizeRelH relativeFrom="margin">
              <wp14:pctWidth>0</wp14:pctWidth>
            </wp14:sizeRelH>
            <wp14:sizeRelV relativeFrom="margin">
              <wp14:pctHeight>0</wp14:pctHeight>
            </wp14:sizeRelV>
          </wp:anchor>
        </w:drawing>
      </w:r>
      <w:r>
        <w:rPr>
          <w:noProof/>
        </w:rPr>
        <w:drawing>
          <wp:inline distT="0" distB="0" distL="0" distR="0" wp14:anchorId="22355622" wp14:editId="73362CAB">
            <wp:extent cx="4839970" cy="5955527"/>
            <wp:effectExtent l="0" t="0" r="0" b="7620"/>
            <wp:docPr id="2093203110" name="Chart 1">
              <a:extLst xmlns:a="http://schemas.openxmlformats.org/drawingml/2006/main">
                <a:ext uri="{FF2B5EF4-FFF2-40B4-BE49-F238E27FC236}">
                  <a16:creationId xmlns:a16="http://schemas.microsoft.com/office/drawing/2014/main" id="{911A6A16-9DE3-9E4D-9E89-4FB5C1719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234B6867" w14:textId="77777777" w:rsidR="005E727F" w:rsidRDefault="00144A1B" w:rsidP="005E727F">
      <w:pPr>
        <w:spacing w:before="120" w:after="120" w:line="240" w:lineRule="exact"/>
        <w:jc w:val="both"/>
        <w:rPr>
          <w:rFonts w:ascii="Arial" w:hAnsi="Arial" w:cs="Arial"/>
          <w:sz w:val="18"/>
          <w:szCs w:val="18"/>
        </w:rPr>
      </w:pPr>
      <w:r w:rsidRPr="00B5553D">
        <w:rPr>
          <w:rFonts w:ascii="Arial" w:hAnsi="Arial" w:cs="Arial"/>
          <w:sz w:val="18"/>
          <w:szCs w:val="18"/>
        </w:rPr>
        <w:t>Izcilus panākumus 2023. gada starptautiskajās mācību priekšmetu olimpiādēs guvuši kopskaitā 24 Latvijas skolēni, no tiem 7 RVP izglītības iestāžu (Rīgas Valsts 1. ģimnāzija, Rīgas Valsts 2. ģimnāzija, Rīgas Āgenskalna Valsts ģimnāzija) izglītojamie apbalvoti par sasniegumiem matemātikas, bioloģijas, fizikas, ķīmijas un ģeogrāfijas olimpiādēs.</w:t>
      </w:r>
      <w:bookmarkEnd w:id="38"/>
    </w:p>
    <w:p w14:paraId="1EF10592" w14:textId="77777777" w:rsidR="00213DC8" w:rsidRDefault="00213DC8" w:rsidP="005E727F">
      <w:pPr>
        <w:spacing w:before="120" w:after="120" w:line="240" w:lineRule="exact"/>
        <w:jc w:val="both"/>
        <w:sectPr w:rsidR="00213DC8" w:rsidSect="008F322B">
          <w:pgSz w:w="11906" w:h="16838"/>
          <w:pgMar w:top="1440" w:right="1416" w:bottom="1440" w:left="1560" w:header="708" w:footer="708" w:gutter="0"/>
          <w:cols w:space="708"/>
          <w:docGrid w:linePitch="360"/>
        </w:sectPr>
      </w:pPr>
    </w:p>
    <w:p w14:paraId="1F6F76D3" w14:textId="77777777" w:rsidR="00FC0E72" w:rsidRPr="00DA6A17" w:rsidRDefault="00144A1B" w:rsidP="00FC0E72">
      <w:pPr>
        <w:pStyle w:val="Virsraksts1"/>
      </w:pPr>
      <w:bookmarkStart w:id="39" w:name="_Toc177680763"/>
      <w:bookmarkStart w:id="40" w:name="_Toc178687819"/>
      <w:bookmarkStart w:id="41" w:name="_Toc184299365"/>
      <w:r w:rsidRPr="00DA6A17">
        <w:lastRenderedPageBreak/>
        <w:t>PIELIKUMI</w:t>
      </w:r>
      <w:bookmarkEnd w:id="39"/>
      <w:bookmarkEnd w:id="40"/>
      <w:bookmarkEnd w:id="41"/>
    </w:p>
    <w:p w14:paraId="122E4CC1" w14:textId="77777777" w:rsidR="00236029" w:rsidRPr="0048545E" w:rsidRDefault="00144A1B" w:rsidP="00236029">
      <w:pPr>
        <w:pStyle w:val="Virsraksts2"/>
        <w:numPr>
          <w:ilvl w:val="0"/>
          <w:numId w:val="18"/>
        </w:numPr>
        <w:ind w:left="284" w:hanging="284"/>
      </w:pPr>
      <w:bookmarkStart w:id="42" w:name="_Toc177680764"/>
      <w:bookmarkStart w:id="43" w:name="_Toc178687820"/>
      <w:bookmarkStart w:id="44" w:name="_Toc184299366"/>
      <w:r w:rsidRPr="0048545E">
        <w:t xml:space="preserve">PIELIKUMS: </w:t>
      </w:r>
      <w:bookmarkEnd w:id="42"/>
      <w:bookmarkEnd w:id="43"/>
      <w:r w:rsidRPr="0048545E">
        <w:t>RVP izglītības iestāžu padomju aptaujas rezultāti</w:t>
      </w:r>
      <w:bookmarkEnd w:id="44"/>
      <w:r w:rsidRPr="0048545E">
        <w:t xml:space="preserve"> </w:t>
      </w:r>
    </w:p>
    <w:p w14:paraId="15434243" w14:textId="77777777" w:rsidR="00030370" w:rsidRDefault="00144A1B" w:rsidP="00030370">
      <w:pPr>
        <w:jc w:val="both"/>
        <w:rPr>
          <w:rFonts w:ascii="Arial" w:hAnsi="Arial" w:cs="Arial"/>
          <w:sz w:val="18"/>
          <w:szCs w:val="18"/>
        </w:rPr>
      </w:pPr>
      <w:r>
        <w:rPr>
          <w:rFonts w:ascii="Arial" w:hAnsi="Arial" w:cs="Arial"/>
          <w:sz w:val="18"/>
          <w:szCs w:val="18"/>
        </w:rPr>
        <w:t xml:space="preserve">Stratēģijas izstrādes </w:t>
      </w:r>
      <w:r w:rsidR="004B174B">
        <w:rPr>
          <w:rFonts w:ascii="Arial" w:hAnsi="Arial" w:cs="Arial"/>
          <w:sz w:val="18"/>
          <w:szCs w:val="18"/>
        </w:rPr>
        <w:t>ietvaros, l</w:t>
      </w:r>
      <w:r w:rsidR="00042D2E" w:rsidRPr="00042D2E">
        <w:rPr>
          <w:rFonts w:ascii="Arial" w:hAnsi="Arial" w:cs="Arial"/>
          <w:sz w:val="18"/>
          <w:szCs w:val="18"/>
        </w:rPr>
        <w:t xml:space="preserve">aika periodā no </w:t>
      </w:r>
      <w:r w:rsidR="000B1503" w:rsidRPr="000B1503">
        <w:rPr>
          <w:rFonts w:ascii="Arial" w:hAnsi="Arial" w:cs="Arial"/>
          <w:sz w:val="18"/>
          <w:szCs w:val="18"/>
        </w:rPr>
        <w:t>2024</w:t>
      </w:r>
      <w:r w:rsidR="000B1503">
        <w:rPr>
          <w:rFonts w:ascii="Arial" w:hAnsi="Arial" w:cs="Arial"/>
          <w:sz w:val="18"/>
          <w:szCs w:val="18"/>
        </w:rPr>
        <w:t xml:space="preserve">. gada </w:t>
      </w:r>
      <w:r w:rsidR="000B1503" w:rsidRPr="000B1503">
        <w:rPr>
          <w:rFonts w:ascii="Arial" w:hAnsi="Arial" w:cs="Arial"/>
          <w:sz w:val="18"/>
          <w:szCs w:val="18"/>
        </w:rPr>
        <w:t>7.</w:t>
      </w:r>
      <w:r w:rsidR="000B1503">
        <w:rPr>
          <w:rFonts w:ascii="Arial" w:hAnsi="Arial" w:cs="Arial"/>
          <w:sz w:val="18"/>
          <w:szCs w:val="18"/>
        </w:rPr>
        <w:t xml:space="preserve">oktobra līdz </w:t>
      </w:r>
      <w:r w:rsidR="000B1503" w:rsidRPr="000B1503">
        <w:rPr>
          <w:rFonts w:ascii="Arial" w:hAnsi="Arial" w:cs="Arial"/>
          <w:sz w:val="18"/>
          <w:szCs w:val="18"/>
        </w:rPr>
        <w:t>20.</w:t>
      </w:r>
      <w:r w:rsidR="000B1503">
        <w:rPr>
          <w:rFonts w:ascii="Arial" w:hAnsi="Arial" w:cs="Arial"/>
          <w:sz w:val="18"/>
          <w:szCs w:val="18"/>
        </w:rPr>
        <w:t>oktobrim</w:t>
      </w:r>
      <w:r w:rsidR="00196EEF">
        <w:rPr>
          <w:rFonts w:ascii="Arial" w:hAnsi="Arial" w:cs="Arial"/>
          <w:sz w:val="18"/>
          <w:szCs w:val="18"/>
        </w:rPr>
        <w:t>,</w:t>
      </w:r>
      <w:r w:rsidR="000B1503">
        <w:rPr>
          <w:rFonts w:ascii="Arial" w:hAnsi="Arial" w:cs="Arial"/>
          <w:sz w:val="18"/>
          <w:szCs w:val="18"/>
        </w:rPr>
        <w:t xml:space="preserve"> tika īstenota aptauja izglītības iestāžu </w:t>
      </w:r>
      <w:r w:rsidR="004B7DB3">
        <w:rPr>
          <w:rFonts w:ascii="Arial" w:hAnsi="Arial" w:cs="Arial"/>
          <w:sz w:val="18"/>
          <w:szCs w:val="18"/>
        </w:rPr>
        <w:t xml:space="preserve">(pirmsskolu un skolu) </w:t>
      </w:r>
      <w:r w:rsidR="000B1503">
        <w:rPr>
          <w:rFonts w:ascii="Arial" w:hAnsi="Arial" w:cs="Arial"/>
          <w:sz w:val="18"/>
          <w:szCs w:val="18"/>
        </w:rPr>
        <w:t xml:space="preserve">padomēm. </w:t>
      </w:r>
      <w:r w:rsidR="00BE5780">
        <w:rPr>
          <w:rFonts w:ascii="Arial" w:hAnsi="Arial" w:cs="Arial"/>
          <w:sz w:val="18"/>
          <w:szCs w:val="18"/>
        </w:rPr>
        <w:t xml:space="preserve">Saskaņā ar Izglītības likuma 31. pantu, </w:t>
      </w:r>
      <w:r>
        <w:rPr>
          <w:rFonts w:ascii="Arial" w:hAnsi="Arial" w:cs="Arial"/>
          <w:sz w:val="18"/>
          <w:szCs w:val="18"/>
        </w:rPr>
        <w:t>i</w:t>
      </w:r>
      <w:r w:rsidRPr="00030370">
        <w:rPr>
          <w:rFonts w:ascii="Arial" w:hAnsi="Arial" w:cs="Arial"/>
          <w:sz w:val="18"/>
          <w:szCs w:val="18"/>
        </w:rPr>
        <w:t>zglītības iestādes padome ir pirmsskolas, pamatizglītības, vidējās izglītības vai profesionālās ievirzes izglītības iestādes koleģiāla institūcija, kurā darbojas:</w:t>
      </w:r>
      <w:r>
        <w:rPr>
          <w:rFonts w:ascii="Arial" w:hAnsi="Arial" w:cs="Arial"/>
          <w:sz w:val="18"/>
          <w:szCs w:val="18"/>
        </w:rPr>
        <w:t xml:space="preserve"> </w:t>
      </w:r>
    </w:p>
    <w:p w14:paraId="5051B604" w14:textId="77777777" w:rsidR="00030370" w:rsidRPr="00030370" w:rsidRDefault="00144A1B" w:rsidP="00030370">
      <w:pPr>
        <w:pStyle w:val="Sarakstarindkopa"/>
        <w:numPr>
          <w:ilvl w:val="0"/>
          <w:numId w:val="32"/>
        </w:numPr>
        <w:jc w:val="both"/>
        <w:rPr>
          <w:rFonts w:ascii="Arial" w:hAnsi="Arial" w:cs="Arial"/>
          <w:sz w:val="18"/>
          <w:szCs w:val="18"/>
        </w:rPr>
      </w:pPr>
      <w:r w:rsidRPr="00030370">
        <w:rPr>
          <w:rFonts w:ascii="Arial" w:hAnsi="Arial" w:cs="Arial"/>
          <w:sz w:val="18"/>
          <w:szCs w:val="18"/>
        </w:rPr>
        <w:t>izglītojamo deleģēti pārstāvji, izņemot izglītojamos pirmsskolas izglītības programmās;</w:t>
      </w:r>
    </w:p>
    <w:p w14:paraId="69C0A1B3" w14:textId="77777777" w:rsidR="00030370" w:rsidRPr="00030370" w:rsidRDefault="00144A1B" w:rsidP="00030370">
      <w:pPr>
        <w:pStyle w:val="Sarakstarindkopa"/>
        <w:numPr>
          <w:ilvl w:val="0"/>
          <w:numId w:val="32"/>
        </w:numPr>
        <w:jc w:val="both"/>
        <w:rPr>
          <w:rFonts w:ascii="Arial" w:hAnsi="Arial" w:cs="Arial"/>
          <w:sz w:val="18"/>
          <w:szCs w:val="18"/>
        </w:rPr>
      </w:pPr>
      <w:r w:rsidRPr="00030370">
        <w:rPr>
          <w:rFonts w:ascii="Arial" w:hAnsi="Arial" w:cs="Arial"/>
          <w:sz w:val="18"/>
          <w:szCs w:val="18"/>
        </w:rPr>
        <w:t>izglītojamo vecāku (personu, kas realizē aizgādību) deleģēti pārstāvji;</w:t>
      </w:r>
    </w:p>
    <w:p w14:paraId="1E083F99" w14:textId="77777777" w:rsidR="003B52E5" w:rsidRDefault="00144A1B" w:rsidP="00030370">
      <w:pPr>
        <w:pStyle w:val="Sarakstarindkopa"/>
        <w:numPr>
          <w:ilvl w:val="0"/>
          <w:numId w:val="32"/>
        </w:numPr>
        <w:jc w:val="both"/>
        <w:rPr>
          <w:rFonts w:ascii="Arial" w:hAnsi="Arial" w:cs="Arial"/>
          <w:sz w:val="18"/>
          <w:szCs w:val="18"/>
        </w:rPr>
      </w:pPr>
      <w:r w:rsidRPr="00030370">
        <w:rPr>
          <w:rFonts w:ascii="Arial" w:hAnsi="Arial" w:cs="Arial"/>
          <w:sz w:val="18"/>
          <w:szCs w:val="18"/>
        </w:rPr>
        <w:t>izglītības iestādes pedagogu un citu darbinieku deleģēti pārstāvji.</w:t>
      </w:r>
    </w:p>
    <w:p w14:paraId="3D7C95D1" w14:textId="77777777" w:rsidR="00C65119" w:rsidRDefault="00144A1B" w:rsidP="00C65119">
      <w:pPr>
        <w:jc w:val="both"/>
        <w:rPr>
          <w:rFonts w:ascii="Arial" w:hAnsi="Arial" w:cs="Arial"/>
          <w:sz w:val="18"/>
          <w:szCs w:val="18"/>
        </w:rPr>
      </w:pPr>
      <w:r w:rsidRPr="00C65119">
        <w:rPr>
          <w:rFonts w:ascii="Arial" w:hAnsi="Arial" w:cs="Arial"/>
          <w:sz w:val="18"/>
          <w:szCs w:val="18"/>
        </w:rPr>
        <w:t>Izglītības iestādes padome</w:t>
      </w:r>
      <w:r w:rsidR="007A5790">
        <w:rPr>
          <w:rFonts w:ascii="Arial" w:hAnsi="Arial" w:cs="Arial"/>
          <w:sz w:val="18"/>
          <w:szCs w:val="18"/>
        </w:rPr>
        <w:t xml:space="preserve"> ir tiesīga </w:t>
      </w:r>
      <w:r w:rsidRPr="00C65119">
        <w:rPr>
          <w:rFonts w:ascii="Arial" w:hAnsi="Arial" w:cs="Arial"/>
          <w:sz w:val="18"/>
          <w:szCs w:val="18"/>
        </w:rPr>
        <w:t>snie</w:t>
      </w:r>
      <w:r w:rsidR="007A5790">
        <w:rPr>
          <w:rFonts w:ascii="Arial" w:hAnsi="Arial" w:cs="Arial"/>
          <w:sz w:val="18"/>
          <w:szCs w:val="18"/>
        </w:rPr>
        <w:t>gt</w:t>
      </w:r>
      <w:r w:rsidRPr="00C65119">
        <w:rPr>
          <w:rFonts w:ascii="Arial" w:hAnsi="Arial" w:cs="Arial"/>
          <w:sz w:val="18"/>
          <w:szCs w:val="18"/>
        </w:rPr>
        <w:t xml:space="preserve"> priekšlikumus izglītības iestādes attīstībai</w:t>
      </w:r>
      <w:r w:rsidR="007A5790">
        <w:rPr>
          <w:rFonts w:ascii="Arial" w:hAnsi="Arial" w:cs="Arial"/>
          <w:sz w:val="18"/>
          <w:szCs w:val="18"/>
        </w:rPr>
        <w:t xml:space="preserve">, </w:t>
      </w:r>
      <w:r w:rsidRPr="00C65119">
        <w:rPr>
          <w:rFonts w:ascii="Arial" w:hAnsi="Arial" w:cs="Arial"/>
          <w:sz w:val="18"/>
          <w:szCs w:val="18"/>
        </w:rPr>
        <w:t>snie</w:t>
      </w:r>
      <w:r w:rsidR="002C68B5">
        <w:rPr>
          <w:rFonts w:ascii="Arial" w:hAnsi="Arial" w:cs="Arial"/>
          <w:sz w:val="18"/>
          <w:szCs w:val="18"/>
        </w:rPr>
        <w:t>gt</w:t>
      </w:r>
      <w:r w:rsidRPr="00C65119">
        <w:rPr>
          <w:rFonts w:ascii="Arial" w:hAnsi="Arial" w:cs="Arial"/>
          <w:sz w:val="18"/>
          <w:szCs w:val="18"/>
        </w:rPr>
        <w:t xml:space="preserve"> ieteikumus izglītības iestādes darbības un izglītības kvalitātes pilnveidei</w:t>
      </w:r>
      <w:r w:rsidR="00DD1036">
        <w:rPr>
          <w:rFonts w:ascii="Arial" w:hAnsi="Arial" w:cs="Arial"/>
          <w:sz w:val="18"/>
          <w:szCs w:val="18"/>
        </w:rPr>
        <w:t xml:space="preserve">, </w:t>
      </w:r>
      <w:r w:rsidRPr="00C65119">
        <w:rPr>
          <w:rFonts w:ascii="Arial" w:hAnsi="Arial" w:cs="Arial"/>
          <w:sz w:val="18"/>
          <w:szCs w:val="18"/>
        </w:rPr>
        <w:t>risin</w:t>
      </w:r>
      <w:r w:rsidR="00D14F3F">
        <w:rPr>
          <w:rFonts w:ascii="Arial" w:hAnsi="Arial" w:cs="Arial"/>
          <w:sz w:val="18"/>
          <w:szCs w:val="18"/>
        </w:rPr>
        <w:t>āt</w:t>
      </w:r>
      <w:r w:rsidRPr="00C65119">
        <w:rPr>
          <w:rFonts w:ascii="Arial" w:hAnsi="Arial" w:cs="Arial"/>
          <w:sz w:val="18"/>
          <w:szCs w:val="18"/>
        </w:rPr>
        <w:t xml:space="preserve"> organizatorisk</w:t>
      </w:r>
      <w:r w:rsidR="00BE06B5">
        <w:rPr>
          <w:rFonts w:ascii="Arial" w:hAnsi="Arial" w:cs="Arial"/>
          <w:sz w:val="18"/>
          <w:szCs w:val="18"/>
        </w:rPr>
        <w:t>u</w:t>
      </w:r>
      <w:r w:rsidRPr="00C65119">
        <w:rPr>
          <w:rFonts w:ascii="Arial" w:hAnsi="Arial" w:cs="Arial"/>
          <w:sz w:val="18"/>
          <w:szCs w:val="18"/>
        </w:rPr>
        <w:t>s</w:t>
      </w:r>
      <w:r w:rsidR="00BE06B5">
        <w:rPr>
          <w:rFonts w:ascii="Arial" w:hAnsi="Arial" w:cs="Arial"/>
          <w:sz w:val="18"/>
          <w:szCs w:val="18"/>
        </w:rPr>
        <w:t xml:space="preserve"> </w:t>
      </w:r>
      <w:r w:rsidRPr="00C65119">
        <w:rPr>
          <w:rFonts w:ascii="Arial" w:hAnsi="Arial" w:cs="Arial"/>
          <w:sz w:val="18"/>
          <w:szCs w:val="18"/>
        </w:rPr>
        <w:t>jautājumus</w:t>
      </w:r>
      <w:r w:rsidR="00BE06B5">
        <w:rPr>
          <w:rFonts w:ascii="Arial" w:hAnsi="Arial" w:cs="Arial"/>
          <w:sz w:val="18"/>
          <w:szCs w:val="18"/>
        </w:rPr>
        <w:t xml:space="preserve">, </w:t>
      </w:r>
      <w:r w:rsidRPr="00C65119">
        <w:rPr>
          <w:rFonts w:ascii="Arial" w:hAnsi="Arial" w:cs="Arial"/>
          <w:sz w:val="18"/>
          <w:szCs w:val="18"/>
        </w:rPr>
        <w:t>veicin</w:t>
      </w:r>
      <w:r w:rsidR="00BE06B5">
        <w:rPr>
          <w:rFonts w:ascii="Arial" w:hAnsi="Arial" w:cs="Arial"/>
          <w:sz w:val="18"/>
          <w:szCs w:val="18"/>
        </w:rPr>
        <w:t>āt</w:t>
      </w:r>
      <w:r w:rsidRPr="00C65119">
        <w:rPr>
          <w:rFonts w:ascii="Arial" w:hAnsi="Arial" w:cs="Arial"/>
          <w:sz w:val="18"/>
          <w:szCs w:val="18"/>
        </w:rPr>
        <w:t xml:space="preserve"> izglītības iestādes sadarbību ar sabiedrību</w:t>
      </w:r>
      <w:r w:rsidR="00BE06B5">
        <w:rPr>
          <w:rFonts w:ascii="Arial" w:hAnsi="Arial" w:cs="Arial"/>
          <w:sz w:val="18"/>
          <w:szCs w:val="18"/>
        </w:rPr>
        <w:t xml:space="preserve"> un īstenot cit</w:t>
      </w:r>
      <w:r w:rsidR="00843ACE">
        <w:rPr>
          <w:rFonts w:ascii="Arial" w:hAnsi="Arial" w:cs="Arial"/>
          <w:sz w:val="18"/>
          <w:szCs w:val="18"/>
        </w:rPr>
        <w:t>as darbības</w:t>
      </w:r>
      <w:r w:rsidR="0021350D">
        <w:rPr>
          <w:rFonts w:ascii="Arial" w:hAnsi="Arial" w:cs="Arial"/>
          <w:sz w:val="18"/>
          <w:szCs w:val="18"/>
        </w:rPr>
        <w:t>, kas saistītas ar izglītības iestādes procesu uzlabošanu un rezultātu sasniegšanu.</w:t>
      </w:r>
    </w:p>
    <w:p w14:paraId="6F8C4678" w14:textId="77777777" w:rsidR="003B1767" w:rsidRDefault="00144A1B" w:rsidP="00C65119">
      <w:pPr>
        <w:jc w:val="both"/>
        <w:rPr>
          <w:rFonts w:ascii="Arial" w:hAnsi="Arial" w:cs="Arial"/>
          <w:sz w:val="18"/>
          <w:szCs w:val="18"/>
        </w:rPr>
      </w:pPr>
      <w:r>
        <w:rPr>
          <w:rFonts w:ascii="Arial" w:hAnsi="Arial" w:cs="Arial"/>
          <w:sz w:val="18"/>
          <w:szCs w:val="18"/>
        </w:rPr>
        <w:t xml:space="preserve">Apaujas </w:t>
      </w:r>
      <w:r w:rsidR="00E12267">
        <w:rPr>
          <w:rFonts w:ascii="Arial" w:hAnsi="Arial" w:cs="Arial"/>
          <w:sz w:val="18"/>
          <w:szCs w:val="18"/>
        </w:rPr>
        <w:t xml:space="preserve">nolūks </w:t>
      </w:r>
      <w:r>
        <w:rPr>
          <w:rFonts w:ascii="Arial" w:hAnsi="Arial" w:cs="Arial"/>
          <w:sz w:val="18"/>
          <w:szCs w:val="18"/>
        </w:rPr>
        <w:t xml:space="preserve">bija </w:t>
      </w:r>
      <w:r w:rsidR="00BD29E5">
        <w:rPr>
          <w:rFonts w:ascii="Arial" w:hAnsi="Arial" w:cs="Arial"/>
          <w:sz w:val="18"/>
          <w:szCs w:val="18"/>
        </w:rPr>
        <w:t>izzināt</w:t>
      </w:r>
      <w:r>
        <w:rPr>
          <w:rFonts w:ascii="Arial" w:hAnsi="Arial" w:cs="Arial"/>
          <w:sz w:val="18"/>
          <w:szCs w:val="18"/>
        </w:rPr>
        <w:t>a</w:t>
      </w:r>
      <w:r w:rsidR="00BD29E5">
        <w:rPr>
          <w:rFonts w:ascii="Arial" w:hAnsi="Arial" w:cs="Arial"/>
          <w:sz w:val="18"/>
          <w:szCs w:val="18"/>
        </w:rPr>
        <w:t xml:space="preserve"> izglītības iestāžu padomju pārstāvju viedokli</w:t>
      </w:r>
      <w:r>
        <w:rPr>
          <w:rFonts w:ascii="Arial" w:hAnsi="Arial" w:cs="Arial"/>
          <w:sz w:val="18"/>
          <w:szCs w:val="18"/>
        </w:rPr>
        <w:t xml:space="preserve"> šādos jautājumos:</w:t>
      </w:r>
    </w:p>
    <w:p w14:paraId="737857BC" w14:textId="77777777" w:rsidR="003B1767" w:rsidRDefault="00144A1B" w:rsidP="003B4661">
      <w:pPr>
        <w:pStyle w:val="Sarakstarindkopa"/>
        <w:numPr>
          <w:ilvl w:val="0"/>
          <w:numId w:val="33"/>
        </w:numPr>
        <w:jc w:val="both"/>
        <w:rPr>
          <w:rFonts w:ascii="Arial" w:hAnsi="Arial" w:cs="Arial"/>
          <w:sz w:val="18"/>
          <w:szCs w:val="18"/>
        </w:rPr>
      </w:pPr>
      <w:r w:rsidRPr="003B1767">
        <w:rPr>
          <w:rFonts w:ascii="Arial" w:hAnsi="Arial" w:cs="Arial"/>
          <w:sz w:val="18"/>
          <w:szCs w:val="18"/>
        </w:rPr>
        <w:t>padomes iespējas ietekmēt</w:t>
      </w:r>
      <w:r>
        <w:rPr>
          <w:rFonts w:ascii="Arial" w:hAnsi="Arial" w:cs="Arial"/>
          <w:sz w:val="18"/>
          <w:szCs w:val="18"/>
        </w:rPr>
        <w:t xml:space="preserve"> </w:t>
      </w:r>
      <w:r w:rsidR="00A2646E">
        <w:rPr>
          <w:rFonts w:ascii="Arial" w:hAnsi="Arial" w:cs="Arial"/>
          <w:sz w:val="18"/>
          <w:szCs w:val="18"/>
        </w:rPr>
        <w:t xml:space="preserve">un mainīt </w:t>
      </w:r>
      <w:r w:rsidRPr="003B1767">
        <w:rPr>
          <w:rFonts w:ascii="Arial" w:hAnsi="Arial" w:cs="Arial"/>
          <w:sz w:val="18"/>
          <w:szCs w:val="18"/>
        </w:rPr>
        <w:t>dažādus procesus</w:t>
      </w:r>
      <w:r>
        <w:rPr>
          <w:rFonts w:ascii="Arial" w:hAnsi="Arial" w:cs="Arial"/>
          <w:sz w:val="18"/>
          <w:szCs w:val="18"/>
        </w:rPr>
        <w:t xml:space="preserve"> izglītības iestādē;</w:t>
      </w:r>
    </w:p>
    <w:p w14:paraId="6ACAC819" w14:textId="77777777" w:rsidR="006F4DCD" w:rsidRDefault="00144A1B" w:rsidP="003B4661">
      <w:pPr>
        <w:pStyle w:val="Sarakstarindkopa"/>
        <w:numPr>
          <w:ilvl w:val="0"/>
          <w:numId w:val="33"/>
        </w:numPr>
        <w:jc w:val="both"/>
        <w:rPr>
          <w:rFonts w:ascii="Arial" w:hAnsi="Arial" w:cs="Arial"/>
          <w:sz w:val="18"/>
          <w:szCs w:val="18"/>
        </w:rPr>
      </w:pPr>
      <w:r>
        <w:rPr>
          <w:rFonts w:ascii="Arial" w:hAnsi="Arial" w:cs="Arial"/>
          <w:sz w:val="18"/>
          <w:szCs w:val="18"/>
        </w:rPr>
        <w:t>informācijas aprite</w:t>
      </w:r>
      <w:r w:rsidR="00A13C49">
        <w:rPr>
          <w:rFonts w:ascii="Arial" w:hAnsi="Arial" w:cs="Arial"/>
          <w:sz w:val="18"/>
          <w:szCs w:val="18"/>
        </w:rPr>
        <w:t>s un savstarpējās komunikācijas novērtējums;</w:t>
      </w:r>
    </w:p>
    <w:p w14:paraId="006B4A37" w14:textId="77777777" w:rsidR="00A13C49" w:rsidRDefault="00144A1B" w:rsidP="003B4661">
      <w:pPr>
        <w:pStyle w:val="Sarakstarindkopa"/>
        <w:numPr>
          <w:ilvl w:val="0"/>
          <w:numId w:val="33"/>
        </w:numPr>
        <w:jc w:val="both"/>
        <w:rPr>
          <w:rFonts w:ascii="Arial" w:hAnsi="Arial" w:cs="Arial"/>
          <w:sz w:val="18"/>
          <w:szCs w:val="18"/>
        </w:rPr>
      </w:pPr>
      <w:r>
        <w:rPr>
          <w:rFonts w:ascii="Arial" w:hAnsi="Arial" w:cs="Arial"/>
          <w:sz w:val="18"/>
          <w:szCs w:val="18"/>
        </w:rPr>
        <w:t>būtiskākās prioritātes</w:t>
      </w:r>
      <w:r w:rsidR="00F61610" w:rsidRPr="00F61610">
        <w:rPr>
          <w:rFonts w:ascii="Arial" w:hAnsi="Arial" w:cs="Arial"/>
          <w:sz w:val="18"/>
          <w:szCs w:val="18"/>
        </w:rPr>
        <w:t xml:space="preserve"> </w:t>
      </w:r>
      <w:r w:rsidR="00F61610">
        <w:rPr>
          <w:rFonts w:ascii="Arial" w:hAnsi="Arial" w:cs="Arial"/>
          <w:sz w:val="18"/>
          <w:szCs w:val="18"/>
        </w:rPr>
        <w:t>izglītības iestādes darbības pilnveidei;</w:t>
      </w:r>
    </w:p>
    <w:p w14:paraId="2F0ADF72" w14:textId="77777777" w:rsidR="00F61610" w:rsidRDefault="00144A1B" w:rsidP="003B4661">
      <w:pPr>
        <w:pStyle w:val="Sarakstarindkopa"/>
        <w:numPr>
          <w:ilvl w:val="0"/>
          <w:numId w:val="33"/>
        </w:numPr>
        <w:jc w:val="both"/>
        <w:rPr>
          <w:rFonts w:ascii="Arial" w:hAnsi="Arial" w:cs="Arial"/>
          <w:sz w:val="18"/>
          <w:szCs w:val="18"/>
        </w:rPr>
      </w:pPr>
      <w:r w:rsidRPr="001A7552">
        <w:rPr>
          <w:rFonts w:ascii="Arial" w:hAnsi="Arial" w:cs="Arial"/>
          <w:sz w:val="18"/>
          <w:szCs w:val="18"/>
        </w:rPr>
        <w:t>prioritār</w:t>
      </w:r>
      <w:r w:rsidR="00064FF7">
        <w:rPr>
          <w:rFonts w:ascii="Arial" w:hAnsi="Arial" w:cs="Arial"/>
          <w:sz w:val="18"/>
          <w:szCs w:val="18"/>
        </w:rPr>
        <w:t>ie</w:t>
      </w:r>
      <w:r w:rsidRPr="001A7552">
        <w:rPr>
          <w:rFonts w:ascii="Arial" w:hAnsi="Arial" w:cs="Arial"/>
          <w:sz w:val="18"/>
          <w:szCs w:val="18"/>
        </w:rPr>
        <w:t xml:space="preserve"> attīstības virzien</w:t>
      </w:r>
      <w:r w:rsidR="00AE24AB">
        <w:rPr>
          <w:rFonts w:ascii="Arial" w:hAnsi="Arial" w:cs="Arial"/>
          <w:sz w:val="18"/>
          <w:szCs w:val="18"/>
        </w:rPr>
        <w:t>i</w:t>
      </w:r>
      <w:r w:rsidRPr="001A7552">
        <w:rPr>
          <w:rFonts w:ascii="Arial" w:hAnsi="Arial" w:cs="Arial"/>
          <w:sz w:val="18"/>
          <w:szCs w:val="18"/>
        </w:rPr>
        <w:t xml:space="preserve"> izglītīb</w:t>
      </w:r>
      <w:r w:rsidR="00AE24AB">
        <w:rPr>
          <w:rFonts w:ascii="Arial" w:hAnsi="Arial" w:cs="Arial"/>
          <w:sz w:val="18"/>
          <w:szCs w:val="18"/>
        </w:rPr>
        <w:t>as jomā</w:t>
      </w:r>
      <w:r w:rsidRPr="001A7552">
        <w:rPr>
          <w:rFonts w:ascii="Arial" w:hAnsi="Arial" w:cs="Arial"/>
          <w:sz w:val="18"/>
          <w:szCs w:val="18"/>
        </w:rPr>
        <w:t xml:space="preserve"> Rīgā</w:t>
      </w:r>
      <w:r>
        <w:rPr>
          <w:rFonts w:ascii="Arial" w:hAnsi="Arial" w:cs="Arial"/>
          <w:sz w:val="18"/>
          <w:szCs w:val="18"/>
        </w:rPr>
        <w:t>;</w:t>
      </w:r>
    </w:p>
    <w:p w14:paraId="4F2AEC7C" w14:textId="77777777" w:rsidR="001A7552" w:rsidRDefault="00144A1B" w:rsidP="003B4661">
      <w:pPr>
        <w:pStyle w:val="Sarakstarindkopa"/>
        <w:numPr>
          <w:ilvl w:val="0"/>
          <w:numId w:val="33"/>
        </w:numPr>
        <w:jc w:val="both"/>
        <w:rPr>
          <w:rFonts w:ascii="Arial" w:hAnsi="Arial" w:cs="Arial"/>
          <w:sz w:val="18"/>
          <w:szCs w:val="18"/>
        </w:rPr>
      </w:pPr>
      <w:r w:rsidRPr="00595B36">
        <w:rPr>
          <w:rFonts w:ascii="Arial" w:hAnsi="Arial" w:cs="Arial"/>
          <w:sz w:val="18"/>
          <w:szCs w:val="18"/>
        </w:rPr>
        <w:t>Rīgā pieejamo izglītības pakalpojumu</w:t>
      </w:r>
      <w:r>
        <w:rPr>
          <w:rFonts w:ascii="Arial" w:hAnsi="Arial" w:cs="Arial"/>
          <w:sz w:val="18"/>
          <w:szCs w:val="18"/>
        </w:rPr>
        <w:t xml:space="preserve"> </w:t>
      </w:r>
      <w:r w:rsidRPr="00595B36">
        <w:rPr>
          <w:rFonts w:ascii="Arial" w:hAnsi="Arial" w:cs="Arial"/>
          <w:sz w:val="18"/>
          <w:szCs w:val="18"/>
        </w:rPr>
        <w:t xml:space="preserve">bērniem un jauniešiem </w:t>
      </w:r>
      <w:r w:rsidR="008823F9">
        <w:rPr>
          <w:rFonts w:ascii="Arial" w:hAnsi="Arial" w:cs="Arial"/>
          <w:sz w:val="18"/>
          <w:szCs w:val="18"/>
        </w:rPr>
        <w:t>novērtējums</w:t>
      </w:r>
      <w:r w:rsidR="00A0175E">
        <w:rPr>
          <w:rFonts w:ascii="Arial" w:hAnsi="Arial" w:cs="Arial"/>
          <w:sz w:val="18"/>
          <w:szCs w:val="18"/>
        </w:rPr>
        <w:t>.</w:t>
      </w:r>
    </w:p>
    <w:p w14:paraId="3CBF2EBF" w14:textId="77777777" w:rsidR="00315967" w:rsidRPr="00315967" w:rsidRDefault="00144A1B" w:rsidP="00315967">
      <w:pPr>
        <w:jc w:val="both"/>
        <w:rPr>
          <w:rFonts w:ascii="Arial" w:hAnsi="Arial" w:cs="Arial"/>
          <w:sz w:val="18"/>
          <w:szCs w:val="18"/>
        </w:rPr>
      </w:pPr>
      <w:r>
        <w:rPr>
          <w:rFonts w:ascii="Arial" w:hAnsi="Arial" w:cs="Arial"/>
          <w:sz w:val="18"/>
          <w:szCs w:val="18"/>
        </w:rPr>
        <w:t>Aptaujā piedalījās</w:t>
      </w:r>
      <w:r w:rsidR="00A51692" w:rsidRPr="00A51692">
        <w:t xml:space="preserve"> </w:t>
      </w:r>
      <w:r w:rsidR="00A51692" w:rsidRPr="00A51692">
        <w:rPr>
          <w:rFonts w:ascii="Arial" w:hAnsi="Arial" w:cs="Arial"/>
          <w:sz w:val="18"/>
          <w:szCs w:val="18"/>
        </w:rPr>
        <w:t>738 respondenti</w:t>
      </w:r>
      <w:r w:rsidR="00A51692">
        <w:rPr>
          <w:rFonts w:ascii="Arial" w:hAnsi="Arial" w:cs="Arial"/>
          <w:sz w:val="18"/>
          <w:szCs w:val="18"/>
        </w:rPr>
        <w:t xml:space="preserve"> no </w:t>
      </w:r>
      <w:r w:rsidR="00A51692" w:rsidRPr="00A51692">
        <w:rPr>
          <w:rFonts w:ascii="Arial" w:hAnsi="Arial" w:cs="Arial"/>
          <w:sz w:val="18"/>
          <w:szCs w:val="18"/>
        </w:rPr>
        <w:t>pirmsskol</w:t>
      </w:r>
      <w:r w:rsidR="00A51692">
        <w:rPr>
          <w:rFonts w:ascii="Arial" w:hAnsi="Arial" w:cs="Arial"/>
          <w:sz w:val="18"/>
          <w:szCs w:val="18"/>
        </w:rPr>
        <w:t>u</w:t>
      </w:r>
      <w:r w:rsidR="00A51692" w:rsidRPr="00A51692">
        <w:rPr>
          <w:rFonts w:ascii="Arial" w:hAnsi="Arial" w:cs="Arial"/>
          <w:sz w:val="18"/>
          <w:szCs w:val="18"/>
        </w:rPr>
        <w:t xml:space="preserve"> padom</w:t>
      </w:r>
      <w:r w:rsidR="00A51692">
        <w:rPr>
          <w:rFonts w:ascii="Arial" w:hAnsi="Arial" w:cs="Arial"/>
          <w:sz w:val="18"/>
          <w:szCs w:val="18"/>
        </w:rPr>
        <w:t xml:space="preserve">ēm </w:t>
      </w:r>
      <w:r w:rsidR="002F398C">
        <w:rPr>
          <w:rFonts w:ascii="Arial" w:hAnsi="Arial" w:cs="Arial"/>
          <w:sz w:val="18"/>
          <w:szCs w:val="18"/>
        </w:rPr>
        <w:t xml:space="preserve">(anketu aizpildīja pārstāvji no </w:t>
      </w:r>
      <w:r w:rsidR="002F398C" w:rsidRPr="002F398C">
        <w:rPr>
          <w:rFonts w:ascii="Arial" w:hAnsi="Arial" w:cs="Arial"/>
          <w:sz w:val="18"/>
          <w:szCs w:val="18"/>
        </w:rPr>
        <w:t xml:space="preserve">125 </w:t>
      </w:r>
      <w:r w:rsidR="0041462E">
        <w:rPr>
          <w:rFonts w:ascii="Arial" w:hAnsi="Arial" w:cs="Arial"/>
          <w:sz w:val="18"/>
          <w:szCs w:val="18"/>
        </w:rPr>
        <w:t xml:space="preserve">pirmsskolas izglītības </w:t>
      </w:r>
      <w:r w:rsidR="002F398C" w:rsidRPr="002F398C">
        <w:rPr>
          <w:rFonts w:ascii="Arial" w:hAnsi="Arial" w:cs="Arial"/>
          <w:sz w:val="18"/>
          <w:szCs w:val="18"/>
        </w:rPr>
        <w:t>iestādēm</w:t>
      </w:r>
      <w:r w:rsidR="0041462E">
        <w:rPr>
          <w:rFonts w:ascii="Arial" w:hAnsi="Arial" w:cs="Arial"/>
          <w:sz w:val="18"/>
          <w:szCs w:val="18"/>
        </w:rPr>
        <w:t xml:space="preserve">, kas ir </w:t>
      </w:r>
      <w:r w:rsidR="002F398C" w:rsidRPr="002F398C">
        <w:rPr>
          <w:rFonts w:ascii="Arial" w:hAnsi="Arial" w:cs="Arial"/>
          <w:sz w:val="18"/>
          <w:szCs w:val="18"/>
        </w:rPr>
        <w:t>85 %</w:t>
      </w:r>
      <w:r w:rsidR="008E0515">
        <w:rPr>
          <w:rFonts w:ascii="Arial" w:hAnsi="Arial" w:cs="Arial"/>
          <w:sz w:val="18"/>
          <w:szCs w:val="18"/>
        </w:rPr>
        <w:t xml:space="preserve"> no PII kopskaita) un </w:t>
      </w:r>
      <w:r w:rsidR="0081794B" w:rsidRPr="0081794B">
        <w:rPr>
          <w:rFonts w:ascii="Arial" w:hAnsi="Arial" w:cs="Arial"/>
          <w:sz w:val="18"/>
          <w:szCs w:val="18"/>
        </w:rPr>
        <w:t>565 respondenti</w:t>
      </w:r>
      <w:r w:rsidR="0081794B">
        <w:rPr>
          <w:rFonts w:ascii="Arial" w:hAnsi="Arial" w:cs="Arial"/>
          <w:sz w:val="18"/>
          <w:szCs w:val="18"/>
        </w:rPr>
        <w:t xml:space="preserve"> no skolu padomēm (anketu aizpildīja pārstāvji no </w:t>
      </w:r>
      <w:r w:rsidR="0081794B" w:rsidRPr="0081794B">
        <w:rPr>
          <w:rFonts w:ascii="Arial" w:hAnsi="Arial" w:cs="Arial"/>
          <w:sz w:val="18"/>
          <w:szCs w:val="18"/>
        </w:rPr>
        <w:t xml:space="preserve">62 </w:t>
      </w:r>
      <w:r w:rsidR="00D2000E">
        <w:rPr>
          <w:rFonts w:ascii="Arial" w:hAnsi="Arial" w:cs="Arial"/>
          <w:sz w:val="18"/>
          <w:szCs w:val="18"/>
        </w:rPr>
        <w:t xml:space="preserve">skolām, kas ir </w:t>
      </w:r>
      <w:r w:rsidR="0081794B" w:rsidRPr="0081794B">
        <w:rPr>
          <w:rFonts w:ascii="Arial" w:hAnsi="Arial" w:cs="Arial"/>
          <w:sz w:val="18"/>
          <w:szCs w:val="18"/>
        </w:rPr>
        <w:t>64 %</w:t>
      </w:r>
      <w:r w:rsidR="00D2000E">
        <w:rPr>
          <w:rFonts w:ascii="Arial" w:hAnsi="Arial" w:cs="Arial"/>
          <w:sz w:val="18"/>
          <w:szCs w:val="18"/>
        </w:rPr>
        <w:t xml:space="preserve"> no skolu kopskaita</w:t>
      </w:r>
      <w:r w:rsidR="0081794B" w:rsidRPr="0081794B">
        <w:rPr>
          <w:rFonts w:ascii="Arial" w:hAnsi="Arial" w:cs="Arial"/>
          <w:sz w:val="18"/>
          <w:szCs w:val="18"/>
        </w:rPr>
        <w:t>)</w:t>
      </w:r>
      <w:r w:rsidR="008E0515">
        <w:rPr>
          <w:rFonts w:ascii="Arial" w:hAnsi="Arial" w:cs="Arial"/>
          <w:sz w:val="18"/>
          <w:szCs w:val="18"/>
        </w:rPr>
        <w:t>.</w:t>
      </w:r>
      <w:r w:rsidR="00A51692">
        <w:rPr>
          <w:rFonts w:ascii="Arial" w:hAnsi="Arial" w:cs="Arial"/>
          <w:sz w:val="18"/>
          <w:szCs w:val="18"/>
        </w:rPr>
        <w:t xml:space="preserve">  </w:t>
      </w:r>
    </w:p>
    <w:p w14:paraId="0D712184" w14:textId="77777777" w:rsidR="00AD760E" w:rsidRPr="00AD760E" w:rsidRDefault="00144A1B" w:rsidP="00DE4858">
      <w:pPr>
        <w:pStyle w:val="Virsraksts2"/>
        <w:numPr>
          <w:ilvl w:val="1"/>
          <w:numId w:val="18"/>
        </w:numPr>
        <w:ind w:left="567" w:hanging="578"/>
      </w:pPr>
      <w:bookmarkStart w:id="45" w:name="_Toc184299367"/>
      <w:r>
        <w:t xml:space="preserve">RVP IKSD </w:t>
      </w:r>
      <w:r w:rsidR="00236029" w:rsidRPr="00BB1ACD">
        <w:t>aptauja</w:t>
      </w:r>
      <w:r w:rsidR="0040441A">
        <w:t>s</w:t>
      </w:r>
      <w:r w:rsidR="00236029" w:rsidRPr="00BB1ACD">
        <w:t xml:space="preserve"> pirmsskol</w:t>
      </w:r>
      <w:r w:rsidR="0040441A">
        <w:t>u</w:t>
      </w:r>
      <w:r w:rsidR="00236029" w:rsidRPr="00BB1ACD">
        <w:t xml:space="preserve"> padom</w:t>
      </w:r>
      <w:r w:rsidR="0040441A">
        <w:t>ēm rezultāti</w:t>
      </w:r>
      <w:bookmarkEnd w:id="45"/>
    </w:p>
    <w:p w14:paraId="481F8D69" w14:textId="77777777" w:rsidR="00AD760E" w:rsidRPr="00B746FE" w:rsidRDefault="00144A1B" w:rsidP="00B746FE">
      <w:pPr>
        <w:pStyle w:val="Sarakstarindkopa"/>
        <w:numPr>
          <w:ilvl w:val="0"/>
          <w:numId w:val="34"/>
        </w:numPr>
        <w:rPr>
          <w:rFonts w:ascii="Arial" w:hAnsi="Arial" w:cs="Arial"/>
          <w:sz w:val="18"/>
          <w:szCs w:val="18"/>
        </w:rPr>
      </w:pPr>
      <w:r w:rsidRPr="00B746FE">
        <w:rPr>
          <w:rFonts w:ascii="Arial" w:hAnsi="Arial" w:cs="Arial"/>
          <w:sz w:val="18"/>
          <w:szCs w:val="18"/>
        </w:rPr>
        <w:t>Lūdzu, atzīmējiet savu lomu pirmsskolas padomē. Jūs esat…</w:t>
      </w:r>
    </w:p>
    <w:p w14:paraId="7D80C16B" w14:textId="77777777" w:rsidR="00B746FE" w:rsidRDefault="00144A1B" w:rsidP="00AD760E">
      <w:pPr>
        <w:rPr>
          <w:rFonts w:ascii="Arial" w:hAnsi="Arial" w:cs="Arial"/>
          <w:sz w:val="18"/>
          <w:szCs w:val="18"/>
        </w:rPr>
      </w:pPr>
      <w:r w:rsidRPr="00D72FCD">
        <w:rPr>
          <w:noProof/>
        </w:rPr>
        <w:drawing>
          <wp:inline distT="0" distB="0" distL="0" distR="0" wp14:anchorId="005C7F8E" wp14:editId="77961F8F">
            <wp:extent cx="5670550" cy="1419225"/>
            <wp:effectExtent l="0" t="0" r="6350" b="9525"/>
            <wp:docPr id="533318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18305" name=""/>
                    <pic:cNvPicPr/>
                  </pic:nvPicPr>
                  <pic:blipFill>
                    <a:blip r:embed="rId157"/>
                    <a:stretch>
                      <a:fillRect/>
                    </a:stretch>
                  </pic:blipFill>
                  <pic:spPr>
                    <a:xfrm>
                      <a:off x="0" y="0"/>
                      <a:ext cx="5670550" cy="1419225"/>
                    </a:xfrm>
                    <a:prstGeom prst="rect">
                      <a:avLst/>
                    </a:prstGeom>
                  </pic:spPr>
                </pic:pic>
              </a:graphicData>
            </a:graphic>
          </wp:inline>
        </w:drawing>
      </w:r>
    </w:p>
    <w:p w14:paraId="4F8922A0" w14:textId="77777777" w:rsidR="00D72FCD" w:rsidRDefault="00144A1B" w:rsidP="00B054D2">
      <w:pPr>
        <w:pStyle w:val="Sarakstarindkopa"/>
        <w:numPr>
          <w:ilvl w:val="0"/>
          <w:numId w:val="34"/>
        </w:numPr>
        <w:rPr>
          <w:rFonts w:ascii="Arial" w:hAnsi="Arial" w:cs="Arial"/>
          <w:sz w:val="18"/>
          <w:szCs w:val="18"/>
        </w:rPr>
      </w:pPr>
      <w:r w:rsidRPr="00B054D2">
        <w:rPr>
          <w:rFonts w:ascii="Arial" w:hAnsi="Arial" w:cs="Arial"/>
          <w:sz w:val="18"/>
          <w:szCs w:val="18"/>
        </w:rPr>
        <w:t>Cik ilgi Jūs jau darbojaties šīs pirmsskolas padomē?</w:t>
      </w:r>
    </w:p>
    <w:p w14:paraId="5B023E99" w14:textId="77777777" w:rsidR="00B054D2" w:rsidRPr="00B054D2" w:rsidRDefault="00144A1B" w:rsidP="00B054D2">
      <w:pPr>
        <w:rPr>
          <w:rFonts w:ascii="Arial" w:hAnsi="Arial" w:cs="Arial"/>
          <w:sz w:val="18"/>
          <w:szCs w:val="18"/>
        </w:rPr>
      </w:pPr>
      <w:r w:rsidRPr="00003AAF">
        <w:rPr>
          <w:noProof/>
        </w:rPr>
        <w:drawing>
          <wp:inline distT="0" distB="0" distL="0" distR="0" wp14:anchorId="55459AE6" wp14:editId="6A544BA2">
            <wp:extent cx="5670550" cy="1136650"/>
            <wp:effectExtent l="0" t="0" r="6350" b="6350"/>
            <wp:docPr id="827118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18745" name=""/>
                    <pic:cNvPicPr/>
                  </pic:nvPicPr>
                  <pic:blipFill>
                    <a:blip r:embed="rId158"/>
                    <a:stretch>
                      <a:fillRect/>
                    </a:stretch>
                  </pic:blipFill>
                  <pic:spPr>
                    <a:xfrm>
                      <a:off x="0" y="0"/>
                      <a:ext cx="5670550" cy="1136650"/>
                    </a:xfrm>
                    <a:prstGeom prst="rect">
                      <a:avLst/>
                    </a:prstGeom>
                  </pic:spPr>
                </pic:pic>
              </a:graphicData>
            </a:graphic>
          </wp:inline>
        </w:drawing>
      </w:r>
    </w:p>
    <w:p w14:paraId="002851B2" w14:textId="77777777" w:rsidR="003661F2" w:rsidRPr="003661F2" w:rsidRDefault="00144A1B" w:rsidP="003661F2">
      <w:pPr>
        <w:rPr>
          <w:rFonts w:ascii="Arial" w:hAnsi="Arial" w:cs="Arial"/>
          <w:sz w:val="18"/>
          <w:szCs w:val="18"/>
        </w:rPr>
      </w:pPr>
      <w:r w:rsidRPr="003661F2">
        <w:rPr>
          <w:rFonts w:ascii="Arial" w:hAnsi="Arial" w:cs="Arial"/>
          <w:b/>
          <w:bCs/>
          <w:sz w:val="18"/>
          <w:szCs w:val="18"/>
        </w:rPr>
        <w:t>Padomes darba izvērtējums</w:t>
      </w:r>
    </w:p>
    <w:p w14:paraId="25D2D289" w14:textId="77777777" w:rsidR="00B054D2" w:rsidRDefault="00144A1B" w:rsidP="009C3FE6">
      <w:pPr>
        <w:pStyle w:val="Sarakstarindkopa"/>
        <w:numPr>
          <w:ilvl w:val="0"/>
          <w:numId w:val="34"/>
        </w:numPr>
        <w:rPr>
          <w:rFonts w:ascii="Arial" w:hAnsi="Arial" w:cs="Arial"/>
          <w:sz w:val="18"/>
          <w:szCs w:val="18"/>
        </w:rPr>
      </w:pPr>
      <w:r w:rsidRPr="009C3FE6">
        <w:rPr>
          <w:rFonts w:ascii="Arial" w:hAnsi="Arial" w:cs="Arial"/>
          <w:sz w:val="18"/>
          <w:szCs w:val="18"/>
        </w:rPr>
        <w:t>Cik pārliecināts Jūs esat par to, ka ar savu dalību pirmsskolas padomē, Jūs spējat reāli ietekmē</w:t>
      </w:r>
      <w:r>
        <w:rPr>
          <w:rFonts w:ascii="Arial" w:hAnsi="Arial" w:cs="Arial"/>
          <w:sz w:val="18"/>
          <w:szCs w:val="18"/>
        </w:rPr>
        <w:t xml:space="preserve">t </w:t>
      </w:r>
      <w:r w:rsidRPr="009C3FE6">
        <w:rPr>
          <w:rFonts w:ascii="Arial" w:hAnsi="Arial" w:cs="Arial"/>
          <w:sz w:val="18"/>
          <w:szCs w:val="18"/>
        </w:rPr>
        <w:t>dažādus procesus, domājot par iestādes attīstību?</w:t>
      </w:r>
    </w:p>
    <w:p w14:paraId="23E3A671" w14:textId="77777777" w:rsidR="009C3FE6" w:rsidRPr="009C3FE6" w:rsidRDefault="00144A1B" w:rsidP="00902635">
      <w:pPr>
        <w:rPr>
          <w:rFonts w:ascii="Arial" w:hAnsi="Arial" w:cs="Arial"/>
          <w:sz w:val="18"/>
          <w:szCs w:val="18"/>
        </w:rPr>
      </w:pPr>
      <w:r w:rsidRPr="00902635">
        <w:rPr>
          <w:noProof/>
        </w:rPr>
        <w:lastRenderedPageBreak/>
        <w:drawing>
          <wp:inline distT="0" distB="0" distL="0" distR="0" wp14:anchorId="3EE67D23" wp14:editId="2B5B8826">
            <wp:extent cx="5670550" cy="1395730"/>
            <wp:effectExtent l="0" t="0" r="6350" b="0"/>
            <wp:docPr id="777499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99344" name=""/>
                    <pic:cNvPicPr/>
                  </pic:nvPicPr>
                  <pic:blipFill>
                    <a:blip r:embed="rId159"/>
                    <a:stretch>
                      <a:fillRect/>
                    </a:stretch>
                  </pic:blipFill>
                  <pic:spPr>
                    <a:xfrm>
                      <a:off x="0" y="0"/>
                      <a:ext cx="5670550" cy="1395730"/>
                    </a:xfrm>
                    <a:prstGeom prst="rect">
                      <a:avLst/>
                    </a:prstGeom>
                  </pic:spPr>
                </pic:pic>
              </a:graphicData>
            </a:graphic>
          </wp:inline>
        </w:drawing>
      </w:r>
    </w:p>
    <w:p w14:paraId="6F7508A7" w14:textId="77777777" w:rsidR="009C3FE6" w:rsidRDefault="00144A1B" w:rsidP="009E1B22">
      <w:pPr>
        <w:pStyle w:val="Sarakstarindkopa"/>
        <w:numPr>
          <w:ilvl w:val="0"/>
          <w:numId w:val="34"/>
        </w:numPr>
        <w:rPr>
          <w:rFonts w:ascii="Arial" w:hAnsi="Arial" w:cs="Arial"/>
          <w:sz w:val="18"/>
          <w:szCs w:val="18"/>
        </w:rPr>
      </w:pPr>
      <w:r w:rsidRPr="009E1B22">
        <w:rPr>
          <w:rFonts w:ascii="Arial" w:hAnsi="Arial" w:cs="Arial"/>
          <w:sz w:val="18"/>
          <w:szCs w:val="18"/>
        </w:rPr>
        <w:t>Kādās jomās Jūs kā pirmsskolas padome esat spējuši mainīt lietas un/vai ietekmēt iestādes</w:t>
      </w:r>
      <w:r>
        <w:rPr>
          <w:rFonts w:ascii="Arial" w:hAnsi="Arial" w:cs="Arial"/>
          <w:sz w:val="18"/>
          <w:szCs w:val="18"/>
        </w:rPr>
        <w:t xml:space="preserve"> </w:t>
      </w:r>
      <w:r w:rsidRPr="009E1B22">
        <w:rPr>
          <w:rFonts w:ascii="Arial" w:hAnsi="Arial" w:cs="Arial"/>
          <w:sz w:val="18"/>
          <w:szCs w:val="18"/>
        </w:rPr>
        <w:t>attīstību?</w:t>
      </w:r>
    </w:p>
    <w:p w14:paraId="77D9D312" w14:textId="77777777" w:rsidR="00C8029A" w:rsidRPr="00C8029A" w:rsidRDefault="00144A1B" w:rsidP="00C8029A">
      <w:pPr>
        <w:rPr>
          <w:rFonts w:ascii="Arial" w:hAnsi="Arial" w:cs="Arial"/>
          <w:sz w:val="18"/>
          <w:szCs w:val="18"/>
        </w:rPr>
      </w:pPr>
      <w:r w:rsidRPr="000C5B84">
        <w:rPr>
          <w:noProof/>
        </w:rPr>
        <w:drawing>
          <wp:inline distT="0" distB="0" distL="0" distR="0" wp14:anchorId="7182EAE0" wp14:editId="467981BF">
            <wp:extent cx="5670550" cy="3962400"/>
            <wp:effectExtent l="0" t="0" r="6350" b="0"/>
            <wp:docPr id="1424948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48258" name=""/>
                    <pic:cNvPicPr/>
                  </pic:nvPicPr>
                  <pic:blipFill>
                    <a:blip r:embed="rId160"/>
                    <a:stretch>
                      <a:fillRect/>
                    </a:stretch>
                  </pic:blipFill>
                  <pic:spPr>
                    <a:xfrm>
                      <a:off x="0" y="0"/>
                      <a:ext cx="5670550" cy="3962400"/>
                    </a:xfrm>
                    <a:prstGeom prst="rect">
                      <a:avLst/>
                    </a:prstGeom>
                  </pic:spPr>
                </pic:pic>
              </a:graphicData>
            </a:graphic>
          </wp:inline>
        </w:drawing>
      </w:r>
    </w:p>
    <w:p w14:paraId="7A8342A9" w14:textId="77777777" w:rsidR="009E1B22" w:rsidRDefault="00144A1B" w:rsidP="00FF78FE">
      <w:pPr>
        <w:pStyle w:val="Sarakstarindkopa"/>
        <w:numPr>
          <w:ilvl w:val="0"/>
          <w:numId w:val="34"/>
        </w:numPr>
        <w:rPr>
          <w:rFonts w:ascii="Arial" w:hAnsi="Arial" w:cs="Arial"/>
          <w:sz w:val="18"/>
          <w:szCs w:val="18"/>
        </w:rPr>
      </w:pPr>
      <w:r w:rsidRPr="00522E67">
        <w:rPr>
          <w:rFonts w:ascii="Arial" w:hAnsi="Arial" w:cs="Arial"/>
          <w:sz w:val="18"/>
          <w:szCs w:val="18"/>
        </w:rPr>
        <w:t>Cik apmierināts Jūs esat ar izglītības iestādes vadības komunikāciju un informācijas apriti saistībā ar visu aktuālo informāciju, kas padomei būtu jāsaņem</w:t>
      </w:r>
      <w:r w:rsidR="00522E67" w:rsidRPr="00522E67">
        <w:rPr>
          <w:rFonts w:ascii="Arial" w:hAnsi="Arial" w:cs="Arial"/>
          <w:sz w:val="18"/>
          <w:szCs w:val="18"/>
        </w:rPr>
        <w:t xml:space="preserve"> </w:t>
      </w:r>
      <w:r w:rsidRPr="00522E67">
        <w:rPr>
          <w:rFonts w:ascii="Arial" w:hAnsi="Arial" w:cs="Arial"/>
          <w:sz w:val="18"/>
          <w:szCs w:val="18"/>
        </w:rPr>
        <w:t>(</w:t>
      </w:r>
      <w:r w:rsidR="00522E67" w:rsidRPr="00522E67">
        <w:rPr>
          <w:rFonts w:ascii="Arial" w:hAnsi="Arial" w:cs="Arial"/>
          <w:sz w:val="18"/>
          <w:szCs w:val="18"/>
        </w:rPr>
        <w:t>p</w:t>
      </w:r>
      <w:r w:rsidRPr="00522E67">
        <w:rPr>
          <w:rFonts w:ascii="Arial" w:hAnsi="Arial" w:cs="Arial"/>
          <w:sz w:val="18"/>
          <w:szCs w:val="18"/>
        </w:rPr>
        <w:t>iemēram, izglītības iestādes vadītāja</w:t>
      </w:r>
      <w:r w:rsidR="00522E67" w:rsidRPr="00522E67">
        <w:rPr>
          <w:rFonts w:ascii="Arial" w:hAnsi="Arial" w:cs="Arial"/>
          <w:sz w:val="18"/>
          <w:szCs w:val="18"/>
        </w:rPr>
        <w:t xml:space="preserve"> </w:t>
      </w:r>
      <w:r w:rsidRPr="00522E67">
        <w:rPr>
          <w:rFonts w:ascii="Arial" w:hAnsi="Arial" w:cs="Arial"/>
          <w:sz w:val="18"/>
          <w:szCs w:val="18"/>
        </w:rPr>
        <w:t>sniegtā atskaite padomei par izglītības procesu un tā rezultātiem, kā arī par citiem darba organizācijas</w:t>
      </w:r>
      <w:r w:rsidR="00522E67">
        <w:rPr>
          <w:rFonts w:ascii="Arial" w:hAnsi="Arial" w:cs="Arial"/>
          <w:sz w:val="18"/>
          <w:szCs w:val="18"/>
        </w:rPr>
        <w:t xml:space="preserve"> </w:t>
      </w:r>
      <w:r w:rsidRPr="00522E67">
        <w:rPr>
          <w:rFonts w:ascii="Arial" w:hAnsi="Arial" w:cs="Arial"/>
          <w:sz w:val="18"/>
          <w:szCs w:val="18"/>
        </w:rPr>
        <w:t>apstākļiem)</w:t>
      </w:r>
      <w:r w:rsidR="00522E67">
        <w:rPr>
          <w:rFonts w:ascii="Arial" w:hAnsi="Arial" w:cs="Arial"/>
          <w:sz w:val="18"/>
          <w:szCs w:val="18"/>
        </w:rPr>
        <w:t>?</w:t>
      </w:r>
    </w:p>
    <w:p w14:paraId="18A1479B" w14:textId="77777777" w:rsidR="00522E67" w:rsidRPr="00522E67" w:rsidRDefault="00144A1B" w:rsidP="00522E67">
      <w:pPr>
        <w:rPr>
          <w:rFonts w:ascii="Arial" w:hAnsi="Arial" w:cs="Arial"/>
          <w:sz w:val="18"/>
          <w:szCs w:val="18"/>
        </w:rPr>
      </w:pPr>
      <w:r w:rsidRPr="007016C1">
        <w:rPr>
          <w:noProof/>
        </w:rPr>
        <w:drawing>
          <wp:inline distT="0" distB="0" distL="0" distR="0" wp14:anchorId="3E73454B" wp14:editId="67361DF8">
            <wp:extent cx="5670550" cy="1363345"/>
            <wp:effectExtent l="0" t="0" r="6350" b="8255"/>
            <wp:docPr id="1922869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69401" name=""/>
                    <pic:cNvPicPr/>
                  </pic:nvPicPr>
                  <pic:blipFill>
                    <a:blip r:embed="rId161"/>
                    <a:stretch>
                      <a:fillRect/>
                    </a:stretch>
                  </pic:blipFill>
                  <pic:spPr>
                    <a:xfrm>
                      <a:off x="0" y="0"/>
                      <a:ext cx="5670550" cy="1363345"/>
                    </a:xfrm>
                    <a:prstGeom prst="rect">
                      <a:avLst/>
                    </a:prstGeom>
                  </pic:spPr>
                </pic:pic>
              </a:graphicData>
            </a:graphic>
          </wp:inline>
        </w:drawing>
      </w:r>
    </w:p>
    <w:p w14:paraId="7E44C2AC" w14:textId="77777777" w:rsidR="00522E67" w:rsidRDefault="00144A1B" w:rsidP="009D3320">
      <w:pPr>
        <w:pStyle w:val="Sarakstarindkopa"/>
        <w:numPr>
          <w:ilvl w:val="0"/>
          <w:numId w:val="34"/>
        </w:numPr>
        <w:rPr>
          <w:rFonts w:ascii="Arial" w:hAnsi="Arial" w:cs="Arial"/>
          <w:sz w:val="18"/>
          <w:szCs w:val="18"/>
        </w:rPr>
      </w:pPr>
      <w:r w:rsidRPr="000C6220">
        <w:rPr>
          <w:rFonts w:ascii="Arial" w:hAnsi="Arial" w:cs="Arial"/>
          <w:sz w:val="18"/>
          <w:szCs w:val="18"/>
        </w:rPr>
        <w:t>Cik droši Jūs jūtaties izteikt savu viedokli pirmsskolas padomes tikšanās reizēs, pat ja tas nesaskan</w:t>
      </w:r>
      <w:r w:rsidR="009D3320">
        <w:rPr>
          <w:rFonts w:ascii="Arial" w:hAnsi="Arial" w:cs="Arial"/>
          <w:sz w:val="18"/>
          <w:szCs w:val="18"/>
        </w:rPr>
        <w:t xml:space="preserve"> </w:t>
      </w:r>
      <w:r w:rsidRPr="009D3320">
        <w:rPr>
          <w:rFonts w:ascii="Arial" w:hAnsi="Arial" w:cs="Arial"/>
          <w:sz w:val="18"/>
          <w:szCs w:val="18"/>
        </w:rPr>
        <w:t>ar pirmsskolas vadības vai citu dalībnieku viedokli?</w:t>
      </w:r>
    </w:p>
    <w:p w14:paraId="2EED379F" w14:textId="77777777" w:rsidR="009D3320" w:rsidRPr="009D3320" w:rsidRDefault="00144A1B" w:rsidP="009D3320">
      <w:pPr>
        <w:rPr>
          <w:rFonts w:ascii="Arial" w:hAnsi="Arial" w:cs="Arial"/>
          <w:sz w:val="18"/>
          <w:szCs w:val="18"/>
        </w:rPr>
      </w:pPr>
      <w:r w:rsidRPr="00BD7C55">
        <w:rPr>
          <w:noProof/>
        </w:rPr>
        <w:lastRenderedPageBreak/>
        <w:drawing>
          <wp:inline distT="0" distB="0" distL="0" distR="0" wp14:anchorId="22289720" wp14:editId="0A3A6CE9">
            <wp:extent cx="5670550" cy="1400810"/>
            <wp:effectExtent l="0" t="0" r="6350" b="8890"/>
            <wp:docPr id="1535133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33214" name=""/>
                    <pic:cNvPicPr/>
                  </pic:nvPicPr>
                  <pic:blipFill>
                    <a:blip r:embed="rId162"/>
                    <a:stretch>
                      <a:fillRect/>
                    </a:stretch>
                  </pic:blipFill>
                  <pic:spPr>
                    <a:xfrm>
                      <a:off x="0" y="0"/>
                      <a:ext cx="5670550" cy="1400810"/>
                    </a:xfrm>
                    <a:prstGeom prst="rect">
                      <a:avLst/>
                    </a:prstGeom>
                  </pic:spPr>
                </pic:pic>
              </a:graphicData>
            </a:graphic>
          </wp:inline>
        </w:drawing>
      </w:r>
    </w:p>
    <w:p w14:paraId="5D7BA168" w14:textId="77777777" w:rsidR="009D3320" w:rsidRDefault="00144A1B" w:rsidP="00187BCC">
      <w:pPr>
        <w:pStyle w:val="Sarakstarindkopa"/>
        <w:numPr>
          <w:ilvl w:val="0"/>
          <w:numId w:val="34"/>
        </w:numPr>
        <w:rPr>
          <w:rFonts w:ascii="Arial" w:hAnsi="Arial" w:cs="Arial"/>
          <w:sz w:val="18"/>
          <w:szCs w:val="18"/>
        </w:rPr>
      </w:pPr>
      <w:r w:rsidRPr="00187BCC">
        <w:rPr>
          <w:rFonts w:ascii="Arial" w:hAnsi="Arial" w:cs="Arial"/>
          <w:sz w:val="18"/>
          <w:szCs w:val="18"/>
        </w:rPr>
        <w:t>Domājot par Jūsu pirmsskolu, lūdzu, atzīmējiet, kuras, Jūsuprāt, būtu trīs galvenās prioritātes, kas</w:t>
      </w:r>
      <w:r>
        <w:rPr>
          <w:rFonts w:ascii="Arial" w:hAnsi="Arial" w:cs="Arial"/>
          <w:sz w:val="18"/>
          <w:szCs w:val="18"/>
        </w:rPr>
        <w:t xml:space="preserve"> </w:t>
      </w:r>
      <w:r w:rsidRPr="00187BCC">
        <w:rPr>
          <w:rFonts w:ascii="Arial" w:hAnsi="Arial" w:cs="Arial"/>
          <w:sz w:val="18"/>
          <w:szCs w:val="18"/>
        </w:rPr>
        <w:t>jāpilnveido šajā iestādē.</w:t>
      </w:r>
    </w:p>
    <w:p w14:paraId="6AEBFA08" w14:textId="77777777" w:rsidR="00187BCC" w:rsidRPr="00187BCC" w:rsidRDefault="00144A1B" w:rsidP="00187BCC">
      <w:pPr>
        <w:rPr>
          <w:rFonts w:ascii="Arial" w:hAnsi="Arial" w:cs="Arial"/>
          <w:sz w:val="18"/>
          <w:szCs w:val="18"/>
        </w:rPr>
      </w:pPr>
      <w:r w:rsidRPr="004B1BBC">
        <w:rPr>
          <w:noProof/>
        </w:rPr>
        <w:drawing>
          <wp:inline distT="0" distB="0" distL="0" distR="0" wp14:anchorId="7E70E8A7" wp14:editId="4C9A4FD8">
            <wp:extent cx="5670550" cy="3968115"/>
            <wp:effectExtent l="0" t="0" r="6350" b="0"/>
            <wp:docPr id="2057509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09290" name=""/>
                    <pic:cNvPicPr/>
                  </pic:nvPicPr>
                  <pic:blipFill>
                    <a:blip r:embed="rId163"/>
                    <a:stretch>
                      <a:fillRect/>
                    </a:stretch>
                  </pic:blipFill>
                  <pic:spPr>
                    <a:xfrm>
                      <a:off x="0" y="0"/>
                      <a:ext cx="5670550" cy="3968115"/>
                    </a:xfrm>
                    <a:prstGeom prst="rect">
                      <a:avLst/>
                    </a:prstGeom>
                  </pic:spPr>
                </pic:pic>
              </a:graphicData>
            </a:graphic>
          </wp:inline>
        </w:drawing>
      </w:r>
    </w:p>
    <w:p w14:paraId="79E3EA48" w14:textId="77777777" w:rsidR="00187BCC" w:rsidRPr="0012232E" w:rsidRDefault="00144A1B" w:rsidP="0012232E">
      <w:pPr>
        <w:rPr>
          <w:rFonts w:ascii="Arial" w:hAnsi="Arial" w:cs="Arial"/>
          <w:b/>
          <w:bCs/>
          <w:sz w:val="18"/>
          <w:szCs w:val="18"/>
        </w:rPr>
      </w:pPr>
      <w:r w:rsidRPr="0012232E">
        <w:rPr>
          <w:rFonts w:ascii="Arial" w:hAnsi="Arial" w:cs="Arial"/>
          <w:b/>
          <w:bCs/>
          <w:sz w:val="18"/>
          <w:szCs w:val="18"/>
        </w:rPr>
        <w:t>Prioritārie attīstības virzieni pašvaldībā</w:t>
      </w:r>
    </w:p>
    <w:p w14:paraId="379FC338" w14:textId="77777777" w:rsidR="0012232E" w:rsidRDefault="00144A1B" w:rsidP="00187BCC">
      <w:pPr>
        <w:pStyle w:val="Sarakstarindkopa"/>
        <w:numPr>
          <w:ilvl w:val="0"/>
          <w:numId w:val="34"/>
        </w:numPr>
        <w:rPr>
          <w:rFonts w:ascii="Arial" w:hAnsi="Arial" w:cs="Arial"/>
          <w:sz w:val="18"/>
          <w:szCs w:val="18"/>
        </w:rPr>
      </w:pPr>
      <w:r w:rsidRPr="00252B5C">
        <w:rPr>
          <w:rFonts w:ascii="Arial" w:hAnsi="Arial" w:cs="Arial"/>
          <w:sz w:val="18"/>
          <w:szCs w:val="18"/>
        </w:rPr>
        <w:t>Kā Jūs kopumā vērtējat Rīgā pieejamos izglītības pakalpojumus, kas domāti bērniem un jauniešiem?</w:t>
      </w:r>
    </w:p>
    <w:p w14:paraId="071106F3" w14:textId="77777777" w:rsidR="00D000BF" w:rsidRDefault="00144A1B" w:rsidP="00D000BF">
      <w:pPr>
        <w:pStyle w:val="Sarakstarindkopa"/>
        <w:numPr>
          <w:ilvl w:val="1"/>
          <w:numId w:val="34"/>
        </w:numPr>
        <w:rPr>
          <w:rFonts w:ascii="Arial" w:hAnsi="Arial" w:cs="Arial"/>
          <w:sz w:val="18"/>
          <w:szCs w:val="18"/>
        </w:rPr>
      </w:pPr>
      <w:r w:rsidRPr="00D000BF">
        <w:rPr>
          <w:rFonts w:ascii="Arial" w:hAnsi="Arial" w:cs="Arial"/>
          <w:sz w:val="18"/>
          <w:szCs w:val="18"/>
        </w:rPr>
        <w:t>Pirmsskolas</w:t>
      </w:r>
      <w:r w:rsidR="000F2496">
        <w:rPr>
          <w:rFonts w:ascii="Arial" w:hAnsi="Arial" w:cs="Arial"/>
          <w:sz w:val="18"/>
          <w:szCs w:val="18"/>
        </w:rPr>
        <w:t>.</w:t>
      </w:r>
    </w:p>
    <w:p w14:paraId="33445652" w14:textId="77777777" w:rsidR="00D000BF" w:rsidRPr="00D000BF" w:rsidRDefault="00144A1B" w:rsidP="00D000BF">
      <w:pPr>
        <w:rPr>
          <w:rFonts w:ascii="Arial" w:hAnsi="Arial" w:cs="Arial"/>
          <w:sz w:val="18"/>
          <w:szCs w:val="18"/>
        </w:rPr>
      </w:pPr>
      <w:r>
        <w:rPr>
          <w:noProof/>
        </w:rPr>
        <w:drawing>
          <wp:inline distT="0" distB="0" distL="0" distR="0" wp14:anchorId="56F5F100" wp14:editId="342B7D8B">
            <wp:extent cx="5670550" cy="1729105"/>
            <wp:effectExtent l="0" t="0" r="6350" b="4445"/>
            <wp:docPr id="180102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27594" name=""/>
                    <pic:cNvPicPr/>
                  </pic:nvPicPr>
                  <pic:blipFill>
                    <a:blip r:embed="rId164"/>
                    <a:stretch>
                      <a:fillRect/>
                    </a:stretch>
                  </pic:blipFill>
                  <pic:spPr>
                    <a:xfrm>
                      <a:off x="0" y="0"/>
                      <a:ext cx="5670550" cy="1729105"/>
                    </a:xfrm>
                    <a:prstGeom prst="rect">
                      <a:avLst/>
                    </a:prstGeom>
                  </pic:spPr>
                </pic:pic>
              </a:graphicData>
            </a:graphic>
          </wp:inline>
        </w:drawing>
      </w:r>
    </w:p>
    <w:p w14:paraId="5FB04A8C" w14:textId="77777777" w:rsidR="00D000BF" w:rsidRDefault="00144A1B" w:rsidP="00D000BF">
      <w:pPr>
        <w:pStyle w:val="Sarakstarindkopa"/>
        <w:numPr>
          <w:ilvl w:val="1"/>
          <w:numId w:val="34"/>
        </w:numPr>
        <w:rPr>
          <w:rFonts w:ascii="Arial" w:hAnsi="Arial" w:cs="Arial"/>
          <w:sz w:val="18"/>
          <w:szCs w:val="18"/>
        </w:rPr>
      </w:pPr>
      <w:r>
        <w:rPr>
          <w:rFonts w:ascii="Arial" w:hAnsi="Arial" w:cs="Arial"/>
          <w:sz w:val="18"/>
          <w:szCs w:val="18"/>
        </w:rPr>
        <w:t>Skolas</w:t>
      </w:r>
      <w:r w:rsidR="00C37FDA">
        <w:rPr>
          <w:rFonts w:ascii="Arial" w:hAnsi="Arial" w:cs="Arial"/>
          <w:sz w:val="18"/>
          <w:szCs w:val="18"/>
        </w:rPr>
        <w:t xml:space="preserve"> </w:t>
      </w:r>
      <w:r w:rsidR="00C37FDA" w:rsidRPr="00C37FDA">
        <w:rPr>
          <w:rFonts w:ascii="Arial" w:hAnsi="Arial" w:cs="Arial"/>
          <w:sz w:val="18"/>
          <w:szCs w:val="18"/>
        </w:rPr>
        <w:t>(</w:t>
      </w:r>
      <w:r w:rsidR="00C37FDA">
        <w:rPr>
          <w:rFonts w:ascii="Arial" w:hAnsi="Arial" w:cs="Arial"/>
          <w:sz w:val="18"/>
          <w:szCs w:val="18"/>
        </w:rPr>
        <w:t>s</w:t>
      </w:r>
      <w:r w:rsidR="00C37FDA" w:rsidRPr="00C37FDA">
        <w:rPr>
          <w:rFonts w:ascii="Arial" w:hAnsi="Arial" w:cs="Arial"/>
          <w:sz w:val="18"/>
          <w:szCs w:val="18"/>
        </w:rPr>
        <w:t>ākumskolas, pamatskolas, vidusskolas)</w:t>
      </w:r>
      <w:r w:rsidR="000F2496">
        <w:rPr>
          <w:rFonts w:ascii="Arial" w:hAnsi="Arial" w:cs="Arial"/>
          <w:sz w:val="18"/>
          <w:szCs w:val="18"/>
        </w:rPr>
        <w:t>.</w:t>
      </w:r>
    </w:p>
    <w:p w14:paraId="0928D6FF" w14:textId="77777777" w:rsidR="00C37FDA" w:rsidRPr="00C37FDA" w:rsidRDefault="00144A1B" w:rsidP="00C37FDA">
      <w:pPr>
        <w:rPr>
          <w:rFonts w:ascii="Arial" w:hAnsi="Arial" w:cs="Arial"/>
          <w:sz w:val="18"/>
          <w:szCs w:val="18"/>
        </w:rPr>
      </w:pPr>
      <w:r>
        <w:rPr>
          <w:noProof/>
        </w:rPr>
        <w:lastRenderedPageBreak/>
        <w:drawing>
          <wp:inline distT="0" distB="0" distL="0" distR="0" wp14:anchorId="037C1098" wp14:editId="49955B8E">
            <wp:extent cx="5670550" cy="1703705"/>
            <wp:effectExtent l="0" t="0" r="6350" b="0"/>
            <wp:docPr id="811226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26745" name=""/>
                    <pic:cNvPicPr/>
                  </pic:nvPicPr>
                  <pic:blipFill>
                    <a:blip r:embed="rId165"/>
                    <a:stretch>
                      <a:fillRect/>
                    </a:stretch>
                  </pic:blipFill>
                  <pic:spPr>
                    <a:xfrm>
                      <a:off x="0" y="0"/>
                      <a:ext cx="5670550" cy="1703705"/>
                    </a:xfrm>
                    <a:prstGeom prst="rect">
                      <a:avLst/>
                    </a:prstGeom>
                  </pic:spPr>
                </pic:pic>
              </a:graphicData>
            </a:graphic>
          </wp:inline>
        </w:drawing>
      </w:r>
    </w:p>
    <w:p w14:paraId="7ECCAAF5" w14:textId="77777777" w:rsidR="00D000BF" w:rsidRDefault="00144A1B" w:rsidP="00D000BF">
      <w:pPr>
        <w:pStyle w:val="Sarakstarindkopa"/>
        <w:numPr>
          <w:ilvl w:val="1"/>
          <w:numId w:val="34"/>
        </w:numPr>
        <w:rPr>
          <w:rFonts w:ascii="Arial" w:hAnsi="Arial" w:cs="Arial"/>
          <w:sz w:val="18"/>
          <w:szCs w:val="18"/>
        </w:rPr>
      </w:pPr>
      <w:r w:rsidRPr="00663977">
        <w:rPr>
          <w:rFonts w:ascii="Arial" w:hAnsi="Arial" w:cs="Arial"/>
          <w:sz w:val="18"/>
          <w:szCs w:val="18"/>
        </w:rPr>
        <w:t>Valsts ģimnāzijas</w:t>
      </w:r>
      <w:r w:rsidR="000F2496">
        <w:rPr>
          <w:rFonts w:ascii="Arial" w:hAnsi="Arial" w:cs="Arial"/>
          <w:sz w:val="18"/>
          <w:szCs w:val="18"/>
        </w:rPr>
        <w:t>.</w:t>
      </w:r>
    </w:p>
    <w:p w14:paraId="0CC76D4C" w14:textId="77777777" w:rsidR="00697C07" w:rsidRPr="00697C07" w:rsidRDefault="00144A1B" w:rsidP="00697C07">
      <w:pPr>
        <w:rPr>
          <w:rFonts w:ascii="Arial" w:hAnsi="Arial" w:cs="Arial"/>
          <w:sz w:val="18"/>
          <w:szCs w:val="18"/>
        </w:rPr>
      </w:pPr>
      <w:r>
        <w:rPr>
          <w:noProof/>
        </w:rPr>
        <w:drawing>
          <wp:inline distT="0" distB="0" distL="0" distR="0" wp14:anchorId="01E6233E" wp14:editId="74E2AE07">
            <wp:extent cx="5670550" cy="1664335"/>
            <wp:effectExtent l="0" t="0" r="6350" b="0"/>
            <wp:docPr id="149478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80166" name=""/>
                    <pic:cNvPicPr/>
                  </pic:nvPicPr>
                  <pic:blipFill>
                    <a:blip r:embed="rId166"/>
                    <a:stretch>
                      <a:fillRect/>
                    </a:stretch>
                  </pic:blipFill>
                  <pic:spPr>
                    <a:xfrm>
                      <a:off x="0" y="0"/>
                      <a:ext cx="5670550" cy="1664335"/>
                    </a:xfrm>
                    <a:prstGeom prst="rect">
                      <a:avLst/>
                    </a:prstGeom>
                  </pic:spPr>
                </pic:pic>
              </a:graphicData>
            </a:graphic>
          </wp:inline>
        </w:drawing>
      </w:r>
    </w:p>
    <w:p w14:paraId="59B8AC7D" w14:textId="77777777" w:rsidR="00697C07" w:rsidRDefault="00144A1B" w:rsidP="00D000BF">
      <w:pPr>
        <w:pStyle w:val="Sarakstarindkopa"/>
        <w:numPr>
          <w:ilvl w:val="1"/>
          <w:numId w:val="34"/>
        </w:numPr>
        <w:rPr>
          <w:rFonts w:ascii="Arial" w:hAnsi="Arial" w:cs="Arial"/>
          <w:sz w:val="18"/>
          <w:szCs w:val="18"/>
        </w:rPr>
      </w:pPr>
      <w:r w:rsidRPr="00876387">
        <w:rPr>
          <w:rFonts w:ascii="Arial" w:hAnsi="Arial" w:cs="Arial"/>
          <w:sz w:val="18"/>
          <w:szCs w:val="18"/>
        </w:rPr>
        <w:t>Profesionālās ievirzes izglītība (Mūzikas, mākslas, sporta skolas)</w:t>
      </w:r>
      <w:r w:rsidR="000F2496">
        <w:rPr>
          <w:rFonts w:ascii="Arial" w:hAnsi="Arial" w:cs="Arial"/>
          <w:sz w:val="18"/>
          <w:szCs w:val="18"/>
        </w:rPr>
        <w:t>.</w:t>
      </w:r>
    </w:p>
    <w:p w14:paraId="1CBE13E0" w14:textId="77777777" w:rsidR="00876387" w:rsidRPr="00876387" w:rsidRDefault="00144A1B" w:rsidP="00876387">
      <w:pPr>
        <w:rPr>
          <w:rFonts w:ascii="Arial" w:hAnsi="Arial" w:cs="Arial"/>
          <w:sz w:val="18"/>
          <w:szCs w:val="18"/>
        </w:rPr>
      </w:pPr>
      <w:r>
        <w:rPr>
          <w:noProof/>
        </w:rPr>
        <w:drawing>
          <wp:inline distT="0" distB="0" distL="0" distR="0" wp14:anchorId="373B3EB4" wp14:editId="76E1490B">
            <wp:extent cx="5670550" cy="1703705"/>
            <wp:effectExtent l="0" t="0" r="6350" b="0"/>
            <wp:docPr id="106145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57814" name=""/>
                    <pic:cNvPicPr/>
                  </pic:nvPicPr>
                  <pic:blipFill>
                    <a:blip r:embed="rId167"/>
                    <a:stretch>
                      <a:fillRect/>
                    </a:stretch>
                  </pic:blipFill>
                  <pic:spPr>
                    <a:xfrm>
                      <a:off x="0" y="0"/>
                      <a:ext cx="5670550" cy="1703705"/>
                    </a:xfrm>
                    <a:prstGeom prst="rect">
                      <a:avLst/>
                    </a:prstGeom>
                  </pic:spPr>
                </pic:pic>
              </a:graphicData>
            </a:graphic>
          </wp:inline>
        </w:drawing>
      </w:r>
    </w:p>
    <w:p w14:paraId="430D3165" w14:textId="77777777" w:rsidR="00876387" w:rsidRDefault="00144A1B" w:rsidP="00D000BF">
      <w:pPr>
        <w:pStyle w:val="Sarakstarindkopa"/>
        <w:numPr>
          <w:ilvl w:val="1"/>
          <w:numId w:val="34"/>
        </w:numPr>
        <w:rPr>
          <w:rFonts w:ascii="Arial" w:hAnsi="Arial" w:cs="Arial"/>
          <w:sz w:val="18"/>
          <w:szCs w:val="18"/>
        </w:rPr>
      </w:pPr>
      <w:r w:rsidRPr="009065CD">
        <w:rPr>
          <w:rFonts w:ascii="Arial" w:hAnsi="Arial" w:cs="Arial"/>
          <w:sz w:val="18"/>
          <w:szCs w:val="18"/>
        </w:rPr>
        <w:t>Interešu izglītība (Jauniešu centri, pulciņi u.c. nodarbības)</w:t>
      </w:r>
      <w:r w:rsidR="000F2496">
        <w:rPr>
          <w:rFonts w:ascii="Arial" w:hAnsi="Arial" w:cs="Arial"/>
          <w:sz w:val="18"/>
          <w:szCs w:val="18"/>
        </w:rPr>
        <w:t>.</w:t>
      </w:r>
    </w:p>
    <w:p w14:paraId="6C2CD24B" w14:textId="77777777" w:rsidR="00252B5C" w:rsidRPr="00252B5C" w:rsidRDefault="00144A1B" w:rsidP="00252B5C">
      <w:pPr>
        <w:rPr>
          <w:rFonts w:ascii="Arial" w:hAnsi="Arial" w:cs="Arial"/>
          <w:sz w:val="18"/>
          <w:szCs w:val="18"/>
        </w:rPr>
      </w:pPr>
      <w:r>
        <w:rPr>
          <w:noProof/>
        </w:rPr>
        <w:drawing>
          <wp:inline distT="0" distB="0" distL="0" distR="0" wp14:anchorId="3BBC1A0A" wp14:editId="3A3FD2F7">
            <wp:extent cx="5670550" cy="1689735"/>
            <wp:effectExtent l="0" t="0" r="6350" b="5715"/>
            <wp:docPr id="126257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79033" name=""/>
                    <pic:cNvPicPr/>
                  </pic:nvPicPr>
                  <pic:blipFill>
                    <a:blip r:embed="rId168"/>
                    <a:stretch>
                      <a:fillRect/>
                    </a:stretch>
                  </pic:blipFill>
                  <pic:spPr>
                    <a:xfrm>
                      <a:off x="0" y="0"/>
                      <a:ext cx="5670550" cy="1689735"/>
                    </a:xfrm>
                    <a:prstGeom prst="rect">
                      <a:avLst/>
                    </a:prstGeom>
                  </pic:spPr>
                </pic:pic>
              </a:graphicData>
            </a:graphic>
          </wp:inline>
        </w:drawing>
      </w:r>
    </w:p>
    <w:p w14:paraId="0E8C88F3" w14:textId="77777777" w:rsidR="00252B5C" w:rsidRDefault="00144A1B" w:rsidP="00D918C7">
      <w:pPr>
        <w:pStyle w:val="Sarakstarindkopa"/>
        <w:numPr>
          <w:ilvl w:val="0"/>
          <w:numId w:val="34"/>
        </w:numPr>
        <w:rPr>
          <w:rFonts w:ascii="Arial" w:hAnsi="Arial" w:cs="Arial"/>
          <w:sz w:val="18"/>
          <w:szCs w:val="18"/>
        </w:rPr>
      </w:pPr>
      <w:r w:rsidRPr="00D918C7">
        <w:rPr>
          <w:rFonts w:ascii="Arial" w:hAnsi="Arial" w:cs="Arial"/>
          <w:sz w:val="18"/>
          <w:szCs w:val="18"/>
        </w:rPr>
        <w:t>Domājot par Rīgas pilsētu kopumā, lūdzu, atzīmējiet, kuras, Jūsuprāt, būtu trīs galvenās prioritātes,</w:t>
      </w:r>
      <w:r>
        <w:rPr>
          <w:rFonts w:ascii="Arial" w:hAnsi="Arial" w:cs="Arial"/>
          <w:sz w:val="18"/>
          <w:szCs w:val="18"/>
        </w:rPr>
        <w:t xml:space="preserve"> </w:t>
      </w:r>
      <w:r w:rsidRPr="00D918C7">
        <w:rPr>
          <w:rFonts w:ascii="Arial" w:hAnsi="Arial" w:cs="Arial"/>
          <w:sz w:val="18"/>
          <w:szCs w:val="18"/>
        </w:rPr>
        <w:t>kas jāpilnveido Rīgā izglītības jomā.</w:t>
      </w:r>
    </w:p>
    <w:p w14:paraId="406E95F0" w14:textId="77777777" w:rsidR="00906849" w:rsidRPr="00C25C34" w:rsidRDefault="00144A1B" w:rsidP="00C25C34">
      <w:pPr>
        <w:rPr>
          <w:rFonts w:ascii="Arial" w:hAnsi="Arial" w:cs="Arial"/>
          <w:sz w:val="18"/>
          <w:szCs w:val="18"/>
        </w:rPr>
      </w:pPr>
      <w:r>
        <w:rPr>
          <w:noProof/>
        </w:rPr>
        <w:lastRenderedPageBreak/>
        <w:drawing>
          <wp:inline distT="0" distB="0" distL="0" distR="0" wp14:anchorId="3D8D25B2" wp14:editId="6AEC00F1">
            <wp:extent cx="5670550" cy="3942080"/>
            <wp:effectExtent l="0" t="0" r="6350" b="1270"/>
            <wp:docPr id="690498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98544" name=""/>
                    <pic:cNvPicPr/>
                  </pic:nvPicPr>
                  <pic:blipFill>
                    <a:blip r:embed="rId169"/>
                    <a:stretch>
                      <a:fillRect/>
                    </a:stretch>
                  </pic:blipFill>
                  <pic:spPr>
                    <a:xfrm>
                      <a:off x="0" y="0"/>
                      <a:ext cx="5670550" cy="3942080"/>
                    </a:xfrm>
                    <a:prstGeom prst="rect">
                      <a:avLst/>
                    </a:prstGeom>
                  </pic:spPr>
                </pic:pic>
              </a:graphicData>
            </a:graphic>
          </wp:inline>
        </w:drawing>
      </w:r>
    </w:p>
    <w:p w14:paraId="6D7AF2D9" w14:textId="77777777" w:rsidR="00AD760E" w:rsidRDefault="00144A1B" w:rsidP="00DE4858">
      <w:pPr>
        <w:pStyle w:val="Virsraksts2"/>
        <w:numPr>
          <w:ilvl w:val="1"/>
          <w:numId w:val="18"/>
        </w:numPr>
        <w:ind w:left="567" w:hanging="578"/>
      </w:pPr>
      <w:bookmarkStart w:id="46" w:name="_Toc184299368"/>
      <w:r>
        <w:t xml:space="preserve">RVP IKSD </w:t>
      </w:r>
      <w:r w:rsidRPr="00BB1ACD">
        <w:t>aptauja</w:t>
      </w:r>
      <w:r w:rsidR="0040441A">
        <w:t>s</w:t>
      </w:r>
      <w:r w:rsidRPr="00BB1ACD">
        <w:t xml:space="preserve"> </w:t>
      </w:r>
      <w:r>
        <w:t>skol</w:t>
      </w:r>
      <w:r w:rsidR="0040441A">
        <w:t>u</w:t>
      </w:r>
      <w:r>
        <w:t xml:space="preserve"> </w:t>
      </w:r>
      <w:r w:rsidRPr="00BB1ACD">
        <w:t>padom</w:t>
      </w:r>
      <w:r w:rsidR="0040441A">
        <w:t>ēm rezultāti</w:t>
      </w:r>
      <w:bookmarkEnd w:id="46"/>
    </w:p>
    <w:p w14:paraId="20C366CB" w14:textId="77777777" w:rsidR="00166238" w:rsidRDefault="00144A1B" w:rsidP="00166238">
      <w:pPr>
        <w:pStyle w:val="Sarakstarindkopa"/>
        <w:numPr>
          <w:ilvl w:val="0"/>
          <w:numId w:val="35"/>
        </w:numPr>
        <w:rPr>
          <w:rFonts w:ascii="Arial" w:hAnsi="Arial" w:cs="Arial"/>
          <w:sz w:val="18"/>
          <w:szCs w:val="18"/>
        </w:rPr>
      </w:pPr>
      <w:r w:rsidRPr="00B746FE">
        <w:rPr>
          <w:rFonts w:ascii="Arial" w:hAnsi="Arial" w:cs="Arial"/>
          <w:sz w:val="18"/>
          <w:szCs w:val="18"/>
        </w:rPr>
        <w:t>Lūdzu, atzīmējiet savu lomu skolas padomē. Jūs esat…</w:t>
      </w:r>
    </w:p>
    <w:p w14:paraId="034B4C3F" w14:textId="77777777" w:rsidR="00910D5A" w:rsidRPr="00910D5A" w:rsidRDefault="00144A1B" w:rsidP="00910D5A">
      <w:pPr>
        <w:rPr>
          <w:rFonts w:ascii="Arial" w:hAnsi="Arial" w:cs="Arial"/>
          <w:sz w:val="18"/>
          <w:szCs w:val="18"/>
        </w:rPr>
      </w:pPr>
      <w:r>
        <w:rPr>
          <w:noProof/>
        </w:rPr>
        <w:drawing>
          <wp:inline distT="0" distB="0" distL="0" distR="0" wp14:anchorId="7AED113D" wp14:editId="73BB3C61">
            <wp:extent cx="5670550" cy="1681480"/>
            <wp:effectExtent l="0" t="0" r="6350" b="0"/>
            <wp:docPr id="97810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0228" name=""/>
                    <pic:cNvPicPr/>
                  </pic:nvPicPr>
                  <pic:blipFill>
                    <a:blip r:embed="rId170"/>
                    <a:stretch>
                      <a:fillRect/>
                    </a:stretch>
                  </pic:blipFill>
                  <pic:spPr>
                    <a:xfrm>
                      <a:off x="0" y="0"/>
                      <a:ext cx="5670550" cy="1681480"/>
                    </a:xfrm>
                    <a:prstGeom prst="rect">
                      <a:avLst/>
                    </a:prstGeom>
                  </pic:spPr>
                </pic:pic>
              </a:graphicData>
            </a:graphic>
          </wp:inline>
        </w:drawing>
      </w:r>
    </w:p>
    <w:p w14:paraId="7AB8BFD6" w14:textId="77777777" w:rsidR="00910D5A" w:rsidRDefault="00144A1B" w:rsidP="00166238">
      <w:pPr>
        <w:pStyle w:val="Sarakstarindkopa"/>
        <w:numPr>
          <w:ilvl w:val="0"/>
          <w:numId w:val="35"/>
        </w:numPr>
        <w:rPr>
          <w:rFonts w:ascii="Arial" w:hAnsi="Arial" w:cs="Arial"/>
          <w:sz w:val="18"/>
          <w:szCs w:val="18"/>
        </w:rPr>
      </w:pPr>
      <w:r w:rsidRPr="00F3786C">
        <w:rPr>
          <w:rFonts w:ascii="Arial" w:hAnsi="Arial" w:cs="Arial"/>
          <w:sz w:val="18"/>
          <w:szCs w:val="18"/>
        </w:rPr>
        <w:t>Cik ilgi Jūs jau darbojaties šīs skolas padomē?</w:t>
      </w:r>
    </w:p>
    <w:p w14:paraId="1CA4625E" w14:textId="77777777" w:rsidR="00F3786C" w:rsidRPr="00F3786C" w:rsidRDefault="00144A1B" w:rsidP="00F3786C">
      <w:pPr>
        <w:rPr>
          <w:rFonts w:ascii="Arial" w:hAnsi="Arial" w:cs="Arial"/>
          <w:sz w:val="18"/>
          <w:szCs w:val="18"/>
        </w:rPr>
      </w:pPr>
      <w:r>
        <w:rPr>
          <w:noProof/>
        </w:rPr>
        <w:drawing>
          <wp:inline distT="0" distB="0" distL="0" distR="0" wp14:anchorId="710852BE" wp14:editId="675B2674">
            <wp:extent cx="5670550" cy="1118870"/>
            <wp:effectExtent l="0" t="0" r="6350" b="5080"/>
            <wp:docPr id="454037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37621" name=""/>
                    <pic:cNvPicPr/>
                  </pic:nvPicPr>
                  <pic:blipFill>
                    <a:blip r:embed="rId171"/>
                    <a:stretch>
                      <a:fillRect/>
                    </a:stretch>
                  </pic:blipFill>
                  <pic:spPr>
                    <a:xfrm>
                      <a:off x="0" y="0"/>
                      <a:ext cx="5670550" cy="1118870"/>
                    </a:xfrm>
                    <a:prstGeom prst="rect">
                      <a:avLst/>
                    </a:prstGeom>
                  </pic:spPr>
                </pic:pic>
              </a:graphicData>
            </a:graphic>
          </wp:inline>
        </w:drawing>
      </w:r>
    </w:p>
    <w:p w14:paraId="695E70A9" w14:textId="77777777" w:rsidR="00F3786C" w:rsidRPr="00FB2E01" w:rsidRDefault="00144A1B" w:rsidP="00FB2E01">
      <w:pPr>
        <w:rPr>
          <w:rFonts w:ascii="Arial" w:hAnsi="Arial" w:cs="Arial"/>
          <w:sz w:val="18"/>
          <w:szCs w:val="18"/>
        </w:rPr>
      </w:pPr>
      <w:r w:rsidRPr="00FB2E01">
        <w:rPr>
          <w:rFonts w:ascii="Arial" w:hAnsi="Arial" w:cs="Arial"/>
          <w:b/>
          <w:bCs/>
          <w:sz w:val="18"/>
          <w:szCs w:val="18"/>
        </w:rPr>
        <w:t>Padomes darba izvērtējums</w:t>
      </w:r>
    </w:p>
    <w:p w14:paraId="6714EC4B" w14:textId="77777777" w:rsidR="00FB2E01" w:rsidRDefault="00144A1B" w:rsidP="00294655">
      <w:pPr>
        <w:pStyle w:val="Sarakstarindkopa"/>
        <w:numPr>
          <w:ilvl w:val="0"/>
          <w:numId w:val="35"/>
        </w:numPr>
        <w:rPr>
          <w:rFonts w:ascii="Arial" w:hAnsi="Arial" w:cs="Arial"/>
          <w:sz w:val="18"/>
          <w:szCs w:val="18"/>
        </w:rPr>
      </w:pPr>
      <w:r w:rsidRPr="00294655">
        <w:rPr>
          <w:rFonts w:ascii="Arial" w:hAnsi="Arial" w:cs="Arial"/>
          <w:sz w:val="18"/>
          <w:szCs w:val="18"/>
        </w:rPr>
        <w:t>Cik pārliecināts Jūs esat par to, ka ar savu dalību skolas padomē, Jūs spējat reāli ietekmēt dažādus</w:t>
      </w:r>
      <w:r>
        <w:rPr>
          <w:rFonts w:ascii="Arial" w:hAnsi="Arial" w:cs="Arial"/>
          <w:sz w:val="18"/>
          <w:szCs w:val="18"/>
        </w:rPr>
        <w:t xml:space="preserve"> </w:t>
      </w:r>
      <w:r w:rsidRPr="00294655">
        <w:rPr>
          <w:rFonts w:ascii="Arial" w:hAnsi="Arial" w:cs="Arial"/>
          <w:sz w:val="18"/>
          <w:szCs w:val="18"/>
        </w:rPr>
        <w:t>procesus, domājot par skolas attīstību?</w:t>
      </w:r>
    </w:p>
    <w:p w14:paraId="28B9DE7A" w14:textId="77777777" w:rsidR="00294655" w:rsidRPr="00294655" w:rsidRDefault="00144A1B" w:rsidP="00294655">
      <w:pPr>
        <w:rPr>
          <w:rFonts w:ascii="Arial" w:hAnsi="Arial" w:cs="Arial"/>
          <w:sz w:val="18"/>
          <w:szCs w:val="18"/>
        </w:rPr>
      </w:pPr>
      <w:r>
        <w:rPr>
          <w:noProof/>
        </w:rPr>
        <w:lastRenderedPageBreak/>
        <w:drawing>
          <wp:inline distT="0" distB="0" distL="0" distR="0" wp14:anchorId="2EDF0B7B" wp14:editId="3DC83145">
            <wp:extent cx="5670550" cy="1397000"/>
            <wp:effectExtent l="0" t="0" r="6350" b="0"/>
            <wp:docPr id="841620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20242" name=""/>
                    <pic:cNvPicPr/>
                  </pic:nvPicPr>
                  <pic:blipFill>
                    <a:blip r:embed="rId172"/>
                    <a:stretch>
                      <a:fillRect/>
                    </a:stretch>
                  </pic:blipFill>
                  <pic:spPr>
                    <a:xfrm>
                      <a:off x="0" y="0"/>
                      <a:ext cx="5670550" cy="1397000"/>
                    </a:xfrm>
                    <a:prstGeom prst="rect">
                      <a:avLst/>
                    </a:prstGeom>
                  </pic:spPr>
                </pic:pic>
              </a:graphicData>
            </a:graphic>
          </wp:inline>
        </w:drawing>
      </w:r>
    </w:p>
    <w:p w14:paraId="7D98B101" w14:textId="77777777" w:rsidR="00294655" w:rsidRDefault="00144A1B" w:rsidP="00294655">
      <w:pPr>
        <w:pStyle w:val="Sarakstarindkopa"/>
        <w:numPr>
          <w:ilvl w:val="0"/>
          <w:numId w:val="35"/>
        </w:numPr>
        <w:rPr>
          <w:rFonts w:ascii="Arial" w:hAnsi="Arial" w:cs="Arial"/>
          <w:sz w:val="18"/>
          <w:szCs w:val="18"/>
        </w:rPr>
      </w:pPr>
      <w:r w:rsidRPr="001E13B0">
        <w:rPr>
          <w:rFonts w:ascii="Arial" w:hAnsi="Arial" w:cs="Arial"/>
          <w:sz w:val="18"/>
          <w:szCs w:val="18"/>
        </w:rPr>
        <w:t>Kādās jomās Jūs kā skolas padome esat spējuši mainīt lietas un/vai ietekmēt iestādes attīstību?</w:t>
      </w:r>
    </w:p>
    <w:p w14:paraId="65CB6687" w14:textId="77777777" w:rsidR="001E13B0" w:rsidRPr="001E13B0" w:rsidRDefault="00144A1B" w:rsidP="001E13B0">
      <w:pPr>
        <w:rPr>
          <w:rFonts w:ascii="Arial" w:hAnsi="Arial" w:cs="Arial"/>
          <w:sz w:val="18"/>
          <w:szCs w:val="18"/>
        </w:rPr>
      </w:pPr>
      <w:r>
        <w:rPr>
          <w:noProof/>
        </w:rPr>
        <w:drawing>
          <wp:inline distT="0" distB="0" distL="0" distR="0" wp14:anchorId="4416F7C3" wp14:editId="402BC98F">
            <wp:extent cx="5670550" cy="3665855"/>
            <wp:effectExtent l="0" t="0" r="6350" b="0"/>
            <wp:docPr id="360839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39883" name=""/>
                    <pic:cNvPicPr/>
                  </pic:nvPicPr>
                  <pic:blipFill>
                    <a:blip r:embed="rId173"/>
                    <a:stretch>
                      <a:fillRect/>
                    </a:stretch>
                  </pic:blipFill>
                  <pic:spPr>
                    <a:xfrm>
                      <a:off x="0" y="0"/>
                      <a:ext cx="5670550" cy="3665855"/>
                    </a:xfrm>
                    <a:prstGeom prst="rect">
                      <a:avLst/>
                    </a:prstGeom>
                  </pic:spPr>
                </pic:pic>
              </a:graphicData>
            </a:graphic>
          </wp:inline>
        </w:drawing>
      </w:r>
    </w:p>
    <w:p w14:paraId="472929ED" w14:textId="77777777" w:rsidR="001E13B0" w:rsidRDefault="00144A1B" w:rsidP="00525F9E">
      <w:pPr>
        <w:pStyle w:val="Sarakstarindkopa"/>
        <w:numPr>
          <w:ilvl w:val="0"/>
          <w:numId w:val="35"/>
        </w:numPr>
        <w:rPr>
          <w:rFonts w:ascii="Arial" w:hAnsi="Arial" w:cs="Arial"/>
          <w:sz w:val="18"/>
          <w:szCs w:val="18"/>
        </w:rPr>
      </w:pPr>
      <w:r w:rsidRPr="00DF239A">
        <w:rPr>
          <w:rFonts w:ascii="Arial" w:hAnsi="Arial" w:cs="Arial"/>
          <w:sz w:val="18"/>
          <w:szCs w:val="18"/>
        </w:rPr>
        <w:t>Cik apmierināts Jūs esat ar izglītības iestādes vadības komunikāciju un informācijas apriti saistībā ar visu aktuālo informāciju, kas padomei būtu jāsaņem (</w:t>
      </w:r>
      <w:r>
        <w:rPr>
          <w:rFonts w:ascii="Arial" w:hAnsi="Arial" w:cs="Arial"/>
          <w:sz w:val="18"/>
          <w:szCs w:val="18"/>
        </w:rPr>
        <w:t>p</w:t>
      </w:r>
      <w:r w:rsidRPr="00DF239A">
        <w:rPr>
          <w:rFonts w:ascii="Arial" w:hAnsi="Arial" w:cs="Arial"/>
          <w:sz w:val="18"/>
          <w:szCs w:val="18"/>
        </w:rPr>
        <w:t>iemēram, izglītības iestādes vadītāja sniegtā atskaite padomei par izglītības procesu un tā rezultātiem, kā arī par citiem darba organizācijas</w:t>
      </w:r>
      <w:r>
        <w:rPr>
          <w:rFonts w:ascii="Arial" w:hAnsi="Arial" w:cs="Arial"/>
          <w:sz w:val="18"/>
          <w:szCs w:val="18"/>
        </w:rPr>
        <w:t xml:space="preserve"> </w:t>
      </w:r>
      <w:r w:rsidRPr="00DF239A">
        <w:rPr>
          <w:rFonts w:ascii="Arial" w:hAnsi="Arial" w:cs="Arial"/>
          <w:sz w:val="18"/>
          <w:szCs w:val="18"/>
        </w:rPr>
        <w:t>apstākļiem)</w:t>
      </w:r>
      <w:r>
        <w:rPr>
          <w:rFonts w:ascii="Arial" w:hAnsi="Arial" w:cs="Arial"/>
          <w:sz w:val="18"/>
          <w:szCs w:val="18"/>
        </w:rPr>
        <w:t>?</w:t>
      </w:r>
    </w:p>
    <w:p w14:paraId="113A3D9F" w14:textId="77777777" w:rsidR="00DF239A" w:rsidRPr="00DF239A" w:rsidRDefault="00144A1B" w:rsidP="00DF239A">
      <w:pPr>
        <w:rPr>
          <w:rFonts w:ascii="Arial" w:hAnsi="Arial" w:cs="Arial"/>
          <w:sz w:val="18"/>
          <w:szCs w:val="18"/>
        </w:rPr>
      </w:pPr>
      <w:r>
        <w:rPr>
          <w:noProof/>
        </w:rPr>
        <w:drawing>
          <wp:inline distT="0" distB="0" distL="0" distR="0" wp14:anchorId="6AE044FE" wp14:editId="38C3C081">
            <wp:extent cx="5670550" cy="1377950"/>
            <wp:effectExtent l="0" t="0" r="6350" b="0"/>
            <wp:docPr id="1905489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89245" name=""/>
                    <pic:cNvPicPr/>
                  </pic:nvPicPr>
                  <pic:blipFill>
                    <a:blip r:embed="rId174"/>
                    <a:stretch>
                      <a:fillRect/>
                    </a:stretch>
                  </pic:blipFill>
                  <pic:spPr>
                    <a:xfrm>
                      <a:off x="0" y="0"/>
                      <a:ext cx="5670550" cy="1377950"/>
                    </a:xfrm>
                    <a:prstGeom prst="rect">
                      <a:avLst/>
                    </a:prstGeom>
                  </pic:spPr>
                </pic:pic>
              </a:graphicData>
            </a:graphic>
          </wp:inline>
        </w:drawing>
      </w:r>
    </w:p>
    <w:p w14:paraId="025AAC0C" w14:textId="77777777" w:rsidR="00DF239A" w:rsidRDefault="00144A1B" w:rsidP="005809AA">
      <w:pPr>
        <w:pStyle w:val="Sarakstarindkopa"/>
        <w:numPr>
          <w:ilvl w:val="0"/>
          <w:numId w:val="35"/>
        </w:numPr>
        <w:rPr>
          <w:rFonts w:ascii="Arial" w:hAnsi="Arial" w:cs="Arial"/>
          <w:sz w:val="18"/>
          <w:szCs w:val="18"/>
        </w:rPr>
      </w:pPr>
      <w:r w:rsidRPr="00E061ED">
        <w:rPr>
          <w:rFonts w:ascii="Arial" w:hAnsi="Arial" w:cs="Arial"/>
          <w:sz w:val="18"/>
          <w:szCs w:val="18"/>
        </w:rPr>
        <w:t>Cik droši Jūs jūtaties izteikt savu viedokli skolas padomes tikšanās reizēs, pat ja tas nesaskan ar</w:t>
      </w:r>
      <w:r>
        <w:rPr>
          <w:rFonts w:ascii="Arial" w:hAnsi="Arial" w:cs="Arial"/>
          <w:sz w:val="18"/>
          <w:szCs w:val="18"/>
        </w:rPr>
        <w:t xml:space="preserve"> </w:t>
      </w:r>
      <w:r w:rsidRPr="00E061ED">
        <w:rPr>
          <w:rFonts w:ascii="Arial" w:hAnsi="Arial" w:cs="Arial"/>
          <w:sz w:val="18"/>
          <w:szCs w:val="18"/>
        </w:rPr>
        <w:t>skolas vadības vai citu dalībnieku viedokli?</w:t>
      </w:r>
    </w:p>
    <w:p w14:paraId="6B86ED12" w14:textId="77777777" w:rsidR="00E061ED" w:rsidRPr="00E061ED" w:rsidRDefault="00144A1B" w:rsidP="00E061ED">
      <w:pPr>
        <w:rPr>
          <w:rFonts w:ascii="Arial" w:hAnsi="Arial" w:cs="Arial"/>
          <w:sz w:val="18"/>
          <w:szCs w:val="18"/>
        </w:rPr>
      </w:pPr>
      <w:r>
        <w:rPr>
          <w:noProof/>
        </w:rPr>
        <w:lastRenderedPageBreak/>
        <w:drawing>
          <wp:inline distT="0" distB="0" distL="0" distR="0" wp14:anchorId="48BCF4FF" wp14:editId="140FB634">
            <wp:extent cx="5670550" cy="1386840"/>
            <wp:effectExtent l="0" t="0" r="6350" b="3810"/>
            <wp:docPr id="546802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02148" name=""/>
                    <pic:cNvPicPr/>
                  </pic:nvPicPr>
                  <pic:blipFill>
                    <a:blip r:embed="rId175"/>
                    <a:stretch>
                      <a:fillRect/>
                    </a:stretch>
                  </pic:blipFill>
                  <pic:spPr>
                    <a:xfrm>
                      <a:off x="0" y="0"/>
                      <a:ext cx="5670550" cy="1386840"/>
                    </a:xfrm>
                    <a:prstGeom prst="rect">
                      <a:avLst/>
                    </a:prstGeom>
                  </pic:spPr>
                </pic:pic>
              </a:graphicData>
            </a:graphic>
          </wp:inline>
        </w:drawing>
      </w:r>
    </w:p>
    <w:p w14:paraId="3241CBE5" w14:textId="77777777" w:rsidR="00E061ED" w:rsidRDefault="00144A1B" w:rsidP="000713FD">
      <w:pPr>
        <w:pStyle w:val="Sarakstarindkopa"/>
        <w:numPr>
          <w:ilvl w:val="0"/>
          <w:numId w:val="35"/>
        </w:numPr>
        <w:rPr>
          <w:rFonts w:ascii="Arial" w:hAnsi="Arial" w:cs="Arial"/>
          <w:sz w:val="18"/>
          <w:szCs w:val="18"/>
        </w:rPr>
      </w:pPr>
      <w:r w:rsidRPr="009C2382">
        <w:rPr>
          <w:rFonts w:ascii="Arial" w:hAnsi="Arial" w:cs="Arial"/>
          <w:sz w:val="18"/>
          <w:szCs w:val="18"/>
        </w:rPr>
        <w:t>Domājot par Jūsu skolu, lūdzu, atzīmējiet, kuras, Jūsuprāt, būtu trīs galvenās prioritātes, kas</w:t>
      </w:r>
      <w:r>
        <w:rPr>
          <w:rFonts w:ascii="Arial" w:hAnsi="Arial" w:cs="Arial"/>
          <w:sz w:val="18"/>
          <w:szCs w:val="18"/>
        </w:rPr>
        <w:t xml:space="preserve"> </w:t>
      </w:r>
      <w:r w:rsidRPr="009C2382">
        <w:rPr>
          <w:rFonts w:ascii="Arial" w:hAnsi="Arial" w:cs="Arial"/>
          <w:sz w:val="18"/>
          <w:szCs w:val="18"/>
        </w:rPr>
        <w:t>jāpilnveido šajā iestādē.</w:t>
      </w:r>
    </w:p>
    <w:p w14:paraId="2137E071" w14:textId="77777777" w:rsidR="009C2382" w:rsidRPr="009C2382" w:rsidRDefault="00144A1B" w:rsidP="009C2382">
      <w:pPr>
        <w:rPr>
          <w:rFonts w:ascii="Arial" w:hAnsi="Arial" w:cs="Arial"/>
          <w:sz w:val="18"/>
          <w:szCs w:val="18"/>
        </w:rPr>
      </w:pPr>
      <w:r>
        <w:rPr>
          <w:noProof/>
        </w:rPr>
        <w:drawing>
          <wp:inline distT="0" distB="0" distL="0" distR="0" wp14:anchorId="39CD9B05" wp14:editId="1FC0D627">
            <wp:extent cx="5670550" cy="3972560"/>
            <wp:effectExtent l="0" t="0" r="6350" b="8890"/>
            <wp:docPr id="593092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92244" name=""/>
                    <pic:cNvPicPr/>
                  </pic:nvPicPr>
                  <pic:blipFill>
                    <a:blip r:embed="rId176"/>
                    <a:stretch>
                      <a:fillRect/>
                    </a:stretch>
                  </pic:blipFill>
                  <pic:spPr>
                    <a:xfrm>
                      <a:off x="0" y="0"/>
                      <a:ext cx="5670550" cy="3972560"/>
                    </a:xfrm>
                    <a:prstGeom prst="rect">
                      <a:avLst/>
                    </a:prstGeom>
                  </pic:spPr>
                </pic:pic>
              </a:graphicData>
            </a:graphic>
          </wp:inline>
        </w:drawing>
      </w:r>
    </w:p>
    <w:p w14:paraId="77AA1721" w14:textId="77777777" w:rsidR="009C2382" w:rsidRPr="00B0083A" w:rsidRDefault="00144A1B" w:rsidP="00B0083A">
      <w:pPr>
        <w:rPr>
          <w:rFonts w:ascii="Arial" w:hAnsi="Arial" w:cs="Arial"/>
          <w:sz w:val="18"/>
          <w:szCs w:val="18"/>
        </w:rPr>
      </w:pPr>
      <w:r w:rsidRPr="00B0083A">
        <w:rPr>
          <w:rFonts w:ascii="Arial" w:hAnsi="Arial" w:cs="Arial"/>
          <w:b/>
          <w:bCs/>
          <w:sz w:val="18"/>
          <w:szCs w:val="18"/>
        </w:rPr>
        <w:t>Prioritārie attīstības virzieni pašvaldībā</w:t>
      </w:r>
    </w:p>
    <w:p w14:paraId="53464326" w14:textId="77777777" w:rsidR="00B0083A" w:rsidRDefault="00144A1B" w:rsidP="000713FD">
      <w:pPr>
        <w:pStyle w:val="Sarakstarindkopa"/>
        <w:numPr>
          <w:ilvl w:val="0"/>
          <w:numId w:val="35"/>
        </w:numPr>
        <w:rPr>
          <w:rFonts w:ascii="Arial" w:hAnsi="Arial" w:cs="Arial"/>
          <w:sz w:val="18"/>
          <w:szCs w:val="18"/>
        </w:rPr>
      </w:pPr>
      <w:r w:rsidRPr="001F6F92">
        <w:rPr>
          <w:rFonts w:ascii="Arial" w:hAnsi="Arial" w:cs="Arial"/>
          <w:sz w:val="18"/>
          <w:szCs w:val="18"/>
        </w:rPr>
        <w:t>Kā Jūs kopumā vērtējat Rīgā pieejamos izglītības pakalpojumus, kas domāti bērniem un jauniešiem?</w:t>
      </w:r>
    </w:p>
    <w:p w14:paraId="498AF3E1" w14:textId="77777777" w:rsidR="001F6F92" w:rsidRDefault="00144A1B" w:rsidP="001F6F92">
      <w:pPr>
        <w:pStyle w:val="Sarakstarindkopa"/>
        <w:numPr>
          <w:ilvl w:val="1"/>
          <w:numId w:val="35"/>
        </w:numPr>
        <w:rPr>
          <w:rFonts w:ascii="Arial" w:hAnsi="Arial" w:cs="Arial"/>
          <w:sz w:val="18"/>
          <w:szCs w:val="18"/>
        </w:rPr>
      </w:pPr>
      <w:r w:rsidRPr="00BC7024">
        <w:rPr>
          <w:rFonts w:ascii="Arial" w:hAnsi="Arial" w:cs="Arial"/>
          <w:sz w:val="18"/>
          <w:szCs w:val="18"/>
        </w:rPr>
        <w:t>Pirmsskolas</w:t>
      </w:r>
      <w:r w:rsidR="000F2496">
        <w:rPr>
          <w:rFonts w:ascii="Arial" w:hAnsi="Arial" w:cs="Arial"/>
          <w:sz w:val="18"/>
          <w:szCs w:val="18"/>
        </w:rPr>
        <w:t>.</w:t>
      </w:r>
    </w:p>
    <w:p w14:paraId="72BAC7DE" w14:textId="77777777" w:rsidR="00BC7024" w:rsidRPr="006B1DED" w:rsidRDefault="00144A1B" w:rsidP="006B1DED">
      <w:pPr>
        <w:rPr>
          <w:rFonts w:ascii="Arial" w:hAnsi="Arial" w:cs="Arial"/>
          <w:sz w:val="18"/>
          <w:szCs w:val="18"/>
        </w:rPr>
      </w:pPr>
      <w:r>
        <w:rPr>
          <w:noProof/>
        </w:rPr>
        <w:drawing>
          <wp:inline distT="0" distB="0" distL="0" distR="0" wp14:anchorId="43E446A6" wp14:editId="277715CA">
            <wp:extent cx="5670550" cy="1650365"/>
            <wp:effectExtent l="0" t="0" r="6350" b="6985"/>
            <wp:docPr id="164416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842" name=""/>
                    <pic:cNvPicPr/>
                  </pic:nvPicPr>
                  <pic:blipFill>
                    <a:blip r:embed="rId177"/>
                    <a:stretch>
                      <a:fillRect/>
                    </a:stretch>
                  </pic:blipFill>
                  <pic:spPr>
                    <a:xfrm>
                      <a:off x="0" y="0"/>
                      <a:ext cx="5670550" cy="1650365"/>
                    </a:xfrm>
                    <a:prstGeom prst="rect">
                      <a:avLst/>
                    </a:prstGeom>
                  </pic:spPr>
                </pic:pic>
              </a:graphicData>
            </a:graphic>
          </wp:inline>
        </w:drawing>
      </w:r>
    </w:p>
    <w:p w14:paraId="02927448" w14:textId="77777777" w:rsidR="00BC7024" w:rsidRDefault="00144A1B" w:rsidP="001F6F92">
      <w:pPr>
        <w:pStyle w:val="Sarakstarindkopa"/>
        <w:numPr>
          <w:ilvl w:val="1"/>
          <w:numId w:val="35"/>
        </w:numPr>
        <w:rPr>
          <w:rFonts w:ascii="Arial" w:hAnsi="Arial" w:cs="Arial"/>
          <w:sz w:val="18"/>
          <w:szCs w:val="18"/>
        </w:rPr>
      </w:pPr>
      <w:r w:rsidRPr="006B1DED">
        <w:rPr>
          <w:rFonts w:ascii="Arial" w:hAnsi="Arial" w:cs="Arial"/>
          <w:sz w:val="18"/>
          <w:szCs w:val="18"/>
        </w:rPr>
        <w:t>Skolas (</w:t>
      </w:r>
      <w:r>
        <w:rPr>
          <w:rFonts w:ascii="Arial" w:hAnsi="Arial" w:cs="Arial"/>
          <w:sz w:val="18"/>
          <w:szCs w:val="18"/>
        </w:rPr>
        <w:t>s</w:t>
      </w:r>
      <w:r w:rsidRPr="006B1DED">
        <w:rPr>
          <w:rFonts w:ascii="Arial" w:hAnsi="Arial" w:cs="Arial"/>
          <w:sz w:val="18"/>
          <w:szCs w:val="18"/>
        </w:rPr>
        <w:t>ākumskolas, pamatskolas, vidusskolas)</w:t>
      </w:r>
      <w:r w:rsidR="000F2496">
        <w:rPr>
          <w:rFonts w:ascii="Arial" w:hAnsi="Arial" w:cs="Arial"/>
          <w:sz w:val="18"/>
          <w:szCs w:val="18"/>
        </w:rPr>
        <w:t>.</w:t>
      </w:r>
    </w:p>
    <w:p w14:paraId="47839F89" w14:textId="77777777" w:rsidR="006B1DED" w:rsidRPr="006B1DED" w:rsidRDefault="00144A1B" w:rsidP="006B1DED">
      <w:pPr>
        <w:rPr>
          <w:rFonts w:ascii="Arial" w:hAnsi="Arial" w:cs="Arial"/>
          <w:sz w:val="18"/>
          <w:szCs w:val="18"/>
        </w:rPr>
      </w:pPr>
      <w:r>
        <w:rPr>
          <w:noProof/>
        </w:rPr>
        <w:lastRenderedPageBreak/>
        <w:drawing>
          <wp:inline distT="0" distB="0" distL="0" distR="0" wp14:anchorId="1E8BA4CD" wp14:editId="6E3E0BB6">
            <wp:extent cx="5670550" cy="1640840"/>
            <wp:effectExtent l="0" t="0" r="6350" b="0"/>
            <wp:docPr id="2128048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48216" name=""/>
                    <pic:cNvPicPr/>
                  </pic:nvPicPr>
                  <pic:blipFill>
                    <a:blip r:embed="rId178"/>
                    <a:stretch>
                      <a:fillRect/>
                    </a:stretch>
                  </pic:blipFill>
                  <pic:spPr>
                    <a:xfrm>
                      <a:off x="0" y="0"/>
                      <a:ext cx="5670550" cy="1640840"/>
                    </a:xfrm>
                    <a:prstGeom prst="rect">
                      <a:avLst/>
                    </a:prstGeom>
                  </pic:spPr>
                </pic:pic>
              </a:graphicData>
            </a:graphic>
          </wp:inline>
        </w:drawing>
      </w:r>
    </w:p>
    <w:p w14:paraId="1F8C1926" w14:textId="77777777" w:rsidR="006B1DED" w:rsidRDefault="00144A1B" w:rsidP="001F6F92">
      <w:pPr>
        <w:pStyle w:val="Sarakstarindkopa"/>
        <w:numPr>
          <w:ilvl w:val="1"/>
          <w:numId w:val="35"/>
        </w:numPr>
        <w:rPr>
          <w:rFonts w:ascii="Arial" w:hAnsi="Arial" w:cs="Arial"/>
          <w:sz w:val="18"/>
          <w:szCs w:val="18"/>
        </w:rPr>
      </w:pPr>
      <w:r w:rsidRPr="00111C36">
        <w:rPr>
          <w:rFonts w:ascii="Arial" w:hAnsi="Arial" w:cs="Arial"/>
          <w:sz w:val="18"/>
          <w:szCs w:val="18"/>
        </w:rPr>
        <w:t>Valsts ģimnāzijas</w:t>
      </w:r>
      <w:r w:rsidR="000F2496">
        <w:rPr>
          <w:rFonts w:ascii="Arial" w:hAnsi="Arial" w:cs="Arial"/>
          <w:sz w:val="18"/>
          <w:szCs w:val="18"/>
        </w:rPr>
        <w:t>.</w:t>
      </w:r>
    </w:p>
    <w:p w14:paraId="5CAD9122" w14:textId="77777777" w:rsidR="00111C36" w:rsidRPr="00111C36" w:rsidRDefault="00144A1B" w:rsidP="00111C36">
      <w:pPr>
        <w:rPr>
          <w:rFonts w:ascii="Arial" w:hAnsi="Arial" w:cs="Arial"/>
          <w:sz w:val="18"/>
          <w:szCs w:val="18"/>
        </w:rPr>
      </w:pPr>
      <w:r>
        <w:rPr>
          <w:noProof/>
        </w:rPr>
        <w:drawing>
          <wp:inline distT="0" distB="0" distL="0" distR="0" wp14:anchorId="5D542AA5" wp14:editId="00F4DA94">
            <wp:extent cx="5670550" cy="1683385"/>
            <wp:effectExtent l="0" t="0" r="6350" b="0"/>
            <wp:docPr id="103937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74167" name=""/>
                    <pic:cNvPicPr/>
                  </pic:nvPicPr>
                  <pic:blipFill>
                    <a:blip r:embed="rId179"/>
                    <a:stretch>
                      <a:fillRect/>
                    </a:stretch>
                  </pic:blipFill>
                  <pic:spPr>
                    <a:xfrm>
                      <a:off x="0" y="0"/>
                      <a:ext cx="5670550" cy="1683385"/>
                    </a:xfrm>
                    <a:prstGeom prst="rect">
                      <a:avLst/>
                    </a:prstGeom>
                  </pic:spPr>
                </pic:pic>
              </a:graphicData>
            </a:graphic>
          </wp:inline>
        </w:drawing>
      </w:r>
    </w:p>
    <w:p w14:paraId="09A5A663" w14:textId="77777777" w:rsidR="00111C36" w:rsidRDefault="00144A1B" w:rsidP="001F6F92">
      <w:pPr>
        <w:pStyle w:val="Sarakstarindkopa"/>
        <w:numPr>
          <w:ilvl w:val="1"/>
          <w:numId w:val="35"/>
        </w:numPr>
        <w:rPr>
          <w:rFonts w:ascii="Arial" w:hAnsi="Arial" w:cs="Arial"/>
          <w:sz w:val="18"/>
          <w:szCs w:val="18"/>
        </w:rPr>
      </w:pPr>
      <w:r w:rsidRPr="00AE21C5">
        <w:rPr>
          <w:rFonts w:ascii="Arial" w:hAnsi="Arial" w:cs="Arial"/>
          <w:sz w:val="18"/>
          <w:szCs w:val="18"/>
        </w:rPr>
        <w:t>Profesionālās ievirzes izglītība (Mūzikas, mākslas, sporta skolas)</w:t>
      </w:r>
      <w:r w:rsidR="000F2496">
        <w:rPr>
          <w:rFonts w:ascii="Arial" w:hAnsi="Arial" w:cs="Arial"/>
          <w:sz w:val="18"/>
          <w:szCs w:val="18"/>
        </w:rPr>
        <w:t>.</w:t>
      </w:r>
    </w:p>
    <w:p w14:paraId="32ECE00F" w14:textId="77777777" w:rsidR="00AE21C5" w:rsidRPr="00AE21C5" w:rsidRDefault="00144A1B" w:rsidP="00AE21C5">
      <w:pPr>
        <w:rPr>
          <w:rFonts w:ascii="Arial" w:hAnsi="Arial" w:cs="Arial"/>
          <w:sz w:val="18"/>
          <w:szCs w:val="18"/>
        </w:rPr>
      </w:pPr>
      <w:r>
        <w:rPr>
          <w:noProof/>
        </w:rPr>
        <w:drawing>
          <wp:inline distT="0" distB="0" distL="0" distR="0" wp14:anchorId="4C72230D" wp14:editId="51B787E8">
            <wp:extent cx="5670550" cy="1685925"/>
            <wp:effectExtent l="0" t="0" r="6350" b="9525"/>
            <wp:docPr id="838265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65007" name=""/>
                    <pic:cNvPicPr/>
                  </pic:nvPicPr>
                  <pic:blipFill>
                    <a:blip r:embed="rId180"/>
                    <a:stretch>
                      <a:fillRect/>
                    </a:stretch>
                  </pic:blipFill>
                  <pic:spPr>
                    <a:xfrm>
                      <a:off x="0" y="0"/>
                      <a:ext cx="5670550" cy="1685925"/>
                    </a:xfrm>
                    <a:prstGeom prst="rect">
                      <a:avLst/>
                    </a:prstGeom>
                  </pic:spPr>
                </pic:pic>
              </a:graphicData>
            </a:graphic>
          </wp:inline>
        </w:drawing>
      </w:r>
    </w:p>
    <w:p w14:paraId="445C6CDA" w14:textId="77777777" w:rsidR="00AE21C5" w:rsidRDefault="00144A1B" w:rsidP="001F6F92">
      <w:pPr>
        <w:pStyle w:val="Sarakstarindkopa"/>
        <w:numPr>
          <w:ilvl w:val="1"/>
          <w:numId w:val="35"/>
        </w:numPr>
        <w:rPr>
          <w:rFonts w:ascii="Arial" w:hAnsi="Arial" w:cs="Arial"/>
          <w:sz w:val="18"/>
          <w:szCs w:val="18"/>
        </w:rPr>
      </w:pPr>
      <w:r w:rsidRPr="00596418">
        <w:rPr>
          <w:rFonts w:ascii="Arial" w:hAnsi="Arial" w:cs="Arial"/>
          <w:sz w:val="18"/>
          <w:szCs w:val="18"/>
        </w:rPr>
        <w:t>Interešu izglītība (Jauniešu centri, pulciņi u.c. nodarbības)</w:t>
      </w:r>
      <w:r w:rsidR="000F2496">
        <w:rPr>
          <w:rFonts w:ascii="Arial" w:hAnsi="Arial" w:cs="Arial"/>
          <w:sz w:val="18"/>
          <w:szCs w:val="18"/>
        </w:rPr>
        <w:t>.</w:t>
      </w:r>
    </w:p>
    <w:p w14:paraId="28C8B306" w14:textId="77777777" w:rsidR="007250F6" w:rsidRPr="00BB700D" w:rsidRDefault="00144A1B" w:rsidP="00BB700D">
      <w:pPr>
        <w:rPr>
          <w:rFonts w:ascii="Arial" w:hAnsi="Arial" w:cs="Arial"/>
          <w:sz w:val="18"/>
          <w:szCs w:val="18"/>
        </w:rPr>
      </w:pPr>
      <w:r>
        <w:rPr>
          <w:noProof/>
        </w:rPr>
        <w:drawing>
          <wp:inline distT="0" distB="0" distL="0" distR="0" wp14:anchorId="08E5C0F3" wp14:editId="7127F2CE">
            <wp:extent cx="5670550" cy="1637665"/>
            <wp:effectExtent l="0" t="0" r="6350" b="635"/>
            <wp:docPr id="207720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09079" name=""/>
                    <pic:cNvPicPr/>
                  </pic:nvPicPr>
                  <pic:blipFill>
                    <a:blip r:embed="rId181"/>
                    <a:stretch>
                      <a:fillRect/>
                    </a:stretch>
                  </pic:blipFill>
                  <pic:spPr>
                    <a:xfrm>
                      <a:off x="0" y="0"/>
                      <a:ext cx="5670550" cy="1637665"/>
                    </a:xfrm>
                    <a:prstGeom prst="rect">
                      <a:avLst/>
                    </a:prstGeom>
                  </pic:spPr>
                </pic:pic>
              </a:graphicData>
            </a:graphic>
          </wp:inline>
        </w:drawing>
      </w:r>
    </w:p>
    <w:p w14:paraId="3688C020" w14:textId="77777777" w:rsidR="001F6F92" w:rsidRDefault="00144A1B" w:rsidP="00BB700D">
      <w:pPr>
        <w:pStyle w:val="Sarakstarindkopa"/>
        <w:numPr>
          <w:ilvl w:val="0"/>
          <w:numId w:val="35"/>
        </w:numPr>
        <w:rPr>
          <w:rFonts w:ascii="Arial" w:hAnsi="Arial" w:cs="Arial"/>
          <w:sz w:val="18"/>
          <w:szCs w:val="18"/>
        </w:rPr>
      </w:pPr>
      <w:r w:rsidRPr="00BB700D">
        <w:rPr>
          <w:rFonts w:ascii="Arial" w:hAnsi="Arial" w:cs="Arial"/>
          <w:sz w:val="18"/>
          <w:szCs w:val="18"/>
        </w:rPr>
        <w:t>Domājot par Rīgas pilsētu kopumā, lūdzu, atzīmējiet, kuras, Jūsuprāt, būtu trīs galvenās prioritātes,</w:t>
      </w:r>
      <w:r>
        <w:rPr>
          <w:rFonts w:ascii="Arial" w:hAnsi="Arial" w:cs="Arial"/>
          <w:sz w:val="18"/>
          <w:szCs w:val="18"/>
        </w:rPr>
        <w:t xml:space="preserve"> </w:t>
      </w:r>
      <w:r w:rsidRPr="00BB700D">
        <w:rPr>
          <w:rFonts w:ascii="Arial" w:hAnsi="Arial" w:cs="Arial"/>
          <w:sz w:val="18"/>
          <w:szCs w:val="18"/>
        </w:rPr>
        <w:t>kas jāpilnveido Rīgā izglītības jomā.</w:t>
      </w:r>
    </w:p>
    <w:p w14:paraId="373F6863" w14:textId="77777777" w:rsidR="00B16A7C" w:rsidRPr="00B16A7C" w:rsidRDefault="00144A1B" w:rsidP="00B16A7C">
      <w:pPr>
        <w:rPr>
          <w:rFonts w:ascii="Arial" w:hAnsi="Arial" w:cs="Arial"/>
          <w:sz w:val="18"/>
          <w:szCs w:val="18"/>
        </w:rPr>
      </w:pPr>
      <w:r>
        <w:rPr>
          <w:noProof/>
        </w:rPr>
        <w:lastRenderedPageBreak/>
        <w:drawing>
          <wp:inline distT="0" distB="0" distL="0" distR="0" wp14:anchorId="249AC272" wp14:editId="602261C2">
            <wp:extent cx="5670550" cy="3933190"/>
            <wp:effectExtent l="0" t="0" r="6350" b="0"/>
            <wp:docPr id="186962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2683" name=""/>
                    <pic:cNvPicPr/>
                  </pic:nvPicPr>
                  <pic:blipFill>
                    <a:blip r:embed="rId182"/>
                    <a:stretch>
                      <a:fillRect/>
                    </a:stretch>
                  </pic:blipFill>
                  <pic:spPr>
                    <a:xfrm>
                      <a:off x="0" y="0"/>
                      <a:ext cx="5670550" cy="3933190"/>
                    </a:xfrm>
                    <a:prstGeom prst="rect">
                      <a:avLst/>
                    </a:prstGeom>
                  </pic:spPr>
                </pic:pic>
              </a:graphicData>
            </a:graphic>
          </wp:inline>
        </w:drawing>
      </w:r>
    </w:p>
    <w:p w14:paraId="169472DD" w14:textId="77777777" w:rsidR="00AD760E" w:rsidRPr="00AD760E" w:rsidRDefault="00AD760E" w:rsidP="00AD760E"/>
    <w:sectPr w:rsidR="00AD760E" w:rsidRPr="00AD760E" w:rsidSect="008F322B">
      <w:pgSz w:w="11906" w:h="16838"/>
      <w:pgMar w:top="1440" w:right="1416"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ADB1D" w14:textId="77777777" w:rsidR="00BB284A" w:rsidRDefault="00BB284A" w:rsidP="00487FE1">
      <w:pPr>
        <w:spacing w:after="0" w:line="240" w:lineRule="auto"/>
      </w:pPr>
      <w:r>
        <w:separator/>
      </w:r>
    </w:p>
    <w:p w14:paraId="3E44C57F" w14:textId="77777777" w:rsidR="00BB284A" w:rsidRDefault="00BB284A"/>
  </w:endnote>
  <w:endnote w:type="continuationSeparator" w:id="0">
    <w:p w14:paraId="5455013C" w14:textId="77777777" w:rsidR="00BB284A" w:rsidRDefault="00BB284A" w:rsidP="00487FE1">
      <w:pPr>
        <w:spacing w:after="0" w:line="240" w:lineRule="auto"/>
      </w:pPr>
      <w:r>
        <w:continuationSeparator/>
      </w:r>
    </w:p>
    <w:p w14:paraId="5C1D3DA0" w14:textId="77777777" w:rsidR="00BB284A" w:rsidRDefault="00BB284A"/>
  </w:endnote>
  <w:endnote w:type="continuationNotice" w:id="1">
    <w:p w14:paraId="5E3DDABB" w14:textId="77777777" w:rsidR="00BB284A" w:rsidRDefault="00BB284A">
      <w:pPr>
        <w:spacing w:after="0" w:line="240" w:lineRule="auto"/>
      </w:pPr>
    </w:p>
    <w:p w14:paraId="05FD331F" w14:textId="77777777" w:rsidR="00BB284A" w:rsidRDefault="00BB2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Calibri">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D2DF" w14:textId="77777777" w:rsidR="00BE6C56" w:rsidRPr="009304D5" w:rsidRDefault="00144A1B" w:rsidP="00837FB4">
    <w:pPr>
      <w:pStyle w:val="Kjene"/>
      <w:pBdr>
        <w:top w:val="single" w:sz="2" w:space="1" w:color="000B40"/>
      </w:pBdr>
      <w:tabs>
        <w:tab w:val="clear" w:pos="8306"/>
        <w:tab w:val="right" w:pos="13892"/>
      </w:tabs>
      <w:rPr>
        <w:rFonts w:ascii="Arial" w:hAnsi="Arial" w:cs="Arial"/>
        <w:color w:val="000B40"/>
      </w:rPr>
    </w:pPr>
    <w:r w:rsidRPr="009304D5">
      <w:rPr>
        <w:rFonts w:ascii="Arial" w:hAnsi="Arial" w:cs="Arial"/>
        <w:color w:val="000B40"/>
      </w:rPr>
      <w:t>RVP IZGLĪTĪBAS EKOSISTĒMAS ATTĪSTĪBAS STRATĒĢIJA 2028</w:t>
    </w:r>
    <w:r w:rsidRPr="009304D5">
      <w:rPr>
        <w:rFonts w:ascii="Arial" w:hAnsi="Arial" w:cs="Arial"/>
        <w:color w:val="000B40"/>
      </w:rPr>
      <w:tab/>
    </w:r>
    <w:r w:rsidRPr="009304D5">
      <w:rPr>
        <w:rFonts w:ascii="Arial" w:hAnsi="Arial" w:cs="Arial"/>
        <w:color w:val="000B40"/>
        <w:sz w:val="28"/>
        <w:szCs w:val="28"/>
      </w:rPr>
      <w:fldChar w:fldCharType="begin"/>
    </w:r>
    <w:r w:rsidRPr="009304D5">
      <w:rPr>
        <w:rFonts w:ascii="Arial" w:hAnsi="Arial" w:cs="Arial"/>
        <w:color w:val="000B40"/>
        <w:sz w:val="28"/>
        <w:szCs w:val="28"/>
      </w:rPr>
      <w:instrText xml:space="preserve"> PAGE   \* MERGEFORMAT </w:instrText>
    </w:r>
    <w:r w:rsidRPr="009304D5">
      <w:rPr>
        <w:rFonts w:ascii="Arial" w:hAnsi="Arial" w:cs="Arial"/>
        <w:color w:val="000B40"/>
        <w:sz w:val="28"/>
        <w:szCs w:val="28"/>
      </w:rPr>
      <w:fldChar w:fldCharType="separate"/>
    </w:r>
    <w:r w:rsidRPr="009304D5">
      <w:rPr>
        <w:rFonts w:ascii="Arial" w:hAnsi="Arial" w:cs="Arial"/>
        <w:noProof/>
        <w:color w:val="000B40"/>
        <w:sz w:val="28"/>
        <w:szCs w:val="28"/>
      </w:rPr>
      <w:t>1</w:t>
    </w:r>
    <w:r w:rsidRPr="009304D5">
      <w:rPr>
        <w:rFonts w:ascii="Arial" w:hAnsi="Arial" w:cs="Arial"/>
        <w:noProof/>
        <w:color w:val="000B40"/>
        <w:sz w:val="28"/>
        <w:szCs w:val="28"/>
      </w:rPr>
      <w:fldChar w:fldCharType="end"/>
    </w:r>
  </w:p>
  <w:p w14:paraId="5DD7BEA7" w14:textId="77777777" w:rsidR="00295A8E" w:rsidRDefault="00295A8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6E27" w14:textId="77777777" w:rsidR="00295A8E" w:rsidRDefault="00295A8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B24C" w14:textId="77777777" w:rsidR="00BE6C56" w:rsidRPr="008D200A" w:rsidRDefault="00144A1B" w:rsidP="005109BD">
    <w:pPr>
      <w:pStyle w:val="Kjene"/>
      <w:pBdr>
        <w:top w:val="single" w:sz="2" w:space="1" w:color="000B40"/>
      </w:pBdr>
      <w:tabs>
        <w:tab w:val="clear" w:pos="8306"/>
        <w:tab w:val="right" w:pos="13892"/>
      </w:tabs>
      <w:rPr>
        <w:color w:val="000B40"/>
      </w:rPr>
    </w:pPr>
    <w:r w:rsidRPr="008F033F">
      <w:rPr>
        <w:color w:val="000B40"/>
      </w:rPr>
      <w:t>RVP IZGLĪTĪBAS EKOSISTĒMAS ATTĪSTĪBAS STRATĒĢIJA 2028</w:t>
    </w:r>
    <w:r w:rsidRPr="008F033F">
      <w:rPr>
        <w:color w:val="000B40"/>
      </w:rPr>
      <w:tab/>
    </w:r>
    <w:r w:rsidRPr="008F033F">
      <w:rPr>
        <w:color w:val="000B40"/>
        <w:sz w:val="28"/>
        <w:szCs w:val="28"/>
      </w:rPr>
      <w:fldChar w:fldCharType="begin"/>
    </w:r>
    <w:r w:rsidRPr="008F033F">
      <w:rPr>
        <w:color w:val="000B40"/>
        <w:sz w:val="28"/>
        <w:szCs w:val="28"/>
      </w:rPr>
      <w:instrText xml:space="preserve"> PAGE   \* MERGEFORMAT </w:instrText>
    </w:r>
    <w:r w:rsidRPr="008F033F">
      <w:rPr>
        <w:color w:val="000B40"/>
        <w:sz w:val="28"/>
        <w:szCs w:val="28"/>
      </w:rPr>
      <w:fldChar w:fldCharType="separate"/>
    </w:r>
    <w:r>
      <w:rPr>
        <w:color w:val="000B40"/>
        <w:sz w:val="28"/>
        <w:szCs w:val="28"/>
      </w:rPr>
      <w:t>13</w:t>
    </w:r>
    <w:r w:rsidRPr="008F033F">
      <w:rPr>
        <w:noProof/>
        <w:color w:val="000B40"/>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40FB" w14:textId="77777777" w:rsidR="00BE6C56" w:rsidRPr="008D200A" w:rsidRDefault="00144A1B" w:rsidP="00837FB4">
    <w:pPr>
      <w:pStyle w:val="Kjene"/>
      <w:pBdr>
        <w:top w:val="single" w:sz="2" w:space="1" w:color="000B40"/>
      </w:pBdr>
      <w:tabs>
        <w:tab w:val="clear" w:pos="8306"/>
        <w:tab w:val="right" w:pos="13892"/>
      </w:tabs>
      <w:rPr>
        <w:color w:val="000B40"/>
      </w:rPr>
    </w:pPr>
    <w:r w:rsidRPr="008F033F">
      <w:rPr>
        <w:color w:val="000B40"/>
      </w:rPr>
      <w:t>RVP IZGLĪTĪBAS EKOSISTĒMAS ATTĪSTĪBAS STRATĒĢIJA 2028</w:t>
    </w:r>
    <w:r w:rsidRPr="008F033F">
      <w:rPr>
        <w:color w:val="000B40"/>
      </w:rPr>
      <w:tab/>
    </w:r>
    <w:r w:rsidRPr="008F033F">
      <w:rPr>
        <w:color w:val="000B40"/>
        <w:sz w:val="28"/>
        <w:szCs w:val="28"/>
      </w:rPr>
      <w:fldChar w:fldCharType="begin"/>
    </w:r>
    <w:r w:rsidRPr="008F033F">
      <w:rPr>
        <w:color w:val="000B40"/>
        <w:sz w:val="28"/>
        <w:szCs w:val="28"/>
      </w:rPr>
      <w:instrText xml:space="preserve"> PAGE   \* MERGEFORMAT </w:instrText>
    </w:r>
    <w:r w:rsidRPr="008F033F">
      <w:rPr>
        <w:color w:val="000B40"/>
        <w:sz w:val="28"/>
        <w:szCs w:val="28"/>
      </w:rPr>
      <w:fldChar w:fldCharType="separate"/>
    </w:r>
    <w:r>
      <w:rPr>
        <w:color w:val="000B40"/>
        <w:sz w:val="28"/>
        <w:szCs w:val="28"/>
      </w:rPr>
      <w:t>13</w:t>
    </w:r>
    <w:r w:rsidRPr="008F033F">
      <w:rPr>
        <w:noProof/>
        <w:color w:val="000B40"/>
        <w:sz w:val="28"/>
        <w:szCs w:val="2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EB89" w14:textId="77777777" w:rsidR="00BE6C56" w:rsidRPr="008D200A" w:rsidRDefault="00144A1B" w:rsidP="00837FB4">
    <w:pPr>
      <w:pStyle w:val="Kjene"/>
      <w:pBdr>
        <w:top w:val="single" w:sz="2" w:space="1" w:color="000B40"/>
      </w:pBdr>
      <w:tabs>
        <w:tab w:val="clear" w:pos="8306"/>
        <w:tab w:val="right" w:pos="13892"/>
      </w:tabs>
      <w:rPr>
        <w:color w:val="000B40"/>
      </w:rPr>
    </w:pPr>
    <w:r w:rsidRPr="008F033F">
      <w:rPr>
        <w:color w:val="000B40"/>
      </w:rPr>
      <w:t>RVP IZGLĪTĪBAS EKOSISTĒMAS ATTĪSTĪBAS STRATĒĢIJA 2028</w:t>
    </w:r>
    <w:r w:rsidRPr="008F033F">
      <w:rPr>
        <w:color w:val="000B40"/>
      </w:rPr>
      <w:tab/>
    </w:r>
    <w:r w:rsidRPr="008F033F">
      <w:rPr>
        <w:color w:val="000B40"/>
        <w:sz w:val="28"/>
        <w:szCs w:val="28"/>
      </w:rPr>
      <w:fldChar w:fldCharType="begin"/>
    </w:r>
    <w:r w:rsidRPr="008F033F">
      <w:rPr>
        <w:color w:val="000B40"/>
        <w:sz w:val="28"/>
        <w:szCs w:val="28"/>
      </w:rPr>
      <w:instrText xml:space="preserve"> PAGE   \* MERGEFORMAT </w:instrText>
    </w:r>
    <w:r w:rsidRPr="008F033F">
      <w:rPr>
        <w:color w:val="000B40"/>
        <w:sz w:val="28"/>
        <w:szCs w:val="28"/>
      </w:rPr>
      <w:fldChar w:fldCharType="separate"/>
    </w:r>
    <w:r>
      <w:rPr>
        <w:color w:val="000B40"/>
        <w:sz w:val="28"/>
        <w:szCs w:val="28"/>
      </w:rPr>
      <w:t>13</w:t>
    </w:r>
    <w:r w:rsidRPr="008F033F">
      <w:rPr>
        <w:noProof/>
        <w:color w:val="000B4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99E84" w14:textId="77777777" w:rsidR="00BB284A" w:rsidRDefault="00BB284A" w:rsidP="00487FE1">
      <w:pPr>
        <w:spacing w:after="0" w:line="240" w:lineRule="auto"/>
      </w:pPr>
      <w:r>
        <w:separator/>
      </w:r>
    </w:p>
    <w:p w14:paraId="15B32085" w14:textId="77777777" w:rsidR="00BB284A" w:rsidRDefault="00BB284A"/>
  </w:footnote>
  <w:footnote w:type="continuationSeparator" w:id="0">
    <w:p w14:paraId="7A600A2D" w14:textId="77777777" w:rsidR="00BB284A" w:rsidRDefault="00BB284A" w:rsidP="00487FE1">
      <w:pPr>
        <w:spacing w:after="0" w:line="240" w:lineRule="auto"/>
      </w:pPr>
      <w:r>
        <w:continuationSeparator/>
      </w:r>
    </w:p>
    <w:p w14:paraId="51735D7A" w14:textId="77777777" w:rsidR="00BB284A" w:rsidRDefault="00BB284A"/>
  </w:footnote>
  <w:footnote w:type="continuationNotice" w:id="1">
    <w:p w14:paraId="18A53ECF" w14:textId="77777777" w:rsidR="00BB284A" w:rsidRDefault="00BB284A">
      <w:pPr>
        <w:spacing w:after="0" w:line="240" w:lineRule="auto"/>
      </w:pPr>
    </w:p>
    <w:p w14:paraId="166741D3" w14:textId="77777777" w:rsidR="00BB284A" w:rsidRDefault="00BB284A"/>
  </w:footnote>
  <w:footnote w:id="2">
    <w:p w14:paraId="4ED94260" w14:textId="77777777" w:rsidR="009A2467" w:rsidRDefault="00144A1B">
      <w:pPr>
        <w:pStyle w:val="Vresteksts"/>
      </w:pPr>
      <w:r w:rsidRPr="0055169E">
        <w:rPr>
          <w:rStyle w:val="Vresatsauce"/>
          <w:rFonts w:ascii="Arial" w:hAnsi="Arial" w:cs="Arial"/>
          <w:sz w:val="16"/>
          <w:szCs w:val="16"/>
        </w:rPr>
        <w:footnoteRef/>
      </w:r>
      <w:r>
        <w:t xml:space="preserve"> </w:t>
      </w:r>
      <w:r w:rsidRPr="00FD1072">
        <w:rPr>
          <w:sz w:val="16"/>
          <w:szCs w:val="16"/>
        </w:rPr>
        <w:t>Ministru kabineta 22.06.2021. rīkojums Nr. 436 “Par Izglītības pamatnostādnēm 2021.-2027. gadam”</w:t>
      </w:r>
    </w:p>
  </w:footnote>
  <w:footnote w:id="3">
    <w:p w14:paraId="7FD4397C" w14:textId="77777777" w:rsidR="00BE6C56" w:rsidRPr="00D40453" w:rsidRDefault="00144A1B" w:rsidP="00242117">
      <w:pPr>
        <w:pStyle w:val="Vresteksts"/>
        <w:ind w:left="284" w:hanging="284"/>
        <w:rPr>
          <w:sz w:val="16"/>
          <w:szCs w:val="16"/>
        </w:rPr>
      </w:pPr>
      <w:r w:rsidRPr="00D40453">
        <w:rPr>
          <w:rStyle w:val="Vresatsauce"/>
          <w:rFonts w:ascii="Arial" w:hAnsi="Arial" w:cs="Arial"/>
          <w:sz w:val="16"/>
          <w:szCs w:val="16"/>
        </w:rPr>
        <w:footnoteRef/>
      </w:r>
      <w:r w:rsidRPr="00D40453">
        <w:rPr>
          <w:sz w:val="16"/>
          <w:szCs w:val="16"/>
        </w:rPr>
        <w:t xml:space="preserve"> </w:t>
      </w:r>
      <w:r>
        <w:rPr>
          <w:sz w:val="16"/>
          <w:szCs w:val="16"/>
        </w:rPr>
        <w:tab/>
      </w:r>
      <w:r w:rsidRPr="00D40453">
        <w:rPr>
          <w:sz w:val="16"/>
          <w:szCs w:val="16"/>
        </w:rPr>
        <w:t>Izglītības likums, 17. panta (3) 1) apakšpunkts. https://likumi.lv/ta/id/50759#p17</w:t>
      </w:r>
    </w:p>
  </w:footnote>
  <w:footnote w:id="4">
    <w:p w14:paraId="0BAE375F" w14:textId="77777777" w:rsidR="00BE6C56" w:rsidRDefault="00144A1B" w:rsidP="00242117">
      <w:pPr>
        <w:pStyle w:val="Vresteksts"/>
        <w:ind w:left="284" w:hanging="284"/>
      </w:pPr>
      <w:r w:rsidRPr="00D40453">
        <w:rPr>
          <w:rStyle w:val="Vresatsauce"/>
          <w:rFonts w:ascii="Arial" w:hAnsi="Arial" w:cs="Arial"/>
          <w:sz w:val="16"/>
          <w:szCs w:val="16"/>
        </w:rPr>
        <w:footnoteRef/>
      </w:r>
      <w:r w:rsidRPr="00D40453">
        <w:rPr>
          <w:sz w:val="16"/>
          <w:szCs w:val="16"/>
        </w:rPr>
        <w:t xml:space="preserve"> </w:t>
      </w:r>
      <w:r>
        <w:rPr>
          <w:sz w:val="16"/>
          <w:szCs w:val="16"/>
        </w:rPr>
        <w:tab/>
      </w:r>
      <w:r w:rsidRPr="00D40453">
        <w:rPr>
          <w:sz w:val="16"/>
          <w:szCs w:val="16"/>
        </w:rPr>
        <w:t>Izglītības likums, 18. panta (2) 1) apakšpunkts. https://likumi.lv/ta/id/50759#p18</w:t>
      </w:r>
    </w:p>
  </w:footnote>
  <w:footnote w:id="5">
    <w:p w14:paraId="358EEB96" w14:textId="77777777" w:rsidR="009E136E" w:rsidRPr="009E136E" w:rsidRDefault="00144A1B" w:rsidP="009E136E">
      <w:pPr>
        <w:pStyle w:val="Vresteksts"/>
        <w:ind w:left="284" w:hanging="284"/>
      </w:pPr>
      <w:r w:rsidRPr="009E136E">
        <w:rPr>
          <w:rStyle w:val="Vresatsauce"/>
          <w:rFonts w:ascii="Arial" w:hAnsi="Arial" w:cs="Arial"/>
          <w:sz w:val="16"/>
          <w:szCs w:val="16"/>
        </w:rPr>
        <w:footnoteRef/>
      </w:r>
      <w:r w:rsidRPr="009E136E">
        <w:rPr>
          <w:rStyle w:val="Vresatsauce"/>
          <w:rFonts w:ascii="Arial" w:hAnsi="Arial" w:cs="Arial"/>
          <w:sz w:val="16"/>
          <w:szCs w:val="16"/>
        </w:rPr>
        <w:t xml:space="preserve"> </w:t>
      </w:r>
      <w:r w:rsidRPr="009E136E">
        <w:rPr>
          <w:sz w:val="16"/>
          <w:szCs w:val="16"/>
        </w:rPr>
        <w:t>Apstiprināta ar Rīgas domes 2014. gada 27. maija lēmumu Nr. 1173 “Par Rīgas attīstības programmas 2014.–2020.gadam un Rīgas ilgtspējīgas attīstības stratēģijas līdz 2030.gadam apstiprināšanu”</w:t>
      </w:r>
    </w:p>
  </w:footnote>
  <w:footnote w:id="6">
    <w:p w14:paraId="46F0BC8C" w14:textId="77777777" w:rsidR="009E136E" w:rsidRPr="009E136E" w:rsidRDefault="00144A1B" w:rsidP="009E136E">
      <w:pPr>
        <w:pStyle w:val="Vresteksts"/>
        <w:ind w:left="284" w:hanging="284"/>
        <w:rPr>
          <w:rStyle w:val="Vresatsauce"/>
          <w:rFonts w:ascii="Arial" w:hAnsi="Arial" w:cs="Arial"/>
          <w:sz w:val="16"/>
          <w:szCs w:val="16"/>
        </w:rPr>
      </w:pPr>
      <w:r w:rsidRPr="009E136E">
        <w:rPr>
          <w:rStyle w:val="Vresatsauce"/>
          <w:rFonts w:ascii="Arial" w:hAnsi="Arial" w:cs="Arial"/>
          <w:sz w:val="16"/>
          <w:szCs w:val="16"/>
        </w:rPr>
        <w:footnoteRef/>
      </w:r>
      <w:r w:rsidRPr="009E136E">
        <w:rPr>
          <w:rStyle w:val="Vresatsauce"/>
          <w:rFonts w:ascii="Arial" w:hAnsi="Arial" w:cs="Arial"/>
          <w:sz w:val="16"/>
          <w:szCs w:val="16"/>
        </w:rPr>
        <w:t xml:space="preserve"> </w:t>
      </w:r>
      <w:r>
        <w:rPr>
          <w:sz w:val="16"/>
          <w:szCs w:val="16"/>
        </w:rPr>
        <w:t>Apstiprināta ar Rīgas domes 2022. gada 23. februāra lēmumu Nr. 1284 “</w:t>
      </w:r>
      <w:r w:rsidRPr="009E136E">
        <w:rPr>
          <w:sz w:val="16"/>
          <w:szCs w:val="16"/>
        </w:rPr>
        <w:t>Par Rīgas attīstības programmas 2022.–2027. gadam un Rīgas attīstības programmas 2022.–2027. gadam Stratēģiskās ietekmes uz vidi novērtējuma Vides pārskata apstiprināšanu</w:t>
      </w:r>
      <w:r>
        <w:rPr>
          <w:sz w:val="16"/>
          <w:szCs w:val="16"/>
        </w:rPr>
        <w:t>”</w:t>
      </w:r>
    </w:p>
  </w:footnote>
  <w:footnote w:id="7">
    <w:p w14:paraId="1C7E25A5" w14:textId="77777777" w:rsidR="00BE6C56" w:rsidRPr="00260435" w:rsidRDefault="00144A1B" w:rsidP="00EE1F95">
      <w:pPr>
        <w:pStyle w:val="Vresteksts"/>
        <w:ind w:left="284" w:hanging="284"/>
        <w:jc w:val="left"/>
        <w:rPr>
          <w:sz w:val="16"/>
          <w:szCs w:val="16"/>
        </w:rPr>
      </w:pPr>
      <w:r w:rsidRPr="00260435">
        <w:rPr>
          <w:rStyle w:val="Vresatsauce"/>
          <w:rFonts w:ascii="Arial" w:hAnsi="Arial" w:cs="Arial"/>
          <w:sz w:val="16"/>
          <w:szCs w:val="16"/>
        </w:rPr>
        <w:footnoteRef/>
      </w:r>
      <w:r>
        <w:rPr>
          <w:sz w:val="16"/>
          <w:szCs w:val="16"/>
        </w:rPr>
        <w:tab/>
      </w:r>
      <w:r w:rsidRPr="00260435">
        <w:rPr>
          <w:sz w:val="16"/>
          <w:szCs w:val="16"/>
        </w:rPr>
        <w:t>CSP iedzīvotāju skaits Rīgā 2020.–2024. gadā</w:t>
      </w:r>
      <w:r>
        <w:rPr>
          <w:sz w:val="16"/>
          <w:szCs w:val="16"/>
        </w:rPr>
        <w:t xml:space="preserve">, </w:t>
      </w:r>
      <w:r w:rsidRPr="009634DC">
        <w:rPr>
          <w:sz w:val="16"/>
          <w:szCs w:val="16"/>
        </w:rPr>
        <w:t>IRS031</w:t>
      </w:r>
      <w:r>
        <w:rPr>
          <w:sz w:val="16"/>
          <w:szCs w:val="16"/>
        </w:rPr>
        <w:t xml:space="preserve">, </w:t>
      </w:r>
      <w:r w:rsidRPr="00EE1F95">
        <w:rPr>
          <w:sz w:val="16"/>
          <w:szCs w:val="16"/>
        </w:rPr>
        <w:t>https://data.stat.gov.lv/pxweb/lv/OSP_PUB/START__POP__IR__IRS/IRS031/table/tableViewLayout1/</w:t>
      </w:r>
    </w:p>
  </w:footnote>
  <w:footnote w:id="8">
    <w:p w14:paraId="2E76FC2A" w14:textId="77777777" w:rsidR="00BE6C56" w:rsidRPr="00260435" w:rsidRDefault="00144A1B" w:rsidP="00EE1F95">
      <w:pPr>
        <w:pStyle w:val="Vresteksts"/>
        <w:ind w:left="284" w:hanging="284"/>
        <w:jc w:val="left"/>
        <w:rPr>
          <w:sz w:val="16"/>
          <w:szCs w:val="16"/>
        </w:rPr>
      </w:pPr>
      <w:r w:rsidRPr="00260435">
        <w:rPr>
          <w:rStyle w:val="Vresatsauce"/>
          <w:rFonts w:ascii="Arial" w:hAnsi="Arial" w:cs="Arial"/>
          <w:sz w:val="16"/>
          <w:szCs w:val="16"/>
        </w:rPr>
        <w:footnoteRef/>
      </w:r>
      <w:r w:rsidRPr="00260435">
        <w:rPr>
          <w:sz w:val="16"/>
          <w:szCs w:val="16"/>
        </w:rPr>
        <w:t xml:space="preserve"> </w:t>
      </w:r>
      <w:r>
        <w:rPr>
          <w:sz w:val="16"/>
          <w:szCs w:val="16"/>
        </w:rPr>
        <w:tab/>
      </w:r>
      <w:r w:rsidRPr="00260435">
        <w:rPr>
          <w:sz w:val="16"/>
          <w:szCs w:val="16"/>
        </w:rPr>
        <w:t>CSP Rīgas iedzīvotāju vecums</w:t>
      </w:r>
      <w:r>
        <w:rPr>
          <w:sz w:val="16"/>
          <w:szCs w:val="16"/>
        </w:rPr>
        <w:t xml:space="preserve">, </w:t>
      </w:r>
      <w:r w:rsidRPr="00286901">
        <w:rPr>
          <w:sz w:val="16"/>
          <w:szCs w:val="16"/>
        </w:rPr>
        <w:t>IRD041</w:t>
      </w:r>
      <w:r>
        <w:rPr>
          <w:sz w:val="16"/>
          <w:szCs w:val="16"/>
        </w:rPr>
        <w:t>,</w:t>
      </w:r>
      <w:r w:rsidRPr="00260435">
        <w:rPr>
          <w:sz w:val="16"/>
          <w:szCs w:val="16"/>
        </w:rPr>
        <w:t xml:space="preserve"> </w:t>
      </w:r>
      <w:hyperlink r:id="rId1" w:history="1">
        <w:r w:rsidRPr="00724E80">
          <w:rPr>
            <w:rStyle w:val="Hipersaite"/>
            <w:sz w:val="16"/>
            <w:szCs w:val="16"/>
          </w:rPr>
          <w:t>https://data.stat.gov.lv:443/sq/23083</w:t>
        </w:r>
      </w:hyperlink>
    </w:p>
  </w:footnote>
  <w:footnote w:id="9">
    <w:p w14:paraId="25B4AD34" w14:textId="77777777" w:rsidR="00BE6C56" w:rsidRPr="00802BE6" w:rsidRDefault="00144A1B" w:rsidP="00802BE6">
      <w:pPr>
        <w:pStyle w:val="Vresteksts"/>
        <w:ind w:left="284" w:hanging="284"/>
        <w:jc w:val="left"/>
        <w:rPr>
          <w:sz w:val="16"/>
          <w:szCs w:val="16"/>
        </w:rPr>
      </w:pPr>
      <w:r w:rsidRPr="00802BE6">
        <w:rPr>
          <w:rStyle w:val="Vresatsauce"/>
          <w:rFonts w:ascii="Arial" w:hAnsi="Arial" w:cs="Arial"/>
          <w:sz w:val="16"/>
          <w:szCs w:val="16"/>
        </w:rPr>
        <w:footnoteRef/>
      </w:r>
      <w:r w:rsidRPr="00802BE6">
        <w:rPr>
          <w:sz w:val="16"/>
          <w:szCs w:val="16"/>
        </w:rPr>
        <w:t xml:space="preserve"> </w:t>
      </w:r>
      <w:r>
        <w:rPr>
          <w:sz w:val="16"/>
          <w:szCs w:val="16"/>
        </w:rPr>
        <w:tab/>
      </w:r>
      <w:r w:rsidRPr="00802BE6">
        <w:rPr>
          <w:sz w:val="16"/>
          <w:szCs w:val="16"/>
        </w:rPr>
        <w:t xml:space="preserve">Apkaimju iedzīvotāju centra tīmekļa vietne: </w:t>
      </w:r>
      <w:hyperlink r:id="rId2" w:history="1">
        <w:r w:rsidRPr="00802BE6">
          <w:rPr>
            <w:rStyle w:val="Hipersaite"/>
            <w:sz w:val="16"/>
            <w:szCs w:val="16"/>
          </w:rPr>
          <w:t>https://apkaimes.lv/aic/</w:t>
        </w:r>
      </w:hyperlink>
      <w:r w:rsidRPr="00802BE6">
        <w:rPr>
          <w:sz w:val="16"/>
          <w:szCs w:val="16"/>
        </w:rPr>
        <w:t xml:space="preserve"> </w:t>
      </w:r>
    </w:p>
  </w:footnote>
  <w:footnote w:id="10">
    <w:p w14:paraId="1F65647B" w14:textId="77777777" w:rsidR="00BE6C56" w:rsidRDefault="00144A1B" w:rsidP="00EE1F95">
      <w:pPr>
        <w:pStyle w:val="Vresteksts"/>
        <w:ind w:left="284" w:hanging="284"/>
        <w:jc w:val="left"/>
      </w:pPr>
      <w:r w:rsidRPr="00260435">
        <w:rPr>
          <w:rStyle w:val="Vresatsauce"/>
          <w:rFonts w:ascii="Arial" w:hAnsi="Arial" w:cs="Arial"/>
          <w:sz w:val="16"/>
          <w:szCs w:val="16"/>
        </w:rPr>
        <w:footnoteRef/>
      </w:r>
      <w:r w:rsidRPr="00260435">
        <w:rPr>
          <w:sz w:val="16"/>
          <w:szCs w:val="16"/>
        </w:rPr>
        <w:t xml:space="preserve"> </w:t>
      </w:r>
      <w:r>
        <w:rPr>
          <w:sz w:val="16"/>
          <w:szCs w:val="16"/>
        </w:rPr>
        <w:tab/>
      </w:r>
      <w:r w:rsidRPr="00260435">
        <w:rPr>
          <w:sz w:val="16"/>
          <w:szCs w:val="16"/>
        </w:rPr>
        <w:t>“Rīgas Metropole” izveidojusi Izglītības darba grupu pašvaldību interešu aizstāvībai: https://lvportals.lv/dienaskartiba/366808-rigas-metropole-izveidojusi-izglitibas-darba-grupu-pasvaldibu-interesu-aizstavibai-2024</w:t>
      </w:r>
    </w:p>
  </w:footnote>
  <w:footnote w:id="11">
    <w:p w14:paraId="0FCC8C31" w14:textId="77777777" w:rsidR="00BE6C56" w:rsidRPr="006C40FF" w:rsidRDefault="00144A1B" w:rsidP="006C40FF">
      <w:pPr>
        <w:pStyle w:val="Vresteksts"/>
        <w:ind w:left="284" w:hanging="284"/>
        <w:jc w:val="left"/>
        <w:rPr>
          <w:sz w:val="16"/>
          <w:szCs w:val="16"/>
        </w:rPr>
      </w:pPr>
      <w:r w:rsidRPr="006C40FF">
        <w:rPr>
          <w:rStyle w:val="Vresatsauce"/>
          <w:rFonts w:ascii="Arial" w:hAnsi="Arial" w:cs="Arial"/>
          <w:sz w:val="16"/>
          <w:szCs w:val="16"/>
        </w:rPr>
        <w:footnoteRef/>
      </w:r>
      <w:r w:rsidRPr="006C40FF">
        <w:rPr>
          <w:sz w:val="16"/>
          <w:szCs w:val="16"/>
        </w:rPr>
        <w:t xml:space="preserve"> </w:t>
      </w:r>
      <w:r>
        <w:rPr>
          <w:sz w:val="16"/>
          <w:szCs w:val="16"/>
        </w:rPr>
        <w:tab/>
      </w:r>
      <w:r w:rsidRPr="006C40FF">
        <w:rPr>
          <w:sz w:val="16"/>
          <w:szCs w:val="16"/>
        </w:rPr>
        <w:t xml:space="preserve">Rīgas ilgtspējīgas attīstības stratēģija līdz 2030. gadam: </w:t>
      </w:r>
      <w:hyperlink r:id="rId3" w:history="1">
        <w:r w:rsidRPr="006C40FF">
          <w:rPr>
            <w:rStyle w:val="Hipersaite"/>
            <w:sz w:val="16"/>
            <w:szCs w:val="16"/>
          </w:rPr>
          <w:t>https://www.rdpad.lv/wp-content/uploads/2014/11/STRATEGIJA_WEB.pdf</w:t>
        </w:r>
      </w:hyperlink>
      <w:r w:rsidRPr="006C40FF">
        <w:rPr>
          <w:sz w:val="16"/>
          <w:szCs w:val="16"/>
        </w:rPr>
        <w:t xml:space="preserve"> (25.lpp</w:t>
      </w:r>
      <w:r>
        <w:rPr>
          <w:sz w:val="16"/>
          <w:szCs w:val="16"/>
        </w:rPr>
        <w:t>.</w:t>
      </w:r>
      <w:r w:rsidRPr="006C40FF">
        <w:rPr>
          <w:sz w:val="16"/>
          <w:szCs w:val="16"/>
        </w:rPr>
        <w:t>; 28.lpp</w:t>
      </w:r>
      <w:r>
        <w:rPr>
          <w:sz w:val="16"/>
          <w:szCs w:val="16"/>
        </w:rPr>
        <w:t>.</w:t>
      </w:r>
      <w:r w:rsidRPr="006C40FF">
        <w:rPr>
          <w:sz w:val="16"/>
          <w:szCs w:val="16"/>
        </w:rPr>
        <w:t>; 38.lpp</w:t>
      </w:r>
      <w:r>
        <w:rPr>
          <w:sz w:val="16"/>
          <w:szCs w:val="16"/>
        </w:rPr>
        <w:t>.</w:t>
      </w:r>
      <w:r w:rsidRPr="006C40FF">
        <w:rPr>
          <w:sz w:val="16"/>
          <w:szCs w:val="16"/>
        </w:rPr>
        <w:t>;</w:t>
      </w:r>
      <w:r>
        <w:rPr>
          <w:sz w:val="16"/>
          <w:szCs w:val="16"/>
        </w:rPr>
        <w:t xml:space="preserve"> </w:t>
      </w:r>
      <w:r w:rsidRPr="006C40FF">
        <w:rPr>
          <w:sz w:val="16"/>
          <w:szCs w:val="16"/>
        </w:rPr>
        <w:t>77.lpp</w:t>
      </w:r>
      <w:r>
        <w:rPr>
          <w:sz w:val="16"/>
          <w:szCs w:val="16"/>
        </w:rPr>
        <w:t>.</w:t>
      </w:r>
      <w:r w:rsidRPr="006C40FF">
        <w:rPr>
          <w:sz w:val="16"/>
          <w:szCs w:val="16"/>
        </w:rPr>
        <w:t>)</w:t>
      </w:r>
    </w:p>
  </w:footnote>
  <w:footnote w:id="12">
    <w:p w14:paraId="352AEE8C" w14:textId="77777777" w:rsidR="00BE6C56" w:rsidRPr="00A12EFC" w:rsidRDefault="00144A1B" w:rsidP="004746A9">
      <w:pPr>
        <w:pStyle w:val="Vresteksts"/>
        <w:ind w:left="284" w:hanging="284"/>
        <w:jc w:val="left"/>
        <w:rPr>
          <w:sz w:val="16"/>
          <w:szCs w:val="16"/>
        </w:rPr>
      </w:pPr>
      <w:r w:rsidRPr="00A12EFC">
        <w:rPr>
          <w:rStyle w:val="Vresatsauce"/>
          <w:rFonts w:ascii="Arial" w:hAnsi="Arial" w:cs="Arial"/>
          <w:sz w:val="16"/>
          <w:szCs w:val="16"/>
        </w:rPr>
        <w:footnoteRef/>
      </w:r>
      <w:r w:rsidRPr="00A12EFC">
        <w:rPr>
          <w:sz w:val="16"/>
          <w:szCs w:val="16"/>
        </w:rPr>
        <w:t xml:space="preserve"> </w:t>
      </w:r>
      <w:r>
        <w:rPr>
          <w:sz w:val="16"/>
          <w:szCs w:val="16"/>
        </w:rPr>
        <w:tab/>
      </w:r>
      <w:r w:rsidRPr="00A12EFC">
        <w:rPr>
          <w:sz w:val="16"/>
          <w:szCs w:val="16"/>
        </w:rPr>
        <w:t>Rīgas attīstības programmas 2022. – 2027. gadam stratēģiskā daļa: https://www.rdpad.lv/wp-content/uploads/2022/07/AP2027_Programma_Apstiprinata_1284.pdf</w:t>
      </w:r>
    </w:p>
  </w:footnote>
  <w:footnote w:id="13">
    <w:p w14:paraId="4B0E33EB" w14:textId="77777777" w:rsidR="00BE6C56" w:rsidRPr="005171FC" w:rsidRDefault="00144A1B" w:rsidP="005171FC">
      <w:pPr>
        <w:pStyle w:val="Vresteksts"/>
        <w:ind w:left="284" w:hanging="284"/>
        <w:rPr>
          <w:sz w:val="16"/>
          <w:szCs w:val="16"/>
        </w:rPr>
      </w:pPr>
      <w:r w:rsidRPr="005171FC">
        <w:rPr>
          <w:rStyle w:val="Vresatsauce"/>
          <w:rFonts w:ascii="Arial" w:hAnsi="Arial" w:cs="Arial"/>
          <w:sz w:val="16"/>
          <w:szCs w:val="16"/>
        </w:rPr>
        <w:footnoteRef/>
      </w:r>
      <w:r w:rsidRPr="005171FC">
        <w:rPr>
          <w:sz w:val="16"/>
          <w:szCs w:val="16"/>
        </w:rPr>
        <w:t xml:space="preserve"> </w:t>
      </w:r>
      <w:r>
        <w:rPr>
          <w:sz w:val="16"/>
          <w:szCs w:val="16"/>
        </w:rPr>
        <w:tab/>
      </w:r>
      <w:r w:rsidRPr="005171FC">
        <w:rPr>
          <w:sz w:val="16"/>
          <w:szCs w:val="16"/>
        </w:rPr>
        <w:t>Zinātnes, tehnoloģiju, inženierzinātņu, mākslas un matemātikas jomā (Science, technology, electronics, art, mathematics).</w:t>
      </w:r>
    </w:p>
  </w:footnote>
  <w:footnote w:id="14">
    <w:p w14:paraId="7AEAAE03" w14:textId="77777777" w:rsidR="00BE6C56" w:rsidRPr="00521AB9" w:rsidRDefault="00144A1B" w:rsidP="00D02126">
      <w:pPr>
        <w:pStyle w:val="Vresteksts"/>
        <w:ind w:left="284" w:hanging="284"/>
        <w:rPr>
          <w:sz w:val="16"/>
          <w:szCs w:val="16"/>
        </w:rPr>
      </w:pPr>
      <w:r w:rsidRPr="00521AB9">
        <w:rPr>
          <w:rStyle w:val="Vresatsauce"/>
          <w:rFonts w:ascii="Arial" w:hAnsi="Arial" w:cs="Arial"/>
          <w:sz w:val="16"/>
          <w:szCs w:val="16"/>
        </w:rPr>
        <w:footnoteRef/>
      </w:r>
      <w:r w:rsidRPr="00521AB9">
        <w:rPr>
          <w:sz w:val="16"/>
          <w:szCs w:val="16"/>
        </w:rPr>
        <w:t xml:space="preserve"> </w:t>
      </w:r>
      <w:r>
        <w:rPr>
          <w:sz w:val="16"/>
          <w:szCs w:val="16"/>
        </w:rPr>
        <w:tab/>
      </w:r>
      <w:r w:rsidRPr="00521AB9">
        <w:rPr>
          <w:sz w:val="16"/>
          <w:szCs w:val="16"/>
        </w:rPr>
        <w:t xml:space="preserve">CSP dati par iedzīvotāju skaita izmaiņām rāda, ka 0-4 g.v. bērnu skaits, </w:t>
      </w:r>
      <w:r>
        <w:rPr>
          <w:sz w:val="16"/>
          <w:szCs w:val="16"/>
        </w:rPr>
        <w:t>kuri</w:t>
      </w:r>
      <w:r w:rsidRPr="00521AB9">
        <w:rPr>
          <w:sz w:val="16"/>
          <w:szCs w:val="16"/>
        </w:rPr>
        <w:t xml:space="preserve"> dzīvo Rīgā, laikā no 2021. līdz 2024. gadam ir samazinājies par -18 % (IRD081, </w:t>
      </w:r>
      <w:hyperlink r:id="rId4" w:history="1">
        <w:r w:rsidRPr="00521AB9">
          <w:rPr>
            <w:rStyle w:val="Hipersaite"/>
            <w:sz w:val="16"/>
            <w:szCs w:val="16"/>
          </w:rPr>
          <w:t>https://data.stat.gov.lv/pxweb/lv/OSP_PUB/START__POP__IR__IRD/IRD081/</w:t>
        </w:r>
      </w:hyperlink>
      <w:r w:rsidRPr="00521AB9">
        <w:rPr>
          <w:sz w:val="16"/>
          <w:szCs w:val="16"/>
        </w:rPr>
        <w:t>).</w:t>
      </w:r>
    </w:p>
  </w:footnote>
  <w:footnote w:id="15">
    <w:p w14:paraId="18229BA8" w14:textId="77777777" w:rsidR="00BE6C56" w:rsidRPr="00664DC4" w:rsidRDefault="00144A1B" w:rsidP="00D02126">
      <w:pPr>
        <w:pStyle w:val="Vresteksts"/>
        <w:tabs>
          <w:tab w:val="left" w:pos="7088"/>
        </w:tabs>
        <w:ind w:left="284" w:hanging="284"/>
        <w:rPr>
          <w:sz w:val="16"/>
          <w:szCs w:val="16"/>
        </w:rPr>
      </w:pPr>
      <w:r w:rsidRPr="00664DC4">
        <w:rPr>
          <w:rStyle w:val="Vresatsauce"/>
          <w:rFonts w:ascii="Arial" w:hAnsi="Arial" w:cs="Arial"/>
          <w:sz w:val="16"/>
          <w:szCs w:val="16"/>
        </w:rPr>
        <w:footnoteRef/>
      </w:r>
      <w:r w:rsidRPr="00664DC4">
        <w:rPr>
          <w:sz w:val="16"/>
          <w:szCs w:val="16"/>
        </w:rPr>
        <w:t xml:space="preserve"> </w:t>
      </w:r>
      <w:r>
        <w:rPr>
          <w:sz w:val="16"/>
          <w:szCs w:val="16"/>
        </w:rPr>
        <w:tab/>
      </w:r>
      <w:r w:rsidRPr="00664DC4">
        <w:rPr>
          <w:sz w:val="16"/>
          <w:szCs w:val="16"/>
        </w:rPr>
        <w:t>Pārskats par Rīgas ilgtspējīgas attīstības stratēģijas līdz 2030. gadam un Rīgas attīstības programmas 2022.−2027. gadam ieviešanu (2023</w:t>
      </w:r>
      <w:r>
        <w:rPr>
          <w:sz w:val="16"/>
          <w:szCs w:val="16"/>
        </w:rPr>
        <w:t>.</w:t>
      </w:r>
      <w:r w:rsidRPr="00664DC4">
        <w:rPr>
          <w:sz w:val="16"/>
          <w:szCs w:val="16"/>
        </w:rPr>
        <w:t xml:space="preserve">), </w:t>
      </w:r>
      <w:hyperlink r:id="rId5" w:history="1">
        <w:r w:rsidRPr="00664DC4">
          <w:rPr>
            <w:rStyle w:val="Hipersaite"/>
            <w:sz w:val="16"/>
            <w:szCs w:val="16"/>
          </w:rPr>
          <w:t>https://sus.lv/sites/default/files/media/faili/SUS_parskats_2023.pdf</w:t>
        </w:r>
      </w:hyperlink>
      <w:r w:rsidRPr="00664DC4">
        <w:rPr>
          <w:sz w:val="16"/>
          <w:szCs w:val="16"/>
        </w:rPr>
        <w:t xml:space="preserve"> </w:t>
      </w:r>
    </w:p>
  </w:footnote>
  <w:footnote w:id="16">
    <w:p w14:paraId="02BA4B89" w14:textId="77777777" w:rsidR="00BE6C56" w:rsidRPr="005D39F1" w:rsidRDefault="00144A1B" w:rsidP="00D02126">
      <w:pPr>
        <w:pStyle w:val="Vresteksts"/>
        <w:ind w:left="284" w:hanging="284"/>
        <w:rPr>
          <w:sz w:val="16"/>
          <w:szCs w:val="16"/>
        </w:rPr>
      </w:pPr>
      <w:r w:rsidRPr="005D39F1">
        <w:rPr>
          <w:rStyle w:val="Vresatsauce"/>
          <w:rFonts w:ascii="Arial" w:hAnsi="Arial" w:cs="Arial"/>
          <w:sz w:val="16"/>
          <w:szCs w:val="16"/>
        </w:rPr>
        <w:footnoteRef/>
      </w:r>
      <w:r>
        <w:rPr>
          <w:sz w:val="16"/>
          <w:szCs w:val="16"/>
        </w:rPr>
        <w:tab/>
      </w:r>
      <w:hyperlink r:id="rId6" w:history="1">
        <w:r w:rsidRPr="0030541B">
          <w:rPr>
            <w:rStyle w:val="Hipersaite"/>
            <w:sz w:val="16"/>
            <w:szCs w:val="16"/>
          </w:rPr>
          <w:t>https://izglitiba.riga.lv/lv/izglitiba?target=news_item&amp;news_item=rigas-pasvaldiba-palielinas-lidzfinansejumu-privatajiem-bernudarziem-12473</w:t>
        </w:r>
      </w:hyperlink>
      <w:r w:rsidRPr="0000777A">
        <w:rPr>
          <w:sz w:val="16"/>
          <w:szCs w:val="16"/>
        </w:rPr>
        <w:t xml:space="preserve"> </w:t>
      </w:r>
    </w:p>
  </w:footnote>
  <w:footnote w:id="17">
    <w:p w14:paraId="3FF06F88" w14:textId="77777777" w:rsidR="00BE6C56" w:rsidRPr="0060615B" w:rsidRDefault="00144A1B" w:rsidP="00D02126">
      <w:pPr>
        <w:pStyle w:val="Vresteksts"/>
        <w:ind w:left="284" w:hanging="284"/>
        <w:rPr>
          <w:sz w:val="16"/>
          <w:szCs w:val="16"/>
        </w:rPr>
      </w:pPr>
      <w:r w:rsidRPr="0060615B">
        <w:rPr>
          <w:rStyle w:val="Vresatsauce"/>
          <w:rFonts w:ascii="Arial" w:hAnsi="Arial" w:cs="Arial"/>
          <w:sz w:val="16"/>
          <w:szCs w:val="16"/>
        </w:rPr>
        <w:footnoteRef/>
      </w:r>
      <w:r w:rsidRPr="0065344F">
        <w:rPr>
          <w:sz w:val="16"/>
          <w:szCs w:val="16"/>
        </w:rPr>
        <w:t xml:space="preserve"> </w:t>
      </w:r>
      <w:r>
        <w:rPr>
          <w:sz w:val="16"/>
          <w:szCs w:val="16"/>
        </w:rPr>
        <w:tab/>
      </w:r>
      <w:hyperlink r:id="rId7" w:history="1">
        <w:r w:rsidRPr="0065344F">
          <w:rPr>
            <w:rStyle w:val="Hipersaite"/>
            <w:sz w:val="16"/>
            <w:szCs w:val="16"/>
          </w:rPr>
          <w:t>https://izglitiba.riga.lv/lv/izglitiba/pirmsskolas/auklu-pakalpojums</w:t>
        </w:r>
      </w:hyperlink>
      <w:r w:rsidRPr="0065344F">
        <w:rPr>
          <w:sz w:val="16"/>
          <w:szCs w:val="16"/>
        </w:rPr>
        <w:t xml:space="preserve"> </w:t>
      </w:r>
    </w:p>
  </w:footnote>
  <w:footnote w:id="18">
    <w:p w14:paraId="05F3870F" w14:textId="77777777" w:rsidR="00BE6C56" w:rsidRPr="006A28E0" w:rsidRDefault="00144A1B" w:rsidP="00D02126">
      <w:pPr>
        <w:pStyle w:val="Vresteksts"/>
        <w:ind w:left="284" w:hanging="284"/>
        <w:rPr>
          <w:sz w:val="16"/>
          <w:szCs w:val="16"/>
        </w:rPr>
      </w:pPr>
      <w:r w:rsidRPr="006A28E0">
        <w:rPr>
          <w:rStyle w:val="Vresatsauce"/>
          <w:rFonts w:ascii="Arial" w:hAnsi="Arial" w:cs="Arial"/>
          <w:sz w:val="16"/>
          <w:szCs w:val="16"/>
        </w:rPr>
        <w:footnoteRef/>
      </w:r>
      <w:r w:rsidRPr="006A28E0">
        <w:rPr>
          <w:sz w:val="16"/>
          <w:szCs w:val="16"/>
        </w:rPr>
        <w:t xml:space="preserve"> </w:t>
      </w:r>
      <w:r>
        <w:rPr>
          <w:sz w:val="16"/>
          <w:szCs w:val="16"/>
        </w:rPr>
        <w:tab/>
      </w:r>
      <w:r w:rsidRPr="006A28E0">
        <w:rPr>
          <w:sz w:val="16"/>
          <w:szCs w:val="16"/>
        </w:rPr>
        <w:t xml:space="preserve">Rīgas domes 2023. gada 26. aprīļa saistošie noteikumi Nr. RD-23-199-sn "Kārtība, kādā reģistrējami un izskatāmi iesniegumi par bērnu uzņemšanu 1. klasē Rīgas valstspilsētas pašvaldības izglītības iestādēs". </w:t>
      </w:r>
      <w:hyperlink r:id="rId8" w:history="1">
        <w:r w:rsidRPr="006A28E0">
          <w:rPr>
            <w:rStyle w:val="Hipersaite"/>
            <w:sz w:val="16"/>
            <w:szCs w:val="16"/>
          </w:rPr>
          <w:t>https://likumi.lv/ta/id/341736</w:t>
        </w:r>
      </w:hyperlink>
    </w:p>
  </w:footnote>
  <w:footnote w:id="19">
    <w:p w14:paraId="6A90FBF9" w14:textId="77777777" w:rsidR="00BE6C56" w:rsidRPr="001F5230" w:rsidRDefault="00144A1B" w:rsidP="00D02126">
      <w:pPr>
        <w:pStyle w:val="Vresteksts"/>
        <w:rPr>
          <w:sz w:val="16"/>
          <w:szCs w:val="16"/>
        </w:rPr>
      </w:pPr>
      <w:r w:rsidRPr="001F5230">
        <w:rPr>
          <w:rStyle w:val="Vresatsauce"/>
          <w:rFonts w:ascii="Arial" w:hAnsi="Arial" w:cs="Arial"/>
          <w:sz w:val="16"/>
          <w:szCs w:val="16"/>
        </w:rPr>
        <w:footnoteRef/>
      </w:r>
      <w:r w:rsidRPr="001F5230">
        <w:rPr>
          <w:sz w:val="16"/>
          <w:szCs w:val="16"/>
        </w:rPr>
        <w:t xml:space="preserve"> </w:t>
      </w:r>
      <w:hyperlink r:id="rId9" w:history="1">
        <w:r w:rsidRPr="001F5230">
          <w:rPr>
            <w:rStyle w:val="Hipersaite"/>
            <w:sz w:val="16"/>
            <w:szCs w:val="16"/>
          </w:rPr>
          <w:t>https://www.ibo.org/</w:t>
        </w:r>
      </w:hyperlink>
    </w:p>
  </w:footnote>
  <w:footnote w:id="20">
    <w:p w14:paraId="571F8222" w14:textId="77777777" w:rsidR="00BE6C56" w:rsidRPr="00A44FA8" w:rsidRDefault="00144A1B" w:rsidP="00D02126">
      <w:pPr>
        <w:pStyle w:val="Vresteksts"/>
        <w:ind w:left="284" w:hanging="284"/>
        <w:rPr>
          <w:sz w:val="16"/>
          <w:szCs w:val="16"/>
        </w:rPr>
      </w:pPr>
      <w:r w:rsidRPr="00A44FA8">
        <w:rPr>
          <w:rStyle w:val="Vresatsauce"/>
          <w:rFonts w:ascii="Arial" w:hAnsi="Arial" w:cs="Arial"/>
          <w:sz w:val="16"/>
          <w:szCs w:val="16"/>
        </w:rPr>
        <w:footnoteRef/>
      </w:r>
      <w:r w:rsidRPr="00A44FA8">
        <w:rPr>
          <w:sz w:val="16"/>
          <w:szCs w:val="16"/>
        </w:rPr>
        <w:t xml:space="preserve"> </w:t>
      </w:r>
      <w:r>
        <w:rPr>
          <w:sz w:val="16"/>
          <w:szCs w:val="16"/>
        </w:rPr>
        <w:tab/>
      </w:r>
      <w:r w:rsidRPr="00A44FA8">
        <w:rPr>
          <w:sz w:val="16"/>
          <w:szCs w:val="16"/>
        </w:rPr>
        <w:t>Kultūrpolitikas pamatnostādnes 2022.-2027. gadam paredz profesionālās ievirzes kultūrizglītībā iesaistīt pēc iespējas plaš</w:t>
      </w:r>
      <w:r>
        <w:rPr>
          <w:sz w:val="16"/>
          <w:szCs w:val="16"/>
        </w:rPr>
        <w:t>āku</w:t>
      </w:r>
      <w:r w:rsidRPr="00A44FA8">
        <w:rPr>
          <w:sz w:val="16"/>
          <w:szCs w:val="16"/>
        </w:rPr>
        <w:t xml:space="preserve"> izglītojamo skaitu, kas ļautu identificēt un mērķtiecīgi attīstīt jaunos talantus</w:t>
      </w:r>
      <w:r>
        <w:rPr>
          <w:sz w:val="16"/>
          <w:szCs w:val="16"/>
        </w:rPr>
        <w:t>; dokumentā izvirzītais sasniedzamais rezultāts līdz 2027. gadam ir nodrošināt 15,2 %</w:t>
      </w:r>
      <w:r w:rsidRPr="00B676E3">
        <w:t xml:space="preserve"> </w:t>
      </w:r>
      <w:r>
        <w:rPr>
          <w:sz w:val="16"/>
          <w:szCs w:val="16"/>
        </w:rPr>
        <w:t>p</w:t>
      </w:r>
      <w:r w:rsidRPr="00B676E3">
        <w:rPr>
          <w:sz w:val="16"/>
          <w:szCs w:val="16"/>
        </w:rPr>
        <w:t>rofesionālās ievirzes izglītības programmu audzēkņu procentuāl</w:t>
      </w:r>
      <w:r>
        <w:rPr>
          <w:sz w:val="16"/>
          <w:szCs w:val="16"/>
        </w:rPr>
        <w:t>u</w:t>
      </w:r>
      <w:r w:rsidRPr="00B676E3">
        <w:rPr>
          <w:sz w:val="16"/>
          <w:szCs w:val="16"/>
        </w:rPr>
        <w:t xml:space="preserve"> attiecīb</w:t>
      </w:r>
      <w:r>
        <w:rPr>
          <w:sz w:val="16"/>
          <w:szCs w:val="16"/>
        </w:rPr>
        <w:t>u</w:t>
      </w:r>
      <w:r w:rsidRPr="00B676E3">
        <w:rPr>
          <w:sz w:val="16"/>
          <w:szCs w:val="16"/>
        </w:rPr>
        <w:t xml:space="preserve"> pret izglītojamo skaitu vispārējās izglītības pamatizglītības programmās</w:t>
      </w:r>
      <w:r>
        <w:rPr>
          <w:sz w:val="16"/>
          <w:szCs w:val="16"/>
        </w:rPr>
        <w:t>.</w:t>
      </w:r>
    </w:p>
  </w:footnote>
  <w:footnote w:id="21">
    <w:p w14:paraId="6ED023CC" w14:textId="77777777" w:rsidR="00BE6C56" w:rsidRPr="00515C29" w:rsidRDefault="00144A1B" w:rsidP="00D02126">
      <w:pPr>
        <w:pStyle w:val="Vresteksts"/>
        <w:ind w:left="284" w:hanging="284"/>
        <w:rPr>
          <w:sz w:val="16"/>
          <w:szCs w:val="16"/>
        </w:rPr>
      </w:pPr>
      <w:r w:rsidRPr="00515C29">
        <w:rPr>
          <w:rStyle w:val="Vresatsauce"/>
          <w:rFonts w:ascii="Arial" w:hAnsi="Arial" w:cs="Arial"/>
          <w:sz w:val="16"/>
          <w:szCs w:val="16"/>
        </w:rPr>
        <w:footnoteRef/>
      </w:r>
      <w:r w:rsidRPr="00515C29">
        <w:rPr>
          <w:sz w:val="16"/>
          <w:szCs w:val="16"/>
        </w:rPr>
        <w:t xml:space="preserve"> </w:t>
      </w:r>
      <w:r>
        <w:rPr>
          <w:sz w:val="16"/>
          <w:szCs w:val="16"/>
        </w:rPr>
        <w:tab/>
      </w:r>
      <w:r w:rsidRPr="00515C29">
        <w:rPr>
          <w:sz w:val="16"/>
          <w:szCs w:val="16"/>
        </w:rPr>
        <w:t xml:space="preserve">Akreditēto sporta skolu asociācijas aplēses liecina, ka privātos profesionālās ievirzes sporta klubus 2020. gadā apmeklēja vairāk </w:t>
      </w:r>
      <w:r>
        <w:rPr>
          <w:sz w:val="16"/>
          <w:szCs w:val="16"/>
        </w:rPr>
        <w:t>ne</w:t>
      </w:r>
      <w:r w:rsidRPr="00515C29">
        <w:rPr>
          <w:sz w:val="16"/>
          <w:szCs w:val="16"/>
        </w:rPr>
        <w:t xml:space="preserve">kā 4 000 bērnu un jauniešu. (Avots: </w:t>
      </w:r>
      <w:hyperlink r:id="rId10" w:history="1">
        <w:r w:rsidRPr="00515C29">
          <w:rPr>
            <w:rStyle w:val="Hipersaite"/>
            <w:sz w:val="16"/>
            <w:szCs w:val="16"/>
          </w:rPr>
          <w:t>https://www.lsm.lv/raksts/sports/sporta-politika/riga-pasvaldiba-atbalsta-savas-sporta-skolas-privatas-iestades-lidzfinansejumu-neparedz.a426494/</w:t>
        </w:r>
      </w:hyperlink>
      <w:r w:rsidRPr="00515C29">
        <w:rPr>
          <w:sz w:val="16"/>
          <w:szCs w:val="16"/>
        </w:rPr>
        <w:t xml:space="preserve">) </w:t>
      </w:r>
    </w:p>
  </w:footnote>
  <w:footnote w:id="22">
    <w:p w14:paraId="41FA33F5" w14:textId="77777777" w:rsidR="00BE6C56" w:rsidRPr="0004187B" w:rsidRDefault="00144A1B" w:rsidP="00D02126">
      <w:pPr>
        <w:pStyle w:val="Vresteksts"/>
        <w:ind w:left="284" w:hanging="284"/>
        <w:rPr>
          <w:sz w:val="16"/>
          <w:szCs w:val="16"/>
        </w:rPr>
      </w:pPr>
      <w:r w:rsidRPr="0004187B">
        <w:rPr>
          <w:rStyle w:val="Vresatsauce"/>
          <w:rFonts w:ascii="Arial" w:hAnsi="Arial" w:cs="Arial"/>
          <w:sz w:val="16"/>
          <w:szCs w:val="16"/>
        </w:rPr>
        <w:footnoteRef/>
      </w:r>
      <w:r>
        <w:rPr>
          <w:sz w:val="16"/>
          <w:szCs w:val="16"/>
        </w:rPr>
        <w:tab/>
      </w:r>
      <w:hyperlink r:id="rId11" w:history="1">
        <w:r w:rsidRPr="00717DDD">
          <w:rPr>
            <w:rStyle w:val="Hipersaite"/>
            <w:sz w:val="16"/>
            <w:szCs w:val="16"/>
          </w:rPr>
          <w:t>https://izglitiba.riga.lv/lv/izglitiba?target=news_item&amp;news_item=veicinot-bernu-un-jauniesu-interesi-par-stem-izm-pieskir-valsts-nozimes-interesu-izglitibas-iestades-statusu-7-interesu-izglitibas-iestadem-13397</w:t>
        </w:r>
      </w:hyperlink>
      <w:r w:rsidRPr="0004187B">
        <w:rPr>
          <w:sz w:val="16"/>
          <w:szCs w:val="16"/>
        </w:rPr>
        <w:t xml:space="preserve"> </w:t>
      </w:r>
    </w:p>
  </w:footnote>
  <w:footnote w:id="23">
    <w:p w14:paraId="36A818BE" w14:textId="77777777" w:rsidR="00BE6C56" w:rsidRPr="00B62479" w:rsidRDefault="00144A1B" w:rsidP="00D02126">
      <w:pPr>
        <w:pStyle w:val="Vresteksts"/>
        <w:ind w:left="284" w:hanging="284"/>
        <w:rPr>
          <w:sz w:val="16"/>
          <w:szCs w:val="16"/>
        </w:rPr>
      </w:pPr>
      <w:r w:rsidRPr="00B62479">
        <w:rPr>
          <w:rStyle w:val="Vresatsauce"/>
          <w:rFonts w:ascii="Arial" w:eastAsia="Arial" w:hAnsi="Arial" w:cs="Arial"/>
          <w:sz w:val="16"/>
          <w:szCs w:val="16"/>
          <w:lang w:bidi="lv-LV"/>
        </w:rPr>
        <w:footnoteRef/>
      </w:r>
      <w:r w:rsidRPr="00B62479">
        <w:rPr>
          <w:sz w:val="16"/>
          <w:szCs w:val="16"/>
          <w:lang w:bidi="lv-LV"/>
        </w:rPr>
        <w:t xml:space="preserve"> </w:t>
      </w:r>
      <w:r w:rsidRPr="00B62479">
        <w:rPr>
          <w:sz w:val="16"/>
          <w:szCs w:val="16"/>
          <w:lang w:bidi="lv-LV"/>
        </w:rPr>
        <w:tab/>
        <w:t>Ministru kabineta 2021. gada 22. jūnija rīkojums Nr. 436 “Par Izglītības attīstības pamatnostādnēm 2021.–2027. gadam”. https://likumi.lv/ta/id/324332</w:t>
      </w:r>
    </w:p>
  </w:footnote>
  <w:footnote w:id="24">
    <w:p w14:paraId="69CA0996" w14:textId="77777777" w:rsidR="00BE6C56" w:rsidRPr="006A3B4E" w:rsidRDefault="00144A1B" w:rsidP="00D02126">
      <w:pPr>
        <w:pStyle w:val="Vresteksts"/>
        <w:ind w:left="284" w:hanging="284"/>
        <w:rPr>
          <w:sz w:val="16"/>
          <w:szCs w:val="16"/>
        </w:rPr>
      </w:pPr>
      <w:r w:rsidRPr="00B62479">
        <w:rPr>
          <w:rStyle w:val="Vresatsauce"/>
          <w:rFonts w:ascii="Arial" w:eastAsia="Arial" w:hAnsi="Arial" w:cs="Arial"/>
          <w:sz w:val="16"/>
          <w:szCs w:val="16"/>
          <w:lang w:bidi="lv-LV"/>
        </w:rPr>
        <w:footnoteRef/>
      </w:r>
      <w:r w:rsidRPr="00B62479">
        <w:rPr>
          <w:sz w:val="16"/>
          <w:szCs w:val="16"/>
          <w:lang w:bidi="lv-LV"/>
        </w:rPr>
        <w:t xml:space="preserve"> </w:t>
      </w:r>
      <w:r w:rsidRPr="00B62479">
        <w:rPr>
          <w:sz w:val="16"/>
          <w:szCs w:val="16"/>
          <w:lang w:bidi="lv-LV"/>
        </w:rPr>
        <w:tab/>
        <w:t xml:space="preserve">Izglītības likums. </w:t>
      </w:r>
      <w:hyperlink r:id="rId12" w:history="1">
        <w:r w:rsidRPr="00B62479">
          <w:rPr>
            <w:rStyle w:val="Hipersaite"/>
            <w:sz w:val="16"/>
            <w:szCs w:val="16"/>
            <w:lang w:bidi="lv-LV"/>
          </w:rPr>
          <w:t>https://likumi.lv/ta/id/50759</w:t>
        </w:r>
      </w:hyperlink>
      <w:r w:rsidRPr="00B62479">
        <w:rPr>
          <w:sz w:val="16"/>
          <w:szCs w:val="16"/>
          <w:lang w:bidi="lv-LV"/>
        </w:rPr>
        <w:t xml:space="preserve"> </w:t>
      </w:r>
    </w:p>
  </w:footnote>
  <w:footnote w:id="25">
    <w:p w14:paraId="06DEB429" w14:textId="77777777" w:rsidR="00BE6C56" w:rsidRPr="00AD379F" w:rsidRDefault="00144A1B" w:rsidP="00C871B1">
      <w:pPr>
        <w:pStyle w:val="Vresteksts"/>
        <w:ind w:left="284" w:hanging="284"/>
        <w:rPr>
          <w:sz w:val="16"/>
          <w:szCs w:val="16"/>
        </w:rPr>
      </w:pPr>
      <w:r w:rsidRPr="00570BB7">
        <w:rPr>
          <w:rStyle w:val="Vresatsauce"/>
          <w:rFonts w:ascii="Arial" w:eastAsia="Arial" w:hAnsi="Arial" w:cs="Arial"/>
          <w:sz w:val="16"/>
          <w:szCs w:val="16"/>
          <w:lang w:bidi="lv-LV"/>
        </w:rPr>
        <w:footnoteRef/>
      </w:r>
      <w:r w:rsidRPr="00AD379F">
        <w:rPr>
          <w:sz w:val="16"/>
          <w:szCs w:val="16"/>
          <w:lang w:bidi="lv-LV"/>
        </w:rPr>
        <w:t xml:space="preserve"> </w:t>
      </w:r>
      <w:r w:rsidRPr="00AD379F">
        <w:rPr>
          <w:sz w:val="16"/>
          <w:szCs w:val="16"/>
          <w:lang w:bidi="lv-LV"/>
        </w:rPr>
        <w:tab/>
        <w:t xml:space="preserve">Ministru kabineta 2021. gada 22. jūnija rīkojums Nr. 436 “Par Izglītības attīstības pamatnostādnēm 2021.–2027. gadam”. </w:t>
      </w:r>
      <w:hyperlink r:id="rId13" w:history="1">
        <w:r w:rsidRPr="00AD379F">
          <w:rPr>
            <w:rStyle w:val="Hipersaite"/>
            <w:sz w:val="16"/>
            <w:szCs w:val="16"/>
            <w:lang w:bidi="lv-LV"/>
          </w:rPr>
          <w:t>https://likumi.lv/ta/id/324332</w:t>
        </w:r>
      </w:hyperlink>
      <w:r w:rsidRPr="00AD379F">
        <w:rPr>
          <w:sz w:val="16"/>
          <w:szCs w:val="16"/>
          <w:lang w:bidi="lv-LV"/>
        </w:rPr>
        <w:t xml:space="preserve"> </w:t>
      </w:r>
    </w:p>
  </w:footnote>
  <w:footnote w:id="26">
    <w:p w14:paraId="28B23541" w14:textId="77777777" w:rsidR="00BE6C56" w:rsidRPr="00AD379F" w:rsidRDefault="00144A1B" w:rsidP="00C871B1">
      <w:pPr>
        <w:pStyle w:val="Vresteksts"/>
        <w:ind w:left="284" w:hanging="284"/>
        <w:rPr>
          <w:sz w:val="16"/>
          <w:szCs w:val="16"/>
        </w:rPr>
      </w:pPr>
      <w:r w:rsidRPr="00570BB7">
        <w:rPr>
          <w:rStyle w:val="Vresatsauce"/>
          <w:rFonts w:ascii="Arial" w:eastAsia="Arial" w:hAnsi="Arial" w:cs="Arial"/>
          <w:sz w:val="16"/>
          <w:szCs w:val="16"/>
          <w:lang w:bidi="lv-LV"/>
        </w:rPr>
        <w:footnoteRef/>
      </w:r>
      <w:r>
        <w:rPr>
          <w:sz w:val="16"/>
          <w:szCs w:val="16"/>
          <w:lang w:bidi="lv-LV"/>
        </w:rPr>
        <w:t xml:space="preserve"> </w:t>
      </w:r>
      <w:r>
        <w:rPr>
          <w:sz w:val="16"/>
          <w:szCs w:val="16"/>
          <w:lang w:bidi="lv-LV"/>
        </w:rPr>
        <w:tab/>
      </w:r>
      <w:hyperlink r:id="rId14" w:history="1">
        <w:r w:rsidRPr="00DA766C">
          <w:rPr>
            <w:rStyle w:val="Hipersaite"/>
            <w:sz w:val="16"/>
            <w:szCs w:val="16"/>
            <w:lang w:bidi="lv-LV"/>
          </w:rPr>
          <w:t>https://www.skola2030.lv/lv/jaunumi/blogs/vardnica-ieklaujosa-izglitiba-speciala-izglitiba-specialas-vajadzibas</w:t>
        </w:r>
      </w:hyperlink>
      <w:r>
        <w:rPr>
          <w:sz w:val="16"/>
          <w:szCs w:val="16"/>
          <w:lang w:bidi="lv-LV"/>
        </w:rPr>
        <w:t xml:space="preserve"> </w:t>
      </w:r>
    </w:p>
  </w:footnote>
  <w:footnote w:id="27">
    <w:p w14:paraId="57B1C678" w14:textId="77777777" w:rsidR="00BE6C56" w:rsidRPr="00AD379F" w:rsidRDefault="00144A1B" w:rsidP="00C871B1">
      <w:pPr>
        <w:pStyle w:val="Vresteksts"/>
        <w:ind w:left="284" w:hanging="284"/>
        <w:rPr>
          <w:sz w:val="16"/>
          <w:szCs w:val="16"/>
        </w:rPr>
      </w:pPr>
      <w:r w:rsidRPr="00570BB7">
        <w:rPr>
          <w:rStyle w:val="Vresatsauce"/>
          <w:rFonts w:ascii="Arial" w:eastAsia="Arial" w:hAnsi="Arial" w:cs="Arial"/>
          <w:sz w:val="16"/>
          <w:szCs w:val="16"/>
          <w:lang w:bidi="lv-LV"/>
        </w:rPr>
        <w:footnoteRef/>
      </w:r>
      <w:r w:rsidRPr="00AD379F">
        <w:rPr>
          <w:sz w:val="16"/>
          <w:szCs w:val="16"/>
          <w:lang w:bidi="lv-LV"/>
        </w:rPr>
        <w:t xml:space="preserve"> </w:t>
      </w:r>
      <w:r w:rsidRPr="00AD379F">
        <w:rPr>
          <w:sz w:val="16"/>
          <w:szCs w:val="16"/>
          <w:lang w:bidi="lv-LV"/>
        </w:rPr>
        <w:tab/>
        <w:t xml:space="preserve">Vispārējās izglītības likums. </w:t>
      </w:r>
      <w:hyperlink r:id="rId15" w:history="1">
        <w:r w:rsidRPr="00AD379F">
          <w:rPr>
            <w:rStyle w:val="Hipersaite"/>
            <w:sz w:val="16"/>
            <w:szCs w:val="16"/>
            <w:lang w:bidi="lv-LV"/>
          </w:rPr>
          <w:t>https://likumi.lv/ta/id/20243</w:t>
        </w:r>
      </w:hyperlink>
      <w:r w:rsidRPr="00AD379F">
        <w:rPr>
          <w:sz w:val="16"/>
          <w:szCs w:val="16"/>
          <w:lang w:bidi="lv-LV"/>
        </w:rPr>
        <w:t xml:space="preserve"> </w:t>
      </w:r>
    </w:p>
  </w:footnote>
  <w:footnote w:id="28">
    <w:p w14:paraId="5A17CAD9" w14:textId="77777777" w:rsidR="00BE6C56" w:rsidRPr="00D86EFC" w:rsidRDefault="00144A1B" w:rsidP="00C871B1">
      <w:pPr>
        <w:pStyle w:val="Vresteksts"/>
        <w:ind w:left="284" w:hanging="284"/>
        <w:rPr>
          <w:sz w:val="16"/>
          <w:szCs w:val="16"/>
        </w:rPr>
      </w:pPr>
      <w:r w:rsidRPr="00D86EFC">
        <w:rPr>
          <w:rStyle w:val="Vresatsauce"/>
          <w:rFonts w:ascii="Arial" w:hAnsi="Arial" w:cs="Arial"/>
          <w:sz w:val="16"/>
          <w:szCs w:val="16"/>
        </w:rPr>
        <w:footnoteRef/>
      </w:r>
      <w:r w:rsidRPr="00D86EFC">
        <w:rPr>
          <w:sz w:val="16"/>
          <w:szCs w:val="16"/>
        </w:rPr>
        <w:tab/>
        <w:t>Rīgas domes 2023. gada 28. jūnija saistošie noteikumi Nr. RD-23-208-sn "Par braukšanas maksas atvieglojumiem Rīgas valstspilsētas sabiedriskā transporta maršrutu tīklā". https://likumi.lv/ta/id/343388</w:t>
      </w:r>
    </w:p>
  </w:footnote>
  <w:footnote w:id="29">
    <w:p w14:paraId="5DCDDE31" w14:textId="77777777" w:rsidR="00BE6C56" w:rsidRPr="009C210F" w:rsidRDefault="00144A1B" w:rsidP="00C871B1">
      <w:pPr>
        <w:pStyle w:val="Vresteksts"/>
        <w:ind w:left="284" w:hanging="284"/>
        <w:rPr>
          <w:sz w:val="16"/>
          <w:szCs w:val="16"/>
        </w:rPr>
      </w:pPr>
      <w:r w:rsidRPr="00D86EFC">
        <w:rPr>
          <w:rStyle w:val="Vresatsauce"/>
          <w:rFonts w:ascii="Arial" w:hAnsi="Arial" w:cs="Arial"/>
          <w:sz w:val="16"/>
          <w:szCs w:val="16"/>
        </w:rPr>
        <w:footnoteRef/>
      </w:r>
      <w:r w:rsidRPr="00D86EFC">
        <w:rPr>
          <w:sz w:val="16"/>
          <w:szCs w:val="16"/>
        </w:rPr>
        <w:t xml:space="preserve"> </w:t>
      </w:r>
      <w:r w:rsidRPr="00D86EFC">
        <w:rPr>
          <w:sz w:val="16"/>
          <w:szCs w:val="16"/>
        </w:rPr>
        <w:tab/>
        <w:t xml:space="preserve">Rīgas domes 2023. gada 27. septembra saistošie noteikumi Nr. RD-23-237-sn "Kārtība, kādā Rīgas valstspilsētas pašvaldība nodrošina izglītojamo ēdināšanas pakalpojuma līdzfinansējumu". </w:t>
      </w:r>
      <w:hyperlink r:id="rId16" w:history="1">
        <w:r w:rsidRPr="00D86EFC">
          <w:rPr>
            <w:rStyle w:val="Hipersaite"/>
            <w:sz w:val="16"/>
            <w:szCs w:val="16"/>
          </w:rPr>
          <w:t>https://likumi.lv/ta/id/346039</w:t>
        </w:r>
      </w:hyperlink>
      <w:r w:rsidRPr="00D86EFC">
        <w:rPr>
          <w:sz w:val="16"/>
          <w:szCs w:val="16"/>
        </w:rPr>
        <w:t xml:space="preserve"> </w:t>
      </w:r>
    </w:p>
  </w:footnote>
  <w:footnote w:id="30">
    <w:p w14:paraId="3DD1E534" w14:textId="77777777" w:rsidR="00BE6C56" w:rsidRPr="0055727F" w:rsidRDefault="00144A1B" w:rsidP="00C871B1">
      <w:pPr>
        <w:pStyle w:val="Vresteksts"/>
        <w:ind w:left="284" w:hanging="284"/>
        <w:rPr>
          <w:sz w:val="16"/>
          <w:szCs w:val="16"/>
        </w:rPr>
      </w:pPr>
      <w:r w:rsidRPr="0055727F">
        <w:rPr>
          <w:rStyle w:val="Vresatsauce"/>
          <w:rFonts w:ascii="Arial" w:hAnsi="Arial" w:cs="Arial"/>
          <w:sz w:val="16"/>
          <w:szCs w:val="16"/>
        </w:rPr>
        <w:footnoteRef/>
      </w:r>
      <w:r w:rsidRPr="0055727F">
        <w:rPr>
          <w:sz w:val="16"/>
          <w:szCs w:val="16"/>
        </w:rPr>
        <w:t xml:space="preserve"> </w:t>
      </w:r>
      <w:r>
        <w:rPr>
          <w:sz w:val="16"/>
          <w:szCs w:val="16"/>
        </w:rPr>
        <w:tab/>
      </w:r>
      <w:r w:rsidRPr="0055727F">
        <w:rPr>
          <w:sz w:val="16"/>
          <w:szCs w:val="16"/>
        </w:rPr>
        <w:t>Avots: IZM tīmekļa vietne, https://www.izm.gov.lv/lv/pareja-uz-vienotu-skolu</w:t>
      </w:r>
    </w:p>
  </w:footnote>
  <w:footnote w:id="31">
    <w:p w14:paraId="3852C8D8" w14:textId="77777777" w:rsidR="00BE6C56" w:rsidRDefault="00144A1B" w:rsidP="00C871B1">
      <w:pPr>
        <w:pStyle w:val="Vresteksts"/>
        <w:ind w:left="284" w:hanging="284"/>
      </w:pPr>
      <w:r w:rsidRPr="0055727F">
        <w:rPr>
          <w:rStyle w:val="Vresatsauce"/>
          <w:rFonts w:ascii="Arial" w:hAnsi="Arial" w:cs="Arial"/>
          <w:sz w:val="16"/>
          <w:szCs w:val="16"/>
        </w:rPr>
        <w:footnoteRef/>
      </w:r>
      <w:r w:rsidRPr="0055727F">
        <w:rPr>
          <w:sz w:val="16"/>
          <w:szCs w:val="16"/>
        </w:rPr>
        <w:t xml:space="preserve"> </w:t>
      </w:r>
      <w:r>
        <w:rPr>
          <w:sz w:val="16"/>
          <w:szCs w:val="16"/>
        </w:rPr>
        <w:tab/>
      </w:r>
      <w:hyperlink r:id="rId17">
        <w:r w:rsidRPr="0055727F">
          <w:rPr>
            <w:rStyle w:val="Hipersaite"/>
            <w:rFonts w:eastAsia="Arial"/>
            <w:sz w:val="16"/>
            <w:szCs w:val="16"/>
          </w:rPr>
          <w:t>"Cik tālu esam ceļā uz vienotu skolu: paveiktais 2023./2024. mācību gadā, ceļakarte turpmākajam"</w:t>
        </w:r>
      </w:hyperlink>
    </w:p>
  </w:footnote>
  <w:footnote w:id="32">
    <w:p w14:paraId="5AEFCED9" w14:textId="77777777" w:rsidR="00BE6C56" w:rsidRPr="00315567" w:rsidRDefault="00144A1B" w:rsidP="00C871B1">
      <w:pPr>
        <w:pStyle w:val="Vresteksts"/>
        <w:ind w:left="284" w:hanging="284"/>
        <w:rPr>
          <w:sz w:val="16"/>
          <w:szCs w:val="16"/>
        </w:rPr>
      </w:pPr>
      <w:r w:rsidRPr="00315567">
        <w:rPr>
          <w:rStyle w:val="Vresatsauce"/>
          <w:rFonts w:ascii="Arial" w:hAnsi="Arial" w:cs="Arial"/>
          <w:sz w:val="16"/>
          <w:szCs w:val="16"/>
        </w:rPr>
        <w:footnoteRef/>
      </w:r>
      <w:r w:rsidRPr="00315567">
        <w:rPr>
          <w:sz w:val="16"/>
          <w:szCs w:val="16"/>
        </w:rPr>
        <w:t xml:space="preserve"> </w:t>
      </w:r>
      <w:r w:rsidRPr="00315567">
        <w:rPr>
          <w:sz w:val="16"/>
          <w:szCs w:val="16"/>
        </w:rPr>
        <w:tab/>
        <w:t>48 % no respondentiem ģimenē ikdienā savstarpēji nesarunājas latviešu valodā, tikai šī respondentu grupa ir vērtējusi moduli “Pārejas efektivitāte”.</w:t>
      </w:r>
    </w:p>
  </w:footnote>
  <w:footnote w:id="33">
    <w:p w14:paraId="3CDF4681" w14:textId="77777777" w:rsidR="00BE6C56" w:rsidRPr="006D23EE" w:rsidRDefault="00144A1B" w:rsidP="00C871B1">
      <w:pPr>
        <w:pStyle w:val="Vresteksts"/>
        <w:ind w:left="284" w:hanging="284"/>
      </w:pPr>
      <w:r w:rsidRPr="00315567">
        <w:rPr>
          <w:rStyle w:val="Vresatsauce"/>
          <w:rFonts w:ascii="Arial" w:hAnsi="Arial" w:cs="Arial"/>
          <w:sz w:val="16"/>
          <w:szCs w:val="16"/>
        </w:rPr>
        <w:footnoteRef/>
      </w:r>
      <w:r w:rsidRPr="00315567">
        <w:rPr>
          <w:sz w:val="16"/>
          <w:szCs w:val="16"/>
        </w:rPr>
        <w:t xml:space="preserve"> </w:t>
      </w:r>
      <w:r w:rsidRPr="00315567">
        <w:rPr>
          <w:sz w:val="16"/>
          <w:szCs w:val="16"/>
        </w:rPr>
        <w:tab/>
        <w:t>87 % respondentu māca bērnus, kam latviešu valoda nav dzimtā valoda.</w:t>
      </w:r>
    </w:p>
  </w:footnote>
  <w:footnote w:id="34">
    <w:p w14:paraId="5CA09D60" w14:textId="77777777" w:rsidR="00BE6C56" w:rsidRDefault="00144A1B" w:rsidP="00C871B1">
      <w:pPr>
        <w:pStyle w:val="Vresteksts"/>
        <w:ind w:left="284" w:hanging="284"/>
      </w:pPr>
      <w:r w:rsidRPr="006D23EE">
        <w:rPr>
          <w:rStyle w:val="Vresatsauce"/>
          <w:rFonts w:ascii="Arial" w:hAnsi="Arial" w:cs="Arial"/>
        </w:rPr>
        <w:footnoteRef/>
      </w:r>
      <w:r w:rsidRPr="006D23EE">
        <w:t xml:space="preserve"> </w:t>
      </w:r>
      <w:r>
        <w:tab/>
      </w:r>
      <w:r w:rsidRPr="006D23EE">
        <w:t>2022.</w:t>
      </w:r>
      <w:r>
        <w:t xml:space="preserve"> gada</w:t>
      </w:r>
      <w:r w:rsidRPr="006D23EE">
        <w:t xml:space="preserve"> aptaujā 89 % un 2023.</w:t>
      </w:r>
      <w:r>
        <w:t xml:space="preserve"> gada </w:t>
      </w:r>
      <w:r w:rsidRPr="006D23EE">
        <w:t>aptaujā 86 % respondentu latviešu valoda nav dzimtā valoda.</w:t>
      </w:r>
    </w:p>
  </w:footnote>
  <w:footnote w:id="35">
    <w:p w14:paraId="18C255E7" w14:textId="77777777" w:rsidR="00BE6C56" w:rsidRPr="008E2DD2" w:rsidRDefault="00144A1B" w:rsidP="00C871B1">
      <w:pPr>
        <w:pStyle w:val="Vresteksts"/>
        <w:ind w:left="284" w:hanging="284"/>
        <w:rPr>
          <w:sz w:val="16"/>
          <w:szCs w:val="16"/>
        </w:rPr>
      </w:pPr>
      <w:r w:rsidRPr="008E2DD2">
        <w:rPr>
          <w:rStyle w:val="Vresatsauce"/>
          <w:rFonts w:ascii="Arial" w:hAnsi="Arial" w:cs="Arial"/>
          <w:sz w:val="16"/>
          <w:szCs w:val="16"/>
        </w:rPr>
        <w:footnoteRef/>
      </w:r>
      <w:r w:rsidRPr="008E2DD2">
        <w:rPr>
          <w:sz w:val="16"/>
          <w:szCs w:val="16"/>
        </w:rPr>
        <w:t xml:space="preserve"> </w:t>
      </w:r>
      <w:r w:rsidRPr="008E2DD2">
        <w:rPr>
          <w:sz w:val="16"/>
          <w:szCs w:val="16"/>
        </w:rPr>
        <w:tab/>
        <w:t>Pārskats par pārejas uz mācībām valsts valodā pirmsskolās, 1., 4. un 7.klasēs īstenošanu 2023./2024.m.g., RVP IKSD, 05.2024.</w:t>
      </w:r>
    </w:p>
  </w:footnote>
  <w:footnote w:id="36">
    <w:p w14:paraId="72663337" w14:textId="77777777" w:rsidR="00BE6C56" w:rsidRPr="00D83D29" w:rsidRDefault="00144A1B" w:rsidP="00C871B1">
      <w:pPr>
        <w:pStyle w:val="Vresteksts"/>
        <w:ind w:left="284" w:hanging="284"/>
      </w:pPr>
      <w:r w:rsidRPr="00D83D29">
        <w:rPr>
          <w:rStyle w:val="Vresatsauce"/>
          <w:rFonts w:ascii="Arial" w:hAnsi="Arial" w:cs="Arial"/>
        </w:rPr>
        <w:footnoteRef/>
      </w:r>
      <w:r w:rsidRPr="00D83D29">
        <w:t xml:space="preserve"> </w:t>
      </w:r>
      <w:r>
        <w:tab/>
      </w:r>
      <w:r w:rsidRPr="00D83D29">
        <w:t>Respondenti (pedagogi), kuru dzimtā valoda nav latviešu valoda</w:t>
      </w:r>
    </w:p>
  </w:footnote>
  <w:footnote w:id="37">
    <w:p w14:paraId="55C7BCF1" w14:textId="77777777" w:rsidR="00BE6C56" w:rsidRPr="004C6784" w:rsidRDefault="00144A1B" w:rsidP="00C871B1">
      <w:pPr>
        <w:pStyle w:val="Vresteksts"/>
        <w:ind w:left="284" w:hanging="284"/>
        <w:rPr>
          <w:sz w:val="16"/>
          <w:szCs w:val="16"/>
        </w:rPr>
      </w:pPr>
      <w:r w:rsidRPr="004C6784">
        <w:rPr>
          <w:rStyle w:val="Vresatsauce"/>
          <w:rFonts w:ascii="Arial" w:hAnsi="Arial" w:cs="Arial"/>
          <w:sz w:val="16"/>
          <w:szCs w:val="16"/>
        </w:rPr>
        <w:footnoteRef/>
      </w:r>
      <w:r w:rsidRPr="004C6784">
        <w:rPr>
          <w:sz w:val="16"/>
          <w:szCs w:val="16"/>
        </w:rPr>
        <w:t xml:space="preserve"> </w:t>
      </w:r>
      <w:r w:rsidRPr="004C6784">
        <w:rPr>
          <w:sz w:val="16"/>
          <w:szCs w:val="16"/>
        </w:rPr>
        <w:tab/>
        <w:t>Pārskats par pārejas uz mācībām valsts valodā pirmsskolās, 1., 4. un 7.</w:t>
      </w:r>
      <w:r>
        <w:rPr>
          <w:sz w:val="16"/>
          <w:szCs w:val="16"/>
        </w:rPr>
        <w:t> </w:t>
      </w:r>
      <w:r w:rsidRPr="004C6784">
        <w:rPr>
          <w:sz w:val="16"/>
          <w:szCs w:val="16"/>
        </w:rPr>
        <w:t>klasēs īstenošanu 2023./2024.m.g., RVP IKSD, 05.2024.</w:t>
      </w:r>
    </w:p>
  </w:footnote>
  <w:footnote w:id="38">
    <w:p w14:paraId="6AA83C0B" w14:textId="77777777" w:rsidR="00BE6C56" w:rsidRPr="00C4079A" w:rsidRDefault="00144A1B" w:rsidP="007B17C6">
      <w:pPr>
        <w:pStyle w:val="Vresteksts"/>
        <w:ind w:left="284" w:hanging="284"/>
        <w:rPr>
          <w:sz w:val="16"/>
          <w:szCs w:val="16"/>
        </w:rPr>
      </w:pPr>
      <w:r w:rsidRPr="00360E29">
        <w:rPr>
          <w:rStyle w:val="Vresatsauce"/>
          <w:rFonts w:ascii="Arial" w:hAnsi="Arial" w:cs="Arial"/>
          <w:sz w:val="16"/>
          <w:szCs w:val="16"/>
        </w:rPr>
        <w:footnoteRef/>
      </w:r>
      <w:r w:rsidRPr="00360E29">
        <w:rPr>
          <w:sz w:val="16"/>
          <w:szCs w:val="16"/>
        </w:rPr>
        <w:t xml:space="preserve"> </w:t>
      </w:r>
      <w:r>
        <w:rPr>
          <w:sz w:val="16"/>
          <w:szCs w:val="16"/>
        </w:rPr>
        <w:tab/>
      </w:r>
      <w:hyperlink r:id="rId18" w:history="1">
        <w:r w:rsidRPr="00360E29">
          <w:rPr>
            <w:rStyle w:val="Hipersaite"/>
            <w:sz w:val="16"/>
            <w:szCs w:val="16"/>
          </w:rPr>
          <w:t>Pašvaldība veiks infrastruktūras un mācību vides pilnveidi piecās speciālās izglītības iestādēs Rīgā | Rīgas valstspilsētas pašvaldība (riga.lv)</w:t>
        </w:r>
      </w:hyperlink>
    </w:p>
  </w:footnote>
  <w:footnote w:id="39">
    <w:p w14:paraId="531471AC" w14:textId="77777777" w:rsidR="00BE6C56" w:rsidRPr="00AD379F" w:rsidRDefault="00144A1B" w:rsidP="00365655">
      <w:pPr>
        <w:pStyle w:val="Vresteksts"/>
        <w:ind w:left="284" w:hanging="284"/>
        <w:rPr>
          <w:sz w:val="16"/>
          <w:szCs w:val="16"/>
        </w:rPr>
      </w:pPr>
      <w:r w:rsidRPr="00D742D6">
        <w:rPr>
          <w:rStyle w:val="Vresatsauce"/>
          <w:rFonts w:ascii="Arial" w:eastAsia="Arial" w:hAnsi="Arial" w:cs="Arial"/>
          <w:sz w:val="16"/>
          <w:szCs w:val="16"/>
          <w:lang w:bidi="lv-LV"/>
        </w:rPr>
        <w:footnoteRef/>
      </w:r>
      <w:r w:rsidRPr="00AD379F">
        <w:rPr>
          <w:sz w:val="16"/>
          <w:szCs w:val="16"/>
          <w:lang w:bidi="lv-LV"/>
        </w:rPr>
        <w:t xml:space="preserve"> </w:t>
      </w:r>
      <w:r w:rsidRPr="00AD379F">
        <w:rPr>
          <w:sz w:val="16"/>
          <w:szCs w:val="16"/>
          <w:lang w:bidi="lv-LV"/>
        </w:rPr>
        <w:tab/>
        <w:t>Hattie, 2003; Schwartz, Wurtzel and Olson, 2007; Barber and Mourshed, 2009; Darling-Hammond, 2017; OECD, 2018.</w:t>
      </w:r>
    </w:p>
  </w:footnote>
  <w:footnote w:id="40">
    <w:p w14:paraId="5259C11B" w14:textId="77777777" w:rsidR="00BE6C56" w:rsidRPr="00AD379F" w:rsidRDefault="00144A1B" w:rsidP="00365655">
      <w:pPr>
        <w:pStyle w:val="Vresteksts"/>
        <w:ind w:left="284" w:hanging="284"/>
        <w:rPr>
          <w:sz w:val="16"/>
          <w:szCs w:val="16"/>
        </w:rPr>
      </w:pPr>
      <w:r w:rsidRPr="00D742D6">
        <w:rPr>
          <w:rStyle w:val="Vresatsauce"/>
          <w:rFonts w:ascii="Arial" w:eastAsia="Arial" w:hAnsi="Arial" w:cs="Arial"/>
          <w:sz w:val="16"/>
          <w:szCs w:val="16"/>
          <w:lang w:bidi="lv-LV"/>
        </w:rPr>
        <w:footnoteRef/>
      </w:r>
      <w:r w:rsidRPr="00AD379F">
        <w:rPr>
          <w:sz w:val="16"/>
          <w:szCs w:val="16"/>
          <w:lang w:bidi="lv-LV"/>
        </w:rPr>
        <w:t xml:space="preserve"> </w:t>
      </w:r>
      <w:r w:rsidRPr="00AD379F">
        <w:rPr>
          <w:sz w:val="16"/>
          <w:szCs w:val="16"/>
          <w:lang w:bidi="lv-LV"/>
        </w:rPr>
        <w:tab/>
        <w:t xml:space="preserve">Ministru kabineta 2021. gada 22. jūnija rīkojums Nr. 436 “Par Izglītības attīstības pamatnostādnēm 2021.–2027. gadam”. </w:t>
      </w:r>
      <w:hyperlink r:id="rId19" w:history="1">
        <w:r w:rsidRPr="00AD379F">
          <w:rPr>
            <w:rStyle w:val="Hipersaite"/>
            <w:sz w:val="16"/>
            <w:szCs w:val="16"/>
            <w:lang w:bidi="lv-LV"/>
          </w:rPr>
          <w:t>https://likumi.lv/ta/id/324332</w:t>
        </w:r>
      </w:hyperlink>
    </w:p>
  </w:footnote>
  <w:footnote w:id="41">
    <w:p w14:paraId="5851F8AE" w14:textId="77777777" w:rsidR="00BE6C56" w:rsidRPr="00414BEF" w:rsidRDefault="00144A1B" w:rsidP="00365655">
      <w:pPr>
        <w:pStyle w:val="Vresteksts"/>
        <w:ind w:left="284" w:hanging="284"/>
        <w:rPr>
          <w:sz w:val="16"/>
          <w:szCs w:val="16"/>
        </w:rPr>
      </w:pPr>
      <w:r w:rsidRPr="00414BEF">
        <w:rPr>
          <w:rStyle w:val="Vresatsauce"/>
          <w:rFonts w:ascii="Arial" w:hAnsi="Arial" w:cs="Arial"/>
          <w:sz w:val="16"/>
          <w:szCs w:val="16"/>
        </w:rPr>
        <w:footnoteRef/>
      </w:r>
      <w:r w:rsidRPr="00414BEF">
        <w:rPr>
          <w:sz w:val="16"/>
          <w:szCs w:val="16"/>
        </w:rPr>
        <w:t xml:space="preserve"> </w:t>
      </w:r>
      <w:r w:rsidRPr="00414BEF">
        <w:rPr>
          <w:sz w:val="16"/>
          <w:szCs w:val="16"/>
        </w:rPr>
        <w:tab/>
      </w:r>
      <w:r w:rsidRPr="00414BEF">
        <w:rPr>
          <w:sz w:val="16"/>
          <w:szCs w:val="16"/>
          <w:lang w:bidi="lv-LV"/>
        </w:rPr>
        <w:t xml:space="preserve">Education and Training Monitor 2023: </w:t>
      </w:r>
      <w:hyperlink r:id="rId20" w:history="1">
        <w:r w:rsidRPr="00414BEF">
          <w:rPr>
            <w:sz w:val="16"/>
            <w:szCs w:val="16"/>
            <w:lang w:bidi="lv-LV"/>
          </w:rPr>
          <w:t>https://op.europa.eu/webpub/eac/education-and-training-monitor-2023/lv/country-reports/latvia.html</w:t>
        </w:r>
      </w:hyperlink>
    </w:p>
  </w:footnote>
  <w:footnote w:id="42">
    <w:p w14:paraId="5BBE1D2D" w14:textId="77777777" w:rsidR="00BE6C56" w:rsidRPr="005116D3" w:rsidRDefault="00144A1B" w:rsidP="005116D3">
      <w:pPr>
        <w:pStyle w:val="Vresteksts"/>
        <w:ind w:left="284" w:hanging="284"/>
        <w:rPr>
          <w:sz w:val="16"/>
          <w:szCs w:val="16"/>
        </w:rPr>
      </w:pPr>
      <w:r w:rsidRPr="005116D3">
        <w:rPr>
          <w:rStyle w:val="Vresatsauce"/>
          <w:rFonts w:ascii="Arial" w:hAnsi="Arial" w:cs="Arial"/>
          <w:sz w:val="16"/>
          <w:szCs w:val="16"/>
        </w:rPr>
        <w:footnoteRef/>
      </w:r>
      <w:r w:rsidRPr="005116D3">
        <w:rPr>
          <w:sz w:val="16"/>
          <w:szCs w:val="16"/>
        </w:rPr>
        <w:t xml:space="preserve"> </w:t>
      </w:r>
      <w:r>
        <w:rPr>
          <w:sz w:val="16"/>
          <w:szCs w:val="16"/>
        </w:rPr>
        <w:tab/>
      </w:r>
      <w:r w:rsidRPr="005116D3">
        <w:rPr>
          <w:sz w:val="16"/>
          <w:szCs w:val="16"/>
        </w:rPr>
        <w:t xml:space="preserve">“Informatīvais ziņojums par emocionālās labizjūtas sekmēšanas un novērtēšanas instrumentiem un programmām Latvijas izglītības iestādēs, Rīgas Stradiņa universitāte Psiholoģijas laboratorija (2023), saite uz ziņojumu: </w:t>
      </w:r>
      <w:hyperlink r:id="rId21" w:history="1">
        <w:r w:rsidRPr="005116D3">
          <w:rPr>
            <w:rStyle w:val="Hipersaite"/>
            <w:sz w:val="16"/>
            <w:szCs w:val="16"/>
          </w:rPr>
          <w:t>https://www.izm.gov.lv/lv/media/22833/download?attachment</w:t>
        </w:r>
      </w:hyperlink>
      <w:r w:rsidRPr="005116D3">
        <w:rPr>
          <w:sz w:val="16"/>
          <w:szCs w:val="16"/>
        </w:rPr>
        <w:t xml:space="preserve"> </w:t>
      </w:r>
    </w:p>
  </w:footnote>
  <w:footnote w:id="43">
    <w:p w14:paraId="27722BC1" w14:textId="77777777" w:rsidR="00BE6C56" w:rsidRPr="00007008" w:rsidRDefault="00144A1B" w:rsidP="00007008">
      <w:pPr>
        <w:pStyle w:val="Vresteksts"/>
        <w:ind w:left="284" w:hanging="284"/>
        <w:rPr>
          <w:sz w:val="16"/>
          <w:szCs w:val="16"/>
        </w:rPr>
      </w:pPr>
      <w:r w:rsidRPr="00007008">
        <w:rPr>
          <w:rStyle w:val="Vresatsauce"/>
          <w:rFonts w:ascii="Arial" w:hAnsi="Arial" w:cs="Arial"/>
          <w:sz w:val="16"/>
          <w:szCs w:val="16"/>
        </w:rPr>
        <w:footnoteRef/>
      </w:r>
      <w:r w:rsidRPr="00007008">
        <w:rPr>
          <w:sz w:val="16"/>
          <w:szCs w:val="16"/>
        </w:rPr>
        <w:t xml:space="preserve"> </w:t>
      </w:r>
      <w:r>
        <w:rPr>
          <w:sz w:val="16"/>
          <w:szCs w:val="16"/>
        </w:rPr>
        <w:tab/>
      </w:r>
      <w:r w:rsidRPr="00007008">
        <w:rPr>
          <w:sz w:val="16"/>
          <w:szCs w:val="16"/>
        </w:rPr>
        <w:t xml:space="preserve">Rīgas skolēnu aptvērums šajā analīzē ir indikatīvi 20-25 % izglītības iestāžu izglītojamie (Edurio aptauju aizpildījušas 22 organizācijas). </w:t>
      </w:r>
    </w:p>
  </w:footnote>
  <w:footnote w:id="44">
    <w:p w14:paraId="62054DDF" w14:textId="77777777" w:rsidR="00BE6C56" w:rsidRPr="007F7A50" w:rsidRDefault="00144A1B" w:rsidP="007F7A50">
      <w:pPr>
        <w:pStyle w:val="Vresteksts"/>
        <w:ind w:left="284" w:hanging="284"/>
        <w:rPr>
          <w:sz w:val="16"/>
          <w:szCs w:val="16"/>
        </w:rPr>
      </w:pPr>
      <w:r w:rsidRPr="007F7A50">
        <w:rPr>
          <w:rStyle w:val="Vresatsauce"/>
          <w:rFonts w:ascii="Arial" w:hAnsi="Arial" w:cs="Arial"/>
          <w:sz w:val="16"/>
          <w:szCs w:val="16"/>
        </w:rPr>
        <w:footnoteRef/>
      </w:r>
      <w:r w:rsidRPr="007F7A50">
        <w:rPr>
          <w:sz w:val="16"/>
          <w:szCs w:val="16"/>
        </w:rPr>
        <w:t xml:space="preserve"> </w:t>
      </w:r>
      <w:r>
        <w:rPr>
          <w:sz w:val="16"/>
          <w:szCs w:val="16"/>
        </w:rPr>
        <w:tab/>
      </w:r>
      <w:r w:rsidRPr="007F7A50">
        <w:rPr>
          <w:sz w:val="16"/>
          <w:szCs w:val="16"/>
        </w:rPr>
        <w:t>“Informatīvais ziņojums par emocionālās labizjūtas sekmēšanas un novērtēšanas instrumentiem un programmām Latvijas izglītības iestādēs, Rīgas Stradiņa universitāte Psiholoģijas laboratorija (2023), saite uz ziņojumu: https://www.izm.gov.lv/lv/media/22833/download?attachment</w:t>
      </w:r>
    </w:p>
  </w:footnote>
  <w:footnote w:id="45">
    <w:p w14:paraId="00895E26" w14:textId="77777777" w:rsidR="00BE6C56" w:rsidRDefault="00144A1B" w:rsidP="007F7A50">
      <w:pPr>
        <w:pStyle w:val="Vresteksts"/>
        <w:ind w:left="284" w:hanging="284"/>
      </w:pPr>
      <w:r w:rsidRPr="007F7A50">
        <w:rPr>
          <w:rStyle w:val="Vresatsauce"/>
          <w:rFonts w:ascii="Arial" w:hAnsi="Arial" w:cs="Arial"/>
          <w:sz w:val="16"/>
          <w:szCs w:val="16"/>
        </w:rPr>
        <w:footnoteRef/>
      </w:r>
      <w:r w:rsidRPr="007F7A50">
        <w:rPr>
          <w:sz w:val="16"/>
          <w:szCs w:val="16"/>
        </w:rPr>
        <w:t xml:space="preserve"> </w:t>
      </w:r>
      <w:r>
        <w:rPr>
          <w:sz w:val="16"/>
          <w:szCs w:val="16"/>
        </w:rPr>
        <w:tab/>
      </w:r>
      <w:r w:rsidRPr="007F7A50">
        <w:rPr>
          <w:sz w:val="16"/>
          <w:szCs w:val="16"/>
        </w:rPr>
        <w:t>“Mūsdienīgs risinājums skolēnu drošībai un labklājībai. Rekomendācijas pašvaldības izglītības ekosistēmai, lai efektīvi veidotu drošu un cieņpilnu vidi skolās EMU:Skola”, 04.09.2024., RVP IKSD sniegta informācija.</w:t>
      </w:r>
    </w:p>
  </w:footnote>
  <w:footnote w:id="46">
    <w:p w14:paraId="30ED8E21" w14:textId="77777777" w:rsidR="00BE6C56" w:rsidRPr="00053859" w:rsidRDefault="00144A1B" w:rsidP="00053859">
      <w:pPr>
        <w:pStyle w:val="Vresteksts"/>
        <w:ind w:left="284" w:hanging="284"/>
        <w:rPr>
          <w:sz w:val="16"/>
          <w:szCs w:val="16"/>
        </w:rPr>
      </w:pPr>
      <w:r w:rsidRPr="00053859">
        <w:rPr>
          <w:rStyle w:val="Vresatsauce"/>
          <w:rFonts w:ascii="Arial" w:hAnsi="Arial" w:cs="Arial"/>
          <w:sz w:val="16"/>
          <w:szCs w:val="16"/>
        </w:rPr>
        <w:footnoteRef/>
      </w:r>
      <w:r w:rsidRPr="00053859">
        <w:rPr>
          <w:sz w:val="16"/>
          <w:szCs w:val="16"/>
        </w:rPr>
        <w:t xml:space="preserve"> </w:t>
      </w:r>
      <w:r w:rsidRPr="00053859">
        <w:rPr>
          <w:sz w:val="16"/>
          <w:szCs w:val="16"/>
        </w:rPr>
        <w:tab/>
        <w:t>“Informatīvais ziņojums par emocionālās labizjūtas sekmēšanas un novērtēšanas instrumentiem un programmām Latvijas izglītības iestādēs, Rīgas Stradiņa universitāte Psiholoģijas laboratorija (2023), saite uz ziņojumu: https://www.izm.gov.lv/lv/media/22833/download?attachment</w:t>
      </w:r>
    </w:p>
  </w:footnote>
  <w:footnote w:id="47">
    <w:p w14:paraId="247255EB" w14:textId="77777777" w:rsidR="00BE6C56" w:rsidRPr="00F43947" w:rsidRDefault="00144A1B" w:rsidP="00F43947">
      <w:pPr>
        <w:pStyle w:val="Vresteksts"/>
        <w:ind w:left="284" w:hanging="284"/>
        <w:rPr>
          <w:sz w:val="16"/>
          <w:szCs w:val="16"/>
        </w:rPr>
      </w:pPr>
      <w:r w:rsidRPr="00577AF1">
        <w:rPr>
          <w:rStyle w:val="Vresatsauce"/>
          <w:rFonts w:ascii="Arial" w:hAnsi="Arial" w:cs="Arial"/>
          <w:sz w:val="16"/>
          <w:szCs w:val="16"/>
        </w:rPr>
        <w:footnoteRef/>
      </w:r>
      <w:r w:rsidRPr="00577AF1">
        <w:rPr>
          <w:sz w:val="16"/>
          <w:szCs w:val="16"/>
        </w:rPr>
        <w:tab/>
        <w:t xml:space="preserve">Valsts izglītības satura centrs, </w:t>
      </w:r>
      <w:hyperlink r:id="rId22" w:history="1">
        <w:r w:rsidRPr="00577AF1">
          <w:rPr>
            <w:rStyle w:val="Hipersaite"/>
            <w:sz w:val="16"/>
            <w:szCs w:val="16"/>
          </w:rPr>
          <w:t>https://www.visc.gov.lv/lv/valsts-parbaudes-darbi-20232024-mg-statistika</w:t>
        </w:r>
      </w:hyperlink>
      <w:r w:rsidRPr="00577AF1">
        <w:rPr>
          <w:sz w:val="16"/>
          <w:szCs w:val="16"/>
        </w:rPr>
        <w:t xml:space="preserve">, </w:t>
      </w:r>
      <w:hyperlink r:id="rId23" w:history="1">
        <w:r w:rsidRPr="00577AF1">
          <w:rPr>
            <w:rStyle w:val="Hipersaite"/>
            <w:sz w:val="16"/>
            <w:szCs w:val="16"/>
          </w:rPr>
          <w:t>https://www.visc.gov.lv/lv/valsts-parbaudes-darbi-20222023-mg-statistika-0</w:t>
        </w:r>
      </w:hyperlink>
      <w:r w:rsidRPr="00577AF1">
        <w:rPr>
          <w:rStyle w:val="Hipersaite"/>
          <w:sz w:val="16"/>
          <w:szCs w:val="16"/>
        </w:rPr>
        <w:t xml:space="preserve"> un https://www.visc.gov.lv/lv/valsts-parbaudes-darbi-20212022-mg-statistika</w:t>
      </w:r>
    </w:p>
  </w:footnote>
  <w:footnote w:id="48">
    <w:p w14:paraId="5156D3C0" w14:textId="77777777" w:rsidR="00BE6C56" w:rsidRDefault="00144A1B" w:rsidP="00B604C2">
      <w:pPr>
        <w:pStyle w:val="Vresteksts"/>
        <w:ind w:left="284" w:hanging="284"/>
      </w:pPr>
      <w:r w:rsidRPr="00577AF1">
        <w:rPr>
          <w:rStyle w:val="Vresatsauce"/>
          <w:rFonts w:ascii="Arial" w:hAnsi="Arial" w:cs="Arial"/>
          <w:sz w:val="16"/>
          <w:szCs w:val="16"/>
        </w:rPr>
        <w:footnoteRef/>
      </w:r>
      <w:r w:rsidRPr="00577AF1">
        <w:rPr>
          <w:sz w:val="16"/>
          <w:szCs w:val="16"/>
        </w:rPr>
        <w:t xml:space="preserve"> </w:t>
      </w:r>
      <w:r w:rsidRPr="00577AF1">
        <w:rPr>
          <w:sz w:val="16"/>
          <w:szCs w:val="16"/>
        </w:rPr>
        <w:tab/>
        <w:t>Skolu vadības aptauja par eksāmenu norisi 2022./2023. mācību gadā, oktobris 2023, 108 respondenti (Edurio)</w:t>
      </w:r>
    </w:p>
  </w:footnote>
  <w:footnote w:id="49">
    <w:p w14:paraId="0B0657DD" w14:textId="77777777" w:rsidR="00BE6C56" w:rsidRPr="00B604C2" w:rsidRDefault="00144A1B" w:rsidP="00B604C2">
      <w:pPr>
        <w:pStyle w:val="Vresteksts"/>
        <w:ind w:left="284" w:hanging="284"/>
        <w:rPr>
          <w:sz w:val="16"/>
          <w:szCs w:val="16"/>
        </w:rPr>
      </w:pPr>
      <w:r w:rsidRPr="00B604C2">
        <w:rPr>
          <w:rStyle w:val="Vresatsauce"/>
          <w:rFonts w:ascii="Arial" w:hAnsi="Arial" w:cs="Arial"/>
          <w:sz w:val="16"/>
          <w:szCs w:val="16"/>
        </w:rPr>
        <w:footnoteRef/>
      </w:r>
      <w:r w:rsidRPr="00B604C2">
        <w:rPr>
          <w:sz w:val="16"/>
          <w:szCs w:val="16"/>
        </w:rPr>
        <w:t xml:space="preserve"> </w:t>
      </w:r>
      <w:r>
        <w:rPr>
          <w:sz w:val="16"/>
          <w:szCs w:val="16"/>
        </w:rPr>
        <w:tab/>
      </w:r>
      <w:r w:rsidRPr="00B604C2">
        <w:rPr>
          <w:sz w:val="16"/>
          <w:szCs w:val="16"/>
        </w:rPr>
        <w:t>Skolu vadības aptauja par eksāmenu norisi 2022./2023. mācību gadā, 2023</w:t>
      </w:r>
      <w:r>
        <w:rPr>
          <w:sz w:val="16"/>
          <w:szCs w:val="16"/>
        </w:rPr>
        <w:t>. gada oktobris</w:t>
      </w:r>
      <w:r w:rsidRPr="00B604C2">
        <w:rPr>
          <w:sz w:val="16"/>
          <w:szCs w:val="16"/>
        </w:rPr>
        <w:t>, 108 respondenti (Edurio)</w:t>
      </w:r>
    </w:p>
  </w:footnote>
  <w:footnote w:id="50">
    <w:p w14:paraId="0D6572AF" w14:textId="77777777" w:rsidR="00BE6C56" w:rsidRDefault="00144A1B" w:rsidP="00B604C2">
      <w:pPr>
        <w:pStyle w:val="Vresteksts"/>
        <w:ind w:left="284" w:hanging="284"/>
      </w:pPr>
      <w:r w:rsidRPr="00B604C2">
        <w:rPr>
          <w:rStyle w:val="Vresatsauce"/>
          <w:rFonts w:ascii="Arial" w:hAnsi="Arial" w:cs="Arial"/>
          <w:sz w:val="16"/>
          <w:szCs w:val="16"/>
        </w:rPr>
        <w:footnoteRef/>
      </w:r>
      <w:r w:rsidRPr="00B604C2">
        <w:rPr>
          <w:sz w:val="16"/>
          <w:szCs w:val="16"/>
        </w:rPr>
        <w:t xml:space="preserve"> </w:t>
      </w:r>
      <w:r>
        <w:rPr>
          <w:sz w:val="16"/>
          <w:szCs w:val="16"/>
        </w:rPr>
        <w:tab/>
      </w:r>
      <w:r w:rsidRPr="00B604C2">
        <w:rPr>
          <w:sz w:val="16"/>
          <w:szCs w:val="16"/>
        </w:rPr>
        <w:t>Skolu vadības aptauja par eksāmenu norisi 2022./2023. mācību gadā, 2023</w:t>
      </w:r>
      <w:r>
        <w:rPr>
          <w:sz w:val="16"/>
          <w:szCs w:val="16"/>
        </w:rPr>
        <w:t>. gada oktobris</w:t>
      </w:r>
      <w:r w:rsidRPr="00B604C2">
        <w:rPr>
          <w:sz w:val="16"/>
          <w:szCs w:val="16"/>
        </w:rPr>
        <w:t>, 108 respondenti (Edurio)</w:t>
      </w:r>
    </w:p>
  </w:footnote>
  <w:footnote w:id="51">
    <w:p w14:paraId="07ED5C4C" w14:textId="77777777" w:rsidR="00BE6C56" w:rsidRPr="00A96948" w:rsidRDefault="00144A1B" w:rsidP="00A96948">
      <w:pPr>
        <w:pStyle w:val="Vresteksts"/>
        <w:ind w:left="284" w:hanging="284"/>
        <w:jc w:val="left"/>
        <w:rPr>
          <w:sz w:val="16"/>
          <w:szCs w:val="16"/>
        </w:rPr>
      </w:pPr>
      <w:r w:rsidRPr="00A96948">
        <w:rPr>
          <w:rStyle w:val="Vresatsauce"/>
          <w:rFonts w:ascii="Arial" w:hAnsi="Arial" w:cs="Arial"/>
          <w:sz w:val="16"/>
          <w:szCs w:val="16"/>
        </w:rPr>
        <w:footnoteRef/>
      </w:r>
      <w:r w:rsidRPr="00A96948">
        <w:rPr>
          <w:sz w:val="16"/>
          <w:szCs w:val="16"/>
        </w:rPr>
        <w:t xml:space="preserve"> </w:t>
      </w:r>
      <w:r w:rsidRPr="00A96948">
        <w:rPr>
          <w:sz w:val="16"/>
          <w:szCs w:val="16"/>
        </w:rPr>
        <w:tab/>
        <w:t>Skolu vadības aptauja par eksāmenu norisi 2022./2023. mācību gadā, 2023</w:t>
      </w:r>
      <w:r>
        <w:rPr>
          <w:sz w:val="16"/>
          <w:szCs w:val="16"/>
        </w:rPr>
        <w:t xml:space="preserve">. gada </w:t>
      </w:r>
      <w:r w:rsidRPr="00A96948">
        <w:rPr>
          <w:sz w:val="16"/>
          <w:szCs w:val="16"/>
        </w:rPr>
        <w:t>oktobris, 108 respondenti (Edurio)</w:t>
      </w:r>
    </w:p>
  </w:footnote>
  <w:footnote w:id="52">
    <w:p w14:paraId="37FA9658" w14:textId="77777777" w:rsidR="00BE6C56" w:rsidRDefault="00144A1B" w:rsidP="00A96948">
      <w:pPr>
        <w:pStyle w:val="Vresteksts"/>
        <w:ind w:left="284" w:hanging="284"/>
        <w:jc w:val="left"/>
      </w:pPr>
      <w:r w:rsidRPr="00A96948">
        <w:rPr>
          <w:rStyle w:val="Vresatsauce"/>
          <w:rFonts w:ascii="Arial" w:hAnsi="Arial" w:cs="Arial"/>
          <w:sz w:val="16"/>
          <w:szCs w:val="16"/>
        </w:rPr>
        <w:footnoteRef/>
      </w:r>
      <w:r w:rsidRPr="00A96948">
        <w:rPr>
          <w:sz w:val="16"/>
          <w:szCs w:val="16"/>
        </w:rPr>
        <w:t xml:space="preserve"> </w:t>
      </w:r>
      <w:r>
        <w:rPr>
          <w:sz w:val="16"/>
          <w:szCs w:val="16"/>
        </w:rPr>
        <w:tab/>
      </w:r>
      <w:r w:rsidRPr="00A96948">
        <w:rPr>
          <w:sz w:val="16"/>
          <w:szCs w:val="16"/>
        </w:rPr>
        <w:t>Ministru kabineta 27.11.2018. noteikumu “Noteikumi par valsts pamatizglītības standartu un pamatizglītības programmu paraugiem” 27.</w:t>
      </w:r>
      <w:r w:rsidRPr="00A96948">
        <w:rPr>
          <w:sz w:val="16"/>
          <w:szCs w:val="16"/>
          <w:vertAlign w:val="superscript"/>
        </w:rPr>
        <w:t>1</w:t>
      </w:r>
      <w:r w:rsidRPr="00A96948">
        <w:rPr>
          <w:sz w:val="16"/>
          <w:szCs w:val="16"/>
        </w:rPr>
        <w:t xml:space="preserve">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F89"/>
    <w:multiLevelType w:val="hybridMultilevel"/>
    <w:tmpl w:val="CB60AFEE"/>
    <w:lvl w:ilvl="0" w:tplc="0A7459B4">
      <w:start w:val="1"/>
      <w:numFmt w:val="bullet"/>
      <w:lvlText w:val="●"/>
      <w:lvlJc w:val="left"/>
      <w:pPr>
        <w:ind w:left="720" w:hanging="360"/>
      </w:pPr>
      <w:rPr>
        <w:rFonts w:ascii="Aptos" w:hAnsi="Aptos" w:cs="Times New Roman" w:hint="default"/>
        <w:color w:val="000B40"/>
        <w:sz w:val="18"/>
        <w:szCs w:val="18"/>
      </w:rPr>
    </w:lvl>
    <w:lvl w:ilvl="1" w:tplc="B28C1402">
      <w:start w:val="1"/>
      <w:numFmt w:val="bullet"/>
      <w:lvlText w:val="o"/>
      <w:lvlJc w:val="left"/>
      <w:pPr>
        <w:ind w:left="1440" w:hanging="360"/>
      </w:pPr>
      <w:rPr>
        <w:rFonts w:ascii="Courier New" w:hAnsi="Courier New" w:cs="Courier New" w:hint="default"/>
      </w:rPr>
    </w:lvl>
    <w:lvl w:ilvl="2" w:tplc="10A4ABAC" w:tentative="1">
      <w:start w:val="1"/>
      <w:numFmt w:val="bullet"/>
      <w:lvlText w:val=""/>
      <w:lvlJc w:val="left"/>
      <w:pPr>
        <w:ind w:left="2160" w:hanging="360"/>
      </w:pPr>
      <w:rPr>
        <w:rFonts w:ascii="Wingdings" w:hAnsi="Wingdings" w:hint="default"/>
      </w:rPr>
    </w:lvl>
    <w:lvl w:ilvl="3" w:tplc="72384D12" w:tentative="1">
      <w:start w:val="1"/>
      <w:numFmt w:val="bullet"/>
      <w:lvlText w:val=""/>
      <w:lvlJc w:val="left"/>
      <w:pPr>
        <w:ind w:left="2880" w:hanging="360"/>
      </w:pPr>
      <w:rPr>
        <w:rFonts w:ascii="Symbol" w:hAnsi="Symbol" w:hint="default"/>
      </w:rPr>
    </w:lvl>
    <w:lvl w:ilvl="4" w:tplc="44C2254A" w:tentative="1">
      <w:start w:val="1"/>
      <w:numFmt w:val="bullet"/>
      <w:lvlText w:val="o"/>
      <w:lvlJc w:val="left"/>
      <w:pPr>
        <w:ind w:left="3600" w:hanging="360"/>
      </w:pPr>
      <w:rPr>
        <w:rFonts w:ascii="Courier New" w:hAnsi="Courier New" w:cs="Courier New" w:hint="default"/>
      </w:rPr>
    </w:lvl>
    <w:lvl w:ilvl="5" w:tplc="ED80D476" w:tentative="1">
      <w:start w:val="1"/>
      <w:numFmt w:val="bullet"/>
      <w:lvlText w:val=""/>
      <w:lvlJc w:val="left"/>
      <w:pPr>
        <w:ind w:left="4320" w:hanging="360"/>
      </w:pPr>
      <w:rPr>
        <w:rFonts w:ascii="Wingdings" w:hAnsi="Wingdings" w:hint="default"/>
      </w:rPr>
    </w:lvl>
    <w:lvl w:ilvl="6" w:tplc="5E5EB3EE" w:tentative="1">
      <w:start w:val="1"/>
      <w:numFmt w:val="bullet"/>
      <w:lvlText w:val=""/>
      <w:lvlJc w:val="left"/>
      <w:pPr>
        <w:ind w:left="5040" w:hanging="360"/>
      </w:pPr>
      <w:rPr>
        <w:rFonts w:ascii="Symbol" w:hAnsi="Symbol" w:hint="default"/>
      </w:rPr>
    </w:lvl>
    <w:lvl w:ilvl="7" w:tplc="6296996E" w:tentative="1">
      <w:start w:val="1"/>
      <w:numFmt w:val="bullet"/>
      <w:lvlText w:val="o"/>
      <w:lvlJc w:val="left"/>
      <w:pPr>
        <w:ind w:left="5760" w:hanging="360"/>
      </w:pPr>
      <w:rPr>
        <w:rFonts w:ascii="Courier New" w:hAnsi="Courier New" w:cs="Courier New" w:hint="default"/>
      </w:rPr>
    </w:lvl>
    <w:lvl w:ilvl="8" w:tplc="ADF0853C" w:tentative="1">
      <w:start w:val="1"/>
      <w:numFmt w:val="bullet"/>
      <w:lvlText w:val=""/>
      <w:lvlJc w:val="left"/>
      <w:pPr>
        <w:ind w:left="6480" w:hanging="360"/>
      </w:pPr>
      <w:rPr>
        <w:rFonts w:ascii="Wingdings" w:hAnsi="Wingdings" w:hint="default"/>
      </w:rPr>
    </w:lvl>
  </w:abstractNum>
  <w:abstractNum w:abstractNumId="1" w15:restartNumberingAfterBreak="0">
    <w:nsid w:val="0C1A64E3"/>
    <w:multiLevelType w:val="hybridMultilevel"/>
    <w:tmpl w:val="3E9C5C6E"/>
    <w:lvl w:ilvl="0" w:tplc="91F61D9A">
      <w:start w:val="1"/>
      <w:numFmt w:val="bullet"/>
      <w:lvlText w:val="●"/>
      <w:lvlJc w:val="left"/>
      <w:pPr>
        <w:ind w:left="720" w:hanging="360"/>
      </w:pPr>
      <w:rPr>
        <w:rFonts w:ascii="Aptos" w:hAnsi="Aptos" w:cs="Times New Roman" w:hint="default"/>
        <w:color w:val="000B40"/>
        <w:sz w:val="18"/>
        <w:szCs w:val="18"/>
      </w:rPr>
    </w:lvl>
    <w:lvl w:ilvl="1" w:tplc="205CD208" w:tentative="1">
      <w:start w:val="1"/>
      <w:numFmt w:val="bullet"/>
      <w:lvlText w:val="o"/>
      <w:lvlJc w:val="left"/>
      <w:pPr>
        <w:ind w:left="1440" w:hanging="360"/>
      </w:pPr>
      <w:rPr>
        <w:rFonts w:ascii="Courier New" w:hAnsi="Courier New" w:cs="Courier New" w:hint="default"/>
      </w:rPr>
    </w:lvl>
    <w:lvl w:ilvl="2" w:tplc="2826998E" w:tentative="1">
      <w:start w:val="1"/>
      <w:numFmt w:val="bullet"/>
      <w:lvlText w:val=""/>
      <w:lvlJc w:val="left"/>
      <w:pPr>
        <w:ind w:left="2160" w:hanging="360"/>
      </w:pPr>
      <w:rPr>
        <w:rFonts w:ascii="Wingdings" w:hAnsi="Wingdings" w:hint="default"/>
      </w:rPr>
    </w:lvl>
    <w:lvl w:ilvl="3" w:tplc="7A6AAD9C" w:tentative="1">
      <w:start w:val="1"/>
      <w:numFmt w:val="bullet"/>
      <w:lvlText w:val=""/>
      <w:lvlJc w:val="left"/>
      <w:pPr>
        <w:ind w:left="2880" w:hanging="360"/>
      </w:pPr>
      <w:rPr>
        <w:rFonts w:ascii="Symbol" w:hAnsi="Symbol" w:hint="default"/>
      </w:rPr>
    </w:lvl>
    <w:lvl w:ilvl="4" w:tplc="C1881562" w:tentative="1">
      <w:start w:val="1"/>
      <w:numFmt w:val="bullet"/>
      <w:lvlText w:val="o"/>
      <w:lvlJc w:val="left"/>
      <w:pPr>
        <w:ind w:left="3600" w:hanging="360"/>
      </w:pPr>
      <w:rPr>
        <w:rFonts w:ascii="Courier New" w:hAnsi="Courier New" w:cs="Courier New" w:hint="default"/>
      </w:rPr>
    </w:lvl>
    <w:lvl w:ilvl="5" w:tplc="B7FE374A" w:tentative="1">
      <w:start w:val="1"/>
      <w:numFmt w:val="bullet"/>
      <w:lvlText w:val=""/>
      <w:lvlJc w:val="left"/>
      <w:pPr>
        <w:ind w:left="4320" w:hanging="360"/>
      </w:pPr>
      <w:rPr>
        <w:rFonts w:ascii="Wingdings" w:hAnsi="Wingdings" w:hint="default"/>
      </w:rPr>
    </w:lvl>
    <w:lvl w:ilvl="6" w:tplc="A0A699D2" w:tentative="1">
      <w:start w:val="1"/>
      <w:numFmt w:val="bullet"/>
      <w:lvlText w:val=""/>
      <w:lvlJc w:val="left"/>
      <w:pPr>
        <w:ind w:left="5040" w:hanging="360"/>
      </w:pPr>
      <w:rPr>
        <w:rFonts w:ascii="Symbol" w:hAnsi="Symbol" w:hint="default"/>
      </w:rPr>
    </w:lvl>
    <w:lvl w:ilvl="7" w:tplc="A78C2468" w:tentative="1">
      <w:start w:val="1"/>
      <w:numFmt w:val="bullet"/>
      <w:lvlText w:val="o"/>
      <w:lvlJc w:val="left"/>
      <w:pPr>
        <w:ind w:left="5760" w:hanging="360"/>
      </w:pPr>
      <w:rPr>
        <w:rFonts w:ascii="Courier New" w:hAnsi="Courier New" w:cs="Courier New" w:hint="default"/>
      </w:rPr>
    </w:lvl>
    <w:lvl w:ilvl="8" w:tplc="175C9A9A" w:tentative="1">
      <w:start w:val="1"/>
      <w:numFmt w:val="bullet"/>
      <w:lvlText w:val=""/>
      <w:lvlJc w:val="left"/>
      <w:pPr>
        <w:ind w:left="6480" w:hanging="360"/>
      </w:pPr>
      <w:rPr>
        <w:rFonts w:ascii="Wingdings" w:hAnsi="Wingdings" w:hint="default"/>
      </w:rPr>
    </w:lvl>
  </w:abstractNum>
  <w:abstractNum w:abstractNumId="2" w15:restartNumberingAfterBreak="0">
    <w:nsid w:val="0F2704F6"/>
    <w:multiLevelType w:val="hybridMultilevel"/>
    <w:tmpl w:val="04F0B75A"/>
    <w:lvl w:ilvl="0" w:tplc="CC64C9B0">
      <w:start w:val="1"/>
      <w:numFmt w:val="decimal"/>
      <w:lvlText w:val="%1."/>
      <w:lvlJc w:val="left"/>
      <w:pPr>
        <w:ind w:left="2345" w:hanging="360"/>
      </w:pPr>
      <w:rPr>
        <w:rFonts w:hint="default"/>
      </w:rPr>
    </w:lvl>
    <w:lvl w:ilvl="1" w:tplc="074C69B4" w:tentative="1">
      <w:start w:val="1"/>
      <w:numFmt w:val="lowerLetter"/>
      <w:lvlText w:val="%2."/>
      <w:lvlJc w:val="left"/>
      <w:pPr>
        <w:ind w:left="3207" w:hanging="360"/>
      </w:pPr>
    </w:lvl>
    <w:lvl w:ilvl="2" w:tplc="B9A6C40C" w:tentative="1">
      <w:start w:val="1"/>
      <w:numFmt w:val="lowerRoman"/>
      <w:lvlText w:val="%3."/>
      <w:lvlJc w:val="right"/>
      <w:pPr>
        <w:ind w:left="3927" w:hanging="180"/>
      </w:pPr>
    </w:lvl>
    <w:lvl w:ilvl="3" w:tplc="76A4D5A8" w:tentative="1">
      <w:start w:val="1"/>
      <w:numFmt w:val="decimal"/>
      <w:lvlText w:val="%4."/>
      <w:lvlJc w:val="left"/>
      <w:pPr>
        <w:ind w:left="4647" w:hanging="360"/>
      </w:pPr>
    </w:lvl>
    <w:lvl w:ilvl="4" w:tplc="2FB0DF92" w:tentative="1">
      <w:start w:val="1"/>
      <w:numFmt w:val="lowerLetter"/>
      <w:lvlText w:val="%5."/>
      <w:lvlJc w:val="left"/>
      <w:pPr>
        <w:ind w:left="5367" w:hanging="360"/>
      </w:pPr>
    </w:lvl>
    <w:lvl w:ilvl="5" w:tplc="78D26F7C" w:tentative="1">
      <w:start w:val="1"/>
      <w:numFmt w:val="lowerRoman"/>
      <w:lvlText w:val="%6."/>
      <w:lvlJc w:val="right"/>
      <w:pPr>
        <w:ind w:left="6087" w:hanging="180"/>
      </w:pPr>
    </w:lvl>
    <w:lvl w:ilvl="6" w:tplc="42B813DC" w:tentative="1">
      <w:start w:val="1"/>
      <w:numFmt w:val="decimal"/>
      <w:lvlText w:val="%7."/>
      <w:lvlJc w:val="left"/>
      <w:pPr>
        <w:ind w:left="6807" w:hanging="360"/>
      </w:pPr>
    </w:lvl>
    <w:lvl w:ilvl="7" w:tplc="6450A95A" w:tentative="1">
      <w:start w:val="1"/>
      <w:numFmt w:val="lowerLetter"/>
      <w:lvlText w:val="%8."/>
      <w:lvlJc w:val="left"/>
      <w:pPr>
        <w:ind w:left="7527" w:hanging="360"/>
      </w:pPr>
    </w:lvl>
    <w:lvl w:ilvl="8" w:tplc="6B96F134" w:tentative="1">
      <w:start w:val="1"/>
      <w:numFmt w:val="lowerRoman"/>
      <w:lvlText w:val="%9."/>
      <w:lvlJc w:val="right"/>
      <w:pPr>
        <w:ind w:left="8247" w:hanging="180"/>
      </w:pPr>
    </w:lvl>
  </w:abstractNum>
  <w:abstractNum w:abstractNumId="3" w15:restartNumberingAfterBreak="0">
    <w:nsid w:val="119B2DF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E4746"/>
    <w:multiLevelType w:val="hybridMultilevel"/>
    <w:tmpl w:val="250C8084"/>
    <w:lvl w:ilvl="0" w:tplc="D200FE34">
      <w:start w:val="1"/>
      <w:numFmt w:val="decimal"/>
      <w:lvlText w:val="%1."/>
      <w:lvlJc w:val="left"/>
      <w:pPr>
        <w:ind w:left="360" w:hanging="360"/>
      </w:pPr>
      <w:rPr>
        <w:rFonts w:hint="default"/>
        <w:color w:val="auto"/>
      </w:rPr>
    </w:lvl>
    <w:lvl w:ilvl="1" w:tplc="CA747624" w:tentative="1">
      <w:start w:val="1"/>
      <w:numFmt w:val="lowerLetter"/>
      <w:lvlText w:val="%2."/>
      <w:lvlJc w:val="left"/>
      <w:pPr>
        <w:ind w:left="1080" w:hanging="360"/>
      </w:pPr>
    </w:lvl>
    <w:lvl w:ilvl="2" w:tplc="E2D82F28" w:tentative="1">
      <w:start w:val="1"/>
      <w:numFmt w:val="lowerRoman"/>
      <w:lvlText w:val="%3."/>
      <w:lvlJc w:val="right"/>
      <w:pPr>
        <w:ind w:left="1800" w:hanging="180"/>
      </w:pPr>
    </w:lvl>
    <w:lvl w:ilvl="3" w:tplc="5B787AFE" w:tentative="1">
      <w:start w:val="1"/>
      <w:numFmt w:val="decimal"/>
      <w:lvlText w:val="%4."/>
      <w:lvlJc w:val="left"/>
      <w:pPr>
        <w:ind w:left="2520" w:hanging="360"/>
      </w:pPr>
    </w:lvl>
    <w:lvl w:ilvl="4" w:tplc="F834AEF8" w:tentative="1">
      <w:start w:val="1"/>
      <w:numFmt w:val="lowerLetter"/>
      <w:lvlText w:val="%5."/>
      <w:lvlJc w:val="left"/>
      <w:pPr>
        <w:ind w:left="3240" w:hanging="360"/>
      </w:pPr>
    </w:lvl>
    <w:lvl w:ilvl="5" w:tplc="F0C08D38" w:tentative="1">
      <w:start w:val="1"/>
      <w:numFmt w:val="lowerRoman"/>
      <w:lvlText w:val="%6."/>
      <w:lvlJc w:val="right"/>
      <w:pPr>
        <w:ind w:left="3960" w:hanging="180"/>
      </w:pPr>
    </w:lvl>
    <w:lvl w:ilvl="6" w:tplc="19509B8E" w:tentative="1">
      <w:start w:val="1"/>
      <w:numFmt w:val="decimal"/>
      <w:lvlText w:val="%7."/>
      <w:lvlJc w:val="left"/>
      <w:pPr>
        <w:ind w:left="4680" w:hanging="360"/>
      </w:pPr>
    </w:lvl>
    <w:lvl w:ilvl="7" w:tplc="25BC1D18" w:tentative="1">
      <w:start w:val="1"/>
      <w:numFmt w:val="lowerLetter"/>
      <w:lvlText w:val="%8."/>
      <w:lvlJc w:val="left"/>
      <w:pPr>
        <w:ind w:left="5400" w:hanging="360"/>
      </w:pPr>
    </w:lvl>
    <w:lvl w:ilvl="8" w:tplc="95FC7C80" w:tentative="1">
      <w:start w:val="1"/>
      <w:numFmt w:val="lowerRoman"/>
      <w:lvlText w:val="%9."/>
      <w:lvlJc w:val="right"/>
      <w:pPr>
        <w:ind w:left="6120" w:hanging="180"/>
      </w:pPr>
    </w:lvl>
  </w:abstractNum>
  <w:abstractNum w:abstractNumId="5" w15:restartNumberingAfterBreak="0">
    <w:nsid w:val="1BFD68B2"/>
    <w:multiLevelType w:val="hybridMultilevel"/>
    <w:tmpl w:val="810A02A8"/>
    <w:lvl w:ilvl="0" w:tplc="2B245F24">
      <w:start w:val="1"/>
      <w:numFmt w:val="decimal"/>
      <w:lvlText w:val="%1."/>
      <w:lvlJc w:val="left"/>
      <w:pPr>
        <w:ind w:left="720" w:hanging="360"/>
      </w:pPr>
      <w:rPr>
        <w:rFonts w:hint="default"/>
      </w:rPr>
    </w:lvl>
    <w:lvl w:ilvl="1" w:tplc="69426E42" w:tentative="1">
      <w:start w:val="1"/>
      <w:numFmt w:val="lowerLetter"/>
      <w:lvlText w:val="%2."/>
      <w:lvlJc w:val="left"/>
      <w:pPr>
        <w:ind w:left="1440" w:hanging="360"/>
      </w:pPr>
    </w:lvl>
    <w:lvl w:ilvl="2" w:tplc="6EEE3BB4" w:tentative="1">
      <w:start w:val="1"/>
      <w:numFmt w:val="lowerRoman"/>
      <w:lvlText w:val="%3."/>
      <w:lvlJc w:val="right"/>
      <w:pPr>
        <w:ind w:left="2160" w:hanging="180"/>
      </w:pPr>
    </w:lvl>
    <w:lvl w:ilvl="3" w:tplc="B3DA49E0" w:tentative="1">
      <w:start w:val="1"/>
      <w:numFmt w:val="decimal"/>
      <w:lvlText w:val="%4."/>
      <w:lvlJc w:val="left"/>
      <w:pPr>
        <w:ind w:left="2880" w:hanging="360"/>
      </w:pPr>
    </w:lvl>
    <w:lvl w:ilvl="4" w:tplc="7668D8EA" w:tentative="1">
      <w:start w:val="1"/>
      <w:numFmt w:val="lowerLetter"/>
      <w:lvlText w:val="%5."/>
      <w:lvlJc w:val="left"/>
      <w:pPr>
        <w:ind w:left="3600" w:hanging="360"/>
      </w:pPr>
    </w:lvl>
    <w:lvl w:ilvl="5" w:tplc="033A481A" w:tentative="1">
      <w:start w:val="1"/>
      <w:numFmt w:val="lowerRoman"/>
      <w:lvlText w:val="%6."/>
      <w:lvlJc w:val="right"/>
      <w:pPr>
        <w:ind w:left="4320" w:hanging="180"/>
      </w:pPr>
    </w:lvl>
    <w:lvl w:ilvl="6" w:tplc="69AA079E" w:tentative="1">
      <w:start w:val="1"/>
      <w:numFmt w:val="decimal"/>
      <w:lvlText w:val="%7."/>
      <w:lvlJc w:val="left"/>
      <w:pPr>
        <w:ind w:left="5040" w:hanging="360"/>
      </w:pPr>
    </w:lvl>
    <w:lvl w:ilvl="7" w:tplc="BBF65A04" w:tentative="1">
      <w:start w:val="1"/>
      <w:numFmt w:val="lowerLetter"/>
      <w:lvlText w:val="%8."/>
      <w:lvlJc w:val="left"/>
      <w:pPr>
        <w:ind w:left="5760" w:hanging="360"/>
      </w:pPr>
    </w:lvl>
    <w:lvl w:ilvl="8" w:tplc="C1CAE36E" w:tentative="1">
      <w:start w:val="1"/>
      <w:numFmt w:val="lowerRoman"/>
      <w:lvlText w:val="%9."/>
      <w:lvlJc w:val="right"/>
      <w:pPr>
        <w:ind w:left="6480" w:hanging="180"/>
      </w:pPr>
    </w:lvl>
  </w:abstractNum>
  <w:abstractNum w:abstractNumId="6" w15:restartNumberingAfterBreak="0">
    <w:nsid w:val="22EC5F43"/>
    <w:multiLevelType w:val="hybridMultilevel"/>
    <w:tmpl w:val="2398D97A"/>
    <w:lvl w:ilvl="0" w:tplc="65120410">
      <w:start w:val="1"/>
      <w:numFmt w:val="decimal"/>
      <w:lvlText w:val="%1."/>
      <w:lvlJc w:val="left"/>
      <w:pPr>
        <w:ind w:left="720" w:hanging="360"/>
      </w:pPr>
      <w:rPr>
        <w:rFonts w:hint="default"/>
        <w:b/>
        <w:bCs/>
        <w:color w:val="000B40"/>
      </w:rPr>
    </w:lvl>
    <w:lvl w:ilvl="1" w:tplc="4532E468">
      <w:start w:val="1"/>
      <w:numFmt w:val="bullet"/>
      <w:lvlText w:val="o"/>
      <w:lvlJc w:val="left"/>
      <w:pPr>
        <w:ind w:left="1440" w:hanging="360"/>
      </w:pPr>
      <w:rPr>
        <w:rFonts w:ascii="Courier New" w:hAnsi="Courier New" w:cs="Courier New" w:hint="default"/>
      </w:rPr>
    </w:lvl>
    <w:lvl w:ilvl="2" w:tplc="26120C50">
      <w:numFmt w:val="bullet"/>
      <w:lvlText w:val="-"/>
      <w:lvlJc w:val="left"/>
      <w:pPr>
        <w:ind w:left="2160" w:hanging="360"/>
      </w:pPr>
      <w:rPr>
        <w:rFonts w:ascii="Aptos" w:eastAsiaTheme="minorHAnsi" w:hAnsi="Aptos" w:cstheme="minorBidi" w:hint="default"/>
      </w:rPr>
    </w:lvl>
    <w:lvl w:ilvl="3" w:tplc="B4C6B942">
      <w:start w:val="1"/>
      <w:numFmt w:val="bullet"/>
      <w:lvlText w:val=""/>
      <w:lvlJc w:val="left"/>
      <w:pPr>
        <w:ind w:left="2880" w:hanging="360"/>
      </w:pPr>
      <w:rPr>
        <w:rFonts w:ascii="Symbol" w:hAnsi="Symbol" w:hint="default"/>
      </w:rPr>
    </w:lvl>
    <w:lvl w:ilvl="4" w:tplc="D1D0D260" w:tentative="1">
      <w:start w:val="1"/>
      <w:numFmt w:val="bullet"/>
      <w:lvlText w:val="o"/>
      <w:lvlJc w:val="left"/>
      <w:pPr>
        <w:ind w:left="3600" w:hanging="360"/>
      </w:pPr>
      <w:rPr>
        <w:rFonts w:ascii="Courier New" w:hAnsi="Courier New" w:cs="Courier New" w:hint="default"/>
      </w:rPr>
    </w:lvl>
    <w:lvl w:ilvl="5" w:tplc="408460DA" w:tentative="1">
      <w:start w:val="1"/>
      <w:numFmt w:val="bullet"/>
      <w:lvlText w:val=""/>
      <w:lvlJc w:val="left"/>
      <w:pPr>
        <w:ind w:left="4320" w:hanging="360"/>
      </w:pPr>
      <w:rPr>
        <w:rFonts w:ascii="Wingdings" w:hAnsi="Wingdings" w:hint="default"/>
      </w:rPr>
    </w:lvl>
    <w:lvl w:ilvl="6" w:tplc="F0545A56" w:tentative="1">
      <w:start w:val="1"/>
      <w:numFmt w:val="bullet"/>
      <w:lvlText w:val=""/>
      <w:lvlJc w:val="left"/>
      <w:pPr>
        <w:ind w:left="5040" w:hanging="360"/>
      </w:pPr>
      <w:rPr>
        <w:rFonts w:ascii="Symbol" w:hAnsi="Symbol" w:hint="default"/>
      </w:rPr>
    </w:lvl>
    <w:lvl w:ilvl="7" w:tplc="0F720E66" w:tentative="1">
      <w:start w:val="1"/>
      <w:numFmt w:val="bullet"/>
      <w:lvlText w:val="o"/>
      <w:lvlJc w:val="left"/>
      <w:pPr>
        <w:ind w:left="5760" w:hanging="360"/>
      </w:pPr>
      <w:rPr>
        <w:rFonts w:ascii="Courier New" w:hAnsi="Courier New" w:cs="Courier New" w:hint="default"/>
      </w:rPr>
    </w:lvl>
    <w:lvl w:ilvl="8" w:tplc="D3A60C6A" w:tentative="1">
      <w:start w:val="1"/>
      <w:numFmt w:val="bullet"/>
      <w:lvlText w:val=""/>
      <w:lvlJc w:val="left"/>
      <w:pPr>
        <w:ind w:left="6480" w:hanging="360"/>
      </w:pPr>
      <w:rPr>
        <w:rFonts w:ascii="Wingdings" w:hAnsi="Wingdings" w:hint="default"/>
      </w:rPr>
    </w:lvl>
  </w:abstractNum>
  <w:abstractNum w:abstractNumId="7" w15:restartNumberingAfterBreak="0">
    <w:nsid w:val="240E6CFF"/>
    <w:multiLevelType w:val="hybridMultilevel"/>
    <w:tmpl w:val="2398D97A"/>
    <w:lvl w:ilvl="0" w:tplc="CB68DBC2">
      <w:start w:val="1"/>
      <w:numFmt w:val="decimal"/>
      <w:lvlText w:val="%1."/>
      <w:lvlJc w:val="left"/>
      <w:pPr>
        <w:ind w:left="720" w:hanging="360"/>
      </w:pPr>
      <w:rPr>
        <w:rFonts w:hint="default"/>
        <w:b/>
        <w:bCs/>
        <w:color w:val="000B40"/>
      </w:rPr>
    </w:lvl>
    <w:lvl w:ilvl="1" w:tplc="5C3E42EC">
      <w:start w:val="1"/>
      <w:numFmt w:val="bullet"/>
      <w:lvlText w:val="o"/>
      <w:lvlJc w:val="left"/>
      <w:pPr>
        <w:ind w:left="1440" w:hanging="360"/>
      </w:pPr>
      <w:rPr>
        <w:rFonts w:ascii="Courier New" w:hAnsi="Courier New" w:cs="Courier New" w:hint="default"/>
      </w:rPr>
    </w:lvl>
    <w:lvl w:ilvl="2" w:tplc="E7A2EE16">
      <w:numFmt w:val="bullet"/>
      <w:lvlText w:val="-"/>
      <w:lvlJc w:val="left"/>
      <w:pPr>
        <w:ind w:left="2160" w:hanging="360"/>
      </w:pPr>
      <w:rPr>
        <w:rFonts w:ascii="Aptos" w:eastAsiaTheme="minorHAnsi" w:hAnsi="Aptos" w:cstheme="minorBidi" w:hint="default"/>
      </w:rPr>
    </w:lvl>
    <w:lvl w:ilvl="3" w:tplc="4ECC81DE">
      <w:start w:val="1"/>
      <w:numFmt w:val="bullet"/>
      <w:lvlText w:val=""/>
      <w:lvlJc w:val="left"/>
      <w:pPr>
        <w:ind w:left="2880" w:hanging="360"/>
      </w:pPr>
      <w:rPr>
        <w:rFonts w:ascii="Symbol" w:hAnsi="Symbol" w:hint="default"/>
      </w:rPr>
    </w:lvl>
    <w:lvl w:ilvl="4" w:tplc="A66630AE" w:tentative="1">
      <w:start w:val="1"/>
      <w:numFmt w:val="bullet"/>
      <w:lvlText w:val="o"/>
      <w:lvlJc w:val="left"/>
      <w:pPr>
        <w:ind w:left="3600" w:hanging="360"/>
      </w:pPr>
      <w:rPr>
        <w:rFonts w:ascii="Courier New" w:hAnsi="Courier New" w:cs="Courier New" w:hint="default"/>
      </w:rPr>
    </w:lvl>
    <w:lvl w:ilvl="5" w:tplc="EB7EC5DC" w:tentative="1">
      <w:start w:val="1"/>
      <w:numFmt w:val="bullet"/>
      <w:lvlText w:val=""/>
      <w:lvlJc w:val="left"/>
      <w:pPr>
        <w:ind w:left="4320" w:hanging="360"/>
      </w:pPr>
      <w:rPr>
        <w:rFonts w:ascii="Wingdings" w:hAnsi="Wingdings" w:hint="default"/>
      </w:rPr>
    </w:lvl>
    <w:lvl w:ilvl="6" w:tplc="29E49DE0" w:tentative="1">
      <w:start w:val="1"/>
      <w:numFmt w:val="bullet"/>
      <w:lvlText w:val=""/>
      <w:lvlJc w:val="left"/>
      <w:pPr>
        <w:ind w:left="5040" w:hanging="360"/>
      </w:pPr>
      <w:rPr>
        <w:rFonts w:ascii="Symbol" w:hAnsi="Symbol" w:hint="default"/>
      </w:rPr>
    </w:lvl>
    <w:lvl w:ilvl="7" w:tplc="1CC6209C" w:tentative="1">
      <w:start w:val="1"/>
      <w:numFmt w:val="bullet"/>
      <w:lvlText w:val="o"/>
      <w:lvlJc w:val="left"/>
      <w:pPr>
        <w:ind w:left="5760" w:hanging="360"/>
      </w:pPr>
      <w:rPr>
        <w:rFonts w:ascii="Courier New" w:hAnsi="Courier New" w:cs="Courier New" w:hint="default"/>
      </w:rPr>
    </w:lvl>
    <w:lvl w:ilvl="8" w:tplc="8D0C7EFC" w:tentative="1">
      <w:start w:val="1"/>
      <w:numFmt w:val="bullet"/>
      <w:lvlText w:val=""/>
      <w:lvlJc w:val="left"/>
      <w:pPr>
        <w:ind w:left="6480" w:hanging="360"/>
      </w:pPr>
      <w:rPr>
        <w:rFonts w:ascii="Wingdings" w:hAnsi="Wingdings" w:hint="default"/>
      </w:rPr>
    </w:lvl>
  </w:abstractNum>
  <w:abstractNum w:abstractNumId="8" w15:restartNumberingAfterBreak="0">
    <w:nsid w:val="241A2D62"/>
    <w:multiLevelType w:val="hybridMultilevel"/>
    <w:tmpl w:val="250C8084"/>
    <w:lvl w:ilvl="0" w:tplc="29DC3734">
      <w:start w:val="1"/>
      <w:numFmt w:val="decimal"/>
      <w:lvlText w:val="%1."/>
      <w:lvlJc w:val="left"/>
      <w:pPr>
        <w:ind w:left="360" w:hanging="360"/>
      </w:pPr>
      <w:rPr>
        <w:rFonts w:hint="default"/>
        <w:color w:val="auto"/>
      </w:rPr>
    </w:lvl>
    <w:lvl w:ilvl="1" w:tplc="35322494" w:tentative="1">
      <w:start w:val="1"/>
      <w:numFmt w:val="lowerLetter"/>
      <w:lvlText w:val="%2."/>
      <w:lvlJc w:val="left"/>
      <w:pPr>
        <w:ind w:left="1080" w:hanging="360"/>
      </w:pPr>
    </w:lvl>
    <w:lvl w:ilvl="2" w:tplc="8FB69B3C" w:tentative="1">
      <w:start w:val="1"/>
      <w:numFmt w:val="lowerRoman"/>
      <w:lvlText w:val="%3."/>
      <w:lvlJc w:val="right"/>
      <w:pPr>
        <w:ind w:left="1800" w:hanging="180"/>
      </w:pPr>
    </w:lvl>
    <w:lvl w:ilvl="3" w:tplc="D9F64A06" w:tentative="1">
      <w:start w:val="1"/>
      <w:numFmt w:val="decimal"/>
      <w:lvlText w:val="%4."/>
      <w:lvlJc w:val="left"/>
      <w:pPr>
        <w:ind w:left="2520" w:hanging="360"/>
      </w:pPr>
    </w:lvl>
    <w:lvl w:ilvl="4" w:tplc="455A1AF4" w:tentative="1">
      <w:start w:val="1"/>
      <w:numFmt w:val="lowerLetter"/>
      <w:lvlText w:val="%5."/>
      <w:lvlJc w:val="left"/>
      <w:pPr>
        <w:ind w:left="3240" w:hanging="360"/>
      </w:pPr>
    </w:lvl>
    <w:lvl w:ilvl="5" w:tplc="74069C60" w:tentative="1">
      <w:start w:val="1"/>
      <w:numFmt w:val="lowerRoman"/>
      <w:lvlText w:val="%6."/>
      <w:lvlJc w:val="right"/>
      <w:pPr>
        <w:ind w:left="3960" w:hanging="180"/>
      </w:pPr>
    </w:lvl>
    <w:lvl w:ilvl="6" w:tplc="8CFC15B8" w:tentative="1">
      <w:start w:val="1"/>
      <w:numFmt w:val="decimal"/>
      <w:lvlText w:val="%7."/>
      <w:lvlJc w:val="left"/>
      <w:pPr>
        <w:ind w:left="4680" w:hanging="360"/>
      </w:pPr>
    </w:lvl>
    <w:lvl w:ilvl="7" w:tplc="9D8C9534" w:tentative="1">
      <w:start w:val="1"/>
      <w:numFmt w:val="lowerLetter"/>
      <w:lvlText w:val="%8."/>
      <w:lvlJc w:val="left"/>
      <w:pPr>
        <w:ind w:left="5400" w:hanging="360"/>
      </w:pPr>
    </w:lvl>
    <w:lvl w:ilvl="8" w:tplc="773CC8B8" w:tentative="1">
      <w:start w:val="1"/>
      <w:numFmt w:val="lowerRoman"/>
      <w:lvlText w:val="%9."/>
      <w:lvlJc w:val="right"/>
      <w:pPr>
        <w:ind w:left="6120" w:hanging="180"/>
      </w:pPr>
    </w:lvl>
  </w:abstractNum>
  <w:abstractNum w:abstractNumId="9" w15:restartNumberingAfterBreak="0">
    <w:nsid w:val="266526CB"/>
    <w:multiLevelType w:val="hybridMultilevel"/>
    <w:tmpl w:val="FD821D52"/>
    <w:lvl w:ilvl="0" w:tplc="FE34C4BC">
      <w:start w:val="1"/>
      <w:numFmt w:val="decimal"/>
      <w:lvlText w:val="%1."/>
      <w:lvlJc w:val="left"/>
      <w:pPr>
        <w:ind w:left="720" w:hanging="360"/>
      </w:pPr>
    </w:lvl>
    <w:lvl w:ilvl="1" w:tplc="E90E52D6" w:tentative="1">
      <w:start w:val="1"/>
      <w:numFmt w:val="lowerLetter"/>
      <w:lvlText w:val="%2."/>
      <w:lvlJc w:val="left"/>
      <w:pPr>
        <w:ind w:left="1440" w:hanging="360"/>
      </w:pPr>
    </w:lvl>
    <w:lvl w:ilvl="2" w:tplc="5AF844D6" w:tentative="1">
      <w:start w:val="1"/>
      <w:numFmt w:val="lowerRoman"/>
      <w:lvlText w:val="%3."/>
      <w:lvlJc w:val="right"/>
      <w:pPr>
        <w:ind w:left="2160" w:hanging="180"/>
      </w:pPr>
    </w:lvl>
    <w:lvl w:ilvl="3" w:tplc="54A467A8" w:tentative="1">
      <w:start w:val="1"/>
      <w:numFmt w:val="decimal"/>
      <w:lvlText w:val="%4."/>
      <w:lvlJc w:val="left"/>
      <w:pPr>
        <w:ind w:left="2880" w:hanging="360"/>
      </w:pPr>
    </w:lvl>
    <w:lvl w:ilvl="4" w:tplc="23B8D67C" w:tentative="1">
      <w:start w:val="1"/>
      <w:numFmt w:val="lowerLetter"/>
      <w:lvlText w:val="%5."/>
      <w:lvlJc w:val="left"/>
      <w:pPr>
        <w:ind w:left="3600" w:hanging="360"/>
      </w:pPr>
    </w:lvl>
    <w:lvl w:ilvl="5" w:tplc="CD387B80" w:tentative="1">
      <w:start w:val="1"/>
      <w:numFmt w:val="lowerRoman"/>
      <w:lvlText w:val="%6."/>
      <w:lvlJc w:val="right"/>
      <w:pPr>
        <w:ind w:left="4320" w:hanging="180"/>
      </w:pPr>
    </w:lvl>
    <w:lvl w:ilvl="6" w:tplc="5A9227DC" w:tentative="1">
      <w:start w:val="1"/>
      <w:numFmt w:val="decimal"/>
      <w:lvlText w:val="%7."/>
      <w:lvlJc w:val="left"/>
      <w:pPr>
        <w:ind w:left="5040" w:hanging="360"/>
      </w:pPr>
    </w:lvl>
    <w:lvl w:ilvl="7" w:tplc="9F425530" w:tentative="1">
      <w:start w:val="1"/>
      <w:numFmt w:val="lowerLetter"/>
      <w:lvlText w:val="%8."/>
      <w:lvlJc w:val="left"/>
      <w:pPr>
        <w:ind w:left="5760" w:hanging="360"/>
      </w:pPr>
    </w:lvl>
    <w:lvl w:ilvl="8" w:tplc="62780B2E" w:tentative="1">
      <w:start w:val="1"/>
      <w:numFmt w:val="lowerRoman"/>
      <w:lvlText w:val="%9."/>
      <w:lvlJc w:val="right"/>
      <w:pPr>
        <w:ind w:left="6480" w:hanging="180"/>
      </w:pPr>
    </w:lvl>
  </w:abstractNum>
  <w:abstractNum w:abstractNumId="10" w15:restartNumberingAfterBreak="0">
    <w:nsid w:val="29240C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624288"/>
    <w:multiLevelType w:val="hybridMultilevel"/>
    <w:tmpl w:val="AECEC10C"/>
    <w:lvl w:ilvl="0" w:tplc="C270BFC2">
      <w:start w:val="1"/>
      <w:numFmt w:val="bullet"/>
      <w:lvlText w:val="●"/>
      <w:lvlJc w:val="left"/>
      <w:pPr>
        <w:ind w:left="720" w:hanging="360"/>
      </w:pPr>
      <w:rPr>
        <w:rFonts w:ascii="Aptos" w:hAnsi="Aptos" w:cs="Times New Roman" w:hint="default"/>
        <w:color w:val="000B40"/>
        <w:sz w:val="18"/>
        <w:szCs w:val="18"/>
      </w:rPr>
    </w:lvl>
    <w:lvl w:ilvl="1" w:tplc="2DBCFE04">
      <w:start w:val="1"/>
      <w:numFmt w:val="bullet"/>
      <w:lvlText w:val="●"/>
      <w:lvlJc w:val="left"/>
      <w:pPr>
        <w:ind w:left="720" w:hanging="360"/>
      </w:pPr>
      <w:rPr>
        <w:rFonts w:ascii="Aptos" w:hAnsi="Aptos" w:cs="Times New Roman" w:hint="default"/>
        <w:color w:val="000B40"/>
        <w:sz w:val="18"/>
        <w:szCs w:val="18"/>
      </w:rPr>
    </w:lvl>
    <w:lvl w:ilvl="2" w:tplc="77EC0588" w:tentative="1">
      <w:start w:val="1"/>
      <w:numFmt w:val="bullet"/>
      <w:lvlText w:val=""/>
      <w:lvlJc w:val="left"/>
      <w:pPr>
        <w:ind w:left="2160" w:hanging="360"/>
      </w:pPr>
      <w:rPr>
        <w:rFonts w:ascii="Wingdings" w:hAnsi="Wingdings" w:hint="default"/>
      </w:rPr>
    </w:lvl>
    <w:lvl w:ilvl="3" w:tplc="855458C8" w:tentative="1">
      <w:start w:val="1"/>
      <w:numFmt w:val="bullet"/>
      <w:lvlText w:val=""/>
      <w:lvlJc w:val="left"/>
      <w:pPr>
        <w:ind w:left="2880" w:hanging="360"/>
      </w:pPr>
      <w:rPr>
        <w:rFonts w:ascii="Symbol" w:hAnsi="Symbol" w:hint="default"/>
      </w:rPr>
    </w:lvl>
    <w:lvl w:ilvl="4" w:tplc="8398D97E" w:tentative="1">
      <w:start w:val="1"/>
      <w:numFmt w:val="bullet"/>
      <w:lvlText w:val="o"/>
      <w:lvlJc w:val="left"/>
      <w:pPr>
        <w:ind w:left="3600" w:hanging="360"/>
      </w:pPr>
      <w:rPr>
        <w:rFonts w:ascii="Courier New" w:hAnsi="Courier New" w:cs="Courier New" w:hint="default"/>
      </w:rPr>
    </w:lvl>
    <w:lvl w:ilvl="5" w:tplc="641E5CD6" w:tentative="1">
      <w:start w:val="1"/>
      <w:numFmt w:val="bullet"/>
      <w:lvlText w:val=""/>
      <w:lvlJc w:val="left"/>
      <w:pPr>
        <w:ind w:left="4320" w:hanging="360"/>
      </w:pPr>
      <w:rPr>
        <w:rFonts w:ascii="Wingdings" w:hAnsi="Wingdings" w:hint="default"/>
      </w:rPr>
    </w:lvl>
    <w:lvl w:ilvl="6" w:tplc="090C8418" w:tentative="1">
      <w:start w:val="1"/>
      <w:numFmt w:val="bullet"/>
      <w:lvlText w:val=""/>
      <w:lvlJc w:val="left"/>
      <w:pPr>
        <w:ind w:left="5040" w:hanging="360"/>
      </w:pPr>
      <w:rPr>
        <w:rFonts w:ascii="Symbol" w:hAnsi="Symbol" w:hint="default"/>
      </w:rPr>
    </w:lvl>
    <w:lvl w:ilvl="7" w:tplc="0952CAD0" w:tentative="1">
      <w:start w:val="1"/>
      <w:numFmt w:val="bullet"/>
      <w:lvlText w:val="o"/>
      <w:lvlJc w:val="left"/>
      <w:pPr>
        <w:ind w:left="5760" w:hanging="360"/>
      </w:pPr>
      <w:rPr>
        <w:rFonts w:ascii="Courier New" w:hAnsi="Courier New" w:cs="Courier New" w:hint="default"/>
      </w:rPr>
    </w:lvl>
    <w:lvl w:ilvl="8" w:tplc="217A9DCA" w:tentative="1">
      <w:start w:val="1"/>
      <w:numFmt w:val="bullet"/>
      <w:lvlText w:val=""/>
      <w:lvlJc w:val="left"/>
      <w:pPr>
        <w:ind w:left="6480" w:hanging="360"/>
      </w:pPr>
      <w:rPr>
        <w:rFonts w:ascii="Wingdings" w:hAnsi="Wingdings" w:hint="default"/>
      </w:rPr>
    </w:lvl>
  </w:abstractNum>
  <w:abstractNum w:abstractNumId="12" w15:restartNumberingAfterBreak="0">
    <w:nsid w:val="2A1D536B"/>
    <w:multiLevelType w:val="hybridMultilevel"/>
    <w:tmpl w:val="E662D394"/>
    <w:lvl w:ilvl="0" w:tplc="3AFAD260">
      <w:start w:val="1"/>
      <w:numFmt w:val="bullet"/>
      <w:lvlText w:val="●"/>
      <w:lvlJc w:val="left"/>
      <w:pPr>
        <w:ind w:left="720" w:hanging="360"/>
      </w:pPr>
      <w:rPr>
        <w:rFonts w:ascii="Aptos" w:hAnsi="Aptos" w:cs="Times New Roman" w:hint="default"/>
        <w:color w:val="000B40"/>
        <w:sz w:val="18"/>
        <w:szCs w:val="18"/>
      </w:rPr>
    </w:lvl>
    <w:lvl w:ilvl="1" w:tplc="4CD4D0E6" w:tentative="1">
      <w:start w:val="1"/>
      <w:numFmt w:val="bullet"/>
      <w:lvlText w:val="o"/>
      <w:lvlJc w:val="left"/>
      <w:pPr>
        <w:ind w:left="1440" w:hanging="360"/>
      </w:pPr>
      <w:rPr>
        <w:rFonts w:ascii="Courier New" w:hAnsi="Courier New" w:cs="Courier New" w:hint="default"/>
      </w:rPr>
    </w:lvl>
    <w:lvl w:ilvl="2" w:tplc="BE567FC0" w:tentative="1">
      <w:start w:val="1"/>
      <w:numFmt w:val="bullet"/>
      <w:lvlText w:val=""/>
      <w:lvlJc w:val="left"/>
      <w:pPr>
        <w:ind w:left="2160" w:hanging="360"/>
      </w:pPr>
      <w:rPr>
        <w:rFonts w:ascii="Wingdings" w:hAnsi="Wingdings" w:hint="default"/>
      </w:rPr>
    </w:lvl>
    <w:lvl w:ilvl="3" w:tplc="7AEE59A2" w:tentative="1">
      <w:start w:val="1"/>
      <w:numFmt w:val="bullet"/>
      <w:lvlText w:val=""/>
      <w:lvlJc w:val="left"/>
      <w:pPr>
        <w:ind w:left="2880" w:hanging="360"/>
      </w:pPr>
      <w:rPr>
        <w:rFonts w:ascii="Symbol" w:hAnsi="Symbol" w:hint="default"/>
      </w:rPr>
    </w:lvl>
    <w:lvl w:ilvl="4" w:tplc="FA7629F6" w:tentative="1">
      <w:start w:val="1"/>
      <w:numFmt w:val="bullet"/>
      <w:lvlText w:val="o"/>
      <w:lvlJc w:val="left"/>
      <w:pPr>
        <w:ind w:left="3600" w:hanging="360"/>
      </w:pPr>
      <w:rPr>
        <w:rFonts w:ascii="Courier New" w:hAnsi="Courier New" w:cs="Courier New" w:hint="default"/>
      </w:rPr>
    </w:lvl>
    <w:lvl w:ilvl="5" w:tplc="3ADA156A" w:tentative="1">
      <w:start w:val="1"/>
      <w:numFmt w:val="bullet"/>
      <w:lvlText w:val=""/>
      <w:lvlJc w:val="left"/>
      <w:pPr>
        <w:ind w:left="4320" w:hanging="360"/>
      </w:pPr>
      <w:rPr>
        <w:rFonts w:ascii="Wingdings" w:hAnsi="Wingdings" w:hint="default"/>
      </w:rPr>
    </w:lvl>
    <w:lvl w:ilvl="6" w:tplc="F7FC0DE0" w:tentative="1">
      <w:start w:val="1"/>
      <w:numFmt w:val="bullet"/>
      <w:lvlText w:val=""/>
      <w:lvlJc w:val="left"/>
      <w:pPr>
        <w:ind w:left="5040" w:hanging="360"/>
      </w:pPr>
      <w:rPr>
        <w:rFonts w:ascii="Symbol" w:hAnsi="Symbol" w:hint="default"/>
      </w:rPr>
    </w:lvl>
    <w:lvl w:ilvl="7" w:tplc="BAB401A2" w:tentative="1">
      <w:start w:val="1"/>
      <w:numFmt w:val="bullet"/>
      <w:lvlText w:val="o"/>
      <w:lvlJc w:val="left"/>
      <w:pPr>
        <w:ind w:left="5760" w:hanging="360"/>
      </w:pPr>
      <w:rPr>
        <w:rFonts w:ascii="Courier New" w:hAnsi="Courier New" w:cs="Courier New" w:hint="default"/>
      </w:rPr>
    </w:lvl>
    <w:lvl w:ilvl="8" w:tplc="F306C358" w:tentative="1">
      <w:start w:val="1"/>
      <w:numFmt w:val="bullet"/>
      <w:lvlText w:val=""/>
      <w:lvlJc w:val="left"/>
      <w:pPr>
        <w:ind w:left="6480" w:hanging="360"/>
      </w:pPr>
      <w:rPr>
        <w:rFonts w:ascii="Wingdings" w:hAnsi="Wingdings" w:hint="default"/>
      </w:rPr>
    </w:lvl>
  </w:abstractNum>
  <w:abstractNum w:abstractNumId="13" w15:restartNumberingAfterBreak="0">
    <w:nsid w:val="2B7615CE"/>
    <w:multiLevelType w:val="hybridMultilevel"/>
    <w:tmpl w:val="D5E0AEB4"/>
    <w:lvl w:ilvl="0" w:tplc="6756CEBC">
      <w:start w:val="1"/>
      <w:numFmt w:val="bullet"/>
      <w:lvlText w:val="●"/>
      <w:lvlJc w:val="left"/>
      <w:pPr>
        <w:ind w:left="720" w:hanging="360"/>
      </w:pPr>
      <w:rPr>
        <w:rFonts w:ascii="Aptos" w:hAnsi="Aptos" w:cs="Times New Roman" w:hint="default"/>
        <w:color w:val="000B40"/>
        <w:sz w:val="18"/>
        <w:szCs w:val="18"/>
      </w:rPr>
    </w:lvl>
    <w:lvl w:ilvl="1" w:tplc="8A4039B2">
      <w:start w:val="2023"/>
      <w:numFmt w:val="bullet"/>
      <w:lvlText w:val="•"/>
      <w:lvlJc w:val="left"/>
      <w:pPr>
        <w:ind w:left="1800" w:hanging="720"/>
      </w:pPr>
      <w:rPr>
        <w:rFonts w:ascii="Arial" w:eastAsiaTheme="minorHAnsi" w:hAnsi="Arial" w:cs="Arial" w:hint="default"/>
      </w:rPr>
    </w:lvl>
    <w:lvl w:ilvl="2" w:tplc="DFAEAFEE" w:tentative="1">
      <w:start w:val="1"/>
      <w:numFmt w:val="bullet"/>
      <w:lvlText w:val=""/>
      <w:lvlJc w:val="left"/>
      <w:pPr>
        <w:ind w:left="2160" w:hanging="360"/>
      </w:pPr>
      <w:rPr>
        <w:rFonts w:ascii="Wingdings" w:hAnsi="Wingdings" w:hint="default"/>
      </w:rPr>
    </w:lvl>
    <w:lvl w:ilvl="3" w:tplc="ED266778" w:tentative="1">
      <w:start w:val="1"/>
      <w:numFmt w:val="bullet"/>
      <w:lvlText w:val=""/>
      <w:lvlJc w:val="left"/>
      <w:pPr>
        <w:ind w:left="2880" w:hanging="360"/>
      </w:pPr>
      <w:rPr>
        <w:rFonts w:ascii="Symbol" w:hAnsi="Symbol" w:hint="default"/>
      </w:rPr>
    </w:lvl>
    <w:lvl w:ilvl="4" w:tplc="F42E50DE" w:tentative="1">
      <w:start w:val="1"/>
      <w:numFmt w:val="bullet"/>
      <w:lvlText w:val="o"/>
      <w:lvlJc w:val="left"/>
      <w:pPr>
        <w:ind w:left="3600" w:hanging="360"/>
      </w:pPr>
      <w:rPr>
        <w:rFonts w:ascii="Courier New" w:hAnsi="Courier New" w:cs="Courier New" w:hint="default"/>
      </w:rPr>
    </w:lvl>
    <w:lvl w:ilvl="5" w:tplc="BB346FCC" w:tentative="1">
      <w:start w:val="1"/>
      <w:numFmt w:val="bullet"/>
      <w:lvlText w:val=""/>
      <w:lvlJc w:val="left"/>
      <w:pPr>
        <w:ind w:left="4320" w:hanging="360"/>
      </w:pPr>
      <w:rPr>
        <w:rFonts w:ascii="Wingdings" w:hAnsi="Wingdings" w:hint="default"/>
      </w:rPr>
    </w:lvl>
    <w:lvl w:ilvl="6" w:tplc="4A60D0DA" w:tentative="1">
      <w:start w:val="1"/>
      <w:numFmt w:val="bullet"/>
      <w:lvlText w:val=""/>
      <w:lvlJc w:val="left"/>
      <w:pPr>
        <w:ind w:left="5040" w:hanging="360"/>
      </w:pPr>
      <w:rPr>
        <w:rFonts w:ascii="Symbol" w:hAnsi="Symbol" w:hint="default"/>
      </w:rPr>
    </w:lvl>
    <w:lvl w:ilvl="7" w:tplc="C578323A" w:tentative="1">
      <w:start w:val="1"/>
      <w:numFmt w:val="bullet"/>
      <w:lvlText w:val="o"/>
      <w:lvlJc w:val="left"/>
      <w:pPr>
        <w:ind w:left="5760" w:hanging="360"/>
      </w:pPr>
      <w:rPr>
        <w:rFonts w:ascii="Courier New" w:hAnsi="Courier New" w:cs="Courier New" w:hint="default"/>
      </w:rPr>
    </w:lvl>
    <w:lvl w:ilvl="8" w:tplc="22D81752" w:tentative="1">
      <w:start w:val="1"/>
      <w:numFmt w:val="bullet"/>
      <w:lvlText w:val=""/>
      <w:lvlJc w:val="left"/>
      <w:pPr>
        <w:ind w:left="6480" w:hanging="360"/>
      </w:pPr>
      <w:rPr>
        <w:rFonts w:ascii="Wingdings" w:hAnsi="Wingdings" w:hint="default"/>
      </w:rPr>
    </w:lvl>
  </w:abstractNum>
  <w:abstractNum w:abstractNumId="14" w15:restartNumberingAfterBreak="0">
    <w:nsid w:val="331449E2"/>
    <w:multiLevelType w:val="hybridMultilevel"/>
    <w:tmpl w:val="1C460BCA"/>
    <w:lvl w:ilvl="0" w:tplc="50925C9E">
      <w:start w:val="1"/>
      <w:numFmt w:val="bullet"/>
      <w:lvlText w:val="●"/>
      <w:lvlJc w:val="left"/>
      <w:pPr>
        <w:ind w:left="720" w:hanging="360"/>
      </w:pPr>
      <w:rPr>
        <w:rFonts w:ascii="Aptos" w:hAnsi="Aptos" w:cs="Times New Roman" w:hint="default"/>
        <w:color w:val="000B40"/>
        <w:sz w:val="18"/>
        <w:szCs w:val="18"/>
      </w:rPr>
    </w:lvl>
    <w:lvl w:ilvl="1" w:tplc="953A5D0A">
      <w:start w:val="1"/>
      <w:numFmt w:val="bullet"/>
      <w:lvlText w:val="o"/>
      <w:lvlJc w:val="left"/>
      <w:pPr>
        <w:ind w:left="1440" w:hanging="360"/>
      </w:pPr>
      <w:rPr>
        <w:rFonts w:ascii="Courier New" w:hAnsi="Courier New" w:cs="Courier New" w:hint="default"/>
      </w:rPr>
    </w:lvl>
    <w:lvl w:ilvl="2" w:tplc="E4089128">
      <w:numFmt w:val="bullet"/>
      <w:lvlText w:val="-"/>
      <w:lvlJc w:val="left"/>
      <w:pPr>
        <w:ind w:left="2160" w:hanging="360"/>
      </w:pPr>
      <w:rPr>
        <w:rFonts w:ascii="Aptos" w:eastAsiaTheme="minorHAnsi" w:hAnsi="Aptos" w:cstheme="minorBidi" w:hint="default"/>
      </w:rPr>
    </w:lvl>
    <w:lvl w:ilvl="3" w:tplc="4866D5A0">
      <w:start w:val="1"/>
      <w:numFmt w:val="bullet"/>
      <w:lvlText w:val=""/>
      <w:lvlJc w:val="left"/>
      <w:pPr>
        <w:ind w:left="2880" w:hanging="360"/>
      </w:pPr>
      <w:rPr>
        <w:rFonts w:ascii="Symbol" w:hAnsi="Symbol" w:hint="default"/>
      </w:rPr>
    </w:lvl>
    <w:lvl w:ilvl="4" w:tplc="F6E083EA" w:tentative="1">
      <w:start w:val="1"/>
      <w:numFmt w:val="bullet"/>
      <w:lvlText w:val="o"/>
      <w:lvlJc w:val="left"/>
      <w:pPr>
        <w:ind w:left="3600" w:hanging="360"/>
      </w:pPr>
      <w:rPr>
        <w:rFonts w:ascii="Courier New" w:hAnsi="Courier New" w:cs="Courier New" w:hint="default"/>
      </w:rPr>
    </w:lvl>
    <w:lvl w:ilvl="5" w:tplc="1C88CD4A" w:tentative="1">
      <w:start w:val="1"/>
      <w:numFmt w:val="bullet"/>
      <w:lvlText w:val=""/>
      <w:lvlJc w:val="left"/>
      <w:pPr>
        <w:ind w:left="4320" w:hanging="360"/>
      </w:pPr>
      <w:rPr>
        <w:rFonts w:ascii="Wingdings" w:hAnsi="Wingdings" w:hint="default"/>
      </w:rPr>
    </w:lvl>
    <w:lvl w:ilvl="6" w:tplc="0E1CC4C8" w:tentative="1">
      <w:start w:val="1"/>
      <w:numFmt w:val="bullet"/>
      <w:lvlText w:val=""/>
      <w:lvlJc w:val="left"/>
      <w:pPr>
        <w:ind w:left="5040" w:hanging="360"/>
      </w:pPr>
      <w:rPr>
        <w:rFonts w:ascii="Symbol" w:hAnsi="Symbol" w:hint="default"/>
      </w:rPr>
    </w:lvl>
    <w:lvl w:ilvl="7" w:tplc="E0688FE2" w:tentative="1">
      <w:start w:val="1"/>
      <w:numFmt w:val="bullet"/>
      <w:lvlText w:val="o"/>
      <w:lvlJc w:val="left"/>
      <w:pPr>
        <w:ind w:left="5760" w:hanging="360"/>
      </w:pPr>
      <w:rPr>
        <w:rFonts w:ascii="Courier New" w:hAnsi="Courier New" w:cs="Courier New" w:hint="default"/>
      </w:rPr>
    </w:lvl>
    <w:lvl w:ilvl="8" w:tplc="4E98848E" w:tentative="1">
      <w:start w:val="1"/>
      <w:numFmt w:val="bullet"/>
      <w:lvlText w:val=""/>
      <w:lvlJc w:val="left"/>
      <w:pPr>
        <w:ind w:left="6480" w:hanging="360"/>
      </w:pPr>
      <w:rPr>
        <w:rFonts w:ascii="Wingdings" w:hAnsi="Wingdings" w:hint="default"/>
      </w:rPr>
    </w:lvl>
  </w:abstractNum>
  <w:abstractNum w:abstractNumId="15" w15:restartNumberingAfterBreak="0">
    <w:nsid w:val="37B60910"/>
    <w:multiLevelType w:val="hybridMultilevel"/>
    <w:tmpl w:val="C88641D8"/>
    <w:lvl w:ilvl="0" w:tplc="EFE26F98">
      <w:start w:val="1"/>
      <w:numFmt w:val="decimal"/>
      <w:lvlText w:val="%1."/>
      <w:lvlJc w:val="left"/>
      <w:pPr>
        <w:ind w:left="360" w:hanging="360"/>
      </w:pPr>
      <w:rPr>
        <w:rFonts w:hint="default"/>
        <w:b/>
        <w:bCs/>
        <w:color w:val="000B40"/>
      </w:rPr>
    </w:lvl>
    <w:lvl w:ilvl="1" w:tplc="885008A8">
      <w:start w:val="1"/>
      <w:numFmt w:val="bullet"/>
      <w:lvlText w:val="●"/>
      <w:lvlJc w:val="left"/>
      <w:pPr>
        <w:ind w:left="720" w:hanging="360"/>
      </w:pPr>
      <w:rPr>
        <w:rFonts w:ascii="Aptos" w:hAnsi="Aptos" w:cs="Times New Roman" w:hint="default"/>
        <w:color w:val="000B40"/>
        <w:sz w:val="18"/>
        <w:szCs w:val="18"/>
      </w:rPr>
    </w:lvl>
    <w:lvl w:ilvl="2" w:tplc="9358099A">
      <w:numFmt w:val="bullet"/>
      <w:lvlText w:val="-"/>
      <w:lvlJc w:val="left"/>
      <w:pPr>
        <w:ind w:left="1800" w:hanging="360"/>
      </w:pPr>
      <w:rPr>
        <w:rFonts w:ascii="Aptos" w:eastAsiaTheme="minorHAnsi" w:hAnsi="Aptos" w:cstheme="minorBidi" w:hint="default"/>
      </w:rPr>
    </w:lvl>
    <w:lvl w:ilvl="3" w:tplc="BF1AC336">
      <w:start w:val="1"/>
      <w:numFmt w:val="bullet"/>
      <w:lvlText w:val=""/>
      <w:lvlJc w:val="left"/>
      <w:pPr>
        <w:ind w:left="2520" w:hanging="360"/>
      </w:pPr>
      <w:rPr>
        <w:rFonts w:ascii="Symbol" w:hAnsi="Symbol" w:hint="default"/>
      </w:rPr>
    </w:lvl>
    <w:lvl w:ilvl="4" w:tplc="6F34B6E8" w:tentative="1">
      <w:start w:val="1"/>
      <w:numFmt w:val="bullet"/>
      <w:lvlText w:val="o"/>
      <w:lvlJc w:val="left"/>
      <w:pPr>
        <w:ind w:left="3240" w:hanging="360"/>
      </w:pPr>
      <w:rPr>
        <w:rFonts w:ascii="Courier New" w:hAnsi="Courier New" w:cs="Courier New" w:hint="default"/>
      </w:rPr>
    </w:lvl>
    <w:lvl w:ilvl="5" w:tplc="64F8FC2C" w:tentative="1">
      <w:start w:val="1"/>
      <w:numFmt w:val="bullet"/>
      <w:lvlText w:val=""/>
      <w:lvlJc w:val="left"/>
      <w:pPr>
        <w:ind w:left="3960" w:hanging="360"/>
      </w:pPr>
      <w:rPr>
        <w:rFonts w:ascii="Wingdings" w:hAnsi="Wingdings" w:hint="default"/>
      </w:rPr>
    </w:lvl>
    <w:lvl w:ilvl="6" w:tplc="AB86A7FE" w:tentative="1">
      <w:start w:val="1"/>
      <w:numFmt w:val="bullet"/>
      <w:lvlText w:val=""/>
      <w:lvlJc w:val="left"/>
      <w:pPr>
        <w:ind w:left="4680" w:hanging="360"/>
      </w:pPr>
      <w:rPr>
        <w:rFonts w:ascii="Symbol" w:hAnsi="Symbol" w:hint="default"/>
      </w:rPr>
    </w:lvl>
    <w:lvl w:ilvl="7" w:tplc="4C8C0384" w:tentative="1">
      <w:start w:val="1"/>
      <w:numFmt w:val="bullet"/>
      <w:lvlText w:val="o"/>
      <w:lvlJc w:val="left"/>
      <w:pPr>
        <w:ind w:left="5400" w:hanging="360"/>
      </w:pPr>
      <w:rPr>
        <w:rFonts w:ascii="Courier New" w:hAnsi="Courier New" w:cs="Courier New" w:hint="default"/>
      </w:rPr>
    </w:lvl>
    <w:lvl w:ilvl="8" w:tplc="59BCD958" w:tentative="1">
      <w:start w:val="1"/>
      <w:numFmt w:val="bullet"/>
      <w:lvlText w:val=""/>
      <w:lvlJc w:val="left"/>
      <w:pPr>
        <w:ind w:left="6120" w:hanging="360"/>
      </w:pPr>
      <w:rPr>
        <w:rFonts w:ascii="Wingdings" w:hAnsi="Wingdings" w:hint="default"/>
      </w:rPr>
    </w:lvl>
  </w:abstractNum>
  <w:abstractNum w:abstractNumId="16" w15:restartNumberingAfterBreak="0">
    <w:nsid w:val="392627B3"/>
    <w:multiLevelType w:val="hybridMultilevel"/>
    <w:tmpl w:val="C35E90D0"/>
    <w:lvl w:ilvl="0" w:tplc="AE2AF576">
      <w:start w:val="1"/>
      <w:numFmt w:val="bullet"/>
      <w:lvlText w:val=""/>
      <w:lvlJc w:val="left"/>
      <w:pPr>
        <w:ind w:left="720" w:hanging="360"/>
      </w:pPr>
      <w:rPr>
        <w:rFonts w:ascii="Wingdings" w:hAnsi="Wingdings" w:hint="default"/>
        <w:color w:val="auto"/>
      </w:rPr>
    </w:lvl>
    <w:lvl w:ilvl="1" w:tplc="4B520D3A" w:tentative="1">
      <w:start w:val="1"/>
      <w:numFmt w:val="bullet"/>
      <w:lvlText w:val="o"/>
      <w:lvlJc w:val="left"/>
      <w:pPr>
        <w:ind w:left="1440" w:hanging="360"/>
      </w:pPr>
      <w:rPr>
        <w:rFonts w:ascii="Courier New" w:hAnsi="Courier New" w:cs="Courier New" w:hint="default"/>
      </w:rPr>
    </w:lvl>
    <w:lvl w:ilvl="2" w:tplc="B4662494" w:tentative="1">
      <w:start w:val="1"/>
      <w:numFmt w:val="bullet"/>
      <w:lvlText w:val=""/>
      <w:lvlJc w:val="left"/>
      <w:pPr>
        <w:ind w:left="2160" w:hanging="360"/>
      </w:pPr>
      <w:rPr>
        <w:rFonts w:ascii="Wingdings" w:hAnsi="Wingdings" w:hint="default"/>
      </w:rPr>
    </w:lvl>
    <w:lvl w:ilvl="3" w:tplc="97A4111A" w:tentative="1">
      <w:start w:val="1"/>
      <w:numFmt w:val="bullet"/>
      <w:lvlText w:val=""/>
      <w:lvlJc w:val="left"/>
      <w:pPr>
        <w:ind w:left="2880" w:hanging="360"/>
      </w:pPr>
      <w:rPr>
        <w:rFonts w:ascii="Symbol" w:hAnsi="Symbol" w:hint="default"/>
      </w:rPr>
    </w:lvl>
    <w:lvl w:ilvl="4" w:tplc="560A2926" w:tentative="1">
      <w:start w:val="1"/>
      <w:numFmt w:val="bullet"/>
      <w:lvlText w:val="o"/>
      <w:lvlJc w:val="left"/>
      <w:pPr>
        <w:ind w:left="3600" w:hanging="360"/>
      </w:pPr>
      <w:rPr>
        <w:rFonts w:ascii="Courier New" w:hAnsi="Courier New" w:cs="Courier New" w:hint="default"/>
      </w:rPr>
    </w:lvl>
    <w:lvl w:ilvl="5" w:tplc="1908B91A" w:tentative="1">
      <w:start w:val="1"/>
      <w:numFmt w:val="bullet"/>
      <w:lvlText w:val=""/>
      <w:lvlJc w:val="left"/>
      <w:pPr>
        <w:ind w:left="4320" w:hanging="360"/>
      </w:pPr>
      <w:rPr>
        <w:rFonts w:ascii="Wingdings" w:hAnsi="Wingdings" w:hint="default"/>
      </w:rPr>
    </w:lvl>
    <w:lvl w:ilvl="6" w:tplc="B50C1D7C" w:tentative="1">
      <w:start w:val="1"/>
      <w:numFmt w:val="bullet"/>
      <w:lvlText w:val=""/>
      <w:lvlJc w:val="left"/>
      <w:pPr>
        <w:ind w:left="5040" w:hanging="360"/>
      </w:pPr>
      <w:rPr>
        <w:rFonts w:ascii="Symbol" w:hAnsi="Symbol" w:hint="default"/>
      </w:rPr>
    </w:lvl>
    <w:lvl w:ilvl="7" w:tplc="6804BF96" w:tentative="1">
      <w:start w:val="1"/>
      <w:numFmt w:val="bullet"/>
      <w:lvlText w:val="o"/>
      <w:lvlJc w:val="left"/>
      <w:pPr>
        <w:ind w:left="5760" w:hanging="360"/>
      </w:pPr>
      <w:rPr>
        <w:rFonts w:ascii="Courier New" w:hAnsi="Courier New" w:cs="Courier New" w:hint="default"/>
      </w:rPr>
    </w:lvl>
    <w:lvl w:ilvl="8" w:tplc="6A5E3A7A" w:tentative="1">
      <w:start w:val="1"/>
      <w:numFmt w:val="bullet"/>
      <w:lvlText w:val=""/>
      <w:lvlJc w:val="left"/>
      <w:pPr>
        <w:ind w:left="6480" w:hanging="360"/>
      </w:pPr>
      <w:rPr>
        <w:rFonts w:ascii="Wingdings" w:hAnsi="Wingdings" w:hint="default"/>
      </w:rPr>
    </w:lvl>
  </w:abstractNum>
  <w:abstractNum w:abstractNumId="17" w15:restartNumberingAfterBreak="0">
    <w:nsid w:val="42F85BCC"/>
    <w:multiLevelType w:val="hybridMultilevel"/>
    <w:tmpl w:val="97F2B66C"/>
    <w:lvl w:ilvl="0" w:tplc="CDF002D0">
      <w:start w:val="1"/>
      <w:numFmt w:val="bullet"/>
      <w:lvlText w:val="●"/>
      <w:lvlJc w:val="left"/>
      <w:pPr>
        <w:ind w:left="720" w:hanging="360"/>
      </w:pPr>
      <w:rPr>
        <w:rFonts w:ascii="Aptos" w:hAnsi="Aptos" w:cs="Times New Roman" w:hint="default"/>
        <w:color w:val="000B40"/>
        <w:sz w:val="18"/>
        <w:szCs w:val="18"/>
      </w:rPr>
    </w:lvl>
    <w:lvl w:ilvl="1" w:tplc="37BA2EE6">
      <w:start w:val="1"/>
      <w:numFmt w:val="bullet"/>
      <w:lvlText w:val="●"/>
      <w:lvlJc w:val="left"/>
      <w:pPr>
        <w:ind w:left="720" w:hanging="360"/>
      </w:pPr>
      <w:rPr>
        <w:rFonts w:ascii="Aptos" w:hAnsi="Aptos" w:cs="Times New Roman" w:hint="default"/>
        <w:color w:val="000B40"/>
        <w:sz w:val="18"/>
        <w:szCs w:val="18"/>
      </w:rPr>
    </w:lvl>
    <w:lvl w:ilvl="2" w:tplc="961C217E" w:tentative="1">
      <w:start w:val="1"/>
      <w:numFmt w:val="bullet"/>
      <w:lvlText w:val=""/>
      <w:lvlJc w:val="left"/>
      <w:pPr>
        <w:ind w:left="2160" w:hanging="360"/>
      </w:pPr>
      <w:rPr>
        <w:rFonts w:ascii="Wingdings" w:hAnsi="Wingdings" w:hint="default"/>
      </w:rPr>
    </w:lvl>
    <w:lvl w:ilvl="3" w:tplc="30E8AD82" w:tentative="1">
      <w:start w:val="1"/>
      <w:numFmt w:val="bullet"/>
      <w:lvlText w:val=""/>
      <w:lvlJc w:val="left"/>
      <w:pPr>
        <w:ind w:left="2880" w:hanging="360"/>
      </w:pPr>
      <w:rPr>
        <w:rFonts w:ascii="Symbol" w:hAnsi="Symbol" w:hint="default"/>
      </w:rPr>
    </w:lvl>
    <w:lvl w:ilvl="4" w:tplc="05946204" w:tentative="1">
      <w:start w:val="1"/>
      <w:numFmt w:val="bullet"/>
      <w:lvlText w:val="o"/>
      <w:lvlJc w:val="left"/>
      <w:pPr>
        <w:ind w:left="3600" w:hanging="360"/>
      </w:pPr>
      <w:rPr>
        <w:rFonts w:ascii="Courier New" w:hAnsi="Courier New" w:cs="Courier New" w:hint="default"/>
      </w:rPr>
    </w:lvl>
    <w:lvl w:ilvl="5" w:tplc="89C822A0" w:tentative="1">
      <w:start w:val="1"/>
      <w:numFmt w:val="bullet"/>
      <w:lvlText w:val=""/>
      <w:lvlJc w:val="left"/>
      <w:pPr>
        <w:ind w:left="4320" w:hanging="360"/>
      </w:pPr>
      <w:rPr>
        <w:rFonts w:ascii="Wingdings" w:hAnsi="Wingdings" w:hint="default"/>
      </w:rPr>
    </w:lvl>
    <w:lvl w:ilvl="6" w:tplc="C7083098" w:tentative="1">
      <w:start w:val="1"/>
      <w:numFmt w:val="bullet"/>
      <w:lvlText w:val=""/>
      <w:lvlJc w:val="left"/>
      <w:pPr>
        <w:ind w:left="5040" w:hanging="360"/>
      </w:pPr>
      <w:rPr>
        <w:rFonts w:ascii="Symbol" w:hAnsi="Symbol" w:hint="default"/>
      </w:rPr>
    </w:lvl>
    <w:lvl w:ilvl="7" w:tplc="C4AA5CBC" w:tentative="1">
      <w:start w:val="1"/>
      <w:numFmt w:val="bullet"/>
      <w:lvlText w:val="o"/>
      <w:lvlJc w:val="left"/>
      <w:pPr>
        <w:ind w:left="5760" w:hanging="360"/>
      </w:pPr>
      <w:rPr>
        <w:rFonts w:ascii="Courier New" w:hAnsi="Courier New" w:cs="Courier New" w:hint="default"/>
      </w:rPr>
    </w:lvl>
    <w:lvl w:ilvl="8" w:tplc="092A04FC" w:tentative="1">
      <w:start w:val="1"/>
      <w:numFmt w:val="bullet"/>
      <w:lvlText w:val=""/>
      <w:lvlJc w:val="left"/>
      <w:pPr>
        <w:ind w:left="6480" w:hanging="360"/>
      </w:pPr>
      <w:rPr>
        <w:rFonts w:ascii="Wingdings" w:hAnsi="Wingdings" w:hint="default"/>
      </w:rPr>
    </w:lvl>
  </w:abstractNum>
  <w:abstractNum w:abstractNumId="18" w15:restartNumberingAfterBreak="0">
    <w:nsid w:val="44E65E4E"/>
    <w:multiLevelType w:val="hybridMultilevel"/>
    <w:tmpl w:val="20C216FC"/>
    <w:lvl w:ilvl="0" w:tplc="20C20092">
      <w:start w:val="1"/>
      <w:numFmt w:val="bullet"/>
      <w:lvlText w:val="●"/>
      <w:lvlJc w:val="left"/>
      <w:pPr>
        <w:ind w:left="720" w:hanging="360"/>
      </w:pPr>
      <w:rPr>
        <w:rFonts w:ascii="Aptos" w:hAnsi="Aptos" w:cs="Times New Roman" w:hint="default"/>
        <w:color w:val="000B40"/>
        <w:sz w:val="18"/>
        <w:szCs w:val="18"/>
      </w:rPr>
    </w:lvl>
    <w:lvl w:ilvl="1" w:tplc="3B5C9624" w:tentative="1">
      <w:start w:val="1"/>
      <w:numFmt w:val="bullet"/>
      <w:lvlText w:val="o"/>
      <w:lvlJc w:val="left"/>
      <w:pPr>
        <w:ind w:left="1440" w:hanging="360"/>
      </w:pPr>
      <w:rPr>
        <w:rFonts w:ascii="Courier New" w:hAnsi="Courier New" w:cs="Courier New" w:hint="default"/>
      </w:rPr>
    </w:lvl>
    <w:lvl w:ilvl="2" w:tplc="5CDE16A2" w:tentative="1">
      <w:start w:val="1"/>
      <w:numFmt w:val="bullet"/>
      <w:lvlText w:val=""/>
      <w:lvlJc w:val="left"/>
      <w:pPr>
        <w:ind w:left="2160" w:hanging="360"/>
      </w:pPr>
      <w:rPr>
        <w:rFonts w:ascii="Wingdings" w:hAnsi="Wingdings" w:hint="default"/>
      </w:rPr>
    </w:lvl>
    <w:lvl w:ilvl="3" w:tplc="857A428E" w:tentative="1">
      <w:start w:val="1"/>
      <w:numFmt w:val="bullet"/>
      <w:lvlText w:val=""/>
      <w:lvlJc w:val="left"/>
      <w:pPr>
        <w:ind w:left="2880" w:hanging="360"/>
      </w:pPr>
      <w:rPr>
        <w:rFonts w:ascii="Symbol" w:hAnsi="Symbol" w:hint="default"/>
      </w:rPr>
    </w:lvl>
    <w:lvl w:ilvl="4" w:tplc="9CAC0B62" w:tentative="1">
      <w:start w:val="1"/>
      <w:numFmt w:val="bullet"/>
      <w:lvlText w:val="o"/>
      <w:lvlJc w:val="left"/>
      <w:pPr>
        <w:ind w:left="3600" w:hanging="360"/>
      </w:pPr>
      <w:rPr>
        <w:rFonts w:ascii="Courier New" w:hAnsi="Courier New" w:cs="Courier New" w:hint="default"/>
      </w:rPr>
    </w:lvl>
    <w:lvl w:ilvl="5" w:tplc="16D68314" w:tentative="1">
      <w:start w:val="1"/>
      <w:numFmt w:val="bullet"/>
      <w:lvlText w:val=""/>
      <w:lvlJc w:val="left"/>
      <w:pPr>
        <w:ind w:left="4320" w:hanging="360"/>
      </w:pPr>
      <w:rPr>
        <w:rFonts w:ascii="Wingdings" w:hAnsi="Wingdings" w:hint="default"/>
      </w:rPr>
    </w:lvl>
    <w:lvl w:ilvl="6" w:tplc="37A405C4" w:tentative="1">
      <w:start w:val="1"/>
      <w:numFmt w:val="bullet"/>
      <w:lvlText w:val=""/>
      <w:lvlJc w:val="left"/>
      <w:pPr>
        <w:ind w:left="5040" w:hanging="360"/>
      </w:pPr>
      <w:rPr>
        <w:rFonts w:ascii="Symbol" w:hAnsi="Symbol" w:hint="default"/>
      </w:rPr>
    </w:lvl>
    <w:lvl w:ilvl="7" w:tplc="706EA4A6" w:tentative="1">
      <w:start w:val="1"/>
      <w:numFmt w:val="bullet"/>
      <w:lvlText w:val="o"/>
      <w:lvlJc w:val="left"/>
      <w:pPr>
        <w:ind w:left="5760" w:hanging="360"/>
      </w:pPr>
      <w:rPr>
        <w:rFonts w:ascii="Courier New" w:hAnsi="Courier New" w:cs="Courier New" w:hint="default"/>
      </w:rPr>
    </w:lvl>
    <w:lvl w:ilvl="8" w:tplc="25269502" w:tentative="1">
      <w:start w:val="1"/>
      <w:numFmt w:val="bullet"/>
      <w:lvlText w:val=""/>
      <w:lvlJc w:val="left"/>
      <w:pPr>
        <w:ind w:left="6480" w:hanging="360"/>
      </w:pPr>
      <w:rPr>
        <w:rFonts w:ascii="Wingdings" w:hAnsi="Wingdings" w:hint="default"/>
      </w:rPr>
    </w:lvl>
  </w:abstractNum>
  <w:abstractNum w:abstractNumId="19" w15:restartNumberingAfterBreak="0">
    <w:nsid w:val="4C7202F2"/>
    <w:multiLevelType w:val="hybridMultilevel"/>
    <w:tmpl w:val="BDA0485E"/>
    <w:lvl w:ilvl="0" w:tplc="B2863886">
      <w:start w:val="1"/>
      <w:numFmt w:val="bullet"/>
      <w:lvlText w:val="●"/>
      <w:lvlJc w:val="left"/>
      <w:pPr>
        <w:ind w:left="720" w:hanging="360"/>
      </w:pPr>
      <w:rPr>
        <w:rFonts w:ascii="Aptos" w:hAnsi="Aptos" w:cs="Times New Roman" w:hint="default"/>
        <w:color w:val="000B40"/>
      </w:rPr>
    </w:lvl>
    <w:lvl w:ilvl="1" w:tplc="E5A6B122">
      <w:start w:val="1"/>
      <w:numFmt w:val="lowerLetter"/>
      <w:lvlText w:val="%2)"/>
      <w:lvlJc w:val="left"/>
      <w:pPr>
        <w:ind w:left="1440" w:hanging="360"/>
      </w:pPr>
    </w:lvl>
    <w:lvl w:ilvl="2" w:tplc="E39A1EB2">
      <w:numFmt w:val="bullet"/>
      <w:lvlText w:val="-"/>
      <w:lvlJc w:val="left"/>
      <w:pPr>
        <w:ind w:left="2160" w:hanging="360"/>
      </w:pPr>
      <w:rPr>
        <w:rFonts w:ascii="Aptos" w:eastAsiaTheme="minorHAnsi" w:hAnsi="Aptos" w:cstheme="minorBidi" w:hint="default"/>
      </w:rPr>
    </w:lvl>
    <w:lvl w:ilvl="3" w:tplc="10D62062">
      <w:start w:val="1"/>
      <w:numFmt w:val="bullet"/>
      <w:lvlText w:val=""/>
      <w:lvlJc w:val="left"/>
      <w:pPr>
        <w:ind w:left="2880" w:hanging="360"/>
      </w:pPr>
      <w:rPr>
        <w:rFonts w:ascii="Symbol" w:hAnsi="Symbol" w:hint="default"/>
      </w:rPr>
    </w:lvl>
    <w:lvl w:ilvl="4" w:tplc="B4CC85A0" w:tentative="1">
      <w:start w:val="1"/>
      <w:numFmt w:val="bullet"/>
      <w:lvlText w:val="o"/>
      <w:lvlJc w:val="left"/>
      <w:pPr>
        <w:ind w:left="3600" w:hanging="360"/>
      </w:pPr>
      <w:rPr>
        <w:rFonts w:ascii="Courier New" w:hAnsi="Courier New" w:cs="Courier New" w:hint="default"/>
      </w:rPr>
    </w:lvl>
    <w:lvl w:ilvl="5" w:tplc="AB8A77CE" w:tentative="1">
      <w:start w:val="1"/>
      <w:numFmt w:val="bullet"/>
      <w:lvlText w:val=""/>
      <w:lvlJc w:val="left"/>
      <w:pPr>
        <w:ind w:left="4320" w:hanging="360"/>
      </w:pPr>
      <w:rPr>
        <w:rFonts w:ascii="Wingdings" w:hAnsi="Wingdings" w:hint="default"/>
      </w:rPr>
    </w:lvl>
    <w:lvl w:ilvl="6" w:tplc="9CA4BD80" w:tentative="1">
      <w:start w:val="1"/>
      <w:numFmt w:val="bullet"/>
      <w:lvlText w:val=""/>
      <w:lvlJc w:val="left"/>
      <w:pPr>
        <w:ind w:left="5040" w:hanging="360"/>
      </w:pPr>
      <w:rPr>
        <w:rFonts w:ascii="Symbol" w:hAnsi="Symbol" w:hint="default"/>
      </w:rPr>
    </w:lvl>
    <w:lvl w:ilvl="7" w:tplc="54920020" w:tentative="1">
      <w:start w:val="1"/>
      <w:numFmt w:val="bullet"/>
      <w:lvlText w:val="o"/>
      <w:lvlJc w:val="left"/>
      <w:pPr>
        <w:ind w:left="5760" w:hanging="360"/>
      </w:pPr>
      <w:rPr>
        <w:rFonts w:ascii="Courier New" w:hAnsi="Courier New" w:cs="Courier New" w:hint="default"/>
      </w:rPr>
    </w:lvl>
    <w:lvl w:ilvl="8" w:tplc="46BE6786" w:tentative="1">
      <w:start w:val="1"/>
      <w:numFmt w:val="bullet"/>
      <w:lvlText w:val=""/>
      <w:lvlJc w:val="left"/>
      <w:pPr>
        <w:ind w:left="6480" w:hanging="360"/>
      </w:pPr>
      <w:rPr>
        <w:rFonts w:ascii="Wingdings" w:hAnsi="Wingdings" w:hint="default"/>
      </w:rPr>
    </w:lvl>
  </w:abstractNum>
  <w:abstractNum w:abstractNumId="20" w15:restartNumberingAfterBreak="0">
    <w:nsid w:val="52C93ECE"/>
    <w:multiLevelType w:val="hybridMultilevel"/>
    <w:tmpl w:val="EF9AA02E"/>
    <w:lvl w:ilvl="0" w:tplc="0A1888CA">
      <w:start w:val="1"/>
      <w:numFmt w:val="bullet"/>
      <w:lvlText w:val=""/>
      <w:lvlJc w:val="left"/>
      <w:pPr>
        <w:ind w:left="720" w:hanging="360"/>
      </w:pPr>
      <w:rPr>
        <w:rFonts w:ascii="Wingdings" w:hAnsi="Wingdings" w:hint="default"/>
        <w:color w:val="134B93"/>
      </w:rPr>
    </w:lvl>
    <w:lvl w:ilvl="1" w:tplc="255EC8EA">
      <w:start w:val="1"/>
      <w:numFmt w:val="decimal"/>
      <w:lvlText w:val="%2."/>
      <w:lvlJc w:val="left"/>
      <w:pPr>
        <w:ind w:left="720" w:hanging="360"/>
      </w:pPr>
      <w:rPr>
        <w:rFonts w:hint="default"/>
      </w:rPr>
    </w:lvl>
    <w:lvl w:ilvl="2" w:tplc="64A0DEFE">
      <w:start w:val="1"/>
      <w:numFmt w:val="bullet"/>
      <w:lvlText w:val=""/>
      <w:lvlJc w:val="left"/>
      <w:pPr>
        <w:ind w:left="2160" w:hanging="360"/>
      </w:pPr>
      <w:rPr>
        <w:rFonts w:ascii="Wingdings" w:hAnsi="Wingdings" w:hint="default"/>
      </w:rPr>
    </w:lvl>
    <w:lvl w:ilvl="3" w:tplc="57BC20A0" w:tentative="1">
      <w:start w:val="1"/>
      <w:numFmt w:val="bullet"/>
      <w:lvlText w:val=""/>
      <w:lvlJc w:val="left"/>
      <w:pPr>
        <w:ind w:left="2880" w:hanging="360"/>
      </w:pPr>
      <w:rPr>
        <w:rFonts w:ascii="Symbol" w:hAnsi="Symbol" w:hint="default"/>
      </w:rPr>
    </w:lvl>
    <w:lvl w:ilvl="4" w:tplc="DF08CD30" w:tentative="1">
      <w:start w:val="1"/>
      <w:numFmt w:val="bullet"/>
      <w:lvlText w:val="o"/>
      <w:lvlJc w:val="left"/>
      <w:pPr>
        <w:ind w:left="3600" w:hanging="360"/>
      </w:pPr>
      <w:rPr>
        <w:rFonts w:ascii="Courier New" w:hAnsi="Courier New" w:cs="Courier New" w:hint="default"/>
      </w:rPr>
    </w:lvl>
    <w:lvl w:ilvl="5" w:tplc="69E62860" w:tentative="1">
      <w:start w:val="1"/>
      <w:numFmt w:val="bullet"/>
      <w:lvlText w:val=""/>
      <w:lvlJc w:val="left"/>
      <w:pPr>
        <w:ind w:left="4320" w:hanging="360"/>
      </w:pPr>
      <w:rPr>
        <w:rFonts w:ascii="Wingdings" w:hAnsi="Wingdings" w:hint="default"/>
      </w:rPr>
    </w:lvl>
    <w:lvl w:ilvl="6" w:tplc="6C8806B8" w:tentative="1">
      <w:start w:val="1"/>
      <w:numFmt w:val="bullet"/>
      <w:lvlText w:val=""/>
      <w:lvlJc w:val="left"/>
      <w:pPr>
        <w:ind w:left="5040" w:hanging="360"/>
      </w:pPr>
      <w:rPr>
        <w:rFonts w:ascii="Symbol" w:hAnsi="Symbol" w:hint="default"/>
      </w:rPr>
    </w:lvl>
    <w:lvl w:ilvl="7" w:tplc="38EE53BC" w:tentative="1">
      <w:start w:val="1"/>
      <w:numFmt w:val="bullet"/>
      <w:lvlText w:val="o"/>
      <w:lvlJc w:val="left"/>
      <w:pPr>
        <w:ind w:left="5760" w:hanging="360"/>
      </w:pPr>
      <w:rPr>
        <w:rFonts w:ascii="Courier New" w:hAnsi="Courier New" w:cs="Courier New" w:hint="default"/>
      </w:rPr>
    </w:lvl>
    <w:lvl w:ilvl="8" w:tplc="AF60A864" w:tentative="1">
      <w:start w:val="1"/>
      <w:numFmt w:val="bullet"/>
      <w:lvlText w:val=""/>
      <w:lvlJc w:val="left"/>
      <w:pPr>
        <w:ind w:left="6480" w:hanging="360"/>
      </w:pPr>
      <w:rPr>
        <w:rFonts w:ascii="Wingdings" w:hAnsi="Wingdings" w:hint="default"/>
      </w:rPr>
    </w:lvl>
  </w:abstractNum>
  <w:abstractNum w:abstractNumId="21" w15:restartNumberingAfterBreak="0">
    <w:nsid w:val="53F6396C"/>
    <w:multiLevelType w:val="hybridMultilevel"/>
    <w:tmpl w:val="2912EF52"/>
    <w:lvl w:ilvl="0" w:tplc="70C6E6B8">
      <w:start w:val="1"/>
      <w:numFmt w:val="decimal"/>
      <w:lvlText w:val="%1."/>
      <w:lvlJc w:val="left"/>
      <w:pPr>
        <w:ind w:left="720" w:hanging="360"/>
      </w:pPr>
    </w:lvl>
    <w:lvl w:ilvl="1" w:tplc="E7042A60" w:tentative="1">
      <w:start w:val="1"/>
      <w:numFmt w:val="lowerLetter"/>
      <w:lvlText w:val="%2."/>
      <w:lvlJc w:val="left"/>
      <w:pPr>
        <w:ind w:left="1440" w:hanging="360"/>
      </w:pPr>
    </w:lvl>
    <w:lvl w:ilvl="2" w:tplc="29142894" w:tentative="1">
      <w:start w:val="1"/>
      <w:numFmt w:val="lowerRoman"/>
      <w:lvlText w:val="%3."/>
      <w:lvlJc w:val="right"/>
      <w:pPr>
        <w:ind w:left="2160" w:hanging="180"/>
      </w:pPr>
    </w:lvl>
    <w:lvl w:ilvl="3" w:tplc="139A6B3C" w:tentative="1">
      <w:start w:val="1"/>
      <w:numFmt w:val="decimal"/>
      <w:lvlText w:val="%4."/>
      <w:lvlJc w:val="left"/>
      <w:pPr>
        <w:ind w:left="2880" w:hanging="360"/>
      </w:pPr>
    </w:lvl>
    <w:lvl w:ilvl="4" w:tplc="4420E8EA" w:tentative="1">
      <w:start w:val="1"/>
      <w:numFmt w:val="lowerLetter"/>
      <w:lvlText w:val="%5."/>
      <w:lvlJc w:val="left"/>
      <w:pPr>
        <w:ind w:left="3600" w:hanging="360"/>
      </w:pPr>
    </w:lvl>
    <w:lvl w:ilvl="5" w:tplc="FF7A93A0" w:tentative="1">
      <w:start w:val="1"/>
      <w:numFmt w:val="lowerRoman"/>
      <w:lvlText w:val="%6."/>
      <w:lvlJc w:val="right"/>
      <w:pPr>
        <w:ind w:left="4320" w:hanging="180"/>
      </w:pPr>
    </w:lvl>
    <w:lvl w:ilvl="6" w:tplc="FB36F0E4" w:tentative="1">
      <w:start w:val="1"/>
      <w:numFmt w:val="decimal"/>
      <w:lvlText w:val="%7."/>
      <w:lvlJc w:val="left"/>
      <w:pPr>
        <w:ind w:left="5040" w:hanging="360"/>
      </w:pPr>
    </w:lvl>
    <w:lvl w:ilvl="7" w:tplc="DAAEDD62" w:tentative="1">
      <w:start w:val="1"/>
      <w:numFmt w:val="lowerLetter"/>
      <w:lvlText w:val="%8."/>
      <w:lvlJc w:val="left"/>
      <w:pPr>
        <w:ind w:left="5760" w:hanging="360"/>
      </w:pPr>
    </w:lvl>
    <w:lvl w:ilvl="8" w:tplc="7C460854" w:tentative="1">
      <w:start w:val="1"/>
      <w:numFmt w:val="lowerRoman"/>
      <w:lvlText w:val="%9."/>
      <w:lvlJc w:val="right"/>
      <w:pPr>
        <w:ind w:left="6480" w:hanging="180"/>
      </w:pPr>
    </w:lvl>
  </w:abstractNum>
  <w:abstractNum w:abstractNumId="22" w15:restartNumberingAfterBreak="0">
    <w:nsid w:val="580755F7"/>
    <w:multiLevelType w:val="hybridMultilevel"/>
    <w:tmpl w:val="44F4B4E0"/>
    <w:lvl w:ilvl="0" w:tplc="B124600E">
      <w:start w:val="1"/>
      <w:numFmt w:val="decimal"/>
      <w:lvlText w:val="%1."/>
      <w:lvlJc w:val="left"/>
      <w:pPr>
        <w:ind w:left="360" w:hanging="360"/>
      </w:pPr>
      <w:rPr>
        <w:rFonts w:hint="default"/>
        <w:b/>
        <w:bCs/>
        <w:color w:val="000B40"/>
      </w:rPr>
    </w:lvl>
    <w:lvl w:ilvl="1" w:tplc="744E31A0">
      <w:start w:val="1"/>
      <w:numFmt w:val="bullet"/>
      <w:lvlText w:val="●"/>
      <w:lvlJc w:val="left"/>
      <w:pPr>
        <w:ind w:left="720" w:hanging="360"/>
      </w:pPr>
      <w:rPr>
        <w:rFonts w:ascii="Aptos" w:hAnsi="Aptos" w:cs="Times New Roman" w:hint="default"/>
        <w:color w:val="000B40"/>
        <w:sz w:val="18"/>
        <w:szCs w:val="18"/>
      </w:rPr>
    </w:lvl>
    <w:lvl w:ilvl="2" w:tplc="51AA6940">
      <w:numFmt w:val="bullet"/>
      <w:lvlText w:val="-"/>
      <w:lvlJc w:val="left"/>
      <w:pPr>
        <w:ind w:left="1800" w:hanging="360"/>
      </w:pPr>
      <w:rPr>
        <w:rFonts w:ascii="Aptos" w:eastAsiaTheme="minorHAnsi" w:hAnsi="Aptos" w:cstheme="minorBidi" w:hint="default"/>
      </w:rPr>
    </w:lvl>
    <w:lvl w:ilvl="3" w:tplc="58EA9734">
      <w:start w:val="1"/>
      <w:numFmt w:val="bullet"/>
      <w:lvlText w:val=""/>
      <w:lvlJc w:val="left"/>
      <w:pPr>
        <w:ind w:left="2520" w:hanging="360"/>
      </w:pPr>
      <w:rPr>
        <w:rFonts w:ascii="Symbol" w:hAnsi="Symbol" w:hint="default"/>
      </w:rPr>
    </w:lvl>
    <w:lvl w:ilvl="4" w:tplc="502E7B6E" w:tentative="1">
      <w:start w:val="1"/>
      <w:numFmt w:val="bullet"/>
      <w:lvlText w:val="o"/>
      <w:lvlJc w:val="left"/>
      <w:pPr>
        <w:ind w:left="3240" w:hanging="360"/>
      </w:pPr>
      <w:rPr>
        <w:rFonts w:ascii="Courier New" w:hAnsi="Courier New" w:cs="Courier New" w:hint="default"/>
      </w:rPr>
    </w:lvl>
    <w:lvl w:ilvl="5" w:tplc="C48EFADE" w:tentative="1">
      <w:start w:val="1"/>
      <w:numFmt w:val="bullet"/>
      <w:lvlText w:val=""/>
      <w:lvlJc w:val="left"/>
      <w:pPr>
        <w:ind w:left="3960" w:hanging="360"/>
      </w:pPr>
      <w:rPr>
        <w:rFonts w:ascii="Wingdings" w:hAnsi="Wingdings" w:hint="default"/>
      </w:rPr>
    </w:lvl>
    <w:lvl w:ilvl="6" w:tplc="CC92904A" w:tentative="1">
      <w:start w:val="1"/>
      <w:numFmt w:val="bullet"/>
      <w:lvlText w:val=""/>
      <w:lvlJc w:val="left"/>
      <w:pPr>
        <w:ind w:left="4680" w:hanging="360"/>
      </w:pPr>
      <w:rPr>
        <w:rFonts w:ascii="Symbol" w:hAnsi="Symbol" w:hint="default"/>
      </w:rPr>
    </w:lvl>
    <w:lvl w:ilvl="7" w:tplc="10B2D6A4" w:tentative="1">
      <w:start w:val="1"/>
      <w:numFmt w:val="bullet"/>
      <w:lvlText w:val="o"/>
      <w:lvlJc w:val="left"/>
      <w:pPr>
        <w:ind w:left="5400" w:hanging="360"/>
      </w:pPr>
      <w:rPr>
        <w:rFonts w:ascii="Courier New" w:hAnsi="Courier New" w:cs="Courier New" w:hint="default"/>
      </w:rPr>
    </w:lvl>
    <w:lvl w:ilvl="8" w:tplc="E4D2CEE0" w:tentative="1">
      <w:start w:val="1"/>
      <w:numFmt w:val="bullet"/>
      <w:lvlText w:val=""/>
      <w:lvlJc w:val="left"/>
      <w:pPr>
        <w:ind w:left="6120" w:hanging="360"/>
      </w:pPr>
      <w:rPr>
        <w:rFonts w:ascii="Wingdings" w:hAnsi="Wingdings" w:hint="default"/>
      </w:rPr>
    </w:lvl>
  </w:abstractNum>
  <w:abstractNum w:abstractNumId="23" w15:restartNumberingAfterBreak="0">
    <w:nsid w:val="5A2B7382"/>
    <w:multiLevelType w:val="hybridMultilevel"/>
    <w:tmpl w:val="2912EF52"/>
    <w:lvl w:ilvl="0" w:tplc="2B1669B2">
      <w:start w:val="1"/>
      <w:numFmt w:val="decimal"/>
      <w:lvlText w:val="%1."/>
      <w:lvlJc w:val="left"/>
      <w:pPr>
        <w:ind w:left="720" w:hanging="360"/>
      </w:pPr>
    </w:lvl>
    <w:lvl w:ilvl="1" w:tplc="3996878C" w:tentative="1">
      <w:start w:val="1"/>
      <w:numFmt w:val="lowerLetter"/>
      <w:lvlText w:val="%2."/>
      <w:lvlJc w:val="left"/>
      <w:pPr>
        <w:ind w:left="1440" w:hanging="360"/>
      </w:pPr>
    </w:lvl>
    <w:lvl w:ilvl="2" w:tplc="83108FF2" w:tentative="1">
      <w:start w:val="1"/>
      <w:numFmt w:val="lowerRoman"/>
      <w:lvlText w:val="%3."/>
      <w:lvlJc w:val="right"/>
      <w:pPr>
        <w:ind w:left="2160" w:hanging="180"/>
      </w:pPr>
    </w:lvl>
    <w:lvl w:ilvl="3" w:tplc="A586A09C" w:tentative="1">
      <w:start w:val="1"/>
      <w:numFmt w:val="decimal"/>
      <w:lvlText w:val="%4."/>
      <w:lvlJc w:val="left"/>
      <w:pPr>
        <w:ind w:left="2880" w:hanging="360"/>
      </w:pPr>
    </w:lvl>
    <w:lvl w:ilvl="4" w:tplc="2796EF1C" w:tentative="1">
      <w:start w:val="1"/>
      <w:numFmt w:val="lowerLetter"/>
      <w:lvlText w:val="%5."/>
      <w:lvlJc w:val="left"/>
      <w:pPr>
        <w:ind w:left="3600" w:hanging="360"/>
      </w:pPr>
    </w:lvl>
    <w:lvl w:ilvl="5" w:tplc="C576F02A" w:tentative="1">
      <w:start w:val="1"/>
      <w:numFmt w:val="lowerRoman"/>
      <w:lvlText w:val="%6."/>
      <w:lvlJc w:val="right"/>
      <w:pPr>
        <w:ind w:left="4320" w:hanging="180"/>
      </w:pPr>
    </w:lvl>
    <w:lvl w:ilvl="6" w:tplc="0E1EF014" w:tentative="1">
      <w:start w:val="1"/>
      <w:numFmt w:val="decimal"/>
      <w:lvlText w:val="%7."/>
      <w:lvlJc w:val="left"/>
      <w:pPr>
        <w:ind w:left="5040" w:hanging="360"/>
      </w:pPr>
    </w:lvl>
    <w:lvl w:ilvl="7" w:tplc="F7FC3A32" w:tentative="1">
      <w:start w:val="1"/>
      <w:numFmt w:val="lowerLetter"/>
      <w:lvlText w:val="%8."/>
      <w:lvlJc w:val="left"/>
      <w:pPr>
        <w:ind w:left="5760" w:hanging="360"/>
      </w:pPr>
    </w:lvl>
    <w:lvl w:ilvl="8" w:tplc="EB1883CA" w:tentative="1">
      <w:start w:val="1"/>
      <w:numFmt w:val="lowerRoman"/>
      <w:lvlText w:val="%9."/>
      <w:lvlJc w:val="right"/>
      <w:pPr>
        <w:ind w:left="6480" w:hanging="180"/>
      </w:pPr>
    </w:lvl>
  </w:abstractNum>
  <w:abstractNum w:abstractNumId="24" w15:restartNumberingAfterBreak="0">
    <w:nsid w:val="5BE93BA7"/>
    <w:multiLevelType w:val="hybridMultilevel"/>
    <w:tmpl w:val="877AEAC8"/>
    <w:lvl w:ilvl="0" w:tplc="5B401436">
      <w:start w:val="1"/>
      <w:numFmt w:val="bullet"/>
      <w:lvlText w:val=""/>
      <w:lvlJc w:val="left"/>
      <w:pPr>
        <w:ind w:left="720" w:hanging="360"/>
      </w:pPr>
      <w:rPr>
        <w:rFonts w:ascii="Wingdings" w:hAnsi="Wingdings" w:hint="default"/>
        <w:color w:val="134B93"/>
      </w:rPr>
    </w:lvl>
    <w:lvl w:ilvl="1" w:tplc="B54E1FF0">
      <w:start w:val="1"/>
      <w:numFmt w:val="decimal"/>
      <w:lvlText w:val="%2."/>
      <w:lvlJc w:val="left"/>
      <w:pPr>
        <w:ind w:left="1440" w:hanging="360"/>
      </w:pPr>
    </w:lvl>
    <w:lvl w:ilvl="2" w:tplc="A9522E02" w:tentative="1">
      <w:start w:val="1"/>
      <w:numFmt w:val="bullet"/>
      <w:lvlText w:val=""/>
      <w:lvlJc w:val="left"/>
      <w:pPr>
        <w:ind w:left="2160" w:hanging="360"/>
      </w:pPr>
      <w:rPr>
        <w:rFonts w:ascii="Wingdings" w:hAnsi="Wingdings" w:hint="default"/>
      </w:rPr>
    </w:lvl>
    <w:lvl w:ilvl="3" w:tplc="6EB22090" w:tentative="1">
      <w:start w:val="1"/>
      <w:numFmt w:val="bullet"/>
      <w:lvlText w:val=""/>
      <w:lvlJc w:val="left"/>
      <w:pPr>
        <w:ind w:left="2880" w:hanging="360"/>
      </w:pPr>
      <w:rPr>
        <w:rFonts w:ascii="Symbol" w:hAnsi="Symbol" w:hint="default"/>
      </w:rPr>
    </w:lvl>
    <w:lvl w:ilvl="4" w:tplc="918AC7C0" w:tentative="1">
      <w:start w:val="1"/>
      <w:numFmt w:val="bullet"/>
      <w:lvlText w:val="o"/>
      <w:lvlJc w:val="left"/>
      <w:pPr>
        <w:ind w:left="3600" w:hanging="360"/>
      </w:pPr>
      <w:rPr>
        <w:rFonts w:ascii="Courier New" w:hAnsi="Courier New" w:cs="Courier New" w:hint="default"/>
      </w:rPr>
    </w:lvl>
    <w:lvl w:ilvl="5" w:tplc="C1BCF0CA" w:tentative="1">
      <w:start w:val="1"/>
      <w:numFmt w:val="bullet"/>
      <w:lvlText w:val=""/>
      <w:lvlJc w:val="left"/>
      <w:pPr>
        <w:ind w:left="4320" w:hanging="360"/>
      </w:pPr>
      <w:rPr>
        <w:rFonts w:ascii="Wingdings" w:hAnsi="Wingdings" w:hint="default"/>
      </w:rPr>
    </w:lvl>
    <w:lvl w:ilvl="6" w:tplc="28A83DAE" w:tentative="1">
      <w:start w:val="1"/>
      <w:numFmt w:val="bullet"/>
      <w:lvlText w:val=""/>
      <w:lvlJc w:val="left"/>
      <w:pPr>
        <w:ind w:left="5040" w:hanging="360"/>
      </w:pPr>
      <w:rPr>
        <w:rFonts w:ascii="Symbol" w:hAnsi="Symbol" w:hint="default"/>
      </w:rPr>
    </w:lvl>
    <w:lvl w:ilvl="7" w:tplc="8DDE0A2A" w:tentative="1">
      <w:start w:val="1"/>
      <w:numFmt w:val="bullet"/>
      <w:lvlText w:val="o"/>
      <w:lvlJc w:val="left"/>
      <w:pPr>
        <w:ind w:left="5760" w:hanging="360"/>
      </w:pPr>
      <w:rPr>
        <w:rFonts w:ascii="Courier New" w:hAnsi="Courier New" w:cs="Courier New" w:hint="default"/>
      </w:rPr>
    </w:lvl>
    <w:lvl w:ilvl="8" w:tplc="59B4CA00" w:tentative="1">
      <w:start w:val="1"/>
      <w:numFmt w:val="bullet"/>
      <w:lvlText w:val=""/>
      <w:lvlJc w:val="left"/>
      <w:pPr>
        <w:ind w:left="6480" w:hanging="360"/>
      </w:pPr>
      <w:rPr>
        <w:rFonts w:ascii="Wingdings" w:hAnsi="Wingdings" w:hint="default"/>
      </w:rPr>
    </w:lvl>
  </w:abstractNum>
  <w:abstractNum w:abstractNumId="25" w15:restartNumberingAfterBreak="0">
    <w:nsid w:val="62ED58AD"/>
    <w:multiLevelType w:val="hybridMultilevel"/>
    <w:tmpl w:val="DD48A684"/>
    <w:lvl w:ilvl="0" w:tplc="5AFAB4E4">
      <w:start w:val="1"/>
      <w:numFmt w:val="decimal"/>
      <w:pStyle w:val="Virsraksts2"/>
      <w:lvlText w:val="%1."/>
      <w:lvlJc w:val="left"/>
      <w:pPr>
        <w:ind w:left="720" w:hanging="360"/>
      </w:pPr>
      <w:rPr>
        <w:rFonts w:hint="default"/>
      </w:rPr>
    </w:lvl>
    <w:lvl w:ilvl="1" w:tplc="FCE4601C">
      <w:start w:val="1"/>
      <w:numFmt w:val="lowerLetter"/>
      <w:lvlText w:val="%2."/>
      <w:lvlJc w:val="left"/>
      <w:pPr>
        <w:ind w:left="1440" w:hanging="360"/>
      </w:pPr>
    </w:lvl>
    <w:lvl w:ilvl="2" w:tplc="AF4095DE" w:tentative="1">
      <w:start w:val="1"/>
      <w:numFmt w:val="lowerRoman"/>
      <w:lvlText w:val="%3."/>
      <w:lvlJc w:val="right"/>
      <w:pPr>
        <w:ind w:left="2160" w:hanging="180"/>
      </w:pPr>
    </w:lvl>
    <w:lvl w:ilvl="3" w:tplc="009CA25C" w:tentative="1">
      <w:start w:val="1"/>
      <w:numFmt w:val="decimal"/>
      <w:lvlText w:val="%4."/>
      <w:lvlJc w:val="left"/>
      <w:pPr>
        <w:ind w:left="2880" w:hanging="360"/>
      </w:pPr>
    </w:lvl>
    <w:lvl w:ilvl="4" w:tplc="134463E2" w:tentative="1">
      <w:start w:val="1"/>
      <w:numFmt w:val="lowerLetter"/>
      <w:lvlText w:val="%5."/>
      <w:lvlJc w:val="left"/>
      <w:pPr>
        <w:ind w:left="3600" w:hanging="360"/>
      </w:pPr>
    </w:lvl>
    <w:lvl w:ilvl="5" w:tplc="5EE6F594" w:tentative="1">
      <w:start w:val="1"/>
      <w:numFmt w:val="lowerRoman"/>
      <w:lvlText w:val="%6."/>
      <w:lvlJc w:val="right"/>
      <w:pPr>
        <w:ind w:left="4320" w:hanging="180"/>
      </w:pPr>
    </w:lvl>
    <w:lvl w:ilvl="6" w:tplc="EC0645A8" w:tentative="1">
      <w:start w:val="1"/>
      <w:numFmt w:val="decimal"/>
      <w:lvlText w:val="%7."/>
      <w:lvlJc w:val="left"/>
      <w:pPr>
        <w:ind w:left="5040" w:hanging="360"/>
      </w:pPr>
    </w:lvl>
    <w:lvl w:ilvl="7" w:tplc="A894CBAC" w:tentative="1">
      <w:start w:val="1"/>
      <w:numFmt w:val="lowerLetter"/>
      <w:lvlText w:val="%8."/>
      <w:lvlJc w:val="left"/>
      <w:pPr>
        <w:ind w:left="5760" w:hanging="360"/>
      </w:pPr>
    </w:lvl>
    <w:lvl w:ilvl="8" w:tplc="100E556E" w:tentative="1">
      <w:start w:val="1"/>
      <w:numFmt w:val="lowerRoman"/>
      <w:lvlText w:val="%9."/>
      <w:lvlJc w:val="right"/>
      <w:pPr>
        <w:ind w:left="6480" w:hanging="180"/>
      </w:pPr>
    </w:lvl>
  </w:abstractNum>
  <w:abstractNum w:abstractNumId="26" w15:restartNumberingAfterBreak="0">
    <w:nsid w:val="66923BDA"/>
    <w:multiLevelType w:val="multilevel"/>
    <w:tmpl w:val="75D61344"/>
    <w:lvl w:ilvl="0">
      <w:start w:val="1"/>
      <w:numFmt w:val="decimal"/>
      <w:lvlText w:val="%1."/>
      <w:lvlJc w:val="left"/>
      <w:pPr>
        <w:ind w:left="720" w:hanging="360"/>
      </w:pPr>
    </w:lvl>
    <w:lvl w:ilvl="1">
      <w:start w:val="1"/>
      <w:numFmt w:val="decimal"/>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6E40F9C"/>
    <w:multiLevelType w:val="multilevel"/>
    <w:tmpl w:val="75D61344"/>
    <w:lvl w:ilvl="0">
      <w:start w:val="1"/>
      <w:numFmt w:val="decimal"/>
      <w:lvlText w:val="%1."/>
      <w:lvlJc w:val="left"/>
      <w:pPr>
        <w:ind w:left="720" w:hanging="360"/>
      </w:pPr>
    </w:lvl>
    <w:lvl w:ilvl="1">
      <w:start w:val="1"/>
      <w:numFmt w:val="decimal"/>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3460423"/>
    <w:multiLevelType w:val="hybridMultilevel"/>
    <w:tmpl w:val="250C8084"/>
    <w:lvl w:ilvl="0" w:tplc="CE8A2278">
      <w:start w:val="1"/>
      <w:numFmt w:val="decimal"/>
      <w:lvlText w:val="%1."/>
      <w:lvlJc w:val="left"/>
      <w:pPr>
        <w:ind w:left="360" w:hanging="360"/>
      </w:pPr>
      <w:rPr>
        <w:rFonts w:hint="default"/>
        <w:color w:val="auto"/>
      </w:rPr>
    </w:lvl>
    <w:lvl w:ilvl="1" w:tplc="E1F6358E" w:tentative="1">
      <w:start w:val="1"/>
      <w:numFmt w:val="lowerLetter"/>
      <w:lvlText w:val="%2."/>
      <w:lvlJc w:val="left"/>
      <w:pPr>
        <w:ind w:left="1080" w:hanging="360"/>
      </w:pPr>
    </w:lvl>
    <w:lvl w:ilvl="2" w:tplc="03A049DA" w:tentative="1">
      <w:start w:val="1"/>
      <w:numFmt w:val="lowerRoman"/>
      <w:lvlText w:val="%3."/>
      <w:lvlJc w:val="right"/>
      <w:pPr>
        <w:ind w:left="1800" w:hanging="180"/>
      </w:pPr>
    </w:lvl>
    <w:lvl w:ilvl="3" w:tplc="A91E7DBE" w:tentative="1">
      <w:start w:val="1"/>
      <w:numFmt w:val="decimal"/>
      <w:lvlText w:val="%4."/>
      <w:lvlJc w:val="left"/>
      <w:pPr>
        <w:ind w:left="2520" w:hanging="360"/>
      </w:pPr>
    </w:lvl>
    <w:lvl w:ilvl="4" w:tplc="79A07C78" w:tentative="1">
      <w:start w:val="1"/>
      <w:numFmt w:val="lowerLetter"/>
      <w:lvlText w:val="%5."/>
      <w:lvlJc w:val="left"/>
      <w:pPr>
        <w:ind w:left="3240" w:hanging="360"/>
      </w:pPr>
    </w:lvl>
    <w:lvl w:ilvl="5" w:tplc="A58A3BD0" w:tentative="1">
      <w:start w:val="1"/>
      <w:numFmt w:val="lowerRoman"/>
      <w:lvlText w:val="%6."/>
      <w:lvlJc w:val="right"/>
      <w:pPr>
        <w:ind w:left="3960" w:hanging="180"/>
      </w:pPr>
    </w:lvl>
    <w:lvl w:ilvl="6" w:tplc="E3E0CD52" w:tentative="1">
      <w:start w:val="1"/>
      <w:numFmt w:val="decimal"/>
      <w:lvlText w:val="%7."/>
      <w:lvlJc w:val="left"/>
      <w:pPr>
        <w:ind w:left="4680" w:hanging="360"/>
      </w:pPr>
    </w:lvl>
    <w:lvl w:ilvl="7" w:tplc="8320F156" w:tentative="1">
      <w:start w:val="1"/>
      <w:numFmt w:val="lowerLetter"/>
      <w:lvlText w:val="%8."/>
      <w:lvlJc w:val="left"/>
      <w:pPr>
        <w:ind w:left="5400" w:hanging="360"/>
      </w:pPr>
    </w:lvl>
    <w:lvl w:ilvl="8" w:tplc="FB5EE1C2" w:tentative="1">
      <w:start w:val="1"/>
      <w:numFmt w:val="lowerRoman"/>
      <w:lvlText w:val="%9."/>
      <w:lvlJc w:val="right"/>
      <w:pPr>
        <w:ind w:left="6120" w:hanging="180"/>
      </w:pPr>
    </w:lvl>
  </w:abstractNum>
  <w:abstractNum w:abstractNumId="29" w15:restartNumberingAfterBreak="0">
    <w:nsid w:val="74397C51"/>
    <w:multiLevelType w:val="hybridMultilevel"/>
    <w:tmpl w:val="8FB23314"/>
    <w:lvl w:ilvl="0" w:tplc="4E9AD3F0">
      <w:start w:val="1"/>
      <w:numFmt w:val="bullet"/>
      <w:lvlText w:val="●"/>
      <w:lvlJc w:val="left"/>
      <w:pPr>
        <w:ind w:left="720" w:hanging="360"/>
      </w:pPr>
      <w:rPr>
        <w:rFonts w:ascii="Aptos" w:hAnsi="Aptos" w:cs="Times New Roman" w:hint="default"/>
        <w:color w:val="000B40"/>
      </w:rPr>
    </w:lvl>
    <w:lvl w:ilvl="1" w:tplc="56B25034">
      <w:start w:val="1"/>
      <w:numFmt w:val="lowerLetter"/>
      <w:lvlText w:val="%2)"/>
      <w:lvlJc w:val="left"/>
      <w:pPr>
        <w:ind w:left="1440" w:hanging="360"/>
      </w:pPr>
    </w:lvl>
    <w:lvl w:ilvl="2" w:tplc="52BA10D0">
      <w:numFmt w:val="bullet"/>
      <w:lvlText w:val="-"/>
      <w:lvlJc w:val="left"/>
      <w:pPr>
        <w:ind w:left="2160" w:hanging="360"/>
      </w:pPr>
      <w:rPr>
        <w:rFonts w:ascii="Aptos" w:eastAsiaTheme="minorHAnsi" w:hAnsi="Aptos" w:cstheme="minorBidi" w:hint="default"/>
      </w:rPr>
    </w:lvl>
    <w:lvl w:ilvl="3" w:tplc="4D1CACD2">
      <w:start w:val="1"/>
      <w:numFmt w:val="bullet"/>
      <w:lvlText w:val=""/>
      <w:lvlJc w:val="left"/>
      <w:pPr>
        <w:ind w:left="2880" w:hanging="360"/>
      </w:pPr>
      <w:rPr>
        <w:rFonts w:ascii="Symbol" w:hAnsi="Symbol" w:hint="default"/>
      </w:rPr>
    </w:lvl>
    <w:lvl w:ilvl="4" w:tplc="A66CE8E0" w:tentative="1">
      <w:start w:val="1"/>
      <w:numFmt w:val="bullet"/>
      <w:lvlText w:val="o"/>
      <w:lvlJc w:val="left"/>
      <w:pPr>
        <w:ind w:left="3600" w:hanging="360"/>
      </w:pPr>
      <w:rPr>
        <w:rFonts w:ascii="Courier New" w:hAnsi="Courier New" w:cs="Courier New" w:hint="default"/>
      </w:rPr>
    </w:lvl>
    <w:lvl w:ilvl="5" w:tplc="797ABEC8" w:tentative="1">
      <w:start w:val="1"/>
      <w:numFmt w:val="bullet"/>
      <w:lvlText w:val=""/>
      <w:lvlJc w:val="left"/>
      <w:pPr>
        <w:ind w:left="4320" w:hanging="360"/>
      </w:pPr>
      <w:rPr>
        <w:rFonts w:ascii="Wingdings" w:hAnsi="Wingdings" w:hint="default"/>
      </w:rPr>
    </w:lvl>
    <w:lvl w:ilvl="6" w:tplc="93C8E456" w:tentative="1">
      <w:start w:val="1"/>
      <w:numFmt w:val="bullet"/>
      <w:lvlText w:val=""/>
      <w:lvlJc w:val="left"/>
      <w:pPr>
        <w:ind w:left="5040" w:hanging="360"/>
      </w:pPr>
      <w:rPr>
        <w:rFonts w:ascii="Symbol" w:hAnsi="Symbol" w:hint="default"/>
      </w:rPr>
    </w:lvl>
    <w:lvl w:ilvl="7" w:tplc="6EECCDE0" w:tentative="1">
      <w:start w:val="1"/>
      <w:numFmt w:val="bullet"/>
      <w:lvlText w:val="o"/>
      <w:lvlJc w:val="left"/>
      <w:pPr>
        <w:ind w:left="5760" w:hanging="360"/>
      </w:pPr>
      <w:rPr>
        <w:rFonts w:ascii="Courier New" w:hAnsi="Courier New" w:cs="Courier New" w:hint="default"/>
      </w:rPr>
    </w:lvl>
    <w:lvl w:ilvl="8" w:tplc="BB229678" w:tentative="1">
      <w:start w:val="1"/>
      <w:numFmt w:val="bullet"/>
      <w:lvlText w:val=""/>
      <w:lvlJc w:val="left"/>
      <w:pPr>
        <w:ind w:left="6480" w:hanging="360"/>
      </w:pPr>
      <w:rPr>
        <w:rFonts w:ascii="Wingdings" w:hAnsi="Wingdings" w:hint="default"/>
      </w:rPr>
    </w:lvl>
  </w:abstractNum>
  <w:abstractNum w:abstractNumId="30" w15:restartNumberingAfterBreak="0">
    <w:nsid w:val="771A607A"/>
    <w:multiLevelType w:val="hybridMultilevel"/>
    <w:tmpl w:val="3BF0B0A2"/>
    <w:lvl w:ilvl="0" w:tplc="12268ED6">
      <w:start w:val="1"/>
      <w:numFmt w:val="bullet"/>
      <w:lvlText w:val=""/>
      <w:lvlJc w:val="left"/>
      <w:pPr>
        <w:ind w:left="720" w:hanging="360"/>
      </w:pPr>
      <w:rPr>
        <w:rFonts w:ascii="Wingdings 3" w:hAnsi="Wingdings 3" w:hint="default"/>
        <w:color w:val="000B40"/>
      </w:rPr>
    </w:lvl>
    <w:lvl w:ilvl="1" w:tplc="0FEE8D22">
      <w:start w:val="1"/>
      <w:numFmt w:val="bullet"/>
      <w:lvlText w:val="→"/>
      <w:lvlJc w:val="left"/>
      <w:pPr>
        <w:ind w:left="1440" w:hanging="360"/>
      </w:pPr>
      <w:rPr>
        <w:rFonts w:ascii="Times New Roman" w:hAnsi="Times New Roman" w:cs="Times New Roman" w:hint="default"/>
      </w:rPr>
    </w:lvl>
    <w:lvl w:ilvl="2" w:tplc="BE0E9A3A" w:tentative="1">
      <w:start w:val="1"/>
      <w:numFmt w:val="bullet"/>
      <w:lvlText w:val=""/>
      <w:lvlJc w:val="left"/>
      <w:pPr>
        <w:ind w:left="2160" w:hanging="360"/>
      </w:pPr>
      <w:rPr>
        <w:rFonts w:ascii="Wingdings" w:hAnsi="Wingdings" w:hint="default"/>
      </w:rPr>
    </w:lvl>
    <w:lvl w:ilvl="3" w:tplc="52444EF6" w:tentative="1">
      <w:start w:val="1"/>
      <w:numFmt w:val="bullet"/>
      <w:lvlText w:val=""/>
      <w:lvlJc w:val="left"/>
      <w:pPr>
        <w:ind w:left="2880" w:hanging="360"/>
      </w:pPr>
      <w:rPr>
        <w:rFonts w:ascii="Symbol" w:hAnsi="Symbol" w:hint="default"/>
      </w:rPr>
    </w:lvl>
    <w:lvl w:ilvl="4" w:tplc="C9E6FD92" w:tentative="1">
      <w:start w:val="1"/>
      <w:numFmt w:val="bullet"/>
      <w:lvlText w:val="o"/>
      <w:lvlJc w:val="left"/>
      <w:pPr>
        <w:ind w:left="3600" w:hanging="360"/>
      </w:pPr>
      <w:rPr>
        <w:rFonts w:ascii="Courier New" w:hAnsi="Courier New" w:cs="Courier New" w:hint="default"/>
      </w:rPr>
    </w:lvl>
    <w:lvl w:ilvl="5" w:tplc="9710D89E" w:tentative="1">
      <w:start w:val="1"/>
      <w:numFmt w:val="bullet"/>
      <w:lvlText w:val=""/>
      <w:lvlJc w:val="left"/>
      <w:pPr>
        <w:ind w:left="4320" w:hanging="360"/>
      </w:pPr>
      <w:rPr>
        <w:rFonts w:ascii="Wingdings" w:hAnsi="Wingdings" w:hint="default"/>
      </w:rPr>
    </w:lvl>
    <w:lvl w:ilvl="6" w:tplc="C5F4B18C" w:tentative="1">
      <w:start w:val="1"/>
      <w:numFmt w:val="bullet"/>
      <w:lvlText w:val=""/>
      <w:lvlJc w:val="left"/>
      <w:pPr>
        <w:ind w:left="5040" w:hanging="360"/>
      </w:pPr>
      <w:rPr>
        <w:rFonts w:ascii="Symbol" w:hAnsi="Symbol" w:hint="default"/>
      </w:rPr>
    </w:lvl>
    <w:lvl w:ilvl="7" w:tplc="CEECDB04" w:tentative="1">
      <w:start w:val="1"/>
      <w:numFmt w:val="bullet"/>
      <w:lvlText w:val="o"/>
      <w:lvlJc w:val="left"/>
      <w:pPr>
        <w:ind w:left="5760" w:hanging="360"/>
      </w:pPr>
      <w:rPr>
        <w:rFonts w:ascii="Courier New" w:hAnsi="Courier New" w:cs="Courier New" w:hint="default"/>
      </w:rPr>
    </w:lvl>
    <w:lvl w:ilvl="8" w:tplc="BACA4A62" w:tentative="1">
      <w:start w:val="1"/>
      <w:numFmt w:val="bullet"/>
      <w:lvlText w:val=""/>
      <w:lvlJc w:val="left"/>
      <w:pPr>
        <w:ind w:left="6480" w:hanging="360"/>
      </w:pPr>
      <w:rPr>
        <w:rFonts w:ascii="Wingdings" w:hAnsi="Wingdings" w:hint="default"/>
      </w:rPr>
    </w:lvl>
  </w:abstractNum>
  <w:abstractNum w:abstractNumId="31" w15:restartNumberingAfterBreak="0">
    <w:nsid w:val="775C52CE"/>
    <w:multiLevelType w:val="hybridMultilevel"/>
    <w:tmpl w:val="01B4918A"/>
    <w:lvl w:ilvl="0" w:tplc="23B8CAEE">
      <w:start w:val="1"/>
      <w:numFmt w:val="bullet"/>
      <w:lvlText w:val=""/>
      <w:lvlJc w:val="left"/>
      <w:pPr>
        <w:ind w:left="720" w:hanging="360"/>
      </w:pPr>
      <w:rPr>
        <w:rFonts w:ascii="Wingdings" w:hAnsi="Wingdings" w:hint="default"/>
        <w:color w:val="auto"/>
      </w:rPr>
    </w:lvl>
    <w:lvl w:ilvl="1" w:tplc="A52C2BC0" w:tentative="1">
      <w:start w:val="1"/>
      <w:numFmt w:val="bullet"/>
      <w:lvlText w:val="o"/>
      <w:lvlJc w:val="left"/>
      <w:pPr>
        <w:ind w:left="1440" w:hanging="360"/>
      </w:pPr>
      <w:rPr>
        <w:rFonts w:ascii="Courier New" w:hAnsi="Courier New" w:cs="Courier New" w:hint="default"/>
      </w:rPr>
    </w:lvl>
    <w:lvl w:ilvl="2" w:tplc="E050E434" w:tentative="1">
      <w:start w:val="1"/>
      <w:numFmt w:val="bullet"/>
      <w:lvlText w:val=""/>
      <w:lvlJc w:val="left"/>
      <w:pPr>
        <w:ind w:left="2160" w:hanging="360"/>
      </w:pPr>
      <w:rPr>
        <w:rFonts w:ascii="Wingdings" w:hAnsi="Wingdings" w:hint="default"/>
      </w:rPr>
    </w:lvl>
    <w:lvl w:ilvl="3" w:tplc="1F0ED150" w:tentative="1">
      <w:start w:val="1"/>
      <w:numFmt w:val="bullet"/>
      <w:lvlText w:val=""/>
      <w:lvlJc w:val="left"/>
      <w:pPr>
        <w:ind w:left="2880" w:hanging="360"/>
      </w:pPr>
      <w:rPr>
        <w:rFonts w:ascii="Symbol" w:hAnsi="Symbol" w:hint="default"/>
      </w:rPr>
    </w:lvl>
    <w:lvl w:ilvl="4" w:tplc="80A01BAE" w:tentative="1">
      <w:start w:val="1"/>
      <w:numFmt w:val="bullet"/>
      <w:lvlText w:val="o"/>
      <w:lvlJc w:val="left"/>
      <w:pPr>
        <w:ind w:left="3600" w:hanging="360"/>
      </w:pPr>
      <w:rPr>
        <w:rFonts w:ascii="Courier New" w:hAnsi="Courier New" w:cs="Courier New" w:hint="default"/>
      </w:rPr>
    </w:lvl>
    <w:lvl w:ilvl="5" w:tplc="61AEEF9E" w:tentative="1">
      <w:start w:val="1"/>
      <w:numFmt w:val="bullet"/>
      <w:lvlText w:val=""/>
      <w:lvlJc w:val="left"/>
      <w:pPr>
        <w:ind w:left="4320" w:hanging="360"/>
      </w:pPr>
      <w:rPr>
        <w:rFonts w:ascii="Wingdings" w:hAnsi="Wingdings" w:hint="default"/>
      </w:rPr>
    </w:lvl>
    <w:lvl w:ilvl="6" w:tplc="405A0B6A" w:tentative="1">
      <w:start w:val="1"/>
      <w:numFmt w:val="bullet"/>
      <w:lvlText w:val=""/>
      <w:lvlJc w:val="left"/>
      <w:pPr>
        <w:ind w:left="5040" w:hanging="360"/>
      </w:pPr>
      <w:rPr>
        <w:rFonts w:ascii="Symbol" w:hAnsi="Symbol" w:hint="default"/>
      </w:rPr>
    </w:lvl>
    <w:lvl w:ilvl="7" w:tplc="641C1E84" w:tentative="1">
      <w:start w:val="1"/>
      <w:numFmt w:val="bullet"/>
      <w:lvlText w:val="o"/>
      <w:lvlJc w:val="left"/>
      <w:pPr>
        <w:ind w:left="5760" w:hanging="360"/>
      </w:pPr>
      <w:rPr>
        <w:rFonts w:ascii="Courier New" w:hAnsi="Courier New" w:cs="Courier New" w:hint="default"/>
      </w:rPr>
    </w:lvl>
    <w:lvl w:ilvl="8" w:tplc="3708B8C8" w:tentative="1">
      <w:start w:val="1"/>
      <w:numFmt w:val="bullet"/>
      <w:lvlText w:val=""/>
      <w:lvlJc w:val="left"/>
      <w:pPr>
        <w:ind w:left="6480" w:hanging="360"/>
      </w:pPr>
      <w:rPr>
        <w:rFonts w:ascii="Wingdings" w:hAnsi="Wingdings" w:hint="default"/>
      </w:rPr>
    </w:lvl>
  </w:abstractNum>
  <w:abstractNum w:abstractNumId="32" w15:restartNumberingAfterBreak="0">
    <w:nsid w:val="78A81668"/>
    <w:multiLevelType w:val="hybridMultilevel"/>
    <w:tmpl w:val="2398D97A"/>
    <w:lvl w:ilvl="0" w:tplc="D2629EC2">
      <w:start w:val="1"/>
      <w:numFmt w:val="decimal"/>
      <w:lvlText w:val="%1."/>
      <w:lvlJc w:val="left"/>
      <w:pPr>
        <w:ind w:left="720" w:hanging="360"/>
      </w:pPr>
      <w:rPr>
        <w:rFonts w:hint="default"/>
        <w:b/>
        <w:bCs/>
        <w:color w:val="000B40"/>
      </w:rPr>
    </w:lvl>
    <w:lvl w:ilvl="1" w:tplc="09D0BCAE">
      <w:start w:val="1"/>
      <w:numFmt w:val="bullet"/>
      <w:lvlText w:val="o"/>
      <w:lvlJc w:val="left"/>
      <w:pPr>
        <w:ind w:left="1440" w:hanging="360"/>
      </w:pPr>
      <w:rPr>
        <w:rFonts w:ascii="Courier New" w:hAnsi="Courier New" w:cs="Courier New" w:hint="default"/>
      </w:rPr>
    </w:lvl>
    <w:lvl w:ilvl="2" w:tplc="FA841B58">
      <w:numFmt w:val="bullet"/>
      <w:lvlText w:val="-"/>
      <w:lvlJc w:val="left"/>
      <w:pPr>
        <w:ind w:left="2160" w:hanging="360"/>
      </w:pPr>
      <w:rPr>
        <w:rFonts w:ascii="Aptos" w:eastAsiaTheme="minorHAnsi" w:hAnsi="Aptos" w:cstheme="minorBidi" w:hint="default"/>
      </w:rPr>
    </w:lvl>
    <w:lvl w:ilvl="3" w:tplc="5B7E5384">
      <w:start w:val="1"/>
      <w:numFmt w:val="bullet"/>
      <w:lvlText w:val=""/>
      <w:lvlJc w:val="left"/>
      <w:pPr>
        <w:ind w:left="2880" w:hanging="360"/>
      </w:pPr>
      <w:rPr>
        <w:rFonts w:ascii="Symbol" w:hAnsi="Symbol" w:hint="default"/>
      </w:rPr>
    </w:lvl>
    <w:lvl w:ilvl="4" w:tplc="6B24CC90" w:tentative="1">
      <w:start w:val="1"/>
      <w:numFmt w:val="bullet"/>
      <w:lvlText w:val="o"/>
      <w:lvlJc w:val="left"/>
      <w:pPr>
        <w:ind w:left="3600" w:hanging="360"/>
      </w:pPr>
      <w:rPr>
        <w:rFonts w:ascii="Courier New" w:hAnsi="Courier New" w:cs="Courier New" w:hint="default"/>
      </w:rPr>
    </w:lvl>
    <w:lvl w:ilvl="5" w:tplc="4E685D8E" w:tentative="1">
      <w:start w:val="1"/>
      <w:numFmt w:val="bullet"/>
      <w:lvlText w:val=""/>
      <w:lvlJc w:val="left"/>
      <w:pPr>
        <w:ind w:left="4320" w:hanging="360"/>
      </w:pPr>
      <w:rPr>
        <w:rFonts w:ascii="Wingdings" w:hAnsi="Wingdings" w:hint="default"/>
      </w:rPr>
    </w:lvl>
    <w:lvl w:ilvl="6" w:tplc="83D0425A" w:tentative="1">
      <w:start w:val="1"/>
      <w:numFmt w:val="bullet"/>
      <w:lvlText w:val=""/>
      <w:lvlJc w:val="left"/>
      <w:pPr>
        <w:ind w:left="5040" w:hanging="360"/>
      </w:pPr>
      <w:rPr>
        <w:rFonts w:ascii="Symbol" w:hAnsi="Symbol" w:hint="default"/>
      </w:rPr>
    </w:lvl>
    <w:lvl w:ilvl="7" w:tplc="E7B2336A" w:tentative="1">
      <w:start w:val="1"/>
      <w:numFmt w:val="bullet"/>
      <w:lvlText w:val="o"/>
      <w:lvlJc w:val="left"/>
      <w:pPr>
        <w:ind w:left="5760" w:hanging="360"/>
      </w:pPr>
      <w:rPr>
        <w:rFonts w:ascii="Courier New" w:hAnsi="Courier New" w:cs="Courier New" w:hint="default"/>
      </w:rPr>
    </w:lvl>
    <w:lvl w:ilvl="8" w:tplc="DCC89C26" w:tentative="1">
      <w:start w:val="1"/>
      <w:numFmt w:val="bullet"/>
      <w:lvlText w:val=""/>
      <w:lvlJc w:val="left"/>
      <w:pPr>
        <w:ind w:left="6480" w:hanging="360"/>
      </w:pPr>
      <w:rPr>
        <w:rFonts w:ascii="Wingdings" w:hAnsi="Wingdings" w:hint="default"/>
      </w:rPr>
    </w:lvl>
  </w:abstractNum>
  <w:num w:numId="1" w16cid:durableId="407918628">
    <w:abstractNumId w:val="14"/>
  </w:num>
  <w:num w:numId="2" w16cid:durableId="770392640">
    <w:abstractNumId w:val="30"/>
  </w:num>
  <w:num w:numId="3" w16cid:durableId="2117361502">
    <w:abstractNumId w:val="26"/>
  </w:num>
  <w:num w:numId="4" w16cid:durableId="1558972686">
    <w:abstractNumId w:val="25"/>
  </w:num>
  <w:num w:numId="5" w16cid:durableId="144471716">
    <w:abstractNumId w:val="32"/>
  </w:num>
  <w:num w:numId="6" w16cid:durableId="534581121">
    <w:abstractNumId w:val="19"/>
  </w:num>
  <w:num w:numId="7" w16cid:durableId="1882353366">
    <w:abstractNumId w:val="29"/>
  </w:num>
  <w:num w:numId="8" w16cid:durableId="1991251836">
    <w:abstractNumId w:val="7"/>
  </w:num>
  <w:num w:numId="9" w16cid:durableId="735471751">
    <w:abstractNumId w:val="6"/>
  </w:num>
  <w:num w:numId="10" w16cid:durableId="252474766">
    <w:abstractNumId w:val="20"/>
  </w:num>
  <w:num w:numId="11" w16cid:durableId="10962391">
    <w:abstractNumId w:val="4"/>
  </w:num>
  <w:num w:numId="12" w16cid:durableId="1967927312">
    <w:abstractNumId w:val="2"/>
  </w:num>
  <w:num w:numId="13" w16cid:durableId="1126772669">
    <w:abstractNumId w:val="0"/>
  </w:num>
  <w:num w:numId="14" w16cid:durableId="684088496">
    <w:abstractNumId w:val="5"/>
  </w:num>
  <w:num w:numId="15" w16cid:durableId="599022035">
    <w:abstractNumId w:val="9"/>
  </w:num>
  <w:num w:numId="16" w16cid:durableId="91904372">
    <w:abstractNumId w:val="24"/>
  </w:num>
  <w:num w:numId="17" w16cid:durableId="1082220201">
    <w:abstractNumId w:val="31"/>
  </w:num>
  <w:num w:numId="18" w16cid:durableId="1006707981">
    <w:abstractNumId w:val="27"/>
  </w:num>
  <w:num w:numId="19" w16cid:durableId="1146780761">
    <w:abstractNumId w:val="16"/>
  </w:num>
  <w:num w:numId="20" w16cid:durableId="436491116">
    <w:abstractNumId w:val="13"/>
  </w:num>
  <w:num w:numId="21" w16cid:durableId="1651668435">
    <w:abstractNumId w:val="12"/>
  </w:num>
  <w:num w:numId="22" w16cid:durableId="1328286646">
    <w:abstractNumId w:val="11"/>
  </w:num>
  <w:num w:numId="23" w16cid:durableId="1220747839">
    <w:abstractNumId w:val="17"/>
  </w:num>
  <w:num w:numId="24" w16cid:durableId="103155554">
    <w:abstractNumId w:val="23"/>
  </w:num>
  <w:num w:numId="25" w16cid:durableId="330301598">
    <w:abstractNumId w:val="21"/>
  </w:num>
  <w:num w:numId="26" w16cid:durableId="592052463">
    <w:abstractNumId w:val="22"/>
  </w:num>
  <w:num w:numId="27" w16cid:durableId="1365134257">
    <w:abstractNumId w:val="15"/>
  </w:num>
  <w:num w:numId="28" w16cid:durableId="2123720657">
    <w:abstractNumId w:val="28"/>
  </w:num>
  <w:num w:numId="29" w16cid:durableId="343745062">
    <w:abstractNumId w:val="8"/>
  </w:num>
  <w:num w:numId="30" w16cid:durableId="1104035167">
    <w:abstractNumId w:val="25"/>
  </w:num>
  <w:num w:numId="31" w16cid:durableId="1110202651">
    <w:abstractNumId w:val="25"/>
  </w:num>
  <w:num w:numId="32" w16cid:durableId="1389307597">
    <w:abstractNumId w:val="18"/>
  </w:num>
  <w:num w:numId="33" w16cid:durableId="406461688">
    <w:abstractNumId w:val="1"/>
  </w:num>
  <w:num w:numId="34" w16cid:durableId="2135325440">
    <w:abstractNumId w:val="3"/>
  </w:num>
  <w:num w:numId="35" w16cid:durableId="489714382">
    <w:abstractNumId w:val="10"/>
  </w:num>
  <w:num w:numId="36" w16cid:durableId="798493003">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2B"/>
    <w:rsid w:val="00000027"/>
    <w:rsid w:val="000000AA"/>
    <w:rsid w:val="0000014B"/>
    <w:rsid w:val="000003D9"/>
    <w:rsid w:val="00000492"/>
    <w:rsid w:val="00000651"/>
    <w:rsid w:val="00000AA0"/>
    <w:rsid w:val="00000BB0"/>
    <w:rsid w:val="00000C1A"/>
    <w:rsid w:val="00000C4B"/>
    <w:rsid w:val="00000CA4"/>
    <w:rsid w:val="00000CF3"/>
    <w:rsid w:val="00001060"/>
    <w:rsid w:val="00001159"/>
    <w:rsid w:val="00001598"/>
    <w:rsid w:val="0000199A"/>
    <w:rsid w:val="00001BC3"/>
    <w:rsid w:val="00002111"/>
    <w:rsid w:val="000022DD"/>
    <w:rsid w:val="00002384"/>
    <w:rsid w:val="0000252C"/>
    <w:rsid w:val="00002659"/>
    <w:rsid w:val="00002704"/>
    <w:rsid w:val="000027C2"/>
    <w:rsid w:val="00002848"/>
    <w:rsid w:val="0000289D"/>
    <w:rsid w:val="00002C48"/>
    <w:rsid w:val="00002D95"/>
    <w:rsid w:val="000030A6"/>
    <w:rsid w:val="0000330D"/>
    <w:rsid w:val="00003540"/>
    <w:rsid w:val="00003A6F"/>
    <w:rsid w:val="00003AAF"/>
    <w:rsid w:val="00003E1C"/>
    <w:rsid w:val="00003F36"/>
    <w:rsid w:val="00004057"/>
    <w:rsid w:val="0000421D"/>
    <w:rsid w:val="00004533"/>
    <w:rsid w:val="00004718"/>
    <w:rsid w:val="00004B68"/>
    <w:rsid w:val="00004C3B"/>
    <w:rsid w:val="0000500F"/>
    <w:rsid w:val="000051FB"/>
    <w:rsid w:val="000051FC"/>
    <w:rsid w:val="00005286"/>
    <w:rsid w:val="00005371"/>
    <w:rsid w:val="000053D9"/>
    <w:rsid w:val="000054DA"/>
    <w:rsid w:val="000056D9"/>
    <w:rsid w:val="00005964"/>
    <w:rsid w:val="00005BE3"/>
    <w:rsid w:val="00005C14"/>
    <w:rsid w:val="00005C4F"/>
    <w:rsid w:val="00005D34"/>
    <w:rsid w:val="00005D4B"/>
    <w:rsid w:val="000060BD"/>
    <w:rsid w:val="000061D5"/>
    <w:rsid w:val="00006371"/>
    <w:rsid w:val="00006400"/>
    <w:rsid w:val="0000676B"/>
    <w:rsid w:val="000068AC"/>
    <w:rsid w:val="00006A34"/>
    <w:rsid w:val="00006BAF"/>
    <w:rsid w:val="00006F46"/>
    <w:rsid w:val="00006FFA"/>
    <w:rsid w:val="00007008"/>
    <w:rsid w:val="000073E7"/>
    <w:rsid w:val="000074C5"/>
    <w:rsid w:val="000075DD"/>
    <w:rsid w:val="0000777A"/>
    <w:rsid w:val="0000780C"/>
    <w:rsid w:val="00007ADC"/>
    <w:rsid w:val="00007B73"/>
    <w:rsid w:val="00007C38"/>
    <w:rsid w:val="00010061"/>
    <w:rsid w:val="000101E5"/>
    <w:rsid w:val="00010323"/>
    <w:rsid w:val="00010470"/>
    <w:rsid w:val="000105C3"/>
    <w:rsid w:val="0001081C"/>
    <w:rsid w:val="00010A32"/>
    <w:rsid w:val="00010D06"/>
    <w:rsid w:val="00010D14"/>
    <w:rsid w:val="00010DE6"/>
    <w:rsid w:val="00011025"/>
    <w:rsid w:val="000112DD"/>
    <w:rsid w:val="00011420"/>
    <w:rsid w:val="000114BB"/>
    <w:rsid w:val="00011590"/>
    <w:rsid w:val="00011718"/>
    <w:rsid w:val="0001185B"/>
    <w:rsid w:val="000118AB"/>
    <w:rsid w:val="00011F34"/>
    <w:rsid w:val="0001202D"/>
    <w:rsid w:val="000120F3"/>
    <w:rsid w:val="00012221"/>
    <w:rsid w:val="0001227C"/>
    <w:rsid w:val="00012341"/>
    <w:rsid w:val="00012355"/>
    <w:rsid w:val="0001263E"/>
    <w:rsid w:val="00012B0B"/>
    <w:rsid w:val="00012CD0"/>
    <w:rsid w:val="00012D93"/>
    <w:rsid w:val="000132A5"/>
    <w:rsid w:val="0001346B"/>
    <w:rsid w:val="00013556"/>
    <w:rsid w:val="0001358A"/>
    <w:rsid w:val="000136BE"/>
    <w:rsid w:val="0001381B"/>
    <w:rsid w:val="00013847"/>
    <w:rsid w:val="000139B5"/>
    <w:rsid w:val="00013C38"/>
    <w:rsid w:val="00013D9B"/>
    <w:rsid w:val="00013E03"/>
    <w:rsid w:val="00013E54"/>
    <w:rsid w:val="00013F95"/>
    <w:rsid w:val="0001402C"/>
    <w:rsid w:val="0001412F"/>
    <w:rsid w:val="0001420C"/>
    <w:rsid w:val="000145B2"/>
    <w:rsid w:val="000146AE"/>
    <w:rsid w:val="000146D8"/>
    <w:rsid w:val="00014726"/>
    <w:rsid w:val="0001479F"/>
    <w:rsid w:val="00014A00"/>
    <w:rsid w:val="00014A38"/>
    <w:rsid w:val="00014BFF"/>
    <w:rsid w:val="00014D59"/>
    <w:rsid w:val="00014FAD"/>
    <w:rsid w:val="000152A3"/>
    <w:rsid w:val="000155FA"/>
    <w:rsid w:val="000156D0"/>
    <w:rsid w:val="0001587D"/>
    <w:rsid w:val="00015BA7"/>
    <w:rsid w:val="00015DDE"/>
    <w:rsid w:val="0001609B"/>
    <w:rsid w:val="000162DB"/>
    <w:rsid w:val="000165AD"/>
    <w:rsid w:val="000165D1"/>
    <w:rsid w:val="000165DF"/>
    <w:rsid w:val="000166F5"/>
    <w:rsid w:val="00016793"/>
    <w:rsid w:val="000169FF"/>
    <w:rsid w:val="00016F33"/>
    <w:rsid w:val="00017111"/>
    <w:rsid w:val="000172EF"/>
    <w:rsid w:val="0001730D"/>
    <w:rsid w:val="00017492"/>
    <w:rsid w:val="0001749E"/>
    <w:rsid w:val="0001762C"/>
    <w:rsid w:val="000177FE"/>
    <w:rsid w:val="000179CA"/>
    <w:rsid w:val="00017BD7"/>
    <w:rsid w:val="00017C60"/>
    <w:rsid w:val="00017C64"/>
    <w:rsid w:val="00017D44"/>
    <w:rsid w:val="00017E16"/>
    <w:rsid w:val="00020029"/>
    <w:rsid w:val="00020064"/>
    <w:rsid w:val="0002009B"/>
    <w:rsid w:val="00020135"/>
    <w:rsid w:val="0002017F"/>
    <w:rsid w:val="00020408"/>
    <w:rsid w:val="0002073B"/>
    <w:rsid w:val="000207E3"/>
    <w:rsid w:val="0002084A"/>
    <w:rsid w:val="00020A02"/>
    <w:rsid w:val="00020B2A"/>
    <w:rsid w:val="00020C02"/>
    <w:rsid w:val="00020CD4"/>
    <w:rsid w:val="00020EF0"/>
    <w:rsid w:val="000211D8"/>
    <w:rsid w:val="0002127E"/>
    <w:rsid w:val="0002148B"/>
    <w:rsid w:val="00021805"/>
    <w:rsid w:val="00021825"/>
    <w:rsid w:val="00021AD5"/>
    <w:rsid w:val="00021B05"/>
    <w:rsid w:val="000220E3"/>
    <w:rsid w:val="00022548"/>
    <w:rsid w:val="00022E0B"/>
    <w:rsid w:val="00022E3B"/>
    <w:rsid w:val="00022EF7"/>
    <w:rsid w:val="00023035"/>
    <w:rsid w:val="00023120"/>
    <w:rsid w:val="00023375"/>
    <w:rsid w:val="00023428"/>
    <w:rsid w:val="000236DF"/>
    <w:rsid w:val="00023968"/>
    <w:rsid w:val="00023B3B"/>
    <w:rsid w:val="00023B64"/>
    <w:rsid w:val="00023B8E"/>
    <w:rsid w:val="00023CBC"/>
    <w:rsid w:val="00023F46"/>
    <w:rsid w:val="00024403"/>
    <w:rsid w:val="00024521"/>
    <w:rsid w:val="000246BC"/>
    <w:rsid w:val="000246E0"/>
    <w:rsid w:val="00024937"/>
    <w:rsid w:val="0002494F"/>
    <w:rsid w:val="0002497E"/>
    <w:rsid w:val="00024A22"/>
    <w:rsid w:val="00024B86"/>
    <w:rsid w:val="00024DDC"/>
    <w:rsid w:val="00024E11"/>
    <w:rsid w:val="00024F71"/>
    <w:rsid w:val="0002501F"/>
    <w:rsid w:val="0002520B"/>
    <w:rsid w:val="0002522D"/>
    <w:rsid w:val="000252F9"/>
    <w:rsid w:val="00025368"/>
    <w:rsid w:val="0002556F"/>
    <w:rsid w:val="00025EDD"/>
    <w:rsid w:val="00026020"/>
    <w:rsid w:val="00026711"/>
    <w:rsid w:val="000267AC"/>
    <w:rsid w:val="000268E0"/>
    <w:rsid w:val="00026902"/>
    <w:rsid w:val="00026B39"/>
    <w:rsid w:val="00026D6B"/>
    <w:rsid w:val="00026D8C"/>
    <w:rsid w:val="00027215"/>
    <w:rsid w:val="00027431"/>
    <w:rsid w:val="0002745B"/>
    <w:rsid w:val="0002760F"/>
    <w:rsid w:val="00027766"/>
    <w:rsid w:val="00027940"/>
    <w:rsid w:val="000279E8"/>
    <w:rsid w:val="00027B33"/>
    <w:rsid w:val="00027DA6"/>
    <w:rsid w:val="00027DCA"/>
    <w:rsid w:val="00030097"/>
    <w:rsid w:val="00030247"/>
    <w:rsid w:val="000302E4"/>
    <w:rsid w:val="000302ED"/>
    <w:rsid w:val="00030302"/>
    <w:rsid w:val="00030329"/>
    <w:rsid w:val="00030370"/>
    <w:rsid w:val="0003048F"/>
    <w:rsid w:val="000306B8"/>
    <w:rsid w:val="00030B59"/>
    <w:rsid w:val="00030C5E"/>
    <w:rsid w:val="00030CB7"/>
    <w:rsid w:val="00030E3C"/>
    <w:rsid w:val="00030F4F"/>
    <w:rsid w:val="0003135F"/>
    <w:rsid w:val="00031418"/>
    <w:rsid w:val="0003149E"/>
    <w:rsid w:val="000314D0"/>
    <w:rsid w:val="000315C2"/>
    <w:rsid w:val="0003179B"/>
    <w:rsid w:val="00031849"/>
    <w:rsid w:val="00031AF4"/>
    <w:rsid w:val="00032371"/>
    <w:rsid w:val="00032777"/>
    <w:rsid w:val="00032962"/>
    <w:rsid w:val="00032AC8"/>
    <w:rsid w:val="00032B8F"/>
    <w:rsid w:val="00032C27"/>
    <w:rsid w:val="00032D97"/>
    <w:rsid w:val="00032DDD"/>
    <w:rsid w:val="000332A5"/>
    <w:rsid w:val="0003365F"/>
    <w:rsid w:val="00033708"/>
    <w:rsid w:val="000339FA"/>
    <w:rsid w:val="00033A3D"/>
    <w:rsid w:val="00033B48"/>
    <w:rsid w:val="00033CA4"/>
    <w:rsid w:val="00033D63"/>
    <w:rsid w:val="00033EF7"/>
    <w:rsid w:val="000341AD"/>
    <w:rsid w:val="00034537"/>
    <w:rsid w:val="000345CF"/>
    <w:rsid w:val="0003467E"/>
    <w:rsid w:val="00034B2C"/>
    <w:rsid w:val="00034C28"/>
    <w:rsid w:val="00034E97"/>
    <w:rsid w:val="00034FEB"/>
    <w:rsid w:val="0003501B"/>
    <w:rsid w:val="00035064"/>
    <w:rsid w:val="0003510A"/>
    <w:rsid w:val="00035128"/>
    <w:rsid w:val="0003532D"/>
    <w:rsid w:val="00035847"/>
    <w:rsid w:val="000358A1"/>
    <w:rsid w:val="00035939"/>
    <w:rsid w:val="00035B15"/>
    <w:rsid w:val="00035DB9"/>
    <w:rsid w:val="00035E43"/>
    <w:rsid w:val="0003612C"/>
    <w:rsid w:val="0003613B"/>
    <w:rsid w:val="0003640A"/>
    <w:rsid w:val="0003652C"/>
    <w:rsid w:val="000367D7"/>
    <w:rsid w:val="00036B6D"/>
    <w:rsid w:val="00036C38"/>
    <w:rsid w:val="00036CD0"/>
    <w:rsid w:val="00036E73"/>
    <w:rsid w:val="00037006"/>
    <w:rsid w:val="00037077"/>
    <w:rsid w:val="000370C5"/>
    <w:rsid w:val="00037148"/>
    <w:rsid w:val="00037365"/>
    <w:rsid w:val="000373B0"/>
    <w:rsid w:val="000373D1"/>
    <w:rsid w:val="00037425"/>
    <w:rsid w:val="00037428"/>
    <w:rsid w:val="000374AD"/>
    <w:rsid w:val="0003750F"/>
    <w:rsid w:val="000375E0"/>
    <w:rsid w:val="0003768F"/>
    <w:rsid w:val="000377D0"/>
    <w:rsid w:val="000377D6"/>
    <w:rsid w:val="00037824"/>
    <w:rsid w:val="0003783A"/>
    <w:rsid w:val="0003799F"/>
    <w:rsid w:val="00037A14"/>
    <w:rsid w:val="00037CD4"/>
    <w:rsid w:val="00037D36"/>
    <w:rsid w:val="00040334"/>
    <w:rsid w:val="000407CC"/>
    <w:rsid w:val="000407FE"/>
    <w:rsid w:val="00040840"/>
    <w:rsid w:val="00040A8B"/>
    <w:rsid w:val="00040F0C"/>
    <w:rsid w:val="0004108F"/>
    <w:rsid w:val="000410B6"/>
    <w:rsid w:val="000410B9"/>
    <w:rsid w:val="0004121C"/>
    <w:rsid w:val="00041246"/>
    <w:rsid w:val="000415F8"/>
    <w:rsid w:val="00041709"/>
    <w:rsid w:val="0004187B"/>
    <w:rsid w:val="000418F1"/>
    <w:rsid w:val="0004192C"/>
    <w:rsid w:val="00041CE7"/>
    <w:rsid w:val="00041F31"/>
    <w:rsid w:val="00041F33"/>
    <w:rsid w:val="00042224"/>
    <w:rsid w:val="000424B1"/>
    <w:rsid w:val="0004260B"/>
    <w:rsid w:val="00042622"/>
    <w:rsid w:val="0004265B"/>
    <w:rsid w:val="000429EC"/>
    <w:rsid w:val="00042D2E"/>
    <w:rsid w:val="00042EC2"/>
    <w:rsid w:val="000431FD"/>
    <w:rsid w:val="00043275"/>
    <w:rsid w:val="00043494"/>
    <w:rsid w:val="000438D6"/>
    <w:rsid w:val="00043911"/>
    <w:rsid w:val="00043997"/>
    <w:rsid w:val="000439E0"/>
    <w:rsid w:val="00043A5E"/>
    <w:rsid w:val="00043B25"/>
    <w:rsid w:val="00043BA0"/>
    <w:rsid w:val="00043BC0"/>
    <w:rsid w:val="00043D5B"/>
    <w:rsid w:val="00044155"/>
    <w:rsid w:val="0004436D"/>
    <w:rsid w:val="00044627"/>
    <w:rsid w:val="00044C34"/>
    <w:rsid w:val="00044CA1"/>
    <w:rsid w:val="00044E4B"/>
    <w:rsid w:val="00044F35"/>
    <w:rsid w:val="0004509F"/>
    <w:rsid w:val="00045175"/>
    <w:rsid w:val="0004531A"/>
    <w:rsid w:val="00045409"/>
    <w:rsid w:val="000454B4"/>
    <w:rsid w:val="00045786"/>
    <w:rsid w:val="0004590A"/>
    <w:rsid w:val="00045A26"/>
    <w:rsid w:val="00045A72"/>
    <w:rsid w:val="00045C7A"/>
    <w:rsid w:val="00045D1C"/>
    <w:rsid w:val="00045EFB"/>
    <w:rsid w:val="0004608F"/>
    <w:rsid w:val="000464CD"/>
    <w:rsid w:val="000466D9"/>
    <w:rsid w:val="0004681E"/>
    <w:rsid w:val="00046869"/>
    <w:rsid w:val="00046A0C"/>
    <w:rsid w:val="00046AAF"/>
    <w:rsid w:val="00046ADF"/>
    <w:rsid w:val="00046B01"/>
    <w:rsid w:val="00046C1D"/>
    <w:rsid w:val="00046E35"/>
    <w:rsid w:val="00046EE4"/>
    <w:rsid w:val="00046FB7"/>
    <w:rsid w:val="000470E3"/>
    <w:rsid w:val="0004721B"/>
    <w:rsid w:val="000472BA"/>
    <w:rsid w:val="00047311"/>
    <w:rsid w:val="00047543"/>
    <w:rsid w:val="0004760A"/>
    <w:rsid w:val="00047D03"/>
    <w:rsid w:val="00047DEE"/>
    <w:rsid w:val="00047E08"/>
    <w:rsid w:val="0005021D"/>
    <w:rsid w:val="00050466"/>
    <w:rsid w:val="00050491"/>
    <w:rsid w:val="00050688"/>
    <w:rsid w:val="0005081D"/>
    <w:rsid w:val="00050890"/>
    <w:rsid w:val="000509E6"/>
    <w:rsid w:val="00050AE7"/>
    <w:rsid w:val="00050C2C"/>
    <w:rsid w:val="00050E0A"/>
    <w:rsid w:val="0005161F"/>
    <w:rsid w:val="00051649"/>
    <w:rsid w:val="000516EF"/>
    <w:rsid w:val="000517A3"/>
    <w:rsid w:val="000517B0"/>
    <w:rsid w:val="000519D2"/>
    <w:rsid w:val="00051AED"/>
    <w:rsid w:val="00051C5B"/>
    <w:rsid w:val="00051F1E"/>
    <w:rsid w:val="00052174"/>
    <w:rsid w:val="000522D3"/>
    <w:rsid w:val="00052764"/>
    <w:rsid w:val="0005291A"/>
    <w:rsid w:val="00052938"/>
    <w:rsid w:val="00052A33"/>
    <w:rsid w:val="00052B5A"/>
    <w:rsid w:val="00052CFC"/>
    <w:rsid w:val="00052D9A"/>
    <w:rsid w:val="00052EA0"/>
    <w:rsid w:val="00052FA1"/>
    <w:rsid w:val="000530D2"/>
    <w:rsid w:val="000531C0"/>
    <w:rsid w:val="0005343D"/>
    <w:rsid w:val="000536F6"/>
    <w:rsid w:val="00053846"/>
    <w:rsid w:val="00053859"/>
    <w:rsid w:val="00053896"/>
    <w:rsid w:val="00053957"/>
    <w:rsid w:val="00053A0E"/>
    <w:rsid w:val="00053E9B"/>
    <w:rsid w:val="00054033"/>
    <w:rsid w:val="000540D5"/>
    <w:rsid w:val="000545CA"/>
    <w:rsid w:val="000546A5"/>
    <w:rsid w:val="0005472A"/>
    <w:rsid w:val="000547C1"/>
    <w:rsid w:val="00054928"/>
    <w:rsid w:val="00054F9E"/>
    <w:rsid w:val="000551AA"/>
    <w:rsid w:val="00055402"/>
    <w:rsid w:val="0005579F"/>
    <w:rsid w:val="0005580A"/>
    <w:rsid w:val="00055954"/>
    <w:rsid w:val="00055A9C"/>
    <w:rsid w:val="00055B3F"/>
    <w:rsid w:val="00055B66"/>
    <w:rsid w:val="00055B88"/>
    <w:rsid w:val="00055BB8"/>
    <w:rsid w:val="00055F79"/>
    <w:rsid w:val="00055FB2"/>
    <w:rsid w:val="00056114"/>
    <w:rsid w:val="00056266"/>
    <w:rsid w:val="00056412"/>
    <w:rsid w:val="0005641E"/>
    <w:rsid w:val="00056614"/>
    <w:rsid w:val="0005674E"/>
    <w:rsid w:val="000569F3"/>
    <w:rsid w:val="00056C10"/>
    <w:rsid w:val="00056C21"/>
    <w:rsid w:val="00056CC4"/>
    <w:rsid w:val="00056DAF"/>
    <w:rsid w:val="00056E5F"/>
    <w:rsid w:val="00057043"/>
    <w:rsid w:val="00057177"/>
    <w:rsid w:val="000574C6"/>
    <w:rsid w:val="000574EE"/>
    <w:rsid w:val="00057687"/>
    <w:rsid w:val="0005793C"/>
    <w:rsid w:val="00057AE5"/>
    <w:rsid w:val="00057FA5"/>
    <w:rsid w:val="000603FB"/>
    <w:rsid w:val="0006081B"/>
    <w:rsid w:val="0006081D"/>
    <w:rsid w:val="0006097D"/>
    <w:rsid w:val="00060997"/>
    <w:rsid w:val="00060A9C"/>
    <w:rsid w:val="00060ADB"/>
    <w:rsid w:val="00060B06"/>
    <w:rsid w:val="00060C31"/>
    <w:rsid w:val="00060D94"/>
    <w:rsid w:val="00060EED"/>
    <w:rsid w:val="00060EEF"/>
    <w:rsid w:val="0006122A"/>
    <w:rsid w:val="0006137B"/>
    <w:rsid w:val="0006151F"/>
    <w:rsid w:val="00061530"/>
    <w:rsid w:val="000616C1"/>
    <w:rsid w:val="00061AE6"/>
    <w:rsid w:val="00061CCE"/>
    <w:rsid w:val="00061DD3"/>
    <w:rsid w:val="00061F38"/>
    <w:rsid w:val="00061FB1"/>
    <w:rsid w:val="00062146"/>
    <w:rsid w:val="00062541"/>
    <w:rsid w:val="00062732"/>
    <w:rsid w:val="00062753"/>
    <w:rsid w:val="00062A53"/>
    <w:rsid w:val="00062B5B"/>
    <w:rsid w:val="00062CF5"/>
    <w:rsid w:val="000630BB"/>
    <w:rsid w:val="000630D8"/>
    <w:rsid w:val="00063208"/>
    <w:rsid w:val="00063374"/>
    <w:rsid w:val="000634B9"/>
    <w:rsid w:val="00063717"/>
    <w:rsid w:val="00063988"/>
    <w:rsid w:val="00063C5E"/>
    <w:rsid w:val="00063F3F"/>
    <w:rsid w:val="00063FFF"/>
    <w:rsid w:val="00064059"/>
    <w:rsid w:val="00064241"/>
    <w:rsid w:val="00064417"/>
    <w:rsid w:val="000644D4"/>
    <w:rsid w:val="00064863"/>
    <w:rsid w:val="00064B3F"/>
    <w:rsid w:val="00064C29"/>
    <w:rsid w:val="00064CFC"/>
    <w:rsid w:val="00064DD1"/>
    <w:rsid w:val="00064FF7"/>
    <w:rsid w:val="0006510D"/>
    <w:rsid w:val="0006512F"/>
    <w:rsid w:val="0006534B"/>
    <w:rsid w:val="000654E1"/>
    <w:rsid w:val="00065582"/>
    <w:rsid w:val="00065A6D"/>
    <w:rsid w:val="00065A9C"/>
    <w:rsid w:val="00065F02"/>
    <w:rsid w:val="00065FC4"/>
    <w:rsid w:val="0006621F"/>
    <w:rsid w:val="00066B90"/>
    <w:rsid w:val="00066DB6"/>
    <w:rsid w:val="00066FAF"/>
    <w:rsid w:val="000671C6"/>
    <w:rsid w:val="000671FC"/>
    <w:rsid w:val="00067A9F"/>
    <w:rsid w:val="00067E73"/>
    <w:rsid w:val="00067F5E"/>
    <w:rsid w:val="00067F83"/>
    <w:rsid w:val="00070244"/>
    <w:rsid w:val="000703BB"/>
    <w:rsid w:val="00070427"/>
    <w:rsid w:val="0007057D"/>
    <w:rsid w:val="00070744"/>
    <w:rsid w:val="00070ACC"/>
    <w:rsid w:val="00070D8A"/>
    <w:rsid w:val="00070EDA"/>
    <w:rsid w:val="00070F7A"/>
    <w:rsid w:val="00071112"/>
    <w:rsid w:val="0007128E"/>
    <w:rsid w:val="000713FD"/>
    <w:rsid w:val="0007153C"/>
    <w:rsid w:val="0007178A"/>
    <w:rsid w:val="00071BFE"/>
    <w:rsid w:val="00071C68"/>
    <w:rsid w:val="00071CAC"/>
    <w:rsid w:val="00071DCA"/>
    <w:rsid w:val="00072128"/>
    <w:rsid w:val="00072159"/>
    <w:rsid w:val="00072218"/>
    <w:rsid w:val="0007261F"/>
    <w:rsid w:val="000727CA"/>
    <w:rsid w:val="0007295F"/>
    <w:rsid w:val="00072DF5"/>
    <w:rsid w:val="0007308A"/>
    <w:rsid w:val="000731F2"/>
    <w:rsid w:val="0007366B"/>
    <w:rsid w:val="00073CA0"/>
    <w:rsid w:val="00073E2A"/>
    <w:rsid w:val="00073E41"/>
    <w:rsid w:val="0007400D"/>
    <w:rsid w:val="00074095"/>
    <w:rsid w:val="000740A7"/>
    <w:rsid w:val="00074247"/>
    <w:rsid w:val="00074406"/>
    <w:rsid w:val="000745F4"/>
    <w:rsid w:val="0007468E"/>
    <w:rsid w:val="00074786"/>
    <w:rsid w:val="00074855"/>
    <w:rsid w:val="00074A82"/>
    <w:rsid w:val="00074AD9"/>
    <w:rsid w:val="00074C67"/>
    <w:rsid w:val="00074FFE"/>
    <w:rsid w:val="0007529A"/>
    <w:rsid w:val="0007560E"/>
    <w:rsid w:val="00075F66"/>
    <w:rsid w:val="00076070"/>
    <w:rsid w:val="000760D8"/>
    <w:rsid w:val="0007618D"/>
    <w:rsid w:val="000762AF"/>
    <w:rsid w:val="0007630C"/>
    <w:rsid w:val="0007634A"/>
    <w:rsid w:val="00076375"/>
    <w:rsid w:val="00076491"/>
    <w:rsid w:val="00076558"/>
    <w:rsid w:val="00076683"/>
    <w:rsid w:val="00076731"/>
    <w:rsid w:val="0007682A"/>
    <w:rsid w:val="0007690F"/>
    <w:rsid w:val="00076B0A"/>
    <w:rsid w:val="00077053"/>
    <w:rsid w:val="000771B7"/>
    <w:rsid w:val="0007721D"/>
    <w:rsid w:val="0007745A"/>
    <w:rsid w:val="000775BD"/>
    <w:rsid w:val="000779D4"/>
    <w:rsid w:val="00077ADB"/>
    <w:rsid w:val="00077B15"/>
    <w:rsid w:val="00077BCF"/>
    <w:rsid w:val="0008016B"/>
    <w:rsid w:val="0008018E"/>
    <w:rsid w:val="00080221"/>
    <w:rsid w:val="0008029A"/>
    <w:rsid w:val="000805C7"/>
    <w:rsid w:val="00080848"/>
    <w:rsid w:val="00080A4B"/>
    <w:rsid w:val="00080CD1"/>
    <w:rsid w:val="00080DF1"/>
    <w:rsid w:val="00081050"/>
    <w:rsid w:val="000812E4"/>
    <w:rsid w:val="000813D1"/>
    <w:rsid w:val="000813D3"/>
    <w:rsid w:val="00081958"/>
    <w:rsid w:val="00081E62"/>
    <w:rsid w:val="00081F6D"/>
    <w:rsid w:val="000826EB"/>
    <w:rsid w:val="000826F5"/>
    <w:rsid w:val="0008279B"/>
    <w:rsid w:val="0008280D"/>
    <w:rsid w:val="00082A78"/>
    <w:rsid w:val="00082B87"/>
    <w:rsid w:val="00082C17"/>
    <w:rsid w:val="00082CDC"/>
    <w:rsid w:val="00082D7A"/>
    <w:rsid w:val="000832DF"/>
    <w:rsid w:val="000834F0"/>
    <w:rsid w:val="00083535"/>
    <w:rsid w:val="000835FF"/>
    <w:rsid w:val="00083BCD"/>
    <w:rsid w:val="00083DFB"/>
    <w:rsid w:val="00083E61"/>
    <w:rsid w:val="00083EB6"/>
    <w:rsid w:val="00083ECB"/>
    <w:rsid w:val="00083F61"/>
    <w:rsid w:val="00083FA9"/>
    <w:rsid w:val="0008440F"/>
    <w:rsid w:val="000844B5"/>
    <w:rsid w:val="000844D8"/>
    <w:rsid w:val="000846D7"/>
    <w:rsid w:val="00084755"/>
    <w:rsid w:val="00084B28"/>
    <w:rsid w:val="00085082"/>
    <w:rsid w:val="000852F4"/>
    <w:rsid w:val="000854A3"/>
    <w:rsid w:val="00085598"/>
    <w:rsid w:val="0008575E"/>
    <w:rsid w:val="00085816"/>
    <w:rsid w:val="00085910"/>
    <w:rsid w:val="00085D69"/>
    <w:rsid w:val="00085E18"/>
    <w:rsid w:val="00085E58"/>
    <w:rsid w:val="00085E5F"/>
    <w:rsid w:val="00085FD3"/>
    <w:rsid w:val="000862B0"/>
    <w:rsid w:val="000865A8"/>
    <w:rsid w:val="00086747"/>
    <w:rsid w:val="00086893"/>
    <w:rsid w:val="00086985"/>
    <w:rsid w:val="00086E3A"/>
    <w:rsid w:val="00087120"/>
    <w:rsid w:val="00087158"/>
    <w:rsid w:val="0008739E"/>
    <w:rsid w:val="0008744C"/>
    <w:rsid w:val="000874AA"/>
    <w:rsid w:val="00087601"/>
    <w:rsid w:val="00087688"/>
    <w:rsid w:val="00087A03"/>
    <w:rsid w:val="00087BB5"/>
    <w:rsid w:val="00087C17"/>
    <w:rsid w:val="00087C2E"/>
    <w:rsid w:val="00087E50"/>
    <w:rsid w:val="00087ECF"/>
    <w:rsid w:val="00087F28"/>
    <w:rsid w:val="00090011"/>
    <w:rsid w:val="0009011C"/>
    <w:rsid w:val="0009019A"/>
    <w:rsid w:val="000901FD"/>
    <w:rsid w:val="0009026E"/>
    <w:rsid w:val="00090339"/>
    <w:rsid w:val="0009044F"/>
    <w:rsid w:val="0009068E"/>
    <w:rsid w:val="00090799"/>
    <w:rsid w:val="000909DB"/>
    <w:rsid w:val="00090BE1"/>
    <w:rsid w:val="00090D56"/>
    <w:rsid w:val="00091055"/>
    <w:rsid w:val="00091234"/>
    <w:rsid w:val="0009126C"/>
    <w:rsid w:val="000912A8"/>
    <w:rsid w:val="0009139D"/>
    <w:rsid w:val="0009142D"/>
    <w:rsid w:val="0009168C"/>
    <w:rsid w:val="0009182B"/>
    <w:rsid w:val="00091937"/>
    <w:rsid w:val="00091AD0"/>
    <w:rsid w:val="00091AF6"/>
    <w:rsid w:val="00091B85"/>
    <w:rsid w:val="00091BCB"/>
    <w:rsid w:val="00091D51"/>
    <w:rsid w:val="00091DC6"/>
    <w:rsid w:val="000921C7"/>
    <w:rsid w:val="00092623"/>
    <w:rsid w:val="000926A6"/>
    <w:rsid w:val="00092715"/>
    <w:rsid w:val="000927A4"/>
    <w:rsid w:val="000928F8"/>
    <w:rsid w:val="00092AA3"/>
    <w:rsid w:val="00092F60"/>
    <w:rsid w:val="00093438"/>
    <w:rsid w:val="0009383B"/>
    <w:rsid w:val="000938F0"/>
    <w:rsid w:val="00093EBC"/>
    <w:rsid w:val="00094240"/>
    <w:rsid w:val="0009447D"/>
    <w:rsid w:val="0009477D"/>
    <w:rsid w:val="0009483B"/>
    <w:rsid w:val="00094978"/>
    <w:rsid w:val="00094A0D"/>
    <w:rsid w:val="00094B47"/>
    <w:rsid w:val="00094B4E"/>
    <w:rsid w:val="00094B6B"/>
    <w:rsid w:val="00094BF7"/>
    <w:rsid w:val="00094C0E"/>
    <w:rsid w:val="00094DA2"/>
    <w:rsid w:val="00094DC5"/>
    <w:rsid w:val="00094DDA"/>
    <w:rsid w:val="00094F84"/>
    <w:rsid w:val="00095028"/>
    <w:rsid w:val="000950AE"/>
    <w:rsid w:val="0009528D"/>
    <w:rsid w:val="0009545B"/>
    <w:rsid w:val="0009548C"/>
    <w:rsid w:val="000957F3"/>
    <w:rsid w:val="0009584F"/>
    <w:rsid w:val="00095861"/>
    <w:rsid w:val="00095A72"/>
    <w:rsid w:val="00095A9E"/>
    <w:rsid w:val="00095ADE"/>
    <w:rsid w:val="00095BE0"/>
    <w:rsid w:val="00095DA4"/>
    <w:rsid w:val="00095FCC"/>
    <w:rsid w:val="0009611E"/>
    <w:rsid w:val="00096230"/>
    <w:rsid w:val="00096288"/>
    <w:rsid w:val="000964A0"/>
    <w:rsid w:val="00096735"/>
    <w:rsid w:val="0009692F"/>
    <w:rsid w:val="000969C7"/>
    <w:rsid w:val="00096BB7"/>
    <w:rsid w:val="00096C8B"/>
    <w:rsid w:val="0009714C"/>
    <w:rsid w:val="000972E0"/>
    <w:rsid w:val="00097438"/>
    <w:rsid w:val="00097659"/>
    <w:rsid w:val="000979EE"/>
    <w:rsid w:val="00097B64"/>
    <w:rsid w:val="00097ED9"/>
    <w:rsid w:val="000A0507"/>
    <w:rsid w:val="000A0689"/>
    <w:rsid w:val="000A06F7"/>
    <w:rsid w:val="000A0790"/>
    <w:rsid w:val="000A0A74"/>
    <w:rsid w:val="000A0D33"/>
    <w:rsid w:val="000A0D47"/>
    <w:rsid w:val="000A0D76"/>
    <w:rsid w:val="000A0D9C"/>
    <w:rsid w:val="000A0F63"/>
    <w:rsid w:val="000A1110"/>
    <w:rsid w:val="000A1136"/>
    <w:rsid w:val="000A121F"/>
    <w:rsid w:val="000A1549"/>
    <w:rsid w:val="000A1A09"/>
    <w:rsid w:val="000A1ACB"/>
    <w:rsid w:val="000A1BB3"/>
    <w:rsid w:val="000A1C4B"/>
    <w:rsid w:val="000A1D05"/>
    <w:rsid w:val="000A1D0E"/>
    <w:rsid w:val="000A1DDA"/>
    <w:rsid w:val="000A1E57"/>
    <w:rsid w:val="000A1EF0"/>
    <w:rsid w:val="000A1FAB"/>
    <w:rsid w:val="000A21C0"/>
    <w:rsid w:val="000A21FE"/>
    <w:rsid w:val="000A25B3"/>
    <w:rsid w:val="000A28EF"/>
    <w:rsid w:val="000A29C2"/>
    <w:rsid w:val="000A2B6A"/>
    <w:rsid w:val="000A2C32"/>
    <w:rsid w:val="000A2EEF"/>
    <w:rsid w:val="000A2FB2"/>
    <w:rsid w:val="000A2FE0"/>
    <w:rsid w:val="000A306F"/>
    <w:rsid w:val="000A343D"/>
    <w:rsid w:val="000A36D4"/>
    <w:rsid w:val="000A36E4"/>
    <w:rsid w:val="000A3B50"/>
    <w:rsid w:val="000A3CD5"/>
    <w:rsid w:val="000A3DE9"/>
    <w:rsid w:val="000A3EA3"/>
    <w:rsid w:val="000A4355"/>
    <w:rsid w:val="000A438A"/>
    <w:rsid w:val="000A4677"/>
    <w:rsid w:val="000A468A"/>
    <w:rsid w:val="000A4882"/>
    <w:rsid w:val="000A4C1E"/>
    <w:rsid w:val="000A5440"/>
    <w:rsid w:val="000A5651"/>
    <w:rsid w:val="000A5725"/>
    <w:rsid w:val="000A5C63"/>
    <w:rsid w:val="000A5CD9"/>
    <w:rsid w:val="000A6403"/>
    <w:rsid w:val="000A64D5"/>
    <w:rsid w:val="000A65B0"/>
    <w:rsid w:val="000A668F"/>
    <w:rsid w:val="000A6698"/>
    <w:rsid w:val="000A6755"/>
    <w:rsid w:val="000A6783"/>
    <w:rsid w:val="000A67FD"/>
    <w:rsid w:val="000A68C8"/>
    <w:rsid w:val="000A6AF0"/>
    <w:rsid w:val="000A6CD7"/>
    <w:rsid w:val="000A6DDF"/>
    <w:rsid w:val="000A6E0F"/>
    <w:rsid w:val="000A6EE5"/>
    <w:rsid w:val="000A755C"/>
    <w:rsid w:val="000A7638"/>
    <w:rsid w:val="000A76E0"/>
    <w:rsid w:val="000A7792"/>
    <w:rsid w:val="000A7D6F"/>
    <w:rsid w:val="000A7DCF"/>
    <w:rsid w:val="000A7DE7"/>
    <w:rsid w:val="000A7EBF"/>
    <w:rsid w:val="000A7FDB"/>
    <w:rsid w:val="000B008E"/>
    <w:rsid w:val="000B02D5"/>
    <w:rsid w:val="000B0447"/>
    <w:rsid w:val="000B04DE"/>
    <w:rsid w:val="000B050D"/>
    <w:rsid w:val="000B0611"/>
    <w:rsid w:val="000B097A"/>
    <w:rsid w:val="000B0A2E"/>
    <w:rsid w:val="000B0A31"/>
    <w:rsid w:val="000B0ABE"/>
    <w:rsid w:val="000B0AD2"/>
    <w:rsid w:val="000B0CFF"/>
    <w:rsid w:val="000B0DB7"/>
    <w:rsid w:val="000B1121"/>
    <w:rsid w:val="000B12FA"/>
    <w:rsid w:val="000B1503"/>
    <w:rsid w:val="000B1692"/>
    <w:rsid w:val="000B177B"/>
    <w:rsid w:val="000B1B66"/>
    <w:rsid w:val="000B1DCB"/>
    <w:rsid w:val="000B1DE3"/>
    <w:rsid w:val="000B1EEA"/>
    <w:rsid w:val="000B1F05"/>
    <w:rsid w:val="000B2099"/>
    <w:rsid w:val="000B215C"/>
    <w:rsid w:val="000B23C2"/>
    <w:rsid w:val="000B24F4"/>
    <w:rsid w:val="000B25D4"/>
    <w:rsid w:val="000B2655"/>
    <w:rsid w:val="000B2758"/>
    <w:rsid w:val="000B2C89"/>
    <w:rsid w:val="000B2D86"/>
    <w:rsid w:val="000B2DF7"/>
    <w:rsid w:val="000B2EDE"/>
    <w:rsid w:val="000B3086"/>
    <w:rsid w:val="000B32C0"/>
    <w:rsid w:val="000B3362"/>
    <w:rsid w:val="000B3399"/>
    <w:rsid w:val="000B358F"/>
    <w:rsid w:val="000B376C"/>
    <w:rsid w:val="000B37A3"/>
    <w:rsid w:val="000B37B9"/>
    <w:rsid w:val="000B3B93"/>
    <w:rsid w:val="000B3C13"/>
    <w:rsid w:val="000B419B"/>
    <w:rsid w:val="000B4440"/>
    <w:rsid w:val="000B448E"/>
    <w:rsid w:val="000B4772"/>
    <w:rsid w:val="000B47E1"/>
    <w:rsid w:val="000B481B"/>
    <w:rsid w:val="000B48C0"/>
    <w:rsid w:val="000B4AE6"/>
    <w:rsid w:val="000B4EBB"/>
    <w:rsid w:val="000B4F16"/>
    <w:rsid w:val="000B514E"/>
    <w:rsid w:val="000B518C"/>
    <w:rsid w:val="000B53FC"/>
    <w:rsid w:val="000B542E"/>
    <w:rsid w:val="000B5ACB"/>
    <w:rsid w:val="000B5ADC"/>
    <w:rsid w:val="000B5AF4"/>
    <w:rsid w:val="000B5B29"/>
    <w:rsid w:val="000B5B45"/>
    <w:rsid w:val="000B5B70"/>
    <w:rsid w:val="000B5B81"/>
    <w:rsid w:val="000B5C00"/>
    <w:rsid w:val="000B5C15"/>
    <w:rsid w:val="000B5D9F"/>
    <w:rsid w:val="000B5DCF"/>
    <w:rsid w:val="000B61DA"/>
    <w:rsid w:val="000B6765"/>
    <w:rsid w:val="000B67B1"/>
    <w:rsid w:val="000B6A61"/>
    <w:rsid w:val="000B6FA0"/>
    <w:rsid w:val="000B7278"/>
    <w:rsid w:val="000B7425"/>
    <w:rsid w:val="000B756B"/>
    <w:rsid w:val="000B76B2"/>
    <w:rsid w:val="000B7864"/>
    <w:rsid w:val="000B7967"/>
    <w:rsid w:val="000B7A1F"/>
    <w:rsid w:val="000B7A68"/>
    <w:rsid w:val="000C034D"/>
    <w:rsid w:val="000C04D5"/>
    <w:rsid w:val="000C0768"/>
    <w:rsid w:val="000C08ED"/>
    <w:rsid w:val="000C099A"/>
    <w:rsid w:val="000C10D1"/>
    <w:rsid w:val="000C1189"/>
    <w:rsid w:val="000C138F"/>
    <w:rsid w:val="000C1654"/>
    <w:rsid w:val="000C1770"/>
    <w:rsid w:val="000C1ACD"/>
    <w:rsid w:val="000C1BE9"/>
    <w:rsid w:val="000C1C49"/>
    <w:rsid w:val="000C1EE6"/>
    <w:rsid w:val="000C1F0F"/>
    <w:rsid w:val="000C1F8E"/>
    <w:rsid w:val="000C22E0"/>
    <w:rsid w:val="000C2300"/>
    <w:rsid w:val="000C2616"/>
    <w:rsid w:val="000C2C32"/>
    <w:rsid w:val="000C2E4A"/>
    <w:rsid w:val="000C2E53"/>
    <w:rsid w:val="000C3758"/>
    <w:rsid w:val="000C3791"/>
    <w:rsid w:val="000C39A9"/>
    <w:rsid w:val="000C39B4"/>
    <w:rsid w:val="000C3A45"/>
    <w:rsid w:val="000C3A7F"/>
    <w:rsid w:val="000C3B12"/>
    <w:rsid w:val="000C3CE5"/>
    <w:rsid w:val="000C3D92"/>
    <w:rsid w:val="000C3E7D"/>
    <w:rsid w:val="000C3F36"/>
    <w:rsid w:val="000C40B0"/>
    <w:rsid w:val="000C4134"/>
    <w:rsid w:val="000C4226"/>
    <w:rsid w:val="000C4244"/>
    <w:rsid w:val="000C437D"/>
    <w:rsid w:val="000C4538"/>
    <w:rsid w:val="000C45A6"/>
    <w:rsid w:val="000C46E5"/>
    <w:rsid w:val="000C4744"/>
    <w:rsid w:val="000C478A"/>
    <w:rsid w:val="000C47A6"/>
    <w:rsid w:val="000C492D"/>
    <w:rsid w:val="000C4B74"/>
    <w:rsid w:val="000C4EFB"/>
    <w:rsid w:val="000C4F0E"/>
    <w:rsid w:val="000C4FBA"/>
    <w:rsid w:val="000C5209"/>
    <w:rsid w:val="000C525F"/>
    <w:rsid w:val="000C52F2"/>
    <w:rsid w:val="000C532B"/>
    <w:rsid w:val="000C571E"/>
    <w:rsid w:val="000C5834"/>
    <w:rsid w:val="000C59FD"/>
    <w:rsid w:val="000C5B84"/>
    <w:rsid w:val="000C5E10"/>
    <w:rsid w:val="000C60B9"/>
    <w:rsid w:val="000C60BF"/>
    <w:rsid w:val="000C6106"/>
    <w:rsid w:val="000C6220"/>
    <w:rsid w:val="000C6292"/>
    <w:rsid w:val="000C6410"/>
    <w:rsid w:val="000C65A7"/>
    <w:rsid w:val="000C67A8"/>
    <w:rsid w:val="000C67FB"/>
    <w:rsid w:val="000C6804"/>
    <w:rsid w:val="000C681F"/>
    <w:rsid w:val="000C68B2"/>
    <w:rsid w:val="000C6A63"/>
    <w:rsid w:val="000C6ACE"/>
    <w:rsid w:val="000C6B25"/>
    <w:rsid w:val="000C70BC"/>
    <w:rsid w:val="000C72AA"/>
    <w:rsid w:val="000C72FA"/>
    <w:rsid w:val="000C7B77"/>
    <w:rsid w:val="000C7C05"/>
    <w:rsid w:val="000C7C93"/>
    <w:rsid w:val="000C7E6D"/>
    <w:rsid w:val="000C7EB6"/>
    <w:rsid w:val="000D027A"/>
    <w:rsid w:val="000D077C"/>
    <w:rsid w:val="000D07D8"/>
    <w:rsid w:val="000D096F"/>
    <w:rsid w:val="000D0A48"/>
    <w:rsid w:val="000D0B50"/>
    <w:rsid w:val="000D0D1C"/>
    <w:rsid w:val="000D1069"/>
    <w:rsid w:val="000D1122"/>
    <w:rsid w:val="000D1610"/>
    <w:rsid w:val="000D17A6"/>
    <w:rsid w:val="000D1803"/>
    <w:rsid w:val="000D1A5B"/>
    <w:rsid w:val="000D1C93"/>
    <w:rsid w:val="000D1DE2"/>
    <w:rsid w:val="000D1ECA"/>
    <w:rsid w:val="000D20E6"/>
    <w:rsid w:val="000D219E"/>
    <w:rsid w:val="000D22FB"/>
    <w:rsid w:val="000D23CE"/>
    <w:rsid w:val="000D25C0"/>
    <w:rsid w:val="000D2851"/>
    <w:rsid w:val="000D2880"/>
    <w:rsid w:val="000D296E"/>
    <w:rsid w:val="000D299F"/>
    <w:rsid w:val="000D2BD8"/>
    <w:rsid w:val="000D2F3B"/>
    <w:rsid w:val="000D30D8"/>
    <w:rsid w:val="000D338F"/>
    <w:rsid w:val="000D355C"/>
    <w:rsid w:val="000D35F3"/>
    <w:rsid w:val="000D37E9"/>
    <w:rsid w:val="000D39B4"/>
    <w:rsid w:val="000D3D4B"/>
    <w:rsid w:val="000D3DB7"/>
    <w:rsid w:val="000D3EA4"/>
    <w:rsid w:val="000D3F61"/>
    <w:rsid w:val="000D42A6"/>
    <w:rsid w:val="000D48BA"/>
    <w:rsid w:val="000D497A"/>
    <w:rsid w:val="000D4EE4"/>
    <w:rsid w:val="000D5402"/>
    <w:rsid w:val="000D547C"/>
    <w:rsid w:val="000D54B9"/>
    <w:rsid w:val="000D54C2"/>
    <w:rsid w:val="000D5841"/>
    <w:rsid w:val="000D5868"/>
    <w:rsid w:val="000D58C5"/>
    <w:rsid w:val="000D5B77"/>
    <w:rsid w:val="000D60F2"/>
    <w:rsid w:val="000D618B"/>
    <w:rsid w:val="000D6273"/>
    <w:rsid w:val="000D6296"/>
    <w:rsid w:val="000D64E3"/>
    <w:rsid w:val="000D65F9"/>
    <w:rsid w:val="000D6916"/>
    <w:rsid w:val="000D691E"/>
    <w:rsid w:val="000D69B2"/>
    <w:rsid w:val="000D6C30"/>
    <w:rsid w:val="000D6C32"/>
    <w:rsid w:val="000D6C38"/>
    <w:rsid w:val="000D6F54"/>
    <w:rsid w:val="000D71D1"/>
    <w:rsid w:val="000D720F"/>
    <w:rsid w:val="000D7269"/>
    <w:rsid w:val="000D72B7"/>
    <w:rsid w:val="000D7360"/>
    <w:rsid w:val="000D75CA"/>
    <w:rsid w:val="000D78B4"/>
    <w:rsid w:val="000D7A75"/>
    <w:rsid w:val="000D7AF3"/>
    <w:rsid w:val="000D7C5D"/>
    <w:rsid w:val="000D7E9B"/>
    <w:rsid w:val="000D7EB9"/>
    <w:rsid w:val="000D7F47"/>
    <w:rsid w:val="000D7F6E"/>
    <w:rsid w:val="000E01C4"/>
    <w:rsid w:val="000E02D6"/>
    <w:rsid w:val="000E031B"/>
    <w:rsid w:val="000E0335"/>
    <w:rsid w:val="000E0438"/>
    <w:rsid w:val="000E0B49"/>
    <w:rsid w:val="000E0BC0"/>
    <w:rsid w:val="000E0CFB"/>
    <w:rsid w:val="000E1199"/>
    <w:rsid w:val="000E120A"/>
    <w:rsid w:val="000E15BF"/>
    <w:rsid w:val="000E16E2"/>
    <w:rsid w:val="000E1723"/>
    <w:rsid w:val="000E19D5"/>
    <w:rsid w:val="000E1AAD"/>
    <w:rsid w:val="000E1BF0"/>
    <w:rsid w:val="000E1C06"/>
    <w:rsid w:val="000E1C2D"/>
    <w:rsid w:val="000E1CCE"/>
    <w:rsid w:val="000E1DB5"/>
    <w:rsid w:val="000E1FD3"/>
    <w:rsid w:val="000E20AD"/>
    <w:rsid w:val="000E2150"/>
    <w:rsid w:val="000E24AF"/>
    <w:rsid w:val="000E2730"/>
    <w:rsid w:val="000E2C61"/>
    <w:rsid w:val="000E2C6C"/>
    <w:rsid w:val="000E2D81"/>
    <w:rsid w:val="000E2E73"/>
    <w:rsid w:val="000E2EA8"/>
    <w:rsid w:val="000E2EFD"/>
    <w:rsid w:val="000E2FEB"/>
    <w:rsid w:val="000E3296"/>
    <w:rsid w:val="000E3357"/>
    <w:rsid w:val="000E3456"/>
    <w:rsid w:val="000E3508"/>
    <w:rsid w:val="000E3728"/>
    <w:rsid w:val="000E37C0"/>
    <w:rsid w:val="000E3902"/>
    <w:rsid w:val="000E396C"/>
    <w:rsid w:val="000E39AB"/>
    <w:rsid w:val="000E3A6A"/>
    <w:rsid w:val="000E3AFB"/>
    <w:rsid w:val="000E3B13"/>
    <w:rsid w:val="000E3CB2"/>
    <w:rsid w:val="000E3E4E"/>
    <w:rsid w:val="000E42EB"/>
    <w:rsid w:val="000E431D"/>
    <w:rsid w:val="000E45A8"/>
    <w:rsid w:val="000E4A84"/>
    <w:rsid w:val="000E4C42"/>
    <w:rsid w:val="000E4D49"/>
    <w:rsid w:val="000E4D82"/>
    <w:rsid w:val="000E4EC7"/>
    <w:rsid w:val="000E4F88"/>
    <w:rsid w:val="000E502D"/>
    <w:rsid w:val="000E5411"/>
    <w:rsid w:val="000E57E5"/>
    <w:rsid w:val="000E5AFD"/>
    <w:rsid w:val="000E5BCC"/>
    <w:rsid w:val="000E5CFB"/>
    <w:rsid w:val="000E610A"/>
    <w:rsid w:val="000E6228"/>
    <w:rsid w:val="000E6290"/>
    <w:rsid w:val="000E62EA"/>
    <w:rsid w:val="000E695E"/>
    <w:rsid w:val="000E6B57"/>
    <w:rsid w:val="000E6C17"/>
    <w:rsid w:val="000E6C1F"/>
    <w:rsid w:val="000E700E"/>
    <w:rsid w:val="000E7100"/>
    <w:rsid w:val="000E743E"/>
    <w:rsid w:val="000E74C2"/>
    <w:rsid w:val="000E75B8"/>
    <w:rsid w:val="000E7958"/>
    <w:rsid w:val="000E7BFD"/>
    <w:rsid w:val="000F0058"/>
    <w:rsid w:val="000F00C0"/>
    <w:rsid w:val="000F02AC"/>
    <w:rsid w:val="000F0433"/>
    <w:rsid w:val="000F05E6"/>
    <w:rsid w:val="000F0C1C"/>
    <w:rsid w:val="000F0C51"/>
    <w:rsid w:val="000F12E1"/>
    <w:rsid w:val="000F150E"/>
    <w:rsid w:val="000F16BB"/>
    <w:rsid w:val="000F1761"/>
    <w:rsid w:val="000F17BB"/>
    <w:rsid w:val="000F17E6"/>
    <w:rsid w:val="000F187A"/>
    <w:rsid w:val="000F1C5B"/>
    <w:rsid w:val="000F1D9A"/>
    <w:rsid w:val="000F1F64"/>
    <w:rsid w:val="000F1FE3"/>
    <w:rsid w:val="000F20AF"/>
    <w:rsid w:val="000F2496"/>
    <w:rsid w:val="000F295B"/>
    <w:rsid w:val="000F2B3D"/>
    <w:rsid w:val="000F2B46"/>
    <w:rsid w:val="000F2C88"/>
    <w:rsid w:val="000F2CB5"/>
    <w:rsid w:val="000F2F5B"/>
    <w:rsid w:val="000F3011"/>
    <w:rsid w:val="000F3255"/>
    <w:rsid w:val="000F33E3"/>
    <w:rsid w:val="000F342D"/>
    <w:rsid w:val="000F354E"/>
    <w:rsid w:val="000F3655"/>
    <w:rsid w:val="000F3750"/>
    <w:rsid w:val="000F3988"/>
    <w:rsid w:val="000F3998"/>
    <w:rsid w:val="000F3CC8"/>
    <w:rsid w:val="000F3DDE"/>
    <w:rsid w:val="000F3F44"/>
    <w:rsid w:val="000F3F79"/>
    <w:rsid w:val="000F416A"/>
    <w:rsid w:val="000F4209"/>
    <w:rsid w:val="000F422D"/>
    <w:rsid w:val="000F43C3"/>
    <w:rsid w:val="000F44F7"/>
    <w:rsid w:val="000F4588"/>
    <w:rsid w:val="000F458C"/>
    <w:rsid w:val="000F48A3"/>
    <w:rsid w:val="000F4A03"/>
    <w:rsid w:val="000F4C49"/>
    <w:rsid w:val="000F4C5E"/>
    <w:rsid w:val="000F51A8"/>
    <w:rsid w:val="000F5274"/>
    <w:rsid w:val="000F5540"/>
    <w:rsid w:val="000F5605"/>
    <w:rsid w:val="000F5773"/>
    <w:rsid w:val="000F59E5"/>
    <w:rsid w:val="000F5A84"/>
    <w:rsid w:val="000F5B4A"/>
    <w:rsid w:val="000F5C39"/>
    <w:rsid w:val="000F5CF3"/>
    <w:rsid w:val="000F60D9"/>
    <w:rsid w:val="000F6309"/>
    <w:rsid w:val="000F63EB"/>
    <w:rsid w:val="000F647D"/>
    <w:rsid w:val="000F6597"/>
    <w:rsid w:val="000F6978"/>
    <w:rsid w:val="000F6E77"/>
    <w:rsid w:val="000F6EF8"/>
    <w:rsid w:val="000F6F28"/>
    <w:rsid w:val="000F7007"/>
    <w:rsid w:val="000F7154"/>
    <w:rsid w:val="000F7BED"/>
    <w:rsid w:val="0010066B"/>
    <w:rsid w:val="001006AF"/>
    <w:rsid w:val="0010073D"/>
    <w:rsid w:val="00100940"/>
    <w:rsid w:val="00100959"/>
    <w:rsid w:val="00100987"/>
    <w:rsid w:val="00100F19"/>
    <w:rsid w:val="00101072"/>
    <w:rsid w:val="00101080"/>
    <w:rsid w:val="00101089"/>
    <w:rsid w:val="0010149E"/>
    <w:rsid w:val="0010164B"/>
    <w:rsid w:val="00101682"/>
    <w:rsid w:val="00101896"/>
    <w:rsid w:val="0010190B"/>
    <w:rsid w:val="00101A47"/>
    <w:rsid w:val="00101DDB"/>
    <w:rsid w:val="00101F68"/>
    <w:rsid w:val="00102359"/>
    <w:rsid w:val="00102BDD"/>
    <w:rsid w:val="00103133"/>
    <w:rsid w:val="001031E8"/>
    <w:rsid w:val="001031E9"/>
    <w:rsid w:val="00103266"/>
    <w:rsid w:val="001034D6"/>
    <w:rsid w:val="001034E4"/>
    <w:rsid w:val="00103741"/>
    <w:rsid w:val="0010399B"/>
    <w:rsid w:val="00103CD6"/>
    <w:rsid w:val="00103D41"/>
    <w:rsid w:val="00103DD8"/>
    <w:rsid w:val="001041A1"/>
    <w:rsid w:val="0010427B"/>
    <w:rsid w:val="00104552"/>
    <w:rsid w:val="001049D9"/>
    <w:rsid w:val="00104D7D"/>
    <w:rsid w:val="00104EFE"/>
    <w:rsid w:val="00104F35"/>
    <w:rsid w:val="001052C8"/>
    <w:rsid w:val="001053DC"/>
    <w:rsid w:val="001055D8"/>
    <w:rsid w:val="00105613"/>
    <w:rsid w:val="0010564C"/>
    <w:rsid w:val="00105735"/>
    <w:rsid w:val="00105782"/>
    <w:rsid w:val="001057F2"/>
    <w:rsid w:val="001059A4"/>
    <w:rsid w:val="00105B33"/>
    <w:rsid w:val="00105CC5"/>
    <w:rsid w:val="00105E32"/>
    <w:rsid w:val="00106316"/>
    <w:rsid w:val="00106333"/>
    <w:rsid w:val="001063A7"/>
    <w:rsid w:val="001063EE"/>
    <w:rsid w:val="001065B6"/>
    <w:rsid w:val="001069D8"/>
    <w:rsid w:val="00106D79"/>
    <w:rsid w:val="00106F2C"/>
    <w:rsid w:val="00107224"/>
    <w:rsid w:val="0010746D"/>
    <w:rsid w:val="001074A6"/>
    <w:rsid w:val="00107550"/>
    <w:rsid w:val="001075AA"/>
    <w:rsid w:val="0010768E"/>
    <w:rsid w:val="0010782F"/>
    <w:rsid w:val="0010783E"/>
    <w:rsid w:val="00107A2E"/>
    <w:rsid w:val="00107B5C"/>
    <w:rsid w:val="00107D88"/>
    <w:rsid w:val="00107DD2"/>
    <w:rsid w:val="00107E3E"/>
    <w:rsid w:val="00107FB6"/>
    <w:rsid w:val="00110148"/>
    <w:rsid w:val="00110764"/>
    <w:rsid w:val="001107B1"/>
    <w:rsid w:val="00110804"/>
    <w:rsid w:val="0011084E"/>
    <w:rsid w:val="0011086E"/>
    <w:rsid w:val="00110C66"/>
    <w:rsid w:val="00110D61"/>
    <w:rsid w:val="00110D67"/>
    <w:rsid w:val="00110DED"/>
    <w:rsid w:val="00111096"/>
    <w:rsid w:val="00111313"/>
    <w:rsid w:val="00111382"/>
    <w:rsid w:val="001113FF"/>
    <w:rsid w:val="001116A3"/>
    <w:rsid w:val="001117CA"/>
    <w:rsid w:val="001117DA"/>
    <w:rsid w:val="00111860"/>
    <w:rsid w:val="0011186C"/>
    <w:rsid w:val="00111C36"/>
    <w:rsid w:val="00111DFC"/>
    <w:rsid w:val="00111EE8"/>
    <w:rsid w:val="00112027"/>
    <w:rsid w:val="00112199"/>
    <w:rsid w:val="001124E5"/>
    <w:rsid w:val="001126A5"/>
    <w:rsid w:val="00112999"/>
    <w:rsid w:val="00112B3B"/>
    <w:rsid w:val="00112C66"/>
    <w:rsid w:val="00112CC2"/>
    <w:rsid w:val="00112DD3"/>
    <w:rsid w:val="00112F1C"/>
    <w:rsid w:val="00112F55"/>
    <w:rsid w:val="00112FEB"/>
    <w:rsid w:val="00113187"/>
    <w:rsid w:val="0011332C"/>
    <w:rsid w:val="0011343C"/>
    <w:rsid w:val="001134A9"/>
    <w:rsid w:val="00113642"/>
    <w:rsid w:val="001136A1"/>
    <w:rsid w:val="00113890"/>
    <w:rsid w:val="00113A39"/>
    <w:rsid w:val="00113B77"/>
    <w:rsid w:val="00113C07"/>
    <w:rsid w:val="00113C1B"/>
    <w:rsid w:val="00113D5F"/>
    <w:rsid w:val="00113E8D"/>
    <w:rsid w:val="00113EC8"/>
    <w:rsid w:val="00114061"/>
    <w:rsid w:val="001141B0"/>
    <w:rsid w:val="00114239"/>
    <w:rsid w:val="001144D5"/>
    <w:rsid w:val="00114676"/>
    <w:rsid w:val="00114860"/>
    <w:rsid w:val="001148CB"/>
    <w:rsid w:val="001150B1"/>
    <w:rsid w:val="0011513C"/>
    <w:rsid w:val="0011534A"/>
    <w:rsid w:val="0011552D"/>
    <w:rsid w:val="00115624"/>
    <w:rsid w:val="00115A17"/>
    <w:rsid w:val="00115A68"/>
    <w:rsid w:val="00115BBB"/>
    <w:rsid w:val="00115EAB"/>
    <w:rsid w:val="00116410"/>
    <w:rsid w:val="00116426"/>
    <w:rsid w:val="00116467"/>
    <w:rsid w:val="001166CB"/>
    <w:rsid w:val="001167D4"/>
    <w:rsid w:val="00116AC0"/>
    <w:rsid w:val="00116C07"/>
    <w:rsid w:val="00116C4F"/>
    <w:rsid w:val="00116E86"/>
    <w:rsid w:val="00116EA7"/>
    <w:rsid w:val="00116F2D"/>
    <w:rsid w:val="00117412"/>
    <w:rsid w:val="00117426"/>
    <w:rsid w:val="00117548"/>
    <w:rsid w:val="00117866"/>
    <w:rsid w:val="00117A34"/>
    <w:rsid w:val="00117C67"/>
    <w:rsid w:val="001201CA"/>
    <w:rsid w:val="00120298"/>
    <w:rsid w:val="00120426"/>
    <w:rsid w:val="00120487"/>
    <w:rsid w:val="001206AD"/>
    <w:rsid w:val="00120A2E"/>
    <w:rsid w:val="00120BD8"/>
    <w:rsid w:val="00120C0E"/>
    <w:rsid w:val="00120D2B"/>
    <w:rsid w:val="00120D76"/>
    <w:rsid w:val="00120E19"/>
    <w:rsid w:val="00120FAB"/>
    <w:rsid w:val="001210F0"/>
    <w:rsid w:val="00121129"/>
    <w:rsid w:val="0012168F"/>
    <w:rsid w:val="00121A65"/>
    <w:rsid w:val="00121B53"/>
    <w:rsid w:val="00121C66"/>
    <w:rsid w:val="00121D87"/>
    <w:rsid w:val="00122089"/>
    <w:rsid w:val="0012232E"/>
    <w:rsid w:val="00122661"/>
    <w:rsid w:val="001229DE"/>
    <w:rsid w:val="00122A22"/>
    <w:rsid w:val="00122A65"/>
    <w:rsid w:val="00122A96"/>
    <w:rsid w:val="00122C8B"/>
    <w:rsid w:val="00122D7E"/>
    <w:rsid w:val="001231BD"/>
    <w:rsid w:val="0012320D"/>
    <w:rsid w:val="0012341B"/>
    <w:rsid w:val="00123477"/>
    <w:rsid w:val="00123694"/>
    <w:rsid w:val="001239AA"/>
    <w:rsid w:val="00123A35"/>
    <w:rsid w:val="00123EDE"/>
    <w:rsid w:val="00123F5F"/>
    <w:rsid w:val="00123FD4"/>
    <w:rsid w:val="0012424A"/>
    <w:rsid w:val="00124371"/>
    <w:rsid w:val="0012463A"/>
    <w:rsid w:val="00124687"/>
    <w:rsid w:val="00124A0B"/>
    <w:rsid w:val="00124A96"/>
    <w:rsid w:val="0012500F"/>
    <w:rsid w:val="0012503A"/>
    <w:rsid w:val="001250BC"/>
    <w:rsid w:val="001250F7"/>
    <w:rsid w:val="00125395"/>
    <w:rsid w:val="001255CC"/>
    <w:rsid w:val="00125B17"/>
    <w:rsid w:val="00125B64"/>
    <w:rsid w:val="00125C2F"/>
    <w:rsid w:val="00125CE5"/>
    <w:rsid w:val="0012603E"/>
    <w:rsid w:val="001260E8"/>
    <w:rsid w:val="001260FB"/>
    <w:rsid w:val="00126509"/>
    <w:rsid w:val="0012650F"/>
    <w:rsid w:val="00126D4D"/>
    <w:rsid w:val="00127061"/>
    <w:rsid w:val="001271BF"/>
    <w:rsid w:val="001274CD"/>
    <w:rsid w:val="0012799F"/>
    <w:rsid w:val="001279EB"/>
    <w:rsid w:val="00127EED"/>
    <w:rsid w:val="00127F6A"/>
    <w:rsid w:val="001300A5"/>
    <w:rsid w:val="001300E4"/>
    <w:rsid w:val="001302B6"/>
    <w:rsid w:val="001304FD"/>
    <w:rsid w:val="0013075B"/>
    <w:rsid w:val="00130795"/>
    <w:rsid w:val="0013081B"/>
    <w:rsid w:val="00130DE9"/>
    <w:rsid w:val="00130E04"/>
    <w:rsid w:val="00130E8D"/>
    <w:rsid w:val="00131254"/>
    <w:rsid w:val="001313D7"/>
    <w:rsid w:val="00131497"/>
    <w:rsid w:val="001314C6"/>
    <w:rsid w:val="0013160D"/>
    <w:rsid w:val="0013167A"/>
    <w:rsid w:val="00131F52"/>
    <w:rsid w:val="00131F74"/>
    <w:rsid w:val="00132111"/>
    <w:rsid w:val="00132392"/>
    <w:rsid w:val="00132585"/>
    <w:rsid w:val="00132853"/>
    <w:rsid w:val="001328B3"/>
    <w:rsid w:val="001328B5"/>
    <w:rsid w:val="001329D3"/>
    <w:rsid w:val="00132CE7"/>
    <w:rsid w:val="00132E47"/>
    <w:rsid w:val="00133054"/>
    <w:rsid w:val="00133274"/>
    <w:rsid w:val="0013356B"/>
    <w:rsid w:val="001336DE"/>
    <w:rsid w:val="00133A28"/>
    <w:rsid w:val="00133C84"/>
    <w:rsid w:val="00133C86"/>
    <w:rsid w:val="00133D8E"/>
    <w:rsid w:val="00133F63"/>
    <w:rsid w:val="00133F67"/>
    <w:rsid w:val="001343A3"/>
    <w:rsid w:val="001343CF"/>
    <w:rsid w:val="001344E0"/>
    <w:rsid w:val="00134557"/>
    <w:rsid w:val="001349E7"/>
    <w:rsid w:val="00134B8B"/>
    <w:rsid w:val="00134C10"/>
    <w:rsid w:val="00134D8F"/>
    <w:rsid w:val="00134E01"/>
    <w:rsid w:val="00134F66"/>
    <w:rsid w:val="00134F73"/>
    <w:rsid w:val="001350DD"/>
    <w:rsid w:val="001351EE"/>
    <w:rsid w:val="00135301"/>
    <w:rsid w:val="00135336"/>
    <w:rsid w:val="0013541A"/>
    <w:rsid w:val="001354B4"/>
    <w:rsid w:val="0013569B"/>
    <w:rsid w:val="00135810"/>
    <w:rsid w:val="00135A81"/>
    <w:rsid w:val="00135C3F"/>
    <w:rsid w:val="00135CF8"/>
    <w:rsid w:val="00136179"/>
    <w:rsid w:val="00136261"/>
    <w:rsid w:val="00136312"/>
    <w:rsid w:val="00136420"/>
    <w:rsid w:val="00136513"/>
    <w:rsid w:val="001365E4"/>
    <w:rsid w:val="001368E7"/>
    <w:rsid w:val="00136AEE"/>
    <w:rsid w:val="00136B22"/>
    <w:rsid w:val="00136C66"/>
    <w:rsid w:val="00136F31"/>
    <w:rsid w:val="001370C1"/>
    <w:rsid w:val="001371D5"/>
    <w:rsid w:val="00137282"/>
    <w:rsid w:val="0013730A"/>
    <w:rsid w:val="001373ED"/>
    <w:rsid w:val="001375C3"/>
    <w:rsid w:val="00137F40"/>
    <w:rsid w:val="00137F74"/>
    <w:rsid w:val="0014032D"/>
    <w:rsid w:val="00140404"/>
    <w:rsid w:val="00140579"/>
    <w:rsid w:val="0014069F"/>
    <w:rsid w:val="001407FB"/>
    <w:rsid w:val="00140B99"/>
    <w:rsid w:val="00140C77"/>
    <w:rsid w:val="00140EC0"/>
    <w:rsid w:val="00140F2C"/>
    <w:rsid w:val="00140FB0"/>
    <w:rsid w:val="0014150F"/>
    <w:rsid w:val="0014151F"/>
    <w:rsid w:val="00141687"/>
    <w:rsid w:val="00141B7D"/>
    <w:rsid w:val="00141E6C"/>
    <w:rsid w:val="00142373"/>
    <w:rsid w:val="001423E8"/>
    <w:rsid w:val="001424B6"/>
    <w:rsid w:val="001426D9"/>
    <w:rsid w:val="0014277B"/>
    <w:rsid w:val="00142C3B"/>
    <w:rsid w:val="00142CBA"/>
    <w:rsid w:val="00142DE4"/>
    <w:rsid w:val="00142F46"/>
    <w:rsid w:val="001431FC"/>
    <w:rsid w:val="00143300"/>
    <w:rsid w:val="00143414"/>
    <w:rsid w:val="00143781"/>
    <w:rsid w:val="001439E7"/>
    <w:rsid w:val="00143BE5"/>
    <w:rsid w:val="00143BFC"/>
    <w:rsid w:val="00143C03"/>
    <w:rsid w:val="00143CCB"/>
    <w:rsid w:val="00143DE3"/>
    <w:rsid w:val="00143E53"/>
    <w:rsid w:val="00144166"/>
    <w:rsid w:val="0014429D"/>
    <w:rsid w:val="001442FF"/>
    <w:rsid w:val="001443EF"/>
    <w:rsid w:val="0014475A"/>
    <w:rsid w:val="00144859"/>
    <w:rsid w:val="001448F1"/>
    <w:rsid w:val="001448FC"/>
    <w:rsid w:val="00144A1B"/>
    <w:rsid w:val="00144D8C"/>
    <w:rsid w:val="00144D9F"/>
    <w:rsid w:val="00144E96"/>
    <w:rsid w:val="001450AF"/>
    <w:rsid w:val="00145298"/>
    <w:rsid w:val="001454C0"/>
    <w:rsid w:val="001455BB"/>
    <w:rsid w:val="0014560C"/>
    <w:rsid w:val="001456E8"/>
    <w:rsid w:val="00145772"/>
    <w:rsid w:val="001458A8"/>
    <w:rsid w:val="0014613E"/>
    <w:rsid w:val="00146312"/>
    <w:rsid w:val="00146325"/>
    <w:rsid w:val="001464BC"/>
    <w:rsid w:val="0014666A"/>
    <w:rsid w:val="0014685F"/>
    <w:rsid w:val="0014687E"/>
    <w:rsid w:val="00146A42"/>
    <w:rsid w:val="0014700D"/>
    <w:rsid w:val="00147025"/>
    <w:rsid w:val="00147400"/>
    <w:rsid w:val="0014759D"/>
    <w:rsid w:val="001475D5"/>
    <w:rsid w:val="001475EA"/>
    <w:rsid w:val="0014784B"/>
    <w:rsid w:val="00147921"/>
    <w:rsid w:val="00147B49"/>
    <w:rsid w:val="00147BF5"/>
    <w:rsid w:val="00147DC7"/>
    <w:rsid w:val="00147E90"/>
    <w:rsid w:val="001501FF"/>
    <w:rsid w:val="001503BC"/>
    <w:rsid w:val="00150CC6"/>
    <w:rsid w:val="00150F25"/>
    <w:rsid w:val="001510CB"/>
    <w:rsid w:val="0015119B"/>
    <w:rsid w:val="00151659"/>
    <w:rsid w:val="001516BE"/>
    <w:rsid w:val="001517AB"/>
    <w:rsid w:val="0015188C"/>
    <w:rsid w:val="00151AA0"/>
    <w:rsid w:val="00152151"/>
    <w:rsid w:val="001522E4"/>
    <w:rsid w:val="0015250F"/>
    <w:rsid w:val="00152829"/>
    <w:rsid w:val="00152A8C"/>
    <w:rsid w:val="00152ABC"/>
    <w:rsid w:val="00152BB4"/>
    <w:rsid w:val="00152D18"/>
    <w:rsid w:val="00153275"/>
    <w:rsid w:val="001532DD"/>
    <w:rsid w:val="001536E7"/>
    <w:rsid w:val="00153A91"/>
    <w:rsid w:val="00153D76"/>
    <w:rsid w:val="00153DDE"/>
    <w:rsid w:val="0015420C"/>
    <w:rsid w:val="001546A3"/>
    <w:rsid w:val="001546BA"/>
    <w:rsid w:val="0015487D"/>
    <w:rsid w:val="001548ED"/>
    <w:rsid w:val="00154A10"/>
    <w:rsid w:val="00154B73"/>
    <w:rsid w:val="00154CB7"/>
    <w:rsid w:val="00154E85"/>
    <w:rsid w:val="00154F86"/>
    <w:rsid w:val="00154FC8"/>
    <w:rsid w:val="00154FF9"/>
    <w:rsid w:val="00155028"/>
    <w:rsid w:val="00155030"/>
    <w:rsid w:val="001554B4"/>
    <w:rsid w:val="00155A18"/>
    <w:rsid w:val="00155D20"/>
    <w:rsid w:val="00155FC3"/>
    <w:rsid w:val="00155FD9"/>
    <w:rsid w:val="0015608B"/>
    <w:rsid w:val="00156284"/>
    <w:rsid w:val="00156384"/>
    <w:rsid w:val="001565F0"/>
    <w:rsid w:val="0015674B"/>
    <w:rsid w:val="0015678B"/>
    <w:rsid w:val="00156808"/>
    <w:rsid w:val="00156B99"/>
    <w:rsid w:val="00156C7D"/>
    <w:rsid w:val="00156E96"/>
    <w:rsid w:val="00157153"/>
    <w:rsid w:val="0015727A"/>
    <w:rsid w:val="00157299"/>
    <w:rsid w:val="001572F7"/>
    <w:rsid w:val="00157489"/>
    <w:rsid w:val="001575A6"/>
    <w:rsid w:val="001575D4"/>
    <w:rsid w:val="0015797F"/>
    <w:rsid w:val="00157B73"/>
    <w:rsid w:val="00157DA7"/>
    <w:rsid w:val="00157EAC"/>
    <w:rsid w:val="001601F0"/>
    <w:rsid w:val="00160479"/>
    <w:rsid w:val="00160514"/>
    <w:rsid w:val="001607EE"/>
    <w:rsid w:val="0016081B"/>
    <w:rsid w:val="00160A38"/>
    <w:rsid w:val="00160AFF"/>
    <w:rsid w:val="00160CFB"/>
    <w:rsid w:val="00160E07"/>
    <w:rsid w:val="001611C8"/>
    <w:rsid w:val="001614B4"/>
    <w:rsid w:val="0016153F"/>
    <w:rsid w:val="00161AD5"/>
    <w:rsid w:val="00161B05"/>
    <w:rsid w:val="001621C6"/>
    <w:rsid w:val="00162270"/>
    <w:rsid w:val="0016245A"/>
    <w:rsid w:val="00162532"/>
    <w:rsid w:val="0016279C"/>
    <w:rsid w:val="00162806"/>
    <w:rsid w:val="00162CA6"/>
    <w:rsid w:val="001632AE"/>
    <w:rsid w:val="00163307"/>
    <w:rsid w:val="0016332F"/>
    <w:rsid w:val="001633B0"/>
    <w:rsid w:val="001633F2"/>
    <w:rsid w:val="0016342F"/>
    <w:rsid w:val="0016358B"/>
    <w:rsid w:val="001636EA"/>
    <w:rsid w:val="001638F8"/>
    <w:rsid w:val="00163A21"/>
    <w:rsid w:val="00163A60"/>
    <w:rsid w:val="00163A7B"/>
    <w:rsid w:val="00163C82"/>
    <w:rsid w:val="001642BD"/>
    <w:rsid w:val="001642FC"/>
    <w:rsid w:val="00164661"/>
    <w:rsid w:val="0016468F"/>
    <w:rsid w:val="0016485E"/>
    <w:rsid w:val="00164FF0"/>
    <w:rsid w:val="00165164"/>
    <w:rsid w:val="00165206"/>
    <w:rsid w:val="00165234"/>
    <w:rsid w:val="0016527E"/>
    <w:rsid w:val="001652D4"/>
    <w:rsid w:val="0016532E"/>
    <w:rsid w:val="0016570F"/>
    <w:rsid w:val="00165A4D"/>
    <w:rsid w:val="00165B37"/>
    <w:rsid w:val="00165C99"/>
    <w:rsid w:val="0016606C"/>
    <w:rsid w:val="001661DA"/>
    <w:rsid w:val="00166238"/>
    <w:rsid w:val="001663E4"/>
    <w:rsid w:val="001664E5"/>
    <w:rsid w:val="001669C1"/>
    <w:rsid w:val="00166B25"/>
    <w:rsid w:val="00166B4C"/>
    <w:rsid w:val="00166BEF"/>
    <w:rsid w:val="00166CA4"/>
    <w:rsid w:val="00166CDC"/>
    <w:rsid w:val="00167147"/>
    <w:rsid w:val="0016752D"/>
    <w:rsid w:val="001679D6"/>
    <w:rsid w:val="00167A85"/>
    <w:rsid w:val="00167AA8"/>
    <w:rsid w:val="00167B0F"/>
    <w:rsid w:val="00167B19"/>
    <w:rsid w:val="00167DD9"/>
    <w:rsid w:val="00167FCE"/>
    <w:rsid w:val="001700DA"/>
    <w:rsid w:val="00170157"/>
    <w:rsid w:val="001702A5"/>
    <w:rsid w:val="00170440"/>
    <w:rsid w:val="0017051B"/>
    <w:rsid w:val="001707D7"/>
    <w:rsid w:val="0017080E"/>
    <w:rsid w:val="001708E3"/>
    <w:rsid w:val="00170B72"/>
    <w:rsid w:val="00170E16"/>
    <w:rsid w:val="00170F5D"/>
    <w:rsid w:val="00171008"/>
    <w:rsid w:val="00171328"/>
    <w:rsid w:val="00171561"/>
    <w:rsid w:val="00171602"/>
    <w:rsid w:val="0017168F"/>
    <w:rsid w:val="001718A4"/>
    <w:rsid w:val="001718A8"/>
    <w:rsid w:val="001718F2"/>
    <w:rsid w:val="00171C22"/>
    <w:rsid w:val="00171DF7"/>
    <w:rsid w:val="00171FF6"/>
    <w:rsid w:val="00172114"/>
    <w:rsid w:val="0017214B"/>
    <w:rsid w:val="0017218A"/>
    <w:rsid w:val="00172561"/>
    <w:rsid w:val="0017258E"/>
    <w:rsid w:val="001725B5"/>
    <w:rsid w:val="0017264A"/>
    <w:rsid w:val="00172A36"/>
    <w:rsid w:val="00172B21"/>
    <w:rsid w:val="00172B55"/>
    <w:rsid w:val="00172DA6"/>
    <w:rsid w:val="00172F0A"/>
    <w:rsid w:val="00172FB4"/>
    <w:rsid w:val="0017348E"/>
    <w:rsid w:val="0017351C"/>
    <w:rsid w:val="00173779"/>
    <w:rsid w:val="001738E8"/>
    <w:rsid w:val="00173AEE"/>
    <w:rsid w:val="00173B0A"/>
    <w:rsid w:val="00173DDF"/>
    <w:rsid w:val="00173E9C"/>
    <w:rsid w:val="00174111"/>
    <w:rsid w:val="0017432E"/>
    <w:rsid w:val="00174AA3"/>
    <w:rsid w:val="00174B6D"/>
    <w:rsid w:val="00174D29"/>
    <w:rsid w:val="00174E08"/>
    <w:rsid w:val="00174E29"/>
    <w:rsid w:val="00174ED5"/>
    <w:rsid w:val="00174F19"/>
    <w:rsid w:val="00174F96"/>
    <w:rsid w:val="00175057"/>
    <w:rsid w:val="00175393"/>
    <w:rsid w:val="001754DD"/>
    <w:rsid w:val="001754F3"/>
    <w:rsid w:val="001757E9"/>
    <w:rsid w:val="001759AF"/>
    <w:rsid w:val="00175CE5"/>
    <w:rsid w:val="00175D44"/>
    <w:rsid w:val="00175DCF"/>
    <w:rsid w:val="00175E6F"/>
    <w:rsid w:val="00176270"/>
    <w:rsid w:val="0017641A"/>
    <w:rsid w:val="001764F1"/>
    <w:rsid w:val="001765BA"/>
    <w:rsid w:val="0017662E"/>
    <w:rsid w:val="00176669"/>
    <w:rsid w:val="00176749"/>
    <w:rsid w:val="001768B3"/>
    <w:rsid w:val="001768CB"/>
    <w:rsid w:val="001769CE"/>
    <w:rsid w:val="00176A99"/>
    <w:rsid w:val="00176AEF"/>
    <w:rsid w:val="00176E1F"/>
    <w:rsid w:val="00176E76"/>
    <w:rsid w:val="00177057"/>
    <w:rsid w:val="001770A8"/>
    <w:rsid w:val="0017731B"/>
    <w:rsid w:val="001776C8"/>
    <w:rsid w:val="00177755"/>
    <w:rsid w:val="001777ED"/>
    <w:rsid w:val="00177C14"/>
    <w:rsid w:val="00177D2F"/>
    <w:rsid w:val="00177E6A"/>
    <w:rsid w:val="00177E71"/>
    <w:rsid w:val="00177EB3"/>
    <w:rsid w:val="001800AC"/>
    <w:rsid w:val="00180727"/>
    <w:rsid w:val="00180769"/>
    <w:rsid w:val="00180BF1"/>
    <w:rsid w:val="00180D7F"/>
    <w:rsid w:val="0018103A"/>
    <w:rsid w:val="001810A9"/>
    <w:rsid w:val="00181425"/>
    <w:rsid w:val="001817CF"/>
    <w:rsid w:val="00181DCC"/>
    <w:rsid w:val="00182067"/>
    <w:rsid w:val="001821E1"/>
    <w:rsid w:val="00182471"/>
    <w:rsid w:val="001826D3"/>
    <w:rsid w:val="001826DA"/>
    <w:rsid w:val="001828CE"/>
    <w:rsid w:val="00182AAC"/>
    <w:rsid w:val="00182DD8"/>
    <w:rsid w:val="00182FB3"/>
    <w:rsid w:val="00183080"/>
    <w:rsid w:val="001832A2"/>
    <w:rsid w:val="0018350D"/>
    <w:rsid w:val="0018388E"/>
    <w:rsid w:val="0018391C"/>
    <w:rsid w:val="0018397F"/>
    <w:rsid w:val="001839E1"/>
    <w:rsid w:val="001839F1"/>
    <w:rsid w:val="00183DCF"/>
    <w:rsid w:val="00183F04"/>
    <w:rsid w:val="001843E8"/>
    <w:rsid w:val="001844A1"/>
    <w:rsid w:val="001844E1"/>
    <w:rsid w:val="001845EE"/>
    <w:rsid w:val="0018478A"/>
    <w:rsid w:val="00184890"/>
    <w:rsid w:val="00184891"/>
    <w:rsid w:val="001849E1"/>
    <w:rsid w:val="00184B4F"/>
    <w:rsid w:val="00184BA0"/>
    <w:rsid w:val="00184E4C"/>
    <w:rsid w:val="00184F00"/>
    <w:rsid w:val="00184FB3"/>
    <w:rsid w:val="001850DE"/>
    <w:rsid w:val="0018518D"/>
    <w:rsid w:val="001854CE"/>
    <w:rsid w:val="00185761"/>
    <w:rsid w:val="00185C83"/>
    <w:rsid w:val="00186106"/>
    <w:rsid w:val="0018613F"/>
    <w:rsid w:val="00186308"/>
    <w:rsid w:val="001865B9"/>
    <w:rsid w:val="00186634"/>
    <w:rsid w:val="00186B97"/>
    <w:rsid w:val="00186B9F"/>
    <w:rsid w:val="00186F89"/>
    <w:rsid w:val="00187066"/>
    <w:rsid w:val="001873F5"/>
    <w:rsid w:val="001878CA"/>
    <w:rsid w:val="001879B1"/>
    <w:rsid w:val="00187BCC"/>
    <w:rsid w:val="00187EB8"/>
    <w:rsid w:val="0019018B"/>
    <w:rsid w:val="00190589"/>
    <w:rsid w:val="0019062C"/>
    <w:rsid w:val="0019091A"/>
    <w:rsid w:val="0019092E"/>
    <w:rsid w:val="001909F1"/>
    <w:rsid w:val="00190AA2"/>
    <w:rsid w:val="00190ACC"/>
    <w:rsid w:val="00190B84"/>
    <w:rsid w:val="001912CC"/>
    <w:rsid w:val="001912D7"/>
    <w:rsid w:val="0019162C"/>
    <w:rsid w:val="0019175B"/>
    <w:rsid w:val="001917D9"/>
    <w:rsid w:val="00191BC3"/>
    <w:rsid w:val="00191EFC"/>
    <w:rsid w:val="00192333"/>
    <w:rsid w:val="00192596"/>
    <w:rsid w:val="001926D1"/>
    <w:rsid w:val="0019296B"/>
    <w:rsid w:val="00192B66"/>
    <w:rsid w:val="00192B8C"/>
    <w:rsid w:val="00192BB1"/>
    <w:rsid w:val="00192CBE"/>
    <w:rsid w:val="00192CF4"/>
    <w:rsid w:val="00192D3F"/>
    <w:rsid w:val="00192E3D"/>
    <w:rsid w:val="00192E7D"/>
    <w:rsid w:val="0019331B"/>
    <w:rsid w:val="00193323"/>
    <w:rsid w:val="00193335"/>
    <w:rsid w:val="00193869"/>
    <w:rsid w:val="00193914"/>
    <w:rsid w:val="00193B06"/>
    <w:rsid w:val="00193B0E"/>
    <w:rsid w:val="00193B59"/>
    <w:rsid w:val="00193C38"/>
    <w:rsid w:val="00194118"/>
    <w:rsid w:val="001941D8"/>
    <w:rsid w:val="001943AA"/>
    <w:rsid w:val="001943B7"/>
    <w:rsid w:val="001943E0"/>
    <w:rsid w:val="00194460"/>
    <w:rsid w:val="001946AA"/>
    <w:rsid w:val="001947B7"/>
    <w:rsid w:val="001948B4"/>
    <w:rsid w:val="00194C2E"/>
    <w:rsid w:val="00194D01"/>
    <w:rsid w:val="00194DD3"/>
    <w:rsid w:val="00195058"/>
    <w:rsid w:val="00195144"/>
    <w:rsid w:val="0019535C"/>
    <w:rsid w:val="001954C5"/>
    <w:rsid w:val="00195641"/>
    <w:rsid w:val="001959F8"/>
    <w:rsid w:val="00195EDB"/>
    <w:rsid w:val="001961B2"/>
    <w:rsid w:val="001962B1"/>
    <w:rsid w:val="001963A5"/>
    <w:rsid w:val="001969D6"/>
    <w:rsid w:val="00196AF8"/>
    <w:rsid w:val="00196C79"/>
    <w:rsid w:val="00196CFE"/>
    <w:rsid w:val="00196DED"/>
    <w:rsid w:val="00196EEF"/>
    <w:rsid w:val="00196F2F"/>
    <w:rsid w:val="00197326"/>
    <w:rsid w:val="001974FA"/>
    <w:rsid w:val="00197663"/>
    <w:rsid w:val="0019771F"/>
    <w:rsid w:val="0019779A"/>
    <w:rsid w:val="00197A00"/>
    <w:rsid w:val="00197BBC"/>
    <w:rsid w:val="00197CC5"/>
    <w:rsid w:val="00197DF5"/>
    <w:rsid w:val="00197F81"/>
    <w:rsid w:val="00197F85"/>
    <w:rsid w:val="001A03B2"/>
    <w:rsid w:val="001A0435"/>
    <w:rsid w:val="001A065E"/>
    <w:rsid w:val="001A0A32"/>
    <w:rsid w:val="001A0B03"/>
    <w:rsid w:val="001A0C87"/>
    <w:rsid w:val="001A0F7E"/>
    <w:rsid w:val="001A11B7"/>
    <w:rsid w:val="001A11D3"/>
    <w:rsid w:val="001A1468"/>
    <w:rsid w:val="001A14FD"/>
    <w:rsid w:val="001A181E"/>
    <w:rsid w:val="001A187F"/>
    <w:rsid w:val="001A1994"/>
    <w:rsid w:val="001A1A9F"/>
    <w:rsid w:val="001A1AA0"/>
    <w:rsid w:val="001A1C31"/>
    <w:rsid w:val="001A1D7B"/>
    <w:rsid w:val="001A1DDB"/>
    <w:rsid w:val="001A1E2C"/>
    <w:rsid w:val="001A1F1E"/>
    <w:rsid w:val="001A215E"/>
    <w:rsid w:val="001A2243"/>
    <w:rsid w:val="001A23AE"/>
    <w:rsid w:val="001A23E0"/>
    <w:rsid w:val="001A2767"/>
    <w:rsid w:val="001A286F"/>
    <w:rsid w:val="001A2890"/>
    <w:rsid w:val="001A2C97"/>
    <w:rsid w:val="001A3080"/>
    <w:rsid w:val="001A322B"/>
    <w:rsid w:val="001A3236"/>
    <w:rsid w:val="001A362F"/>
    <w:rsid w:val="001A376C"/>
    <w:rsid w:val="001A37E9"/>
    <w:rsid w:val="001A39B6"/>
    <w:rsid w:val="001A3AB3"/>
    <w:rsid w:val="001A3B67"/>
    <w:rsid w:val="001A3D86"/>
    <w:rsid w:val="001A3E68"/>
    <w:rsid w:val="001A3EA4"/>
    <w:rsid w:val="001A4006"/>
    <w:rsid w:val="001A426F"/>
    <w:rsid w:val="001A43BC"/>
    <w:rsid w:val="001A44CF"/>
    <w:rsid w:val="001A460B"/>
    <w:rsid w:val="001A470A"/>
    <w:rsid w:val="001A4797"/>
    <w:rsid w:val="001A499F"/>
    <w:rsid w:val="001A559D"/>
    <w:rsid w:val="001A570B"/>
    <w:rsid w:val="001A5732"/>
    <w:rsid w:val="001A57FB"/>
    <w:rsid w:val="001A59B8"/>
    <w:rsid w:val="001A5B2D"/>
    <w:rsid w:val="001A5B7E"/>
    <w:rsid w:val="001A5DB3"/>
    <w:rsid w:val="001A60D3"/>
    <w:rsid w:val="001A60EE"/>
    <w:rsid w:val="001A615C"/>
    <w:rsid w:val="001A635A"/>
    <w:rsid w:val="001A63CA"/>
    <w:rsid w:val="001A6406"/>
    <w:rsid w:val="001A6AB2"/>
    <w:rsid w:val="001A6B35"/>
    <w:rsid w:val="001A6C40"/>
    <w:rsid w:val="001A71EE"/>
    <w:rsid w:val="001A72FA"/>
    <w:rsid w:val="001A748F"/>
    <w:rsid w:val="001A7552"/>
    <w:rsid w:val="001A75FA"/>
    <w:rsid w:val="001A78EE"/>
    <w:rsid w:val="001A7906"/>
    <w:rsid w:val="001A7A27"/>
    <w:rsid w:val="001A7D38"/>
    <w:rsid w:val="001A7E48"/>
    <w:rsid w:val="001A7F57"/>
    <w:rsid w:val="001B0097"/>
    <w:rsid w:val="001B01E3"/>
    <w:rsid w:val="001B028F"/>
    <w:rsid w:val="001B04DB"/>
    <w:rsid w:val="001B0567"/>
    <w:rsid w:val="001B05BF"/>
    <w:rsid w:val="001B07DA"/>
    <w:rsid w:val="001B0C2C"/>
    <w:rsid w:val="001B0E52"/>
    <w:rsid w:val="001B0FFD"/>
    <w:rsid w:val="001B102F"/>
    <w:rsid w:val="001B1091"/>
    <w:rsid w:val="001B10F6"/>
    <w:rsid w:val="001B1247"/>
    <w:rsid w:val="001B124E"/>
    <w:rsid w:val="001B138C"/>
    <w:rsid w:val="001B17E6"/>
    <w:rsid w:val="001B1852"/>
    <w:rsid w:val="001B1859"/>
    <w:rsid w:val="001B187C"/>
    <w:rsid w:val="001B1D79"/>
    <w:rsid w:val="001B1F00"/>
    <w:rsid w:val="001B1F5D"/>
    <w:rsid w:val="001B21D2"/>
    <w:rsid w:val="001B231E"/>
    <w:rsid w:val="001B23D4"/>
    <w:rsid w:val="001B26AA"/>
    <w:rsid w:val="001B26B6"/>
    <w:rsid w:val="001B27C8"/>
    <w:rsid w:val="001B293E"/>
    <w:rsid w:val="001B29C3"/>
    <w:rsid w:val="001B2B45"/>
    <w:rsid w:val="001B2E15"/>
    <w:rsid w:val="001B2EEB"/>
    <w:rsid w:val="001B2F05"/>
    <w:rsid w:val="001B2F99"/>
    <w:rsid w:val="001B3221"/>
    <w:rsid w:val="001B3371"/>
    <w:rsid w:val="001B3539"/>
    <w:rsid w:val="001B353B"/>
    <w:rsid w:val="001B3680"/>
    <w:rsid w:val="001B3699"/>
    <w:rsid w:val="001B369D"/>
    <w:rsid w:val="001B371D"/>
    <w:rsid w:val="001B3998"/>
    <w:rsid w:val="001B3E35"/>
    <w:rsid w:val="001B3F4D"/>
    <w:rsid w:val="001B3F6D"/>
    <w:rsid w:val="001B40FF"/>
    <w:rsid w:val="001B41BC"/>
    <w:rsid w:val="001B42AE"/>
    <w:rsid w:val="001B4318"/>
    <w:rsid w:val="001B44BD"/>
    <w:rsid w:val="001B4640"/>
    <w:rsid w:val="001B4760"/>
    <w:rsid w:val="001B4826"/>
    <w:rsid w:val="001B482A"/>
    <w:rsid w:val="001B4994"/>
    <w:rsid w:val="001B4A28"/>
    <w:rsid w:val="001B4C1E"/>
    <w:rsid w:val="001B4C4D"/>
    <w:rsid w:val="001B4D18"/>
    <w:rsid w:val="001B4E91"/>
    <w:rsid w:val="001B4EE4"/>
    <w:rsid w:val="001B4F44"/>
    <w:rsid w:val="001B5042"/>
    <w:rsid w:val="001B528C"/>
    <w:rsid w:val="001B5431"/>
    <w:rsid w:val="001B54B7"/>
    <w:rsid w:val="001B5711"/>
    <w:rsid w:val="001B5897"/>
    <w:rsid w:val="001B5B67"/>
    <w:rsid w:val="001B5CAE"/>
    <w:rsid w:val="001B5EE0"/>
    <w:rsid w:val="001B6022"/>
    <w:rsid w:val="001B6625"/>
    <w:rsid w:val="001B6783"/>
    <w:rsid w:val="001B67A8"/>
    <w:rsid w:val="001B68C8"/>
    <w:rsid w:val="001B6AE7"/>
    <w:rsid w:val="001B6B1F"/>
    <w:rsid w:val="001B6B9B"/>
    <w:rsid w:val="001B6E2E"/>
    <w:rsid w:val="001B6EDD"/>
    <w:rsid w:val="001B71FF"/>
    <w:rsid w:val="001B721B"/>
    <w:rsid w:val="001B7250"/>
    <w:rsid w:val="001B72D1"/>
    <w:rsid w:val="001B73D1"/>
    <w:rsid w:val="001B752F"/>
    <w:rsid w:val="001B759D"/>
    <w:rsid w:val="001B75E8"/>
    <w:rsid w:val="001B7BD7"/>
    <w:rsid w:val="001B7C59"/>
    <w:rsid w:val="001B7E2D"/>
    <w:rsid w:val="001B7FCA"/>
    <w:rsid w:val="001B7FD8"/>
    <w:rsid w:val="001C0084"/>
    <w:rsid w:val="001C035F"/>
    <w:rsid w:val="001C0791"/>
    <w:rsid w:val="001C0C8A"/>
    <w:rsid w:val="001C0F1E"/>
    <w:rsid w:val="001C11DB"/>
    <w:rsid w:val="001C1247"/>
    <w:rsid w:val="001C16D6"/>
    <w:rsid w:val="001C1DD6"/>
    <w:rsid w:val="001C1E80"/>
    <w:rsid w:val="001C1EA8"/>
    <w:rsid w:val="001C1FCA"/>
    <w:rsid w:val="001C218E"/>
    <w:rsid w:val="001C236F"/>
    <w:rsid w:val="001C24BC"/>
    <w:rsid w:val="001C24C7"/>
    <w:rsid w:val="001C2795"/>
    <w:rsid w:val="001C28A7"/>
    <w:rsid w:val="001C2A3B"/>
    <w:rsid w:val="001C2D79"/>
    <w:rsid w:val="001C2DF9"/>
    <w:rsid w:val="001C3102"/>
    <w:rsid w:val="001C3134"/>
    <w:rsid w:val="001C3345"/>
    <w:rsid w:val="001C3392"/>
    <w:rsid w:val="001C3957"/>
    <w:rsid w:val="001C3D0E"/>
    <w:rsid w:val="001C3D4C"/>
    <w:rsid w:val="001C41B4"/>
    <w:rsid w:val="001C4424"/>
    <w:rsid w:val="001C44D5"/>
    <w:rsid w:val="001C45DD"/>
    <w:rsid w:val="001C46D1"/>
    <w:rsid w:val="001C48C4"/>
    <w:rsid w:val="001C4995"/>
    <w:rsid w:val="001C49DB"/>
    <w:rsid w:val="001C4A30"/>
    <w:rsid w:val="001C4D5F"/>
    <w:rsid w:val="001C4F26"/>
    <w:rsid w:val="001C4F9B"/>
    <w:rsid w:val="001C5115"/>
    <w:rsid w:val="001C5296"/>
    <w:rsid w:val="001C53B2"/>
    <w:rsid w:val="001C5409"/>
    <w:rsid w:val="001C54A9"/>
    <w:rsid w:val="001C59D4"/>
    <w:rsid w:val="001C5BB6"/>
    <w:rsid w:val="001C5C83"/>
    <w:rsid w:val="001C5CCE"/>
    <w:rsid w:val="001C5D24"/>
    <w:rsid w:val="001C5D4D"/>
    <w:rsid w:val="001C5F11"/>
    <w:rsid w:val="001C5FFF"/>
    <w:rsid w:val="001C61D1"/>
    <w:rsid w:val="001C6379"/>
    <w:rsid w:val="001C6397"/>
    <w:rsid w:val="001C63F4"/>
    <w:rsid w:val="001C64D3"/>
    <w:rsid w:val="001C65FC"/>
    <w:rsid w:val="001C66A3"/>
    <w:rsid w:val="001C679E"/>
    <w:rsid w:val="001C67FA"/>
    <w:rsid w:val="001C69EB"/>
    <w:rsid w:val="001C6A29"/>
    <w:rsid w:val="001C6AD8"/>
    <w:rsid w:val="001C6C29"/>
    <w:rsid w:val="001C6F33"/>
    <w:rsid w:val="001C6FE6"/>
    <w:rsid w:val="001C6FF0"/>
    <w:rsid w:val="001C7249"/>
    <w:rsid w:val="001C729E"/>
    <w:rsid w:val="001C72C2"/>
    <w:rsid w:val="001C7474"/>
    <w:rsid w:val="001C7507"/>
    <w:rsid w:val="001C7646"/>
    <w:rsid w:val="001C769A"/>
    <w:rsid w:val="001C78C0"/>
    <w:rsid w:val="001C7931"/>
    <w:rsid w:val="001C795D"/>
    <w:rsid w:val="001C7A90"/>
    <w:rsid w:val="001C7CA9"/>
    <w:rsid w:val="001D00C5"/>
    <w:rsid w:val="001D0193"/>
    <w:rsid w:val="001D0232"/>
    <w:rsid w:val="001D02A7"/>
    <w:rsid w:val="001D02BC"/>
    <w:rsid w:val="001D0304"/>
    <w:rsid w:val="001D08C9"/>
    <w:rsid w:val="001D0A54"/>
    <w:rsid w:val="001D0D51"/>
    <w:rsid w:val="001D0E11"/>
    <w:rsid w:val="001D0FF1"/>
    <w:rsid w:val="001D14CD"/>
    <w:rsid w:val="001D15F9"/>
    <w:rsid w:val="001D1880"/>
    <w:rsid w:val="001D1C68"/>
    <w:rsid w:val="001D1F82"/>
    <w:rsid w:val="001D23EA"/>
    <w:rsid w:val="001D2548"/>
    <w:rsid w:val="001D256C"/>
    <w:rsid w:val="001D257C"/>
    <w:rsid w:val="001D25FB"/>
    <w:rsid w:val="001D2672"/>
    <w:rsid w:val="001D2760"/>
    <w:rsid w:val="001D29CC"/>
    <w:rsid w:val="001D2C1D"/>
    <w:rsid w:val="001D2C6F"/>
    <w:rsid w:val="001D2CE4"/>
    <w:rsid w:val="001D2D5A"/>
    <w:rsid w:val="001D2F19"/>
    <w:rsid w:val="001D2F5E"/>
    <w:rsid w:val="001D3205"/>
    <w:rsid w:val="001D328A"/>
    <w:rsid w:val="001D38D0"/>
    <w:rsid w:val="001D3C39"/>
    <w:rsid w:val="001D3FE0"/>
    <w:rsid w:val="001D40BA"/>
    <w:rsid w:val="001D4252"/>
    <w:rsid w:val="001D4420"/>
    <w:rsid w:val="001D4675"/>
    <w:rsid w:val="001D46D7"/>
    <w:rsid w:val="001D475B"/>
    <w:rsid w:val="001D479D"/>
    <w:rsid w:val="001D4A71"/>
    <w:rsid w:val="001D4C11"/>
    <w:rsid w:val="001D4D1B"/>
    <w:rsid w:val="001D4EEF"/>
    <w:rsid w:val="001D51A1"/>
    <w:rsid w:val="001D51B5"/>
    <w:rsid w:val="001D53A3"/>
    <w:rsid w:val="001D576D"/>
    <w:rsid w:val="001D5860"/>
    <w:rsid w:val="001D5967"/>
    <w:rsid w:val="001D59D2"/>
    <w:rsid w:val="001D5EAC"/>
    <w:rsid w:val="001D6114"/>
    <w:rsid w:val="001D6198"/>
    <w:rsid w:val="001D6307"/>
    <w:rsid w:val="001D63DF"/>
    <w:rsid w:val="001D64E5"/>
    <w:rsid w:val="001D660C"/>
    <w:rsid w:val="001D6611"/>
    <w:rsid w:val="001D68D1"/>
    <w:rsid w:val="001D6959"/>
    <w:rsid w:val="001D6A19"/>
    <w:rsid w:val="001D6B1F"/>
    <w:rsid w:val="001D6B2A"/>
    <w:rsid w:val="001D6CE3"/>
    <w:rsid w:val="001D6D2A"/>
    <w:rsid w:val="001D6D65"/>
    <w:rsid w:val="001D7154"/>
    <w:rsid w:val="001D71CC"/>
    <w:rsid w:val="001D72D3"/>
    <w:rsid w:val="001D749D"/>
    <w:rsid w:val="001D75BD"/>
    <w:rsid w:val="001D7607"/>
    <w:rsid w:val="001D76D4"/>
    <w:rsid w:val="001D7A40"/>
    <w:rsid w:val="001D7A6E"/>
    <w:rsid w:val="001D7BAF"/>
    <w:rsid w:val="001D7C24"/>
    <w:rsid w:val="001D7DB5"/>
    <w:rsid w:val="001D7E53"/>
    <w:rsid w:val="001E0143"/>
    <w:rsid w:val="001E01D6"/>
    <w:rsid w:val="001E0247"/>
    <w:rsid w:val="001E02E8"/>
    <w:rsid w:val="001E0395"/>
    <w:rsid w:val="001E049E"/>
    <w:rsid w:val="001E0575"/>
    <w:rsid w:val="001E0679"/>
    <w:rsid w:val="001E06B0"/>
    <w:rsid w:val="001E0922"/>
    <w:rsid w:val="001E096A"/>
    <w:rsid w:val="001E09B3"/>
    <w:rsid w:val="001E0BB4"/>
    <w:rsid w:val="001E0BB7"/>
    <w:rsid w:val="001E0C72"/>
    <w:rsid w:val="001E0D04"/>
    <w:rsid w:val="001E0D48"/>
    <w:rsid w:val="001E0F6E"/>
    <w:rsid w:val="001E0FDA"/>
    <w:rsid w:val="001E112F"/>
    <w:rsid w:val="001E13B0"/>
    <w:rsid w:val="001E15A1"/>
    <w:rsid w:val="001E1688"/>
    <w:rsid w:val="001E1A69"/>
    <w:rsid w:val="001E1AD4"/>
    <w:rsid w:val="001E1C2B"/>
    <w:rsid w:val="001E2035"/>
    <w:rsid w:val="001E214C"/>
    <w:rsid w:val="001E2337"/>
    <w:rsid w:val="001E246B"/>
    <w:rsid w:val="001E24F2"/>
    <w:rsid w:val="001E282D"/>
    <w:rsid w:val="001E29F0"/>
    <w:rsid w:val="001E2BB7"/>
    <w:rsid w:val="001E2EEF"/>
    <w:rsid w:val="001E32E0"/>
    <w:rsid w:val="001E339A"/>
    <w:rsid w:val="001E3750"/>
    <w:rsid w:val="001E38C1"/>
    <w:rsid w:val="001E3A49"/>
    <w:rsid w:val="001E3BFD"/>
    <w:rsid w:val="001E3C23"/>
    <w:rsid w:val="001E415D"/>
    <w:rsid w:val="001E4281"/>
    <w:rsid w:val="001E42DC"/>
    <w:rsid w:val="001E42E3"/>
    <w:rsid w:val="001E4683"/>
    <w:rsid w:val="001E474F"/>
    <w:rsid w:val="001E47A9"/>
    <w:rsid w:val="001E4ABB"/>
    <w:rsid w:val="001E4AE8"/>
    <w:rsid w:val="001E4B6D"/>
    <w:rsid w:val="001E4C6D"/>
    <w:rsid w:val="001E52BA"/>
    <w:rsid w:val="001E5573"/>
    <w:rsid w:val="001E55F9"/>
    <w:rsid w:val="001E57FE"/>
    <w:rsid w:val="001E58A8"/>
    <w:rsid w:val="001E5B22"/>
    <w:rsid w:val="001E5D04"/>
    <w:rsid w:val="001E5D6B"/>
    <w:rsid w:val="001E606A"/>
    <w:rsid w:val="001E62AA"/>
    <w:rsid w:val="001E62AC"/>
    <w:rsid w:val="001E6403"/>
    <w:rsid w:val="001E6562"/>
    <w:rsid w:val="001E65E0"/>
    <w:rsid w:val="001E6752"/>
    <w:rsid w:val="001E676C"/>
    <w:rsid w:val="001E6A5C"/>
    <w:rsid w:val="001E6C85"/>
    <w:rsid w:val="001E6CBD"/>
    <w:rsid w:val="001E6E04"/>
    <w:rsid w:val="001E6E60"/>
    <w:rsid w:val="001E70A2"/>
    <w:rsid w:val="001E7284"/>
    <w:rsid w:val="001E7354"/>
    <w:rsid w:val="001E73C5"/>
    <w:rsid w:val="001E7524"/>
    <w:rsid w:val="001E76ED"/>
    <w:rsid w:val="001E778B"/>
    <w:rsid w:val="001E7A38"/>
    <w:rsid w:val="001E7AD2"/>
    <w:rsid w:val="001E7CF1"/>
    <w:rsid w:val="001E7D76"/>
    <w:rsid w:val="001E7DBB"/>
    <w:rsid w:val="001E7EF1"/>
    <w:rsid w:val="001E7F10"/>
    <w:rsid w:val="001F0141"/>
    <w:rsid w:val="001F0184"/>
    <w:rsid w:val="001F0381"/>
    <w:rsid w:val="001F0462"/>
    <w:rsid w:val="001F04ED"/>
    <w:rsid w:val="001F0828"/>
    <w:rsid w:val="001F0897"/>
    <w:rsid w:val="001F08B6"/>
    <w:rsid w:val="001F0AF4"/>
    <w:rsid w:val="001F0B22"/>
    <w:rsid w:val="001F0EF3"/>
    <w:rsid w:val="001F0F56"/>
    <w:rsid w:val="001F1007"/>
    <w:rsid w:val="001F101A"/>
    <w:rsid w:val="001F1021"/>
    <w:rsid w:val="001F1082"/>
    <w:rsid w:val="001F11E1"/>
    <w:rsid w:val="001F1923"/>
    <w:rsid w:val="001F1A4C"/>
    <w:rsid w:val="001F1BC6"/>
    <w:rsid w:val="001F1F5B"/>
    <w:rsid w:val="001F2591"/>
    <w:rsid w:val="001F2808"/>
    <w:rsid w:val="001F290A"/>
    <w:rsid w:val="001F29FB"/>
    <w:rsid w:val="001F3060"/>
    <w:rsid w:val="001F30F1"/>
    <w:rsid w:val="001F36E9"/>
    <w:rsid w:val="001F3ACA"/>
    <w:rsid w:val="001F3E98"/>
    <w:rsid w:val="001F3EAA"/>
    <w:rsid w:val="001F3F29"/>
    <w:rsid w:val="001F4244"/>
    <w:rsid w:val="001F4777"/>
    <w:rsid w:val="001F4831"/>
    <w:rsid w:val="001F4AD1"/>
    <w:rsid w:val="001F4D9F"/>
    <w:rsid w:val="001F50D3"/>
    <w:rsid w:val="001F51A0"/>
    <w:rsid w:val="001F5230"/>
    <w:rsid w:val="001F5381"/>
    <w:rsid w:val="001F5456"/>
    <w:rsid w:val="001F5791"/>
    <w:rsid w:val="001F5A67"/>
    <w:rsid w:val="001F5B75"/>
    <w:rsid w:val="001F609F"/>
    <w:rsid w:val="001F616C"/>
    <w:rsid w:val="001F6398"/>
    <w:rsid w:val="001F69C8"/>
    <w:rsid w:val="001F69E4"/>
    <w:rsid w:val="001F6A56"/>
    <w:rsid w:val="001F6C13"/>
    <w:rsid w:val="001F6DBC"/>
    <w:rsid w:val="001F6E22"/>
    <w:rsid w:val="001F6EF9"/>
    <w:rsid w:val="001F6F92"/>
    <w:rsid w:val="001F6FD1"/>
    <w:rsid w:val="001F6FF2"/>
    <w:rsid w:val="001F7133"/>
    <w:rsid w:val="001F73C7"/>
    <w:rsid w:val="001F74D0"/>
    <w:rsid w:val="001F774F"/>
    <w:rsid w:val="001F788F"/>
    <w:rsid w:val="001F7945"/>
    <w:rsid w:val="001F7A76"/>
    <w:rsid w:val="002002B4"/>
    <w:rsid w:val="0020031F"/>
    <w:rsid w:val="00200731"/>
    <w:rsid w:val="00200896"/>
    <w:rsid w:val="0020095C"/>
    <w:rsid w:val="00200CEA"/>
    <w:rsid w:val="00200D45"/>
    <w:rsid w:val="00200EC2"/>
    <w:rsid w:val="00200F55"/>
    <w:rsid w:val="002010D1"/>
    <w:rsid w:val="002011D5"/>
    <w:rsid w:val="00201457"/>
    <w:rsid w:val="00201663"/>
    <w:rsid w:val="00201B16"/>
    <w:rsid w:val="00201BEC"/>
    <w:rsid w:val="00201EEA"/>
    <w:rsid w:val="00201F26"/>
    <w:rsid w:val="002020F5"/>
    <w:rsid w:val="00202110"/>
    <w:rsid w:val="00202217"/>
    <w:rsid w:val="0020248C"/>
    <w:rsid w:val="002026AA"/>
    <w:rsid w:val="0020274E"/>
    <w:rsid w:val="0020275B"/>
    <w:rsid w:val="00202854"/>
    <w:rsid w:val="0020292B"/>
    <w:rsid w:val="0020297A"/>
    <w:rsid w:val="00202A92"/>
    <w:rsid w:val="00202D8D"/>
    <w:rsid w:val="00202F17"/>
    <w:rsid w:val="00202F6F"/>
    <w:rsid w:val="00203109"/>
    <w:rsid w:val="0020328B"/>
    <w:rsid w:val="002032A5"/>
    <w:rsid w:val="00203360"/>
    <w:rsid w:val="002035CB"/>
    <w:rsid w:val="002036E4"/>
    <w:rsid w:val="00203749"/>
    <w:rsid w:val="0020386E"/>
    <w:rsid w:val="0020392D"/>
    <w:rsid w:val="002039C6"/>
    <w:rsid w:val="00203EB3"/>
    <w:rsid w:val="002041FA"/>
    <w:rsid w:val="00204279"/>
    <w:rsid w:val="002044DA"/>
    <w:rsid w:val="00204580"/>
    <w:rsid w:val="0020458D"/>
    <w:rsid w:val="002046CA"/>
    <w:rsid w:val="002046DF"/>
    <w:rsid w:val="00204866"/>
    <w:rsid w:val="002049F4"/>
    <w:rsid w:val="00204A8E"/>
    <w:rsid w:val="00204BB8"/>
    <w:rsid w:val="0020541D"/>
    <w:rsid w:val="002055C9"/>
    <w:rsid w:val="0020564F"/>
    <w:rsid w:val="002056EB"/>
    <w:rsid w:val="00205B81"/>
    <w:rsid w:val="00205C02"/>
    <w:rsid w:val="00205D1A"/>
    <w:rsid w:val="00205D30"/>
    <w:rsid w:val="00205D9F"/>
    <w:rsid w:val="00205E23"/>
    <w:rsid w:val="00205EA3"/>
    <w:rsid w:val="00205ED5"/>
    <w:rsid w:val="00205F2E"/>
    <w:rsid w:val="00206342"/>
    <w:rsid w:val="00206747"/>
    <w:rsid w:val="00206C23"/>
    <w:rsid w:val="00206D8C"/>
    <w:rsid w:val="00206E1B"/>
    <w:rsid w:val="00207061"/>
    <w:rsid w:val="00207309"/>
    <w:rsid w:val="002073C0"/>
    <w:rsid w:val="002074D9"/>
    <w:rsid w:val="00207A64"/>
    <w:rsid w:val="00207ADE"/>
    <w:rsid w:val="00207BE2"/>
    <w:rsid w:val="00207C08"/>
    <w:rsid w:val="00207F87"/>
    <w:rsid w:val="00210299"/>
    <w:rsid w:val="0021048C"/>
    <w:rsid w:val="00210560"/>
    <w:rsid w:val="00210577"/>
    <w:rsid w:val="00210970"/>
    <w:rsid w:val="00210A68"/>
    <w:rsid w:val="00210B44"/>
    <w:rsid w:val="00210E1E"/>
    <w:rsid w:val="0021106C"/>
    <w:rsid w:val="00211313"/>
    <w:rsid w:val="00211753"/>
    <w:rsid w:val="00211B66"/>
    <w:rsid w:val="00211CA6"/>
    <w:rsid w:val="00211DD7"/>
    <w:rsid w:val="00212083"/>
    <w:rsid w:val="002122E4"/>
    <w:rsid w:val="0021234C"/>
    <w:rsid w:val="0021269E"/>
    <w:rsid w:val="0021272C"/>
    <w:rsid w:val="002129E3"/>
    <w:rsid w:val="00212B8B"/>
    <w:rsid w:val="00212DC4"/>
    <w:rsid w:val="00212F6E"/>
    <w:rsid w:val="00212FCF"/>
    <w:rsid w:val="0021311A"/>
    <w:rsid w:val="00213217"/>
    <w:rsid w:val="0021328C"/>
    <w:rsid w:val="00213304"/>
    <w:rsid w:val="00213432"/>
    <w:rsid w:val="0021350D"/>
    <w:rsid w:val="00213578"/>
    <w:rsid w:val="0021360E"/>
    <w:rsid w:val="0021373F"/>
    <w:rsid w:val="002137A2"/>
    <w:rsid w:val="0021382B"/>
    <w:rsid w:val="00213B55"/>
    <w:rsid w:val="00213CD4"/>
    <w:rsid w:val="00213DC8"/>
    <w:rsid w:val="00214086"/>
    <w:rsid w:val="002142F8"/>
    <w:rsid w:val="002144B6"/>
    <w:rsid w:val="00214993"/>
    <w:rsid w:val="00214A63"/>
    <w:rsid w:val="00214B25"/>
    <w:rsid w:val="00214D2B"/>
    <w:rsid w:val="00214D91"/>
    <w:rsid w:val="0021500F"/>
    <w:rsid w:val="00215126"/>
    <w:rsid w:val="00215207"/>
    <w:rsid w:val="002152B1"/>
    <w:rsid w:val="002152C1"/>
    <w:rsid w:val="002152F5"/>
    <w:rsid w:val="0021544D"/>
    <w:rsid w:val="00215805"/>
    <w:rsid w:val="00215855"/>
    <w:rsid w:val="002159FF"/>
    <w:rsid w:val="00215CD9"/>
    <w:rsid w:val="00215F1D"/>
    <w:rsid w:val="00215F33"/>
    <w:rsid w:val="00215FA4"/>
    <w:rsid w:val="0021611E"/>
    <w:rsid w:val="00216397"/>
    <w:rsid w:val="002163E9"/>
    <w:rsid w:val="00216462"/>
    <w:rsid w:val="0021669B"/>
    <w:rsid w:val="00216716"/>
    <w:rsid w:val="00216899"/>
    <w:rsid w:val="00216A54"/>
    <w:rsid w:val="00216B08"/>
    <w:rsid w:val="00216BFE"/>
    <w:rsid w:val="00216D41"/>
    <w:rsid w:val="00217021"/>
    <w:rsid w:val="00217107"/>
    <w:rsid w:val="002172F4"/>
    <w:rsid w:val="00217488"/>
    <w:rsid w:val="002174E2"/>
    <w:rsid w:val="00217682"/>
    <w:rsid w:val="00217C3F"/>
    <w:rsid w:val="00217C6F"/>
    <w:rsid w:val="00217C92"/>
    <w:rsid w:val="00217CA5"/>
    <w:rsid w:val="00217FE2"/>
    <w:rsid w:val="00220164"/>
    <w:rsid w:val="002201B6"/>
    <w:rsid w:val="0022021F"/>
    <w:rsid w:val="002203BF"/>
    <w:rsid w:val="0022065E"/>
    <w:rsid w:val="00220675"/>
    <w:rsid w:val="002206B3"/>
    <w:rsid w:val="002206B8"/>
    <w:rsid w:val="002207A3"/>
    <w:rsid w:val="002207F4"/>
    <w:rsid w:val="00220850"/>
    <w:rsid w:val="00220879"/>
    <w:rsid w:val="002208BC"/>
    <w:rsid w:val="00220905"/>
    <w:rsid w:val="00220A36"/>
    <w:rsid w:val="00220B83"/>
    <w:rsid w:val="002210FB"/>
    <w:rsid w:val="00221459"/>
    <w:rsid w:val="00221738"/>
    <w:rsid w:val="00222001"/>
    <w:rsid w:val="002222D3"/>
    <w:rsid w:val="0022257C"/>
    <w:rsid w:val="002225EB"/>
    <w:rsid w:val="00222829"/>
    <w:rsid w:val="00222A78"/>
    <w:rsid w:val="0022318D"/>
    <w:rsid w:val="002232F9"/>
    <w:rsid w:val="002233D3"/>
    <w:rsid w:val="00223AB2"/>
    <w:rsid w:val="00223B41"/>
    <w:rsid w:val="00223D00"/>
    <w:rsid w:val="0022406F"/>
    <w:rsid w:val="002240F1"/>
    <w:rsid w:val="0022416D"/>
    <w:rsid w:val="0022420B"/>
    <w:rsid w:val="002242A7"/>
    <w:rsid w:val="00224338"/>
    <w:rsid w:val="00224700"/>
    <w:rsid w:val="0022488A"/>
    <w:rsid w:val="00224A82"/>
    <w:rsid w:val="00224BB7"/>
    <w:rsid w:val="00224F60"/>
    <w:rsid w:val="002256BA"/>
    <w:rsid w:val="002257E5"/>
    <w:rsid w:val="0022588B"/>
    <w:rsid w:val="00225969"/>
    <w:rsid w:val="00225B0E"/>
    <w:rsid w:val="00225D6C"/>
    <w:rsid w:val="00225F2D"/>
    <w:rsid w:val="0022639F"/>
    <w:rsid w:val="0022642F"/>
    <w:rsid w:val="0022651E"/>
    <w:rsid w:val="002265B0"/>
    <w:rsid w:val="00226675"/>
    <w:rsid w:val="002266D4"/>
    <w:rsid w:val="00226923"/>
    <w:rsid w:val="00226D33"/>
    <w:rsid w:val="00226E8B"/>
    <w:rsid w:val="00226ED8"/>
    <w:rsid w:val="002270C0"/>
    <w:rsid w:val="002271FD"/>
    <w:rsid w:val="00227285"/>
    <w:rsid w:val="00227488"/>
    <w:rsid w:val="0022771C"/>
    <w:rsid w:val="0022782E"/>
    <w:rsid w:val="002279FF"/>
    <w:rsid w:val="00227BD9"/>
    <w:rsid w:val="00227BDC"/>
    <w:rsid w:val="00227BEF"/>
    <w:rsid w:val="00230169"/>
    <w:rsid w:val="002305FF"/>
    <w:rsid w:val="00230654"/>
    <w:rsid w:val="00230677"/>
    <w:rsid w:val="002309CB"/>
    <w:rsid w:val="00230B18"/>
    <w:rsid w:val="00230E58"/>
    <w:rsid w:val="002310F7"/>
    <w:rsid w:val="002315DC"/>
    <w:rsid w:val="002317CE"/>
    <w:rsid w:val="00231828"/>
    <w:rsid w:val="002318DC"/>
    <w:rsid w:val="00231912"/>
    <w:rsid w:val="00231C42"/>
    <w:rsid w:val="00231C51"/>
    <w:rsid w:val="00231F8B"/>
    <w:rsid w:val="00232528"/>
    <w:rsid w:val="0023259F"/>
    <w:rsid w:val="002325B7"/>
    <w:rsid w:val="002325C7"/>
    <w:rsid w:val="0023288B"/>
    <w:rsid w:val="002329B2"/>
    <w:rsid w:val="00232D5E"/>
    <w:rsid w:val="00232D86"/>
    <w:rsid w:val="00233074"/>
    <w:rsid w:val="0023331B"/>
    <w:rsid w:val="002334A6"/>
    <w:rsid w:val="0023366F"/>
    <w:rsid w:val="002336C2"/>
    <w:rsid w:val="0023396D"/>
    <w:rsid w:val="002339AA"/>
    <w:rsid w:val="00233AA1"/>
    <w:rsid w:val="00233CCF"/>
    <w:rsid w:val="0023403A"/>
    <w:rsid w:val="002340F8"/>
    <w:rsid w:val="00234160"/>
    <w:rsid w:val="0023429F"/>
    <w:rsid w:val="00234325"/>
    <w:rsid w:val="00234384"/>
    <w:rsid w:val="00234623"/>
    <w:rsid w:val="002346D5"/>
    <w:rsid w:val="00234725"/>
    <w:rsid w:val="0023493D"/>
    <w:rsid w:val="002349C1"/>
    <w:rsid w:val="00234FC6"/>
    <w:rsid w:val="0023517D"/>
    <w:rsid w:val="002351CA"/>
    <w:rsid w:val="00235441"/>
    <w:rsid w:val="002356EF"/>
    <w:rsid w:val="00235995"/>
    <w:rsid w:val="00235B38"/>
    <w:rsid w:val="00235ED5"/>
    <w:rsid w:val="00236029"/>
    <w:rsid w:val="002361D9"/>
    <w:rsid w:val="002362EC"/>
    <w:rsid w:val="0023634D"/>
    <w:rsid w:val="00236691"/>
    <w:rsid w:val="002368F6"/>
    <w:rsid w:val="002369A4"/>
    <w:rsid w:val="00236A2E"/>
    <w:rsid w:val="00236A88"/>
    <w:rsid w:val="00236AD5"/>
    <w:rsid w:val="00236B99"/>
    <w:rsid w:val="00236CA1"/>
    <w:rsid w:val="00236EAE"/>
    <w:rsid w:val="00236FB1"/>
    <w:rsid w:val="0023704D"/>
    <w:rsid w:val="002370C5"/>
    <w:rsid w:val="00237178"/>
    <w:rsid w:val="002377A8"/>
    <w:rsid w:val="00237811"/>
    <w:rsid w:val="00237875"/>
    <w:rsid w:val="00237930"/>
    <w:rsid w:val="00240213"/>
    <w:rsid w:val="0024030F"/>
    <w:rsid w:val="00240792"/>
    <w:rsid w:val="002409C2"/>
    <w:rsid w:val="00240EB8"/>
    <w:rsid w:val="00240F0F"/>
    <w:rsid w:val="00241114"/>
    <w:rsid w:val="00241305"/>
    <w:rsid w:val="0024135C"/>
    <w:rsid w:val="00241701"/>
    <w:rsid w:val="00241A22"/>
    <w:rsid w:val="00241A5E"/>
    <w:rsid w:val="00242117"/>
    <w:rsid w:val="00242340"/>
    <w:rsid w:val="002427AD"/>
    <w:rsid w:val="00242CFD"/>
    <w:rsid w:val="00242DCA"/>
    <w:rsid w:val="00242E7E"/>
    <w:rsid w:val="00242F41"/>
    <w:rsid w:val="00243271"/>
    <w:rsid w:val="0024349B"/>
    <w:rsid w:val="002436A1"/>
    <w:rsid w:val="002436C5"/>
    <w:rsid w:val="002436DA"/>
    <w:rsid w:val="00243988"/>
    <w:rsid w:val="002439D5"/>
    <w:rsid w:val="002439E0"/>
    <w:rsid w:val="002439F1"/>
    <w:rsid w:val="00243B92"/>
    <w:rsid w:val="00243C1E"/>
    <w:rsid w:val="00243E94"/>
    <w:rsid w:val="002440C0"/>
    <w:rsid w:val="002441E1"/>
    <w:rsid w:val="002444F4"/>
    <w:rsid w:val="00244758"/>
    <w:rsid w:val="0024492E"/>
    <w:rsid w:val="00244943"/>
    <w:rsid w:val="00244D20"/>
    <w:rsid w:val="0024516D"/>
    <w:rsid w:val="002451F8"/>
    <w:rsid w:val="0024527A"/>
    <w:rsid w:val="00245396"/>
    <w:rsid w:val="0024551B"/>
    <w:rsid w:val="00245555"/>
    <w:rsid w:val="00245591"/>
    <w:rsid w:val="002456A0"/>
    <w:rsid w:val="0024575D"/>
    <w:rsid w:val="00245791"/>
    <w:rsid w:val="002457C7"/>
    <w:rsid w:val="00245A7B"/>
    <w:rsid w:val="00245BF6"/>
    <w:rsid w:val="00245C3B"/>
    <w:rsid w:val="00245EE4"/>
    <w:rsid w:val="00245EE5"/>
    <w:rsid w:val="00245FA0"/>
    <w:rsid w:val="00246198"/>
    <w:rsid w:val="0024631D"/>
    <w:rsid w:val="002463C7"/>
    <w:rsid w:val="002468F6"/>
    <w:rsid w:val="00246B09"/>
    <w:rsid w:val="00246F75"/>
    <w:rsid w:val="0024703F"/>
    <w:rsid w:val="00247186"/>
    <w:rsid w:val="002473C5"/>
    <w:rsid w:val="00247686"/>
    <w:rsid w:val="00247819"/>
    <w:rsid w:val="0024786E"/>
    <w:rsid w:val="00247DF0"/>
    <w:rsid w:val="00247EDA"/>
    <w:rsid w:val="00247FF3"/>
    <w:rsid w:val="0025014F"/>
    <w:rsid w:val="002502E5"/>
    <w:rsid w:val="00250482"/>
    <w:rsid w:val="00250497"/>
    <w:rsid w:val="00250584"/>
    <w:rsid w:val="002507D7"/>
    <w:rsid w:val="00250E38"/>
    <w:rsid w:val="00250E67"/>
    <w:rsid w:val="00251037"/>
    <w:rsid w:val="002513BB"/>
    <w:rsid w:val="002515CA"/>
    <w:rsid w:val="002516AF"/>
    <w:rsid w:val="0025177D"/>
    <w:rsid w:val="00251AC4"/>
    <w:rsid w:val="00251B1A"/>
    <w:rsid w:val="00251CE7"/>
    <w:rsid w:val="00251DB5"/>
    <w:rsid w:val="00252191"/>
    <w:rsid w:val="002523DB"/>
    <w:rsid w:val="00252529"/>
    <w:rsid w:val="002526AE"/>
    <w:rsid w:val="00252709"/>
    <w:rsid w:val="00252805"/>
    <w:rsid w:val="00252A55"/>
    <w:rsid w:val="00252B5C"/>
    <w:rsid w:val="00252C8C"/>
    <w:rsid w:val="00252CE3"/>
    <w:rsid w:val="00252D4D"/>
    <w:rsid w:val="00252E26"/>
    <w:rsid w:val="00252E9A"/>
    <w:rsid w:val="00252EC6"/>
    <w:rsid w:val="00252FFD"/>
    <w:rsid w:val="00253093"/>
    <w:rsid w:val="002530BB"/>
    <w:rsid w:val="00253114"/>
    <w:rsid w:val="00253244"/>
    <w:rsid w:val="0025355C"/>
    <w:rsid w:val="00253D4B"/>
    <w:rsid w:val="00253DD9"/>
    <w:rsid w:val="00253E3F"/>
    <w:rsid w:val="00253FC0"/>
    <w:rsid w:val="0025401E"/>
    <w:rsid w:val="00254202"/>
    <w:rsid w:val="002542E2"/>
    <w:rsid w:val="00254366"/>
    <w:rsid w:val="00254545"/>
    <w:rsid w:val="00254579"/>
    <w:rsid w:val="0025474B"/>
    <w:rsid w:val="00254783"/>
    <w:rsid w:val="002547A2"/>
    <w:rsid w:val="00254C41"/>
    <w:rsid w:val="00254E7A"/>
    <w:rsid w:val="00254F5C"/>
    <w:rsid w:val="00255026"/>
    <w:rsid w:val="002552E5"/>
    <w:rsid w:val="00255703"/>
    <w:rsid w:val="0025585A"/>
    <w:rsid w:val="002558BE"/>
    <w:rsid w:val="00255A46"/>
    <w:rsid w:val="00255EA6"/>
    <w:rsid w:val="00255ED7"/>
    <w:rsid w:val="00255F6B"/>
    <w:rsid w:val="002561C4"/>
    <w:rsid w:val="002561F2"/>
    <w:rsid w:val="0025627D"/>
    <w:rsid w:val="00256434"/>
    <w:rsid w:val="00256658"/>
    <w:rsid w:val="00256DF3"/>
    <w:rsid w:val="00256F16"/>
    <w:rsid w:val="00256F65"/>
    <w:rsid w:val="002573C4"/>
    <w:rsid w:val="0025740E"/>
    <w:rsid w:val="00257694"/>
    <w:rsid w:val="00257E38"/>
    <w:rsid w:val="00257F1F"/>
    <w:rsid w:val="00260041"/>
    <w:rsid w:val="002600F7"/>
    <w:rsid w:val="00260104"/>
    <w:rsid w:val="0026027D"/>
    <w:rsid w:val="00260321"/>
    <w:rsid w:val="00260435"/>
    <w:rsid w:val="00260593"/>
    <w:rsid w:val="002608B7"/>
    <w:rsid w:val="00260D59"/>
    <w:rsid w:val="0026106D"/>
    <w:rsid w:val="002610EA"/>
    <w:rsid w:val="002612C8"/>
    <w:rsid w:val="0026143A"/>
    <w:rsid w:val="00261455"/>
    <w:rsid w:val="00261681"/>
    <w:rsid w:val="0026173E"/>
    <w:rsid w:val="002618B5"/>
    <w:rsid w:val="0026191B"/>
    <w:rsid w:val="00261979"/>
    <w:rsid w:val="00261988"/>
    <w:rsid w:val="00261BBC"/>
    <w:rsid w:val="0026208B"/>
    <w:rsid w:val="0026218C"/>
    <w:rsid w:val="00262212"/>
    <w:rsid w:val="00262261"/>
    <w:rsid w:val="002624CF"/>
    <w:rsid w:val="00262572"/>
    <w:rsid w:val="0026293E"/>
    <w:rsid w:val="00262A28"/>
    <w:rsid w:val="00262A43"/>
    <w:rsid w:val="00262A58"/>
    <w:rsid w:val="00262B33"/>
    <w:rsid w:val="00262B5B"/>
    <w:rsid w:val="00262CFA"/>
    <w:rsid w:val="00263180"/>
    <w:rsid w:val="0026335F"/>
    <w:rsid w:val="0026340D"/>
    <w:rsid w:val="002637D2"/>
    <w:rsid w:val="00263AFD"/>
    <w:rsid w:val="00263BD0"/>
    <w:rsid w:val="00263CE0"/>
    <w:rsid w:val="00263ECE"/>
    <w:rsid w:val="00263EE2"/>
    <w:rsid w:val="00263EEB"/>
    <w:rsid w:val="00263F18"/>
    <w:rsid w:val="00264033"/>
    <w:rsid w:val="0026414F"/>
    <w:rsid w:val="002641A0"/>
    <w:rsid w:val="002642DB"/>
    <w:rsid w:val="00264339"/>
    <w:rsid w:val="00264467"/>
    <w:rsid w:val="00264652"/>
    <w:rsid w:val="0026465D"/>
    <w:rsid w:val="002646A8"/>
    <w:rsid w:val="0026472D"/>
    <w:rsid w:val="00264738"/>
    <w:rsid w:val="0026483F"/>
    <w:rsid w:val="002648F7"/>
    <w:rsid w:val="00264A77"/>
    <w:rsid w:val="00264AC6"/>
    <w:rsid w:val="00264E5B"/>
    <w:rsid w:val="00265018"/>
    <w:rsid w:val="00265180"/>
    <w:rsid w:val="00265225"/>
    <w:rsid w:val="00265287"/>
    <w:rsid w:val="00265289"/>
    <w:rsid w:val="002653E6"/>
    <w:rsid w:val="00265929"/>
    <w:rsid w:val="00265B61"/>
    <w:rsid w:val="00265C62"/>
    <w:rsid w:val="002660BC"/>
    <w:rsid w:val="0026632F"/>
    <w:rsid w:val="0026640F"/>
    <w:rsid w:val="00266557"/>
    <w:rsid w:val="0026656C"/>
    <w:rsid w:val="00266595"/>
    <w:rsid w:val="00266659"/>
    <w:rsid w:val="002668CB"/>
    <w:rsid w:val="0026695D"/>
    <w:rsid w:val="00266A06"/>
    <w:rsid w:val="00266EA5"/>
    <w:rsid w:val="002672E9"/>
    <w:rsid w:val="002673AD"/>
    <w:rsid w:val="00267456"/>
    <w:rsid w:val="002674B3"/>
    <w:rsid w:val="0026768F"/>
    <w:rsid w:val="0026777C"/>
    <w:rsid w:val="002677BC"/>
    <w:rsid w:val="00267872"/>
    <w:rsid w:val="0026788D"/>
    <w:rsid w:val="0026791A"/>
    <w:rsid w:val="0026794A"/>
    <w:rsid w:val="00267B2A"/>
    <w:rsid w:val="00267C36"/>
    <w:rsid w:val="00267C37"/>
    <w:rsid w:val="00267C50"/>
    <w:rsid w:val="00267CAC"/>
    <w:rsid w:val="00267CC4"/>
    <w:rsid w:val="00267E81"/>
    <w:rsid w:val="00267F05"/>
    <w:rsid w:val="0027008E"/>
    <w:rsid w:val="002700E4"/>
    <w:rsid w:val="0027011A"/>
    <w:rsid w:val="0027026A"/>
    <w:rsid w:val="00270370"/>
    <w:rsid w:val="00270609"/>
    <w:rsid w:val="00270793"/>
    <w:rsid w:val="002707AB"/>
    <w:rsid w:val="00270800"/>
    <w:rsid w:val="00270CC6"/>
    <w:rsid w:val="00270F4A"/>
    <w:rsid w:val="002710FA"/>
    <w:rsid w:val="00271231"/>
    <w:rsid w:val="00271615"/>
    <w:rsid w:val="00271E4D"/>
    <w:rsid w:val="0027214E"/>
    <w:rsid w:val="0027217E"/>
    <w:rsid w:val="00272573"/>
    <w:rsid w:val="0027264D"/>
    <w:rsid w:val="002726EB"/>
    <w:rsid w:val="002727C7"/>
    <w:rsid w:val="00272818"/>
    <w:rsid w:val="00272869"/>
    <w:rsid w:val="00272952"/>
    <w:rsid w:val="00272B38"/>
    <w:rsid w:val="00272E7F"/>
    <w:rsid w:val="00272F64"/>
    <w:rsid w:val="00273000"/>
    <w:rsid w:val="00273091"/>
    <w:rsid w:val="002730F7"/>
    <w:rsid w:val="0027312F"/>
    <w:rsid w:val="00273439"/>
    <w:rsid w:val="002734CC"/>
    <w:rsid w:val="002737CE"/>
    <w:rsid w:val="0027380C"/>
    <w:rsid w:val="00273832"/>
    <w:rsid w:val="00273C6F"/>
    <w:rsid w:val="00273D82"/>
    <w:rsid w:val="00273E3E"/>
    <w:rsid w:val="00273FAD"/>
    <w:rsid w:val="0027424C"/>
    <w:rsid w:val="0027425A"/>
    <w:rsid w:val="00274803"/>
    <w:rsid w:val="002749A6"/>
    <w:rsid w:val="00274B36"/>
    <w:rsid w:val="00274E67"/>
    <w:rsid w:val="00274F74"/>
    <w:rsid w:val="0027514E"/>
    <w:rsid w:val="002752AA"/>
    <w:rsid w:val="002752C0"/>
    <w:rsid w:val="002753BB"/>
    <w:rsid w:val="00275422"/>
    <w:rsid w:val="0027543D"/>
    <w:rsid w:val="00275459"/>
    <w:rsid w:val="002756E9"/>
    <w:rsid w:val="0027575B"/>
    <w:rsid w:val="002758FB"/>
    <w:rsid w:val="0027597F"/>
    <w:rsid w:val="002759E6"/>
    <w:rsid w:val="00275A8D"/>
    <w:rsid w:val="00275ACD"/>
    <w:rsid w:val="00275C45"/>
    <w:rsid w:val="00275D26"/>
    <w:rsid w:val="002760D0"/>
    <w:rsid w:val="0027616D"/>
    <w:rsid w:val="0027639C"/>
    <w:rsid w:val="00276490"/>
    <w:rsid w:val="00276771"/>
    <w:rsid w:val="0027685B"/>
    <w:rsid w:val="00276A4E"/>
    <w:rsid w:val="00276B6B"/>
    <w:rsid w:val="00276CFF"/>
    <w:rsid w:val="00276E94"/>
    <w:rsid w:val="00276FAF"/>
    <w:rsid w:val="00277023"/>
    <w:rsid w:val="00277236"/>
    <w:rsid w:val="002772AA"/>
    <w:rsid w:val="00277360"/>
    <w:rsid w:val="002773A9"/>
    <w:rsid w:val="002777B3"/>
    <w:rsid w:val="00277949"/>
    <w:rsid w:val="00277AED"/>
    <w:rsid w:val="00277D43"/>
    <w:rsid w:val="00277D4F"/>
    <w:rsid w:val="00277E21"/>
    <w:rsid w:val="00280114"/>
    <w:rsid w:val="00280242"/>
    <w:rsid w:val="002802A3"/>
    <w:rsid w:val="00280500"/>
    <w:rsid w:val="00280D9C"/>
    <w:rsid w:val="00280E03"/>
    <w:rsid w:val="00280E68"/>
    <w:rsid w:val="00280F33"/>
    <w:rsid w:val="002810BF"/>
    <w:rsid w:val="002810D4"/>
    <w:rsid w:val="0028113A"/>
    <w:rsid w:val="00281188"/>
    <w:rsid w:val="002812E9"/>
    <w:rsid w:val="00281A9D"/>
    <w:rsid w:val="00281AF7"/>
    <w:rsid w:val="00281F1E"/>
    <w:rsid w:val="0028204D"/>
    <w:rsid w:val="002820F2"/>
    <w:rsid w:val="002821D7"/>
    <w:rsid w:val="002824EB"/>
    <w:rsid w:val="002825AF"/>
    <w:rsid w:val="002825F8"/>
    <w:rsid w:val="00282755"/>
    <w:rsid w:val="00282802"/>
    <w:rsid w:val="00282997"/>
    <w:rsid w:val="002829B3"/>
    <w:rsid w:val="00282DE8"/>
    <w:rsid w:val="00282E07"/>
    <w:rsid w:val="00282F15"/>
    <w:rsid w:val="00282F29"/>
    <w:rsid w:val="00282F9D"/>
    <w:rsid w:val="0028329A"/>
    <w:rsid w:val="00283322"/>
    <w:rsid w:val="00283353"/>
    <w:rsid w:val="00283491"/>
    <w:rsid w:val="0028353C"/>
    <w:rsid w:val="0028359C"/>
    <w:rsid w:val="00283771"/>
    <w:rsid w:val="00283865"/>
    <w:rsid w:val="002838C4"/>
    <w:rsid w:val="00283B6A"/>
    <w:rsid w:val="00284125"/>
    <w:rsid w:val="002844B3"/>
    <w:rsid w:val="0028487B"/>
    <w:rsid w:val="0028491A"/>
    <w:rsid w:val="00284AAB"/>
    <w:rsid w:val="00284BF1"/>
    <w:rsid w:val="00284D8E"/>
    <w:rsid w:val="00284E3A"/>
    <w:rsid w:val="00285034"/>
    <w:rsid w:val="002850DF"/>
    <w:rsid w:val="002850E3"/>
    <w:rsid w:val="002851B4"/>
    <w:rsid w:val="002851B9"/>
    <w:rsid w:val="002854BF"/>
    <w:rsid w:val="002855E9"/>
    <w:rsid w:val="002857AB"/>
    <w:rsid w:val="002857E8"/>
    <w:rsid w:val="00285CCB"/>
    <w:rsid w:val="00285D1A"/>
    <w:rsid w:val="00285FD7"/>
    <w:rsid w:val="00286014"/>
    <w:rsid w:val="0028611C"/>
    <w:rsid w:val="00286159"/>
    <w:rsid w:val="002863AB"/>
    <w:rsid w:val="002866E2"/>
    <w:rsid w:val="00286723"/>
    <w:rsid w:val="00286784"/>
    <w:rsid w:val="002868A9"/>
    <w:rsid w:val="00286901"/>
    <w:rsid w:val="00286A94"/>
    <w:rsid w:val="00286A9C"/>
    <w:rsid w:val="00286AAE"/>
    <w:rsid w:val="00286C6F"/>
    <w:rsid w:val="00286DE9"/>
    <w:rsid w:val="0028708A"/>
    <w:rsid w:val="00287197"/>
    <w:rsid w:val="0028729A"/>
    <w:rsid w:val="002873A9"/>
    <w:rsid w:val="002874A7"/>
    <w:rsid w:val="00287534"/>
    <w:rsid w:val="00287561"/>
    <w:rsid w:val="002879B6"/>
    <w:rsid w:val="00287C99"/>
    <w:rsid w:val="00287DC3"/>
    <w:rsid w:val="00287ECB"/>
    <w:rsid w:val="00287FA5"/>
    <w:rsid w:val="002901B4"/>
    <w:rsid w:val="00290307"/>
    <w:rsid w:val="00290378"/>
    <w:rsid w:val="00290886"/>
    <w:rsid w:val="0029099F"/>
    <w:rsid w:val="002909DD"/>
    <w:rsid w:val="00290BE0"/>
    <w:rsid w:val="00290C55"/>
    <w:rsid w:val="00290CCC"/>
    <w:rsid w:val="00290E63"/>
    <w:rsid w:val="00290F75"/>
    <w:rsid w:val="00290FC4"/>
    <w:rsid w:val="002910E3"/>
    <w:rsid w:val="0029128A"/>
    <w:rsid w:val="002913C7"/>
    <w:rsid w:val="0029149C"/>
    <w:rsid w:val="002915CF"/>
    <w:rsid w:val="002918E2"/>
    <w:rsid w:val="00291CE9"/>
    <w:rsid w:val="00291E7D"/>
    <w:rsid w:val="00291EDC"/>
    <w:rsid w:val="00291FF4"/>
    <w:rsid w:val="002920E7"/>
    <w:rsid w:val="00292569"/>
    <w:rsid w:val="0029258B"/>
    <w:rsid w:val="002927B2"/>
    <w:rsid w:val="002927E1"/>
    <w:rsid w:val="002927EE"/>
    <w:rsid w:val="00292B10"/>
    <w:rsid w:val="00292CDE"/>
    <w:rsid w:val="00292D54"/>
    <w:rsid w:val="00292E2D"/>
    <w:rsid w:val="0029329C"/>
    <w:rsid w:val="0029334A"/>
    <w:rsid w:val="002934F0"/>
    <w:rsid w:val="002936AE"/>
    <w:rsid w:val="002936F0"/>
    <w:rsid w:val="002938FB"/>
    <w:rsid w:val="002939C0"/>
    <w:rsid w:val="002939F0"/>
    <w:rsid w:val="00293A70"/>
    <w:rsid w:val="00293AFE"/>
    <w:rsid w:val="00293B9F"/>
    <w:rsid w:val="00293EBA"/>
    <w:rsid w:val="00293F81"/>
    <w:rsid w:val="002940F1"/>
    <w:rsid w:val="002943B5"/>
    <w:rsid w:val="0029446A"/>
    <w:rsid w:val="002945E0"/>
    <w:rsid w:val="002945F0"/>
    <w:rsid w:val="00294655"/>
    <w:rsid w:val="0029489C"/>
    <w:rsid w:val="00294959"/>
    <w:rsid w:val="0029495F"/>
    <w:rsid w:val="00294C8F"/>
    <w:rsid w:val="00294E6A"/>
    <w:rsid w:val="00294E9A"/>
    <w:rsid w:val="0029508B"/>
    <w:rsid w:val="00295191"/>
    <w:rsid w:val="00295244"/>
    <w:rsid w:val="002953F4"/>
    <w:rsid w:val="00295436"/>
    <w:rsid w:val="00295458"/>
    <w:rsid w:val="00295490"/>
    <w:rsid w:val="002956DF"/>
    <w:rsid w:val="00295770"/>
    <w:rsid w:val="002958A2"/>
    <w:rsid w:val="00295A8E"/>
    <w:rsid w:val="00295E14"/>
    <w:rsid w:val="002960E3"/>
    <w:rsid w:val="002961CC"/>
    <w:rsid w:val="002965CD"/>
    <w:rsid w:val="00296689"/>
    <w:rsid w:val="002969E4"/>
    <w:rsid w:val="00296B3A"/>
    <w:rsid w:val="00296CEE"/>
    <w:rsid w:val="00296CFB"/>
    <w:rsid w:val="00296EDA"/>
    <w:rsid w:val="00296F3E"/>
    <w:rsid w:val="00296F7D"/>
    <w:rsid w:val="00296FA6"/>
    <w:rsid w:val="00297016"/>
    <w:rsid w:val="00297080"/>
    <w:rsid w:val="0029744C"/>
    <w:rsid w:val="002974CD"/>
    <w:rsid w:val="00297F60"/>
    <w:rsid w:val="002A0428"/>
    <w:rsid w:val="002A0812"/>
    <w:rsid w:val="002A0864"/>
    <w:rsid w:val="002A0BBE"/>
    <w:rsid w:val="002A0C11"/>
    <w:rsid w:val="002A0F19"/>
    <w:rsid w:val="002A0F2D"/>
    <w:rsid w:val="002A1099"/>
    <w:rsid w:val="002A10D6"/>
    <w:rsid w:val="002A1107"/>
    <w:rsid w:val="002A11A6"/>
    <w:rsid w:val="002A1297"/>
    <w:rsid w:val="002A163C"/>
    <w:rsid w:val="002A17B6"/>
    <w:rsid w:val="002A181D"/>
    <w:rsid w:val="002A18D5"/>
    <w:rsid w:val="002A19A6"/>
    <w:rsid w:val="002A19DE"/>
    <w:rsid w:val="002A1A83"/>
    <w:rsid w:val="002A1A9E"/>
    <w:rsid w:val="002A1BD7"/>
    <w:rsid w:val="002A1C61"/>
    <w:rsid w:val="002A1EC3"/>
    <w:rsid w:val="002A1FF1"/>
    <w:rsid w:val="002A2073"/>
    <w:rsid w:val="002A2247"/>
    <w:rsid w:val="002A225C"/>
    <w:rsid w:val="002A2422"/>
    <w:rsid w:val="002A257C"/>
    <w:rsid w:val="002A25B9"/>
    <w:rsid w:val="002A2ABE"/>
    <w:rsid w:val="002A2B3B"/>
    <w:rsid w:val="002A2E24"/>
    <w:rsid w:val="002A317C"/>
    <w:rsid w:val="002A34F5"/>
    <w:rsid w:val="002A38DE"/>
    <w:rsid w:val="002A3B45"/>
    <w:rsid w:val="002A3E36"/>
    <w:rsid w:val="002A40F6"/>
    <w:rsid w:val="002A4214"/>
    <w:rsid w:val="002A4676"/>
    <w:rsid w:val="002A495A"/>
    <w:rsid w:val="002A4A91"/>
    <w:rsid w:val="002A4C6C"/>
    <w:rsid w:val="002A4CE2"/>
    <w:rsid w:val="002A50B8"/>
    <w:rsid w:val="002A5347"/>
    <w:rsid w:val="002A546A"/>
    <w:rsid w:val="002A57AD"/>
    <w:rsid w:val="002A58C9"/>
    <w:rsid w:val="002A59DF"/>
    <w:rsid w:val="002A5AB2"/>
    <w:rsid w:val="002A6183"/>
    <w:rsid w:val="002A61AF"/>
    <w:rsid w:val="002A627E"/>
    <w:rsid w:val="002A6557"/>
    <w:rsid w:val="002A662E"/>
    <w:rsid w:val="002A66FA"/>
    <w:rsid w:val="002A6BA4"/>
    <w:rsid w:val="002A6C7D"/>
    <w:rsid w:val="002A6E8C"/>
    <w:rsid w:val="002A70CD"/>
    <w:rsid w:val="002A72FA"/>
    <w:rsid w:val="002A7307"/>
    <w:rsid w:val="002A73DB"/>
    <w:rsid w:val="002A7425"/>
    <w:rsid w:val="002A74FE"/>
    <w:rsid w:val="002A75D3"/>
    <w:rsid w:val="002A7CE9"/>
    <w:rsid w:val="002A7ED9"/>
    <w:rsid w:val="002A7FA3"/>
    <w:rsid w:val="002B01A9"/>
    <w:rsid w:val="002B01C6"/>
    <w:rsid w:val="002B03EB"/>
    <w:rsid w:val="002B04E6"/>
    <w:rsid w:val="002B088B"/>
    <w:rsid w:val="002B0B45"/>
    <w:rsid w:val="002B0BBB"/>
    <w:rsid w:val="002B0E7F"/>
    <w:rsid w:val="002B100C"/>
    <w:rsid w:val="002B1106"/>
    <w:rsid w:val="002B1270"/>
    <w:rsid w:val="002B14B8"/>
    <w:rsid w:val="002B1847"/>
    <w:rsid w:val="002B1859"/>
    <w:rsid w:val="002B187E"/>
    <w:rsid w:val="002B1A21"/>
    <w:rsid w:val="002B1A3E"/>
    <w:rsid w:val="002B1ACE"/>
    <w:rsid w:val="002B1C46"/>
    <w:rsid w:val="002B1D96"/>
    <w:rsid w:val="002B1DED"/>
    <w:rsid w:val="002B1FDC"/>
    <w:rsid w:val="002B26CC"/>
    <w:rsid w:val="002B271D"/>
    <w:rsid w:val="002B3168"/>
    <w:rsid w:val="002B319A"/>
    <w:rsid w:val="002B3218"/>
    <w:rsid w:val="002B34B8"/>
    <w:rsid w:val="002B35EB"/>
    <w:rsid w:val="002B37C5"/>
    <w:rsid w:val="002B393A"/>
    <w:rsid w:val="002B3AD9"/>
    <w:rsid w:val="002B3BDE"/>
    <w:rsid w:val="002B3E05"/>
    <w:rsid w:val="002B43A6"/>
    <w:rsid w:val="002B448E"/>
    <w:rsid w:val="002B4563"/>
    <w:rsid w:val="002B4A0D"/>
    <w:rsid w:val="002B4AB9"/>
    <w:rsid w:val="002B4C45"/>
    <w:rsid w:val="002B4C48"/>
    <w:rsid w:val="002B4DDF"/>
    <w:rsid w:val="002B4E3E"/>
    <w:rsid w:val="002B4E4B"/>
    <w:rsid w:val="002B550A"/>
    <w:rsid w:val="002B577A"/>
    <w:rsid w:val="002B58AA"/>
    <w:rsid w:val="002B5BC4"/>
    <w:rsid w:val="002B5BF6"/>
    <w:rsid w:val="002B5C07"/>
    <w:rsid w:val="002B5DBA"/>
    <w:rsid w:val="002B5EB9"/>
    <w:rsid w:val="002B6080"/>
    <w:rsid w:val="002B61D3"/>
    <w:rsid w:val="002B6242"/>
    <w:rsid w:val="002B6477"/>
    <w:rsid w:val="002B661D"/>
    <w:rsid w:val="002B685F"/>
    <w:rsid w:val="002B7362"/>
    <w:rsid w:val="002B74DD"/>
    <w:rsid w:val="002B7625"/>
    <w:rsid w:val="002B783F"/>
    <w:rsid w:val="002B78B7"/>
    <w:rsid w:val="002B790B"/>
    <w:rsid w:val="002B7981"/>
    <w:rsid w:val="002B7B12"/>
    <w:rsid w:val="002B7C8C"/>
    <w:rsid w:val="002B7EA8"/>
    <w:rsid w:val="002C0089"/>
    <w:rsid w:val="002C0204"/>
    <w:rsid w:val="002C05BB"/>
    <w:rsid w:val="002C0796"/>
    <w:rsid w:val="002C080F"/>
    <w:rsid w:val="002C082B"/>
    <w:rsid w:val="002C0BC4"/>
    <w:rsid w:val="002C0D90"/>
    <w:rsid w:val="002C1201"/>
    <w:rsid w:val="002C1336"/>
    <w:rsid w:val="002C13D3"/>
    <w:rsid w:val="002C1419"/>
    <w:rsid w:val="002C1510"/>
    <w:rsid w:val="002C167D"/>
    <w:rsid w:val="002C16A3"/>
    <w:rsid w:val="002C16FE"/>
    <w:rsid w:val="002C1792"/>
    <w:rsid w:val="002C180A"/>
    <w:rsid w:val="002C1A0A"/>
    <w:rsid w:val="002C1B87"/>
    <w:rsid w:val="002C205F"/>
    <w:rsid w:val="002C2067"/>
    <w:rsid w:val="002C2099"/>
    <w:rsid w:val="002C22F6"/>
    <w:rsid w:val="002C24B5"/>
    <w:rsid w:val="002C264B"/>
    <w:rsid w:val="002C2826"/>
    <w:rsid w:val="002C2A12"/>
    <w:rsid w:val="002C2A2C"/>
    <w:rsid w:val="002C2E7B"/>
    <w:rsid w:val="002C3092"/>
    <w:rsid w:val="002C373B"/>
    <w:rsid w:val="002C37E8"/>
    <w:rsid w:val="002C38BE"/>
    <w:rsid w:val="002C3941"/>
    <w:rsid w:val="002C3B41"/>
    <w:rsid w:val="002C3BB3"/>
    <w:rsid w:val="002C3D0A"/>
    <w:rsid w:val="002C3D32"/>
    <w:rsid w:val="002C3D62"/>
    <w:rsid w:val="002C3E0C"/>
    <w:rsid w:val="002C3E42"/>
    <w:rsid w:val="002C3E65"/>
    <w:rsid w:val="002C4021"/>
    <w:rsid w:val="002C4072"/>
    <w:rsid w:val="002C4125"/>
    <w:rsid w:val="002C4184"/>
    <w:rsid w:val="002C42A4"/>
    <w:rsid w:val="002C44ED"/>
    <w:rsid w:val="002C45CB"/>
    <w:rsid w:val="002C4829"/>
    <w:rsid w:val="002C497E"/>
    <w:rsid w:val="002C4A4E"/>
    <w:rsid w:val="002C4B64"/>
    <w:rsid w:val="002C4BB1"/>
    <w:rsid w:val="002C4EBC"/>
    <w:rsid w:val="002C4ED9"/>
    <w:rsid w:val="002C4F51"/>
    <w:rsid w:val="002C5090"/>
    <w:rsid w:val="002C5110"/>
    <w:rsid w:val="002C512C"/>
    <w:rsid w:val="002C517D"/>
    <w:rsid w:val="002C53D3"/>
    <w:rsid w:val="002C543D"/>
    <w:rsid w:val="002C54F9"/>
    <w:rsid w:val="002C563E"/>
    <w:rsid w:val="002C570A"/>
    <w:rsid w:val="002C575F"/>
    <w:rsid w:val="002C5785"/>
    <w:rsid w:val="002C583C"/>
    <w:rsid w:val="002C5D81"/>
    <w:rsid w:val="002C5FCB"/>
    <w:rsid w:val="002C607D"/>
    <w:rsid w:val="002C6510"/>
    <w:rsid w:val="002C6628"/>
    <w:rsid w:val="002C66AC"/>
    <w:rsid w:val="002C66ED"/>
    <w:rsid w:val="002C6831"/>
    <w:rsid w:val="002C68B5"/>
    <w:rsid w:val="002C6977"/>
    <w:rsid w:val="002C6991"/>
    <w:rsid w:val="002C6A8D"/>
    <w:rsid w:val="002C6CC6"/>
    <w:rsid w:val="002C6D9C"/>
    <w:rsid w:val="002C6F74"/>
    <w:rsid w:val="002C70A0"/>
    <w:rsid w:val="002C7102"/>
    <w:rsid w:val="002C7205"/>
    <w:rsid w:val="002C75AA"/>
    <w:rsid w:val="002C7647"/>
    <w:rsid w:val="002C77AB"/>
    <w:rsid w:val="002C7F23"/>
    <w:rsid w:val="002D00EF"/>
    <w:rsid w:val="002D00FD"/>
    <w:rsid w:val="002D0119"/>
    <w:rsid w:val="002D02E1"/>
    <w:rsid w:val="002D044A"/>
    <w:rsid w:val="002D0488"/>
    <w:rsid w:val="002D04FC"/>
    <w:rsid w:val="002D0A12"/>
    <w:rsid w:val="002D0ABB"/>
    <w:rsid w:val="002D0BAA"/>
    <w:rsid w:val="002D0D49"/>
    <w:rsid w:val="002D0E1A"/>
    <w:rsid w:val="002D1180"/>
    <w:rsid w:val="002D1251"/>
    <w:rsid w:val="002D1452"/>
    <w:rsid w:val="002D1728"/>
    <w:rsid w:val="002D19E1"/>
    <w:rsid w:val="002D1B76"/>
    <w:rsid w:val="002D1BAE"/>
    <w:rsid w:val="002D1E0B"/>
    <w:rsid w:val="002D1F2D"/>
    <w:rsid w:val="002D228F"/>
    <w:rsid w:val="002D22D3"/>
    <w:rsid w:val="002D2473"/>
    <w:rsid w:val="002D24C6"/>
    <w:rsid w:val="002D2540"/>
    <w:rsid w:val="002D2602"/>
    <w:rsid w:val="002D2669"/>
    <w:rsid w:val="002D29CB"/>
    <w:rsid w:val="002D2D3E"/>
    <w:rsid w:val="002D3444"/>
    <w:rsid w:val="002D3486"/>
    <w:rsid w:val="002D356A"/>
    <w:rsid w:val="002D35CF"/>
    <w:rsid w:val="002D37F6"/>
    <w:rsid w:val="002D3829"/>
    <w:rsid w:val="002D383D"/>
    <w:rsid w:val="002D3D46"/>
    <w:rsid w:val="002D3DFE"/>
    <w:rsid w:val="002D41E9"/>
    <w:rsid w:val="002D42D6"/>
    <w:rsid w:val="002D4569"/>
    <w:rsid w:val="002D466F"/>
    <w:rsid w:val="002D46C5"/>
    <w:rsid w:val="002D49F5"/>
    <w:rsid w:val="002D4A15"/>
    <w:rsid w:val="002D4BDA"/>
    <w:rsid w:val="002D4C14"/>
    <w:rsid w:val="002D4DA5"/>
    <w:rsid w:val="002D4DAA"/>
    <w:rsid w:val="002D4ECB"/>
    <w:rsid w:val="002D50E6"/>
    <w:rsid w:val="002D51A2"/>
    <w:rsid w:val="002D5284"/>
    <w:rsid w:val="002D5611"/>
    <w:rsid w:val="002D565C"/>
    <w:rsid w:val="002D590B"/>
    <w:rsid w:val="002D5929"/>
    <w:rsid w:val="002D5972"/>
    <w:rsid w:val="002D5B6C"/>
    <w:rsid w:val="002D5BC2"/>
    <w:rsid w:val="002D5C18"/>
    <w:rsid w:val="002D60E7"/>
    <w:rsid w:val="002D6226"/>
    <w:rsid w:val="002D6344"/>
    <w:rsid w:val="002D634B"/>
    <w:rsid w:val="002D642E"/>
    <w:rsid w:val="002D6864"/>
    <w:rsid w:val="002D689A"/>
    <w:rsid w:val="002D6E75"/>
    <w:rsid w:val="002D6ECB"/>
    <w:rsid w:val="002D727E"/>
    <w:rsid w:val="002D7395"/>
    <w:rsid w:val="002D7544"/>
    <w:rsid w:val="002D7623"/>
    <w:rsid w:val="002D7E82"/>
    <w:rsid w:val="002E0028"/>
    <w:rsid w:val="002E0141"/>
    <w:rsid w:val="002E0390"/>
    <w:rsid w:val="002E049C"/>
    <w:rsid w:val="002E06FD"/>
    <w:rsid w:val="002E0788"/>
    <w:rsid w:val="002E08FD"/>
    <w:rsid w:val="002E0935"/>
    <w:rsid w:val="002E0B0A"/>
    <w:rsid w:val="002E0B77"/>
    <w:rsid w:val="002E0C17"/>
    <w:rsid w:val="002E0C6B"/>
    <w:rsid w:val="002E0D7D"/>
    <w:rsid w:val="002E0DBF"/>
    <w:rsid w:val="002E0F1F"/>
    <w:rsid w:val="002E14C8"/>
    <w:rsid w:val="002E1605"/>
    <w:rsid w:val="002E16DB"/>
    <w:rsid w:val="002E16E5"/>
    <w:rsid w:val="002E1AA1"/>
    <w:rsid w:val="002E1D11"/>
    <w:rsid w:val="002E1DEF"/>
    <w:rsid w:val="002E1E39"/>
    <w:rsid w:val="002E1F33"/>
    <w:rsid w:val="002E1FAA"/>
    <w:rsid w:val="002E202B"/>
    <w:rsid w:val="002E228E"/>
    <w:rsid w:val="002E2650"/>
    <w:rsid w:val="002E26FA"/>
    <w:rsid w:val="002E2764"/>
    <w:rsid w:val="002E2837"/>
    <w:rsid w:val="002E29FE"/>
    <w:rsid w:val="002E2A7E"/>
    <w:rsid w:val="002E2D33"/>
    <w:rsid w:val="002E2E55"/>
    <w:rsid w:val="002E2F6C"/>
    <w:rsid w:val="002E2FC1"/>
    <w:rsid w:val="002E335A"/>
    <w:rsid w:val="002E339F"/>
    <w:rsid w:val="002E33CC"/>
    <w:rsid w:val="002E37D0"/>
    <w:rsid w:val="002E3C45"/>
    <w:rsid w:val="002E3C67"/>
    <w:rsid w:val="002E3D64"/>
    <w:rsid w:val="002E3D7F"/>
    <w:rsid w:val="002E3F5C"/>
    <w:rsid w:val="002E4308"/>
    <w:rsid w:val="002E46D9"/>
    <w:rsid w:val="002E4745"/>
    <w:rsid w:val="002E47FC"/>
    <w:rsid w:val="002E4977"/>
    <w:rsid w:val="002E4C7C"/>
    <w:rsid w:val="002E4D27"/>
    <w:rsid w:val="002E50BD"/>
    <w:rsid w:val="002E5596"/>
    <w:rsid w:val="002E5838"/>
    <w:rsid w:val="002E5937"/>
    <w:rsid w:val="002E5946"/>
    <w:rsid w:val="002E598C"/>
    <w:rsid w:val="002E5A70"/>
    <w:rsid w:val="002E5AD8"/>
    <w:rsid w:val="002E6023"/>
    <w:rsid w:val="002E63C9"/>
    <w:rsid w:val="002E644E"/>
    <w:rsid w:val="002E6520"/>
    <w:rsid w:val="002E65F3"/>
    <w:rsid w:val="002E6674"/>
    <w:rsid w:val="002E6748"/>
    <w:rsid w:val="002E67B7"/>
    <w:rsid w:val="002E6812"/>
    <w:rsid w:val="002E686A"/>
    <w:rsid w:val="002E6B13"/>
    <w:rsid w:val="002E7306"/>
    <w:rsid w:val="002E7413"/>
    <w:rsid w:val="002E7632"/>
    <w:rsid w:val="002E7644"/>
    <w:rsid w:val="002E77D8"/>
    <w:rsid w:val="002E7FE1"/>
    <w:rsid w:val="002F0013"/>
    <w:rsid w:val="002F0041"/>
    <w:rsid w:val="002F0308"/>
    <w:rsid w:val="002F03E0"/>
    <w:rsid w:val="002F068A"/>
    <w:rsid w:val="002F0766"/>
    <w:rsid w:val="002F08BD"/>
    <w:rsid w:val="002F08F6"/>
    <w:rsid w:val="002F0904"/>
    <w:rsid w:val="002F0A2C"/>
    <w:rsid w:val="002F0AFB"/>
    <w:rsid w:val="002F0B59"/>
    <w:rsid w:val="002F0BF3"/>
    <w:rsid w:val="002F0DDE"/>
    <w:rsid w:val="002F0ECB"/>
    <w:rsid w:val="002F1071"/>
    <w:rsid w:val="002F129A"/>
    <w:rsid w:val="002F1784"/>
    <w:rsid w:val="002F1995"/>
    <w:rsid w:val="002F1BF2"/>
    <w:rsid w:val="002F1C18"/>
    <w:rsid w:val="002F2313"/>
    <w:rsid w:val="002F2334"/>
    <w:rsid w:val="002F23B5"/>
    <w:rsid w:val="002F245F"/>
    <w:rsid w:val="002F26F3"/>
    <w:rsid w:val="002F2725"/>
    <w:rsid w:val="002F28AA"/>
    <w:rsid w:val="002F2B0D"/>
    <w:rsid w:val="002F2B3D"/>
    <w:rsid w:val="002F2EF2"/>
    <w:rsid w:val="002F332A"/>
    <w:rsid w:val="002F3457"/>
    <w:rsid w:val="002F354C"/>
    <w:rsid w:val="002F3734"/>
    <w:rsid w:val="002F3766"/>
    <w:rsid w:val="002F3834"/>
    <w:rsid w:val="002F398C"/>
    <w:rsid w:val="002F39D4"/>
    <w:rsid w:val="002F3A8A"/>
    <w:rsid w:val="002F3CEF"/>
    <w:rsid w:val="002F3F4F"/>
    <w:rsid w:val="002F4098"/>
    <w:rsid w:val="002F41D5"/>
    <w:rsid w:val="002F4208"/>
    <w:rsid w:val="002F430A"/>
    <w:rsid w:val="002F455D"/>
    <w:rsid w:val="002F49FC"/>
    <w:rsid w:val="002F4B7B"/>
    <w:rsid w:val="002F4DF9"/>
    <w:rsid w:val="002F4FF3"/>
    <w:rsid w:val="002F52F5"/>
    <w:rsid w:val="002F575C"/>
    <w:rsid w:val="002F57CB"/>
    <w:rsid w:val="002F59A0"/>
    <w:rsid w:val="002F59FA"/>
    <w:rsid w:val="002F5BF6"/>
    <w:rsid w:val="002F5D22"/>
    <w:rsid w:val="002F5D58"/>
    <w:rsid w:val="002F5D9F"/>
    <w:rsid w:val="002F5DDC"/>
    <w:rsid w:val="002F638D"/>
    <w:rsid w:val="002F641A"/>
    <w:rsid w:val="002F649B"/>
    <w:rsid w:val="002F654E"/>
    <w:rsid w:val="002F65FD"/>
    <w:rsid w:val="002F6749"/>
    <w:rsid w:val="002F6B7E"/>
    <w:rsid w:val="002F6CE4"/>
    <w:rsid w:val="002F6E74"/>
    <w:rsid w:val="002F6F84"/>
    <w:rsid w:val="002F71E5"/>
    <w:rsid w:val="002F7280"/>
    <w:rsid w:val="002F7301"/>
    <w:rsid w:val="002F7379"/>
    <w:rsid w:val="002F7495"/>
    <w:rsid w:val="002F762F"/>
    <w:rsid w:val="002F772B"/>
    <w:rsid w:val="002F77E2"/>
    <w:rsid w:val="002F7923"/>
    <w:rsid w:val="002F7A10"/>
    <w:rsid w:val="002F7D0A"/>
    <w:rsid w:val="002F7DC4"/>
    <w:rsid w:val="002F7ED8"/>
    <w:rsid w:val="002F7F65"/>
    <w:rsid w:val="003001F0"/>
    <w:rsid w:val="00300238"/>
    <w:rsid w:val="003002B3"/>
    <w:rsid w:val="00300A34"/>
    <w:rsid w:val="00300B5F"/>
    <w:rsid w:val="00300BE8"/>
    <w:rsid w:val="00300D5C"/>
    <w:rsid w:val="00300DCA"/>
    <w:rsid w:val="0030115F"/>
    <w:rsid w:val="003011B4"/>
    <w:rsid w:val="003014C1"/>
    <w:rsid w:val="003015EB"/>
    <w:rsid w:val="00301A4F"/>
    <w:rsid w:val="00301DCF"/>
    <w:rsid w:val="00301E0E"/>
    <w:rsid w:val="00301E86"/>
    <w:rsid w:val="0030202D"/>
    <w:rsid w:val="00302091"/>
    <w:rsid w:val="003020D7"/>
    <w:rsid w:val="0030217C"/>
    <w:rsid w:val="003022D3"/>
    <w:rsid w:val="003022FF"/>
    <w:rsid w:val="003023B4"/>
    <w:rsid w:val="0030240B"/>
    <w:rsid w:val="00302973"/>
    <w:rsid w:val="00302D03"/>
    <w:rsid w:val="00302E11"/>
    <w:rsid w:val="00302E62"/>
    <w:rsid w:val="00302E6C"/>
    <w:rsid w:val="003031C7"/>
    <w:rsid w:val="003031F8"/>
    <w:rsid w:val="00303420"/>
    <w:rsid w:val="00303656"/>
    <w:rsid w:val="0030370E"/>
    <w:rsid w:val="003037C8"/>
    <w:rsid w:val="003038F8"/>
    <w:rsid w:val="003039D4"/>
    <w:rsid w:val="00303AC6"/>
    <w:rsid w:val="00303AC7"/>
    <w:rsid w:val="00303B50"/>
    <w:rsid w:val="003040E3"/>
    <w:rsid w:val="00304292"/>
    <w:rsid w:val="003042BC"/>
    <w:rsid w:val="003042CF"/>
    <w:rsid w:val="003042F2"/>
    <w:rsid w:val="0030436B"/>
    <w:rsid w:val="003045A3"/>
    <w:rsid w:val="003045B9"/>
    <w:rsid w:val="0030463B"/>
    <w:rsid w:val="0030498D"/>
    <w:rsid w:val="003049FD"/>
    <w:rsid w:val="00304B85"/>
    <w:rsid w:val="00304C6C"/>
    <w:rsid w:val="00304D5E"/>
    <w:rsid w:val="00304DCC"/>
    <w:rsid w:val="00304DF6"/>
    <w:rsid w:val="00304E35"/>
    <w:rsid w:val="0030515F"/>
    <w:rsid w:val="0030533A"/>
    <w:rsid w:val="0030541B"/>
    <w:rsid w:val="003054C8"/>
    <w:rsid w:val="003055AB"/>
    <w:rsid w:val="0030563F"/>
    <w:rsid w:val="00305B21"/>
    <w:rsid w:val="00305DA1"/>
    <w:rsid w:val="00305F34"/>
    <w:rsid w:val="00305F5E"/>
    <w:rsid w:val="00306064"/>
    <w:rsid w:val="003063ED"/>
    <w:rsid w:val="003064A7"/>
    <w:rsid w:val="003064DD"/>
    <w:rsid w:val="003067BC"/>
    <w:rsid w:val="003069A2"/>
    <w:rsid w:val="00306A5A"/>
    <w:rsid w:val="00306AA8"/>
    <w:rsid w:val="00306CE1"/>
    <w:rsid w:val="00306D43"/>
    <w:rsid w:val="003073EF"/>
    <w:rsid w:val="00307585"/>
    <w:rsid w:val="003075A1"/>
    <w:rsid w:val="003075AE"/>
    <w:rsid w:val="003076DB"/>
    <w:rsid w:val="003077F6"/>
    <w:rsid w:val="00307910"/>
    <w:rsid w:val="00307975"/>
    <w:rsid w:val="00307B67"/>
    <w:rsid w:val="00307E3A"/>
    <w:rsid w:val="00307E3D"/>
    <w:rsid w:val="00307F46"/>
    <w:rsid w:val="00307FAF"/>
    <w:rsid w:val="003103C1"/>
    <w:rsid w:val="0031049A"/>
    <w:rsid w:val="003104D2"/>
    <w:rsid w:val="003105F1"/>
    <w:rsid w:val="00310720"/>
    <w:rsid w:val="00310A2A"/>
    <w:rsid w:val="00310A6C"/>
    <w:rsid w:val="00310AD1"/>
    <w:rsid w:val="00310EB3"/>
    <w:rsid w:val="00310FE7"/>
    <w:rsid w:val="00311096"/>
    <w:rsid w:val="00311501"/>
    <w:rsid w:val="003115CC"/>
    <w:rsid w:val="00311618"/>
    <w:rsid w:val="00311696"/>
    <w:rsid w:val="003116A3"/>
    <w:rsid w:val="00311739"/>
    <w:rsid w:val="00311CCA"/>
    <w:rsid w:val="00311D6B"/>
    <w:rsid w:val="00311D9F"/>
    <w:rsid w:val="003120A6"/>
    <w:rsid w:val="00312332"/>
    <w:rsid w:val="00312365"/>
    <w:rsid w:val="003123D4"/>
    <w:rsid w:val="0031265A"/>
    <w:rsid w:val="003126EE"/>
    <w:rsid w:val="0031280C"/>
    <w:rsid w:val="00312A77"/>
    <w:rsid w:val="00312B77"/>
    <w:rsid w:val="00312B9C"/>
    <w:rsid w:val="00312C6D"/>
    <w:rsid w:val="00312CE3"/>
    <w:rsid w:val="00312EF1"/>
    <w:rsid w:val="00313345"/>
    <w:rsid w:val="00313372"/>
    <w:rsid w:val="003136BA"/>
    <w:rsid w:val="0031377D"/>
    <w:rsid w:val="00313807"/>
    <w:rsid w:val="003138B2"/>
    <w:rsid w:val="00313A45"/>
    <w:rsid w:val="00313BD4"/>
    <w:rsid w:val="00313C4A"/>
    <w:rsid w:val="00313EBF"/>
    <w:rsid w:val="00313F47"/>
    <w:rsid w:val="00314004"/>
    <w:rsid w:val="00314173"/>
    <w:rsid w:val="00314DA0"/>
    <w:rsid w:val="00314DFF"/>
    <w:rsid w:val="00314F4F"/>
    <w:rsid w:val="00315567"/>
    <w:rsid w:val="00315646"/>
    <w:rsid w:val="003156EB"/>
    <w:rsid w:val="00315967"/>
    <w:rsid w:val="00316043"/>
    <w:rsid w:val="003162DE"/>
    <w:rsid w:val="003163E0"/>
    <w:rsid w:val="00316566"/>
    <w:rsid w:val="003168F5"/>
    <w:rsid w:val="00316910"/>
    <w:rsid w:val="00316991"/>
    <w:rsid w:val="00316AE8"/>
    <w:rsid w:val="00316B5B"/>
    <w:rsid w:val="00316BBE"/>
    <w:rsid w:val="00316CCE"/>
    <w:rsid w:val="0031714D"/>
    <w:rsid w:val="003172C0"/>
    <w:rsid w:val="0031740C"/>
    <w:rsid w:val="003175AC"/>
    <w:rsid w:val="003175B9"/>
    <w:rsid w:val="00317738"/>
    <w:rsid w:val="00317B45"/>
    <w:rsid w:val="00317B56"/>
    <w:rsid w:val="00317CC2"/>
    <w:rsid w:val="00317D2C"/>
    <w:rsid w:val="00317E0A"/>
    <w:rsid w:val="003203CB"/>
    <w:rsid w:val="003204CC"/>
    <w:rsid w:val="003205DD"/>
    <w:rsid w:val="003208B9"/>
    <w:rsid w:val="003209B4"/>
    <w:rsid w:val="00320C8A"/>
    <w:rsid w:val="00320D7F"/>
    <w:rsid w:val="0032156D"/>
    <w:rsid w:val="0032169D"/>
    <w:rsid w:val="00321832"/>
    <w:rsid w:val="00321ACB"/>
    <w:rsid w:val="00321C2B"/>
    <w:rsid w:val="00321C36"/>
    <w:rsid w:val="00322106"/>
    <w:rsid w:val="0032230C"/>
    <w:rsid w:val="003223D5"/>
    <w:rsid w:val="00322411"/>
    <w:rsid w:val="0032266F"/>
    <w:rsid w:val="00322874"/>
    <w:rsid w:val="00322964"/>
    <w:rsid w:val="00322C83"/>
    <w:rsid w:val="00322CA8"/>
    <w:rsid w:val="00323064"/>
    <w:rsid w:val="003231D8"/>
    <w:rsid w:val="0032327A"/>
    <w:rsid w:val="0032349E"/>
    <w:rsid w:val="00323673"/>
    <w:rsid w:val="0032369F"/>
    <w:rsid w:val="003237E8"/>
    <w:rsid w:val="0032384E"/>
    <w:rsid w:val="003239A0"/>
    <w:rsid w:val="00323E5F"/>
    <w:rsid w:val="00324353"/>
    <w:rsid w:val="00324365"/>
    <w:rsid w:val="003249C1"/>
    <w:rsid w:val="003249FF"/>
    <w:rsid w:val="00324B81"/>
    <w:rsid w:val="00324F3D"/>
    <w:rsid w:val="00325143"/>
    <w:rsid w:val="00325168"/>
    <w:rsid w:val="003253F8"/>
    <w:rsid w:val="003253FB"/>
    <w:rsid w:val="00325433"/>
    <w:rsid w:val="0032553C"/>
    <w:rsid w:val="003255B6"/>
    <w:rsid w:val="003258B7"/>
    <w:rsid w:val="00325D2F"/>
    <w:rsid w:val="003260B7"/>
    <w:rsid w:val="003262E0"/>
    <w:rsid w:val="003262E6"/>
    <w:rsid w:val="0032632D"/>
    <w:rsid w:val="00326971"/>
    <w:rsid w:val="003269B8"/>
    <w:rsid w:val="00326A98"/>
    <w:rsid w:val="00326BCA"/>
    <w:rsid w:val="00326F53"/>
    <w:rsid w:val="00327199"/>
    <w:rsid w:val="003274F3"/>
    <w:rsid w:val="00327C64"/>
    <w:rsid w:val="00327D24"/>
    <w:rsid w:val="00327FDB"/>
    <w:rsid w:val="00330137"/>
    <w:rsid w:val="00330304"/>
    <w:rsid w:val="0033048F"/>
    <w:rsid w:val="00330954"/>
    <w:rsid w:val="00330A49"/>
    <w:rsid w:val="00330AC3"/>
    <w:rsid w:val="00330CB4"/>
    <w:rsid w:val="00330F23"/>
    <w:rsid w:val="00331006"/>
    <w:rsid w:val="00331652"/>
    <w:rsid w:val="00331669"/>
    <w:rsid w:val="00331725"/>
    <w:rsid w:val="00331C41"/>
    <w:rsid w:val="00331FF3"/>
    <w:rsid w:val="00332389"/>
    <w:rsid w:val="0033263A"/>
    <w:rsid w:val="003327CB"/>
    <w:rsid w:val="0033291A"/>
    <w:rsid w:val="00332C24"/>
    <w:rsid w:val="00332C48"/>
    <w:rsid w:val="00332E75"/>
    <w:rsid w:val="00332F50"/>
    <w:rsid w:val="00333044"/>
    <w:rsid w:val="003330DE"/>
    <w:rsid w:val="0033376D"/>
    <w:rsid w:val="0033388B"/>
    <w:rsid w:val="00333AEA"/>
    <w:rsid w:val="00333BAF"/>
    <w:rsid w:val="00333D0C"/>
    <w:rsid w:val="00334183"/>
    <w:rsid w:val="0033424A"/>
    <w:rsid w:val="003342F8"/>
    <w:rsid w:val="003345E9"/>
    <w:rsid w:val="003349D9"/>
    <w:rsid w:val="00334AD5"/>
    <w:rsid w:val="00334B66"/>
    <w:rsid w:val="00334CDD"/>
    <w:rsid w:val="00334EEB"/>
    <w:rsid w:val="00335029"/>
    <w:rsid w:val="003350A8"/>
    <w:rsid w:val="00335151"/>
    <w:rsid w:val="00335517"/>
    <w:rsid w:val="0033551F"/>
    <w:rsid w:val="003355C0"/>
    <w:rsid w:val="00335623"/>
    <w:rsid w:val="00335690"/>
    <w:rsid w:val="00335999"/>
    <w:rsid w:val="00335A26"/>
    <w:rsid w:val="00335B9C"/>
    <w:rsid w:val="00335D54"/>
    <w:rsid w:val="00335E27"/>
    <w:rsid w:val="00335F40"/>
    <w:rsid w:val="003362C5"/>
    <w:rsid w:val="00336483"/>
    <w:rsid w:val="0033660C"/>
    <w:rsid w:val="003368C4"/>
    <w:rsid w:val="00336A78"/>
    <w:rsid w:val="00336AF6"/>
    <w:rsid w:val="00336C44"/>
    <w:rsid w:val="00336F57"/>
    <w:rsid w:val="00336FA8"/>
    <w:rsid w:val="00337062"/>
    <w:rsid w:val="00337317"/>
    <w:rsid w:val="00337471"/>
    <w:rsid w:val="0033750D"/>
    <w:rsid w:val="003375DD"/>
    <w:rsid w:val="00337CBE"/>
    <w:rsid w:val="00337EEF"/>
    <w:rsid w:val="00337EF1"/>
    <w:rsid w:val="00340045"/>
    <w:rsid w:val="0034015D"/>
    <w:rsid w:val="0034047C"/>
    <w:rsid w:val="00340488"/>
    <w:rsid w:val="003407A3"/>
    <w:rsid w:val="003407D3"/>
    <w:rsid w:val="0034093D"/>
    <w:rsid w:val="00340A5C"/>
    <w:rsid w:val="00340EB0"/>
    <w:rsid w:val="00340EE6"/>
    <w:rsid w:val="0034109C"/>
    <w:rsid w:val="003411E6"/>
    <w:rsid w:val="003416D2"/>
    <w:rsid w:val="00341896"/>
    <w:rsid w:val="00341E7C"/>
    <w:rsid w:val="00342412"/>
    <w:rsid w:val="00342544"/>
    <w:rsid w:val="003427AA"/>
    <w:rsid w:val="00342987"/>
    <w:rsid w:val="003429EF"/>
    <w:rsid w:val="00342B9C"/>
    <w:rsid w:val="00342C21"/>
    <w:rsid w:val="00342C7A"/>
    <w:rsid w:val="00342FCD"/>
    <w:rsid w:val="0034318F"/>
    <w:rsid w:val="0034322E"/>
    <w:rsid w:val="0034324D"/>
    <w:rsid w:val="00343253"/>
    <w:rsid w:val="003432E7"/>
    <w:rsid w:val="0034360E"/>
    <w:rsid w:val="003436A5"/>
    <w:rsid w:val="00343756"/>
    <w:rsid w:val="003437A9"/>
    <w:rsid w:val="003437F7"/>
    <w:rsid w:val="00343B75"/>
    <w:rsid w:val="00343E57"/>
    <w:rsid w:val="00344342"/>
    <w:rsid w:val="0034447F"/>
    <w:rsid w:val="003444EE"/>
    <w:rsid w:val="00344590"/>
    <w:rsid w:val="003449D9"/>
    <w:rsid w:val="00344B76"/>
    <w:rsid w:val="00344BA4"/>
    <w:rsid w:val="00344CA2"/>
    <w:rsid w:val="00344E3E"/>
    <w:rsid w:val="00344F85"/>
    <w:rsid w:val="003451E8"/>
    <w:rsid w:val="003453E1"/>
    <w:rsid w:val="0034571F"/>
    <w:rsid w:val="0034572C"/>
    <w:rsid w:val="0034575D"/>
    <w:rsid w:val="003457EE"/>
    <w:rsid w:val="0034581C"/>
    <w:rsid w:val="00345C23"/>
    <w:rsid w:val="00345D46"/>
    <w:rsid w:val="00345E14"/>
    <w:rsid w:val="00345FFD"/>
    <w:rsid w:val="0034605E"/>
    <w:rsid w:val="0034608D"/>
    <w:rsid w:val="003461D3"/>
    <w:rsid w:val="003462C8"/>
    <w:rsid w:val="003463C7"/>
    <w:rsid w:val="003463CF"/>
    <w:rsid w:val="003463F2"/>
    <w:rsid w:val="00346413"/>
    <w:rsid w:val="00346AF7"/>
    <w:rsid w:val="00346F8F"/>
    <w:rsid w:val="00347384"/>
    <w:rsid w:val="003473B1"/>
    <w:rsid w:val="003473FA"/>
    <w:rsid w:val="0034754B"/>
    <w:rsid w:val="00347696"/>
    <w:rsid w:val="0034787D"/>
    <w:rsid w:val="00347A30"/>
    <w:rsid w:val="00347CFF"/>
    <w:rsid w:val="00347E3F"/>
    <w:rsid w:val="00350429"/>
    <w:rsid w:val="0035044F"/>
    <w:rsid w:val="0035083E"/>
    <w:rsid w:val="00350922"/>
    <w:rsid w:val="00350952"/>
    <w:rsid w:val="00350A49"/>
    <w:rsid w:val="00350A7D"/>
    <w:rsid w:val="00350CFE"/>
    <w:rsid w:val="00350DF6"/>
    <w:rsid w:val="00350DFD"/>
    <w:rsid w:val="00350FA4"/>
    <w:rsid w:val="003513EB"/>
    <w:rsid w:val="0035140D"/>
    <w:rsid w:val="0035150C"/>
    <w:rsid w:val="003515B0"/>
    <w:rsid w:val="0035172C"/>
    <w:rsid w:val="0035173C"/>
    <w:rsid w:val="0035174E"/>
    <w:rsid w:val="003519B3"/>
    <w:rsid w:val="00351EF6"/>
    <w:rsid w:val="003520A9"/>
    <w:rsid w:val="00352216"/>
    <w:rsid w:val="0035221F"/>
    <w:rsid w:val="0035236B"/>
    <w:rsid w:val="003524F6"/>
    <w:rsid w:val="00352662"/>
    <w:rsid w:val="00352678"/>
    <w:rsid w:val="00352A0E"/>
    <w:rsid w:val="00352B64"/>
    <w:rsid w:val="00352CAD"/>
    <w:rsid w:val="00352E82"/>
    <w:rsid w:val="00353182"/>
    <w:rsid w:val="00353209"/>
    <w:rsid w:val="0035327B"/>
    <w:rsid w:val="003532E7"/>
    <w:rsid w:val="003532F1"/>
    <w:rsid w:val="003533DA"/>
    <w:rsid w:val="00353408"/>
    <w:rsid w:val="003534C0"/>
    <w:rsid w:val="0035381C"/>
    <w:rsid w:val="00353846"/>
    <w:rsid w:val="00353AB2"/>
    <w:rsid w:val="00353ADB"/>
    <w:rsid w:val="00353BBB"/>
    <w:rsid w:val="00354227"/>
    <w:rsid w:val="00354358"/>
    <w:rsid w:val="00354507"/>
    <w:rsid w:val="003545AF"/>
    <w:rsid w:val="003546FA"/>
    <w:rsid w:val="00354B7E"/>
    <w:rsid w:val="00354C14"/>
    <w:rsid w:val="00354C36"/>
    <w:rsid w:val="00354F4B"/>
    <w:rsid w:val="00355308"/>
    <w:rsid w:val="00355887"/>
    <w:rsid w:val="003559A1"/>
    <w:rsid w:val="00355BAC"/>
    <w:rsid w:val="00355C28"/>
    <w:rsid w:val="00355EA0"/>
    <w:rsid w:val="00355FC4"/>
    <w:rsid w:val="00356007"/>
    <w:rsid w:val="0035625F"/>
    <w:rsid w:val="003562E2"/>
    <w:rsid w:val="00356418"/>
    <w:rsid w:val="00356A5E"/>
    <w:rsid w:val="00356DE4"/>
    <w:rsid w:val="00357456"/>
    <w:rsid w:val="00357666"/>
    <w:rsid w:val="00357830"/>
    <w:rsid w:val="00357874"/>
    <w:rsid w:val="003578DA"/>
    <w:rsid w:val="003578E7"/>
    <w:rsid w:val="00357931"/>
    <w:rsid w:val="00357D01"/>
    <w:rsid w:val="00357D61"/>
    <w:rsid w:val="00357EBD"/>
    <w:rsid w:val="00360122"/>
    <w:rsid w:val="0036036E"/>
    <w:rsid w:val="00360460"/>
    <w:rsid w:val="00360495"/>
    <w:rsid w:val="0036055F"/>
    <w:rsid w:val="00360636"/>
    <w:rsid w:val="003608FC"/>
    <w:rsid w:val="00360B9E"/>
    <w:rsid w:val="00360CDE"/>
    <w:rsid w:val="00360E29"/>
    <w:rsid w:val="0036105D"/>
    <w:rsid w:val="0036106E"/>
    <w:rsid w:val="003612A2"/>
    <w:rsid w:val="003613E0"/>
    <w:rsid w:val="0036174F"/>
    <w:rsid w:val="0036189E"/>
    <w:rsid w:val="003618C7"/>
    <w:rsid w:val="00361922"/>
    <w:rsid w:val="0036195B"/>
    <w:rsid w:val="00361ABB"/>
    <w:rsid w:val="00361B33"/>
    <w:rsid w:val="00361BD0"/>
    <w:rsid w:val="00361CBB"/>
    <w:rsid w:val="00361F6D"/>
    <w:rsid w:val="0036204F"/>
    <w:rsid w:val="00362241"/>
    <w:rsid w:val="00362440"/>
    <w:rsid w:val="003624E7"/>
    <w:rsid w:val="0036258A"/>
    <w:rsid w:val="003626A3"/>
    <w:rsid w:val="003627D1"/>
    <w:rsid w:val="00362A08"/>
    <w:rsid w:val="00362C65"/>
    <w:rsid w:val="00362CDA"/>
    <w:rsid w:val="00362F2C"/>
    <w:rsid w:val="00362F6A"/>
    <w:rsid w:val="003631C0"/>
    <w:rsid w:val="0036327A"/>
    <w:rsid w:val="003633CC"/>
    <w:rsid w:val="00363427"/>
    <w:rsid w:val="00363431"/>
    <w:rsid w:val="0036348D"/>
    <w:rsid w:val="0036352C"/>
    <w:rsid w:val="0036366D"/>
    <w:rsid w:val="00363937"/>
    <w:rsid w:val="00363960"/>
    <w:rsid w:val="003639DD"/>
    <w:rsid w:val="00363B6C"/>
    <w:rsid w:val="003642AE"/>
    <w:rsid w:val="00364480"/>
    <w:rsid w:val="00364576"/>
    <w:rsid w:val="0036472B"/>
    <w:rsid w:val="003648A0"/>
    <w:rsid w:val="00364AA3"/>
    <w:rsid w:val="00364C25"/>
    <w:rsid w:val="00364EDB"/>
    <w:rsid w:val="00365111"/>
    <w:rsid w:val="003654B8"/>
    <w:rsid w:val="00365529"/>
    <w:rsid w:val="00365655"/>
    <w:rsid w:val="003656E0"/>
    <w:rsid w:val="00365784"/>
    <w:rsid w:val="003658BD"/>
    <w:rsid w:val="00366149"/>
    <w:rsid w:val="003661F2"/>
    <w:rsid w:val="0036627D"/>
    <w:rsid w:val="00366288"/>
    <w:rsid w:val="00366312"/>
    <w:rsid w:val="00366721"/>
    <w:rsid w:val="00366A21"/>
    <w:rsid w:val="00366AA1"/>
    <w:rsid w:val="00366AC7"/>
    <w:rsid w:val="00366D26"/>
    <w:rsid w:val="00366D58"/>
    <w:rsid w:val="00366E03"/>
    <w:rsid w:val="00366EA1"/>
    <w:rsid w:val="00366F61"/>
    <w:rsid w:val="00366F70"/>
    <w:rsid w:val="00366F9C"/>
    <w:rsid w:val="003673B9"/>
    <w:rsid w:val="0036753A"/>
    <w:rsid w:val="00367671"/>
    <w:rsid w:val="003679C7"/>
    <w:rsid w:val="00367D8A"/>
    <w:rsid w:val="00367DEC"/>
    <w:rsid w:val="00367E2D"/>
    <w:rsid w:val="00370727"/>
    <w:rsid w:val="00370912"/>
    <w:rsid w:val="00370AB7"/>
    <w:rsid w:val="00370D75"/>
    <w:rsid w:val="00370E8A"/>
    <w:rsid w:val="0037139C"/>
    <w:rsid w:val="00371483"/>
    <w:rsid w:val="0037154C"/>
    <w:rsid w:val="0037155B"/>
    <w:rsid w:val="003715DD"/>
    <w:rsid w:val="0037192E"/>
    <w:rsid w:val="00371941"/>
    <w:rsid w:val="00371D99"/>
    <w:rsid w:val="00371E9E"/>
    <w:rsid w:val="00372638"/>
    <w:rsid w:val="00372790"/>
    <w:rsid w:val="00372BB3"/>
    <w:rsid w:val="00372CE5"/>
    <w:rsid w:val="00372E07"/>
    <w:rsid w:val="00372EDE"/>
    <w:rsid w:val="00372F6F"/>
    <w:rsid w:val="0037328A"/>
    <w:rsid w:val="00373503"/>
    <w:rsid w:val="003737BD"/>
    <w:rsid w:val="00373810"/>
    <w:rsid w:val="0037398F"/>
    <w:rsid w:val="00373A2B"/>
    <w:rsid w:val="00373A40"/>
    <w:rsid w:val="00373A97"/>
    <w:rsid w:val="00373B99"/>
    <w:rsid w:val="00373DEA"/>
    <w:rsid w:val="00373E25"/>
    <w:rsid w:val="00373E6A"/>
    <w:rsid w:val="00374088"/>
    <w:rsid w:val="003743F4"/>
    <w:rsid w:val="003744DC"/>
    <w:rsid w:val="003744E9"/>
    <w:rsid w:val="00374580"/>
    <w:rsid w:val="003745E1"/>
    <w:rsid w:val="00374932"/>
    <w:rsid w:val="00374CA5"/>
    <w:rsid w:val="00374D45"/>
    <w:rsid w:val="00374D54"/>
    <w:rsid w:val="00374DEF"/>
    <w:rsid w:val="00374EBE"/>
    <w:rsid w:val="00374FF1"/>
    <w:rsid w:val="00375179"/>
    <w:rsid w:val="003751C7"/>
    <w:rsid w:val="003752BE"/>
    <w:rsid w:val="00375879"/>
    <w:rsid w:val="003759CC"/>
    <w:rsid w:val="00375CC9"/>
    <w:rsid w:val="00375F1C"/>
    <w:rsid w:val="00375F81"/>
    <w:rsid w:val="0037603A"/>
    <w:rsid w:val="0037610E"/>
    <w:rsid w:val="00376449"/>
    <w:rsid w:val="00376564"/>
    <w:rsid w:val="00376647"/>
    <w:rsid w:val="00376965"/>
    <w:rsid w:val="00376A61"/>
    <w:rsid w:val="00376DB2"/>
    <w:rsid w:val="00377214"/>
    <w:rsid w:val="00377326"/>
    <w:rsid w:val="00377501"/>
    <w:rsid w:val="00377891"/>
    <w:rsid w:val="00377D42"/>
    <w:rsid w:val="00377D48"/>
    <w:rsid w:val="00377F60"/>
    <w:rsid w:val="00377FC0"/>
    <w:rsid w:val="003801CD"/>
    <w:rsid w:val="00380303"/>
    <w:rsid w:val="00380374"/>
    <w:rsid w:val="0038043F"/>
    <w:rsid w:val="003804D5"/>
    <w:rsid w:val="003807C8"/>
    <w:rsid w:val="0038087C"/>
    <w:rsid w:val="003809C6"/>
    <w:rsid w:val="00380AE5"/>
    <w:rsid w:val="00380F20"/>
    <w:rsid w:val="00380F47"/>
    <w:rsid w:val="0038125B"/>
    <w:rsid w:val="00381593"/>
    <w:rsid w:val="0038171A"/>
    <w:rsid w:val="00381871"/>
    <w:rsid w:val="00381992"/>
    <w:rsid w:val="00381CD0"/>
    <w:rsid w:val="00381DAA"/>
    <w:rsid w:val="00381F7F"/>
    <w:rsid w:val="00382068"/>
    <w:rsid w:val="00382092"/>
    <w:rsid w:val="0038234C"/>
    <w:rsid w:val="00382479"/>
    <w:rsid w:val="003827FD"/>
    <w:rsid w:val="003828CF"/>
    <w:rsid w:val="00382B5A"/>
    <w:rsid w:val="00382D4D"/>
    <w:rsid w:val="00382DBB"/>
    <w:rsid w:val="00382E56"/>
    <w:rsid w:val="00382EC0"/>
    <w:rsid w:val="003830A7"/>
    <w:rsid w:val="00383253"/>
    <w:rsid w:val="003832A1"/>
    <w:rsid w:val="0038332F"/>
    <w:rsid w:val="003836B8"/>
    <w:rsid w:val="003836F5"/>
    <w:rsid w:val="00383737"/>
    <w:rsid w:val="003838D7"/>
    <w:rsid w:val="00383947"/>
    <w:rsid w:val="00383B21"/>
    <w:rsid w:val="00383E3E"/>
    <w:rsid w:val="00384017"/>
    <w:rsid w:val="003841DD"/>
    <w:rsid w:val="00384229"/>
    <w:rsid w:val="00384241"/>
    <w:rsid w:val="00384340"/>
    <w:rsid w:val="00384573"/>
    <w:rsid w:val="003845D2"/>
    <w:rsid w:val="00384987"/>
    <w:rsid w:val="00384C7A"/>
    <w:rsid w:val="00384DDB"/>
    <w:rsid w:val="00385063"/>
    <w:rsid w:val="0038506F"/>
    <w:rsid w:val="003851E4"/>
    <w:rsid w:val="00385487"/>
    <w:rsid w:val="003854BD"/>
    <w:rsid w:val="0038555D"/>
    <w:rsid w:val="00385694"/>
    <w:rsid w:val="00385A25"/>
    <w:rsid w:val="00385AD5"/>
    <w:rsid w:val="00385C14"/>
    <w:rsid w:val="00385D60"/>
    <w:rsid w:val="00385F22"/>
    <w:rsid w:val="00386848"/>
    <w:rsid w:val="003868E7"/>
    <w:rsid w:val="0038697F"/>
    <w:rsid w:val="00386AB8"/>
    <w:rsid w:val="00386BFD"/>
    <w:rsid w:val="00386DE2"/>
    <w:rsid w:val="00386E29"/>
    <w:rsid w:val="00386F1D"/>
    <w:rsid w:val="003870C4"/>
    <w:rsid w:val="003870E2"/>
    <w:rsid w:val="00387135"/>
    <w:rsid w:val="00387210"/>
    <w:rsid w:val="003874A4"/>
    <w:rsid w:val="0038772D"/>
    <w:rsid w:val="00387880"/>
    <w:rsid w:val="003879A3"/>
    <w:rsid w:val="00387A5B"/>
    <w:rsid w:val="00387AC7"/>
    <w:rsid w:val="00387B55"/>
    <w:rsid w:val="00390068"/>
    <w:rsid w:val="003902E8"/>
    <w:rsid w:val="00390472"/>
    <w:rsid w:val="00390495"/>
    <w:rsid w:val="003905B5"/>
    <w:rsid w:val="00390718"/>
    <w:rsid w:val="00390D55"/>
    <w:rsid w:val="0039100E"/>
    <w:rsid w:val="00391126"/>
    <w:rsid w:val="0039143A"/>
    <w:rsid w:val="00391484"/>
    <w:rsid w:val="003914DC"/>
    <w:rsid w:val="00391647"/>
    <w:rsid w:val="00391726"/>
    <w:rsid w:val="003917EE"/>
    <w:rsid w:val="003919A2"/>
    <w:rsid w:val="00391AC5"/>
    <w:rsid w:val="00391AE5"/>
    <w:rsid w:val="00391C4D"/>
    <w:rsid w:val="00391D29"/>
    <w:rsid w:val="00391EA9"/>
    <w:rsid w:val="00391F19"/>
    <w:rsid w:val="00391FA8"/>
    <w:rsid w:val="00392060"/>
    <w:rsid w:val="0039206E"/>
    <w:rsid w:val="00392149"/>
    <w:rsid w:val="003921A9"/>
    <w:rsid w:val="003921D7"/>
    <w:rsid w:val="00392363"/>
    <w:rsid w:val="0039268C"/>
    <w:rsid w:val="0039275F"/>
    <w:rsid w:val="00392C0E"/>
    <w:rsid w:val="00392C43"/>
    <w:rsid w:val="00392E3A"/>
    <w:rsid w:val="00392E8B"/>
    <w:rsid w:val="00393166"/>
    <w:rsid w:val="003931C6"/>
    <w:rsid w:val="00393263"/>
    <w:rsid w:val="00393317"/>
    <w:rsid w:val="003933BD"/>
    <w:rsid w:val="003934CB"/>
    <w:rsid w:val="00393610"/>
    <w:rsid w:val="003936AB"/>
    <w:rsid w:val="003936F6"/>
    <w:rsid w:val="00393993"/>
    <w:rsid w:val="003939AD"/>
    <w:rsid w:val="00393C4A"/>
    <w:rsid w:val="00393D2A"/>
    <w:rsid w:val="00393D42"/>
    <w:rsid w:val="00393F67"/>
    <w:rsid w:val="0039409C"/>
    <w:rsid w:val="003940C3"/>
    <w:rsid w:val="003940DB"/>
    <w:rsid w:val="00394735"/>
    <w:rsid w:val="00394746"/>
    <w:rsid w:val="0039481D"/>
    <w:rsid w:val="00394C42"/>
    <w:rsid w:val="00394ED6"/>
    <w:rsid w:val="0039500E"/>
    <w:rsid w:val="00395142"/>
    <w:rsid w:val="003952B4"/>
    <w:rsid w:val="00395377"/>
    <w:rsid w:val="003953B4"/>
    <w:rsid w:val="003953C9"/>
    <w:rsid w:val="00395518"/>
    <w:rsid w:val="0039552A"/>
    <w:rsid w:val="00395928"/>
    <w:rsid w:val="00395959"/>
    <w:rsid w:val="00395E8F"/>
    <w:rsid w:val="00396203"/>
    <w:rsid w:val="003968CC"/>
    <w:rsid w:val="00396A59"/>
    <w:rsid w:val="00396EB8"/>
    <w:rsid w:val="003972D8"/>
    <w:rsid w:val="00397304"/>
    <w:rsid w:val="00397383"/>
    <w:rsid w:val="003973D6"/>
    <w:rsid w:val="003977B0"/>
    <w:rsid w:val="003977BA"/>
    <w:rsid w:val="0039785D"/>
    <w:rsid w:val="003978BC"/>
    <w:rsid w:val="0039A927"/>
    <w:rsid w:val="003A002B"/>
    <w:rsid w:val="003A0185"/>
    <w:rsid w:val="003A01CE"/>
    <w:rsid w:val="003A0379"/>
    <w:rsid w:val="003A03D1"/>
    <w:rsid w:val="003A04CE"/>
    <w:rsid w:val="003A061D"/>
    <w:rsid w:val="003A066B"/>
    <w:rsid w:val="003A0813"/>
    <w:rsid w:val="003A0915"/>
    <w:rsid w:val="003A09A4"/>
    <w:rsid w:val="003A0BDD"/>
    <w:rsid w:val="003A0C6A"/>
    <w:rsid w:val="003A1146"/>
    <w:rsid w:val="003A1251"/>
    <w:rsid w:val="003A1387"/>
    <w:rsid w:val="003A1B72"/>
    <w:rsid w:val="003A1D2D"/>
    <w:rsid w:val="003A1F68"/>
    <w:rsid w:val="003A215D"/>
    <w:rsid w:val="003A2189"/>
    <w:rsid w:val="003A21AE"/>
    <w:rsid w:val="003A2294"/>
    <w:rsid w:val="003A22C8"/>
    <w:rsid w:val="003A23DF"/>
    <w:rsid w:val="003A2406"/>
    <w:rsid w:val="003A2457"/>
    <w:rsid w:val="003A25C6"/>
    <w:rsid w:val="003A2633"/>
    <w:rsid w:val="003A2844"/>
    <w:rsid w:val="003A2B28"/>
    <w:rsid w:val="003A2B7C"/>
    <w:rsid w:val="003A2C39"/>
    <w:rsid w:val="003A2D29"/>
    <w:rsid w:val="003A2F1D"/>
    <w:rsid w:val="003A3171"/>
    <w:rsid w:val="003A331C"/>
    <w:rsid w:val="003A33EF"/>
    <w:rsid w:val="003A3529"/>
    <w:rsid w:val="003A353D"/>
    <w:rsid w:val="003A3587"/>
    <w:rsid w:val="003A3BB9"/>
    <w:rsid w:val="003A3CC2"/>
    <w:rsid w:val="003A3D9E"/>
    <w:rsid w:val="003A3DC4"/>
    <w:rsid w:val="003A3F4C"/>
    <w:rsid w:val="003A3FFC"/>
    <w:rsid w:val="003A4129"/>
    <w:rsid w:val="003A440D"/>
    <w:rsid w:val="003A4639"/>
    <w:rsid w:val="003A4726"/>
    <w:rsid w:val="003A4955"/>
    <w:rsid w:val="003A4A21"/>
    <w:rsid w:val="003A4BDE"/>
    <w:rsid w:val="003A4CCC"/>
    <w:rsid w:val="003A4DA0"/>
    <w:rsid w:val="003A5226"/>
    <w:rsid w:val="003A5A96"/>
    <w:rsid w:val="003A5AED"/>
    <w:rsid w:val="003A5D91"/>
    <w:rsid w:val="003A5EE3"/>
    <w:rsid w:val="003A6026"/>
    <w:rsid w:val="003A60C6"/>
    <w:rsid w:val="003A6A95"/>
    <w:rsid w:val="003A6AED"/>
    <w:rsid w:val="003A6B47"/>
    <w:rsid w:val="003A75DF"/>
    <w:rsid w:val="003A775F"/>
    <w:rsid w:val="003A7B59"/>
    <w:rsid w:val="003A7D7E"/>
    <w:rsid w:val="003A7E29"/>
    <w:rsid w:val="003A7F19"/>
    <w:rsid w:val="003B0486"/>
    <w:rsid w:val="003B064C"/>
    <w:rsid w:val="003B0654"/>
    <w:rsid w:val="003B0731"/>
    <w:rsid w:val="003B073E"/>
    <w:rsid w:val="003B075A"/>
    <w:rsid w:val="003B0AE7"/>
    <w:rsid w:val="003B0EBD"/>
    <w:rsid w:val="003B0F42"/>
    <w:rsid w:val="003B109D"/>
    <w:rsid w:val="003B1767"/>
    <w:rsid w:val="003B18B3"/>
    <w:rsid w:val="003B1DC7"/>
    <w:rsid w:val="003B1FC7"/>
    <w:rsid w:val="003B202D"/>
    <w:rsid w:val="003B2223"/>
    <w:rsid w:val="003B22D4"/>
    <w:rsid w:val="003B2517"/>
    <w:rsid w:val="003B27EF"/>
    <w:rsid w:val="003B2B06"/>
    <w:rsid w:val="003B2D7D"/>
    <w:rsid w:val="003B2DE9"/>
    <w:rsid w:val="003B2EF7"/>
    <w:rsid w:val="003B2FA0"/>
    <w:rsid w:val="003B2FB6"/>
    <w:rsid w:val="003B32CF"/>
    <w:rsid w:val="003B330F"/>
    <w:rsid w:val="003B34F6"/>
    <w:rsid w:val="003B35AA"/>
    <w:rsid w:val="003B391B"/>
    <w:rsid w:val="003B392D"/>
    <w:rsid w:val="003B393C"/>
    <w:rsid w:val="003B3AB7"/>
    <w:rsid w:val="003B3B97"/>
    <w:rsid w:val="003B3D8C"/>
    <w:rsid w:val="003B3F4F"/>
    <w:rsid w:val="003B3FF6"/>
    <w:rsid w:val="003B4648"/>
    <w:rsid w:val="003B4661"/>
    <w:rsid w:val="003B47E6"/>
    <w:rsid w:val="003B4869"/>
    <w:rsid w:val="003B4A9C"/>
    <w:rsid w:val="003B4BBC"/>
    <w:rsid w:val="003B4D81"/>
    <w:rsid w:val="003B4D8D"/>
    <w:rsid w:val="003B4DC4"/>
    <w:rsid w:val="003B4F4D"/>
    <w:rsid w:val="003B5156"/>
    <w:rsid w:val="003B52E5"/>
    <w:rsid w:val="003B53C3"/>
    <w:rsid w:val="003B549C"/>
    <w:rsid w:val="003B5889"/>
    <w:rsid w:val="003B59EB"/>
    <w:rsid w:val="003B5A60"/>
    <w:rsid w:val="003B5D01"/>
    <w:rsid w:val="003B6098"/>
    <w:rsid w:val="003B674A"/>
    <w:rsid w:val="003B6943"/>
    <w:rsid w:val="003B698E"/>
    <w:rsid w:val="003B6A1D"/>
    <w:rsid w:val="003B6A46"/>
    <w:rsid w:val="003B6B7C"/>
    <w:rsid w:val="003B6C62"/>
    <w:rsid w:val="003B6DD4"/>
    <w:rsid w:val="003B6E6C"/>
    <w:rsid w:val="003B6F6D"/>
    <w:rsid w:val="003B70F5"/>
    <w:rsid w:val="003B7229"/>
    <w:rsid w:val="003B726F"/>
    <w:rsid w:val="003B7518"/>
    <w:rsid w:val="003B757D"/>
    <w:rsid w:val="003B75ED"/>
    <w:rsid w:val="003B77D9"/>
    <w:rsid w:val="003B7805"/>
    <w:rsid w:val="003B79F3"/>
    <w:rsid w:val="003B7BDB"/>
    <w:rsid w:val="003B7C96"/>
    <w:rsid w:val="003B7CFC"/>
    <w:rsid w:val="003B7E9B"/>
    <w:rsid w:val="003B7EDC"/>
    <w:rsid w:val="003C003A"/>
    <w:rsid w:val="003C0120"/>
    <w:rsid w:val="003C0124"/>
    <w:rsid w:val="003C0270"/>
    <w:rsid w:val="003C05DA"/>
    <w:rsid w:val="003C06DC"/>
    <w:rsid w:val="003C08BD"/>
    <w:rsid w:val="003C0BAC"/>
    <w:rsid w:val="003C0DB1"/>
    <w:rsid w:val="003C0F63"/>
    <w:rsid w:val="003C1028"/>
    <w:rsid w:val="003C1399"/>
    <w:rsid w:val="003C13C0"/>
    <w:rsid w:val="003C1981"/>
    <w:rsid w:val="003C1C62"/>
    <w:rsid w:val="003C1E42"/>
    <w:rsid w:val="003C1E5B"/>
    <w:rsid w:val="003C2179"/>
    <w:rsid w:val="003C2246"/>
    <w:rsid w:val="003C2370"/>
    <w:rsid w:val="003C26F6"/>
    <w:rsid w:val="003C276A"/>
    <w:rsid w:val="003C2DC6"/>
    <w:rsid w:val="003C300C"/>
    <w:rsid w:val="003C302D"/>
    <w:rsid w:val="003C3050"/>
    <w:rsid w:val="003C3365"/>
    <w:rsid w:val="003C3679"/>
    <w:rsid w:val="003C3D5E"/>
    <w:rsid w:val="003C3DEB"/>
    <w:rsid w:val="003C3F20"/>
    <w:rsid w:val="003C3F37"/>
    <w:rsid w:val="003C411D"/>
    <w:rsid w:val="003C4121"/>
    <w:rsid w:val="003C42A2"/>
    <w:rsid w:val="003C4338"/>
    <w:rsid w:val="003C4782"/>
    <w:rsid w:val="003C484A"/>
    <w:rsid w:val="003C48D0"/>
    <w:rsid w:val="003C48ED"/>
    <w:rsid w:val="003C494D"/>
    <w:rsid w:val="003C4997"/>
    <w:rsid w:val="003C4BDB"/>
    <w:rsid w:val="003C4BE7"/>
    <w:rsid w:val="003C4D2B"/>
    <w:rsid w:val="003C4D46"/>
    <w:rsid w:val="003C50D2"/>
    <w:rsid w:val="003C5362"/>
    <w:rsid w:val="003C5373"/>
    <w:rsid w:val="003C53D1"/>
    <w:rsid w:val="003C53EF"/>
    <w:rsid w:val="003C54CF"/>
    <w:rsid w:val="003C55C5"/>
    <w:rsid w:val="003C572B"/>
    <w:rsid w:val="003C5801"/>
    <w:rsid w:val="003C5A88"/>
    <w:rsid w:val="003C5E7A"/>
    <w:rsid w:val="003C5F0B"/>
    <w:rsid w:val="003C628B"/>
    <w:rsid w:val="003C6292"/>
    <w:rsid w:val="003C62F5"/>
    <w:rsid w:val="003C6326"/>
    <w:rsid w:val="003C6591"/>
    <w:rsid w:val="003C65C2"/>
    <w:rsid w:val="003C663F"/>
    <w:rsid w:val="003C6C50"/>
    <w:rsid w:val="003C6C93"/>
    <w:rsid w:val="003C6D6E"/>
    <w:rsid w:val="003C6FD2"/>
    <w:rsid w:val="003C7070"/>
    <w:rsid w:val="003C70B7"/>
    <w:rsid w:val="003C70E2"/>
    <w:rsid w:val="003C7123"/>
    <w:rsid w:val="003C7138"/>
    <w:rsid w:val="003C717A"/>
    <w:rsid w:val="003C7180"/>
    <w:rsid w:val="003C76B2"/>
    <w:rsid w:val="003C77AA"/>
    <w:rsid w:val="003C7877"/>
    <w:rsid w:val="003C7A7C"/>
    <w:rsid w:val="003D0352"/>
    <w:rsid w:val="003D053B"/>
    <w:rsid w:val="003D0578"/>
    <w:rsid w:val="003D078C"/>
    <w:rsid w:val="003D07AE"/>
    <w:rsid w:val="003D0827"/>
    <w:rsid w:val="003D0874"/>
    <w:rsid w:val="003D0875"/>
    <w:rsid w:val="003D09F7"/>
    <w:rsid w:val="003D0D14"/>
    <w:rsid w:val="003D0E98"/>
    <w:rsid w:val="003D1662"/>
    <w:rsid w:val="003D1A04"/>
    <w:rsid w:val="003D1D99"/>
    <w:rsid w:val="003D1E12"/>
    <w:rsid w:val="003D1E15"/>
    <w:rsid w:val="003D20F0"/>
    <w:rsid w:val="003D218C"/>
    <w:rsid w:val="003D226F"/>
    <w:rsid w:val="003D247A"/>
    <w:rsid w:val="003D2963"/>
    <w:rsid w:val="003D2A28"/>
    <w:rsid w:val="003D2AC9"/>
    <w:rsid w:val="003D2B43"/>
    <w:rsid w:val="003D3018"/>
    <w:rsid w:val="003D36A8"/>
    <w:rsid w:val="003D3951"/>
    <w:rsid w:val="003D3C94"/>
    <w:rsid w:val="003D3D6A"/>
    <w:rsid w:val="003D4009"/>
    <w:rsid w:val="003D4120"/>
    <w:rsid w:val="003D4274"/>
    <w:rsid w:val="003D4365"/>
    <w:rsid w:val="003D4581"/>
    <w:rsid w:val="003D45F7"/>
    <w:rsid w:val="003D4643"/>
    <w:rsid w:val="003D4865"/>
    <w:rsid w:val="003D48CC"/>
    <w:rsid w:val="003D49D1"/>
    <w:rsid w:val="003D4A51"/>
    <w:rsid w:val="003D4A8E"/>
    <w:rsid w:val="003D4AE9"/>
    <w:rsid w:val="003D4C04"/>
    <w:rsid w:val="003D4C42"/>
    <w:rsid w:val="003D4F12"/>
    <w:rsid w:val="003D50C0"/>
    <w:rsid w:val="003D51CB"/>
    <w:rsid w:val="003D5327"/>
    <w:rsid w:val="003D54B8"/>
    <w:rsid w:val="003D5603"/>
    <w:rsid w:val="003D57B1"/>
    <w:rsid w:val="003D5A9D"/>
    <w:rsid w:val="003D5AEC"/>
    <w:rsid w:val="003D5BE1"/>
    <w:rsid w:val="003D5C69"/>
    <w:rsid w:val="003D5D31"/>
    <w:rsid w:val="003D5D9B"/>
    <w:rsid w:val="003D5E63"/>
    <w:rsid w:val="003D60A5"/>
    <w:rsid w:val="003D62EB"/>
    <w:rsid w:val="003D630A"/>
    <w:rsid w:val="003D648B"/>
    <w:rsid w:val="003D652A"/>
    <w:rsid w:val="003D659A"/>
    <w:rsid w:val="003D66BE"/>
    <w:rsid w:val="003D6772"/>
    <w:rsid w:val="003D6812"/>
    <w:rsid w:val="003D6F2F"/>
    <w:rsid w:val="003D7118"/>
    <w:rsid w:val="003D741D"/>
    <w:rsid w:val="003D7717"/>
    <w:rsid w:val="003D7858"/>
    <w:rsid w:val="003D7963"/>
    <w:rsid w:val="003D7973"/>
    <w:rsid w:val="003D7AE4"/>
    <w:rsid w:val="003D7F17"/>
    <w:rsid w:val="003D7FC0"/>
    <w:rsid w:val="003E007E"/>
    <w:rsid w:val="003E00A6"/>
    <w:rsid w:val="003E01BB"/>
    <w:rsid w:val="003E0535"/>
    <w:rsid w:val="003E05C0"/>
    <w:rsid w:val="003E07E1"/>
    <w:rsid w:val="003E0804"/>
    <w:rsid w:val="003E098A"/>
    <w:rsid w:val="003E0C77"/>
    <w:rsid w:val="003E0D06"/>
    <w:rsid w:val="003E0EBC"/>
    <w:rsid w:val="003E10C3"/>
    <w:rsid w:val="003E1219"/>
    <w:rsid w:val="003E12A4"/>
    <w:rsid w:val="003E12D9"/>
    <w:rsid w:val="003E13C3"/>
    <w:rsid w:val="003E1411"/>
    <w:rsid w:val="003E16EF"/>
    <w:rsid w:val="003E17D9"/>
    <w:rsid w:val="003E1976"/>
    <w:rsid w:val="003E1B1C"/>
    <w:rsid w:val="003E1CFF"/>
    <w:rsid w:val="003E1D65"/>
    <w:rsid w:val="003E1D98"/>
    <w:rsid w:val="003E1E29"/>
    <w:rsid w:val="003E2022"/>
    <w:rsid w:val="003E205E"/>
    <w:rsid w:val="003E22F3"/>
    <w:rsid w:val="003E25B3"/>
    <w:rsid w:val="003E281E"/>
    <w:rsid w:val="003E2B00"/>
    <w:rsid w:val="003E2BEB"/>
    <w:rsid w:val="003E2EB2"/>
    <w:rsid w:val="003E31CA"/>
    <w:rsid w:val="003E3360"/>
    <w:rsid w:val="003E33F1"/>
    <w:rsid w:val="003E3626"/>
    <w:rsid w:val="003E370B"/>
    <w:rsid w:val="003E38E0"/>
    <w:rsid w:val="003E3B1E"/>
    <w:rsid w:val="003E3C0B"/>
    <w:rsid w:val="003E3D63"/>
    <w:rsid w:val="003E4058"/>
    <w:rsid w:val="003E41AF"/>
    <w:rsid w:val="003E41FA"/>
    <w:rsid w:val="003E424B"/>
    <w:rsid w:val="003E4A7B"/>
    <w:rsid w:val="003E4CB2"/>
    <w:rsid w:val="003E4FDF"/>
    <w:rsid w:val="003E539F"/>
    <w:rsid w:val="003E53BD"/>
    <w:rsid w:val="003E5620"/>
    <w:rsid w:val="003E570E"/>
    <w:rsid w:val="003E58EC"/>
    <w:rsid w:val="003E59BA"/>
    <w:rsid w:val="003E5A74"/>
    <w:rsid w:val="003E5C9F"/>
    <w:rsid w:val="003E5CAA"/>
    <w:rsid w:val="003E5D9B"/>
    <w:rsid w:val="003E5DDA"/>
    <w:rsid w:val="003E629B"/>
    <w:rsid w:val="003E62BF"/>
    <w:rsid w:val="003E6484"/>
    <w:rsid w:val="003E64B4"/>
    <w:rsid w:val="003E6566"/>
    <w:rsid w:val="003E6591"/>
    <w:rsid w:val="003E6655"/>
    <w:rsid w:val="003E6725"/>
    <w:rsid w:val="003E6CF8"/>
    <w:rsid w:val="003E6D82"/>
    <w:rsid w:val="003E6E02"/>
    <w:rsid w:val="003E704C"/>
    <w:rsid w:val="003E71E7"/>
    <w:rsid w:val="003E7263"/>
    <w:rsid w:val="003E752E"/>
    <w:rsid w:val="003E7616"/>
    <w:rsid w:val="003E79B2"/>
    <w:rsid w:val="003E79EA"/>
    <w:rsid w:val="003E7D45"/>
    <w:rsid w:val="003F0021"/>
    <w:rsid w:val="003F033F"/>
    <w:rsid w:val="003F0397"/>
    <w:rsid w:val="003F03D1"/>
    <w:rsid w:val="003F06C3"/>
    <w:rsid w:val="003F0834"/>
    <w:rsid w:val="003F096E"/>
    <w:rsid w:val="003F0BD6"/>
    <w:rsid w:val="003F10DD"/>
    <w:rsid w:val="003F11F6"/>
    <w:rsid w:val="003F1464"/>
    <w:rsid w:val="003F14A0"/>
    <w:rsid w:val="003F185C"/>
    <w:rsid w:val="003F1966"/>
    <w:rsid w:val="003F1FAD"/>
    <w:rsid w:val="003F2115"/>
    <w:rsid w:val="003F2411"/>
    <w:rsid w:val="003F262A"/>
    <w:rsid w:val="003F2715"/>
    <w:rsid w:val="003F29DE"/>
    <w:rsid w:val="003F2B36"/>
    <w:rsid w:val="003F2C5D"/>
    <w:rsid w:val="003F3166"/>
    <w:rsid w:val="003F34B4"/>
    <w:rsid w:val="003F3660"/>
    <w:rsid w:val="003F389A"/>
    <w:rsid w:val="003F3A3B"/>
    <w:rsid w:val="003F3D9A"/>
    <w:rsid w:val="003F3DD2"/>
    <w:rsid w:val="003F3F5C"/>
    <w:rsid w:val="003F4114"/>
    <w:rsid w:val="003F429A"/>
    <w:rsid w:val="003F432E"/>
    <w:rsid w:val="003F4757"/>
    <w:rsid w:val="003F4D1F"/>
    <w:rsid w:val="003F4D39"/>
    <w:rsid w:val="003F4DDF"/>
    <w:rsid w:val="003F4F17"/>
    <w:rsid w:val="003F532F"/>
    <w:rsid w:val="003F563D"/>
    <w:rsid w:val="003F572B"/>
    <w:rsid w:val="003F5B5E"/>
    <w:rsid w:val="003F5BEA"/>
    <w:rsid w:val="003F5CAB"/>
    <w:rsid w:val="003F5EDE"/>
    <w:rsid w:val="003F5FFB"/>
    <w:rsid w:val="003F620E"/>
    <w:rsid w:val="003F638A"/>
    <w:rsid w:val="003F6631"/>
    <w:rsid w:val="003F67B4"/>
    <w:rsid w:val="003F69A4"/>
    <w:rsid w:val="003F6BB1"/>
    <w:rsid w:val="003F6CD3"/>
    <w:rsid w:val="003F6DA2"/>
    <w:rsid w:val="003F6DAD"/>
    <w:rsid w:val="003F7249"/>
    <w:rsid w:val="003F7364"/>
    <w:rsid w:val="003F73A2"/>
    <w:rsid w:val="003F779B"/>
    <w:rsid w:val="003F783A"/>
    <w:rsid w:val="003F786A"/>
    <w:rsid w:val="003F7BD4"/>
    <w:rsid w:val="003F7D01"/>
    <w:rsid w:val="003F7F44"/>
    <w:rsid w:val="004000C5"/>
    <w:rsid w:val="00400481"/>
    <w:rsid w:val="00400BB8"/>
    <w:rsid w:val="00400BD8"/>
    <w:rsid w:val="00400C8C"/>
    <w:rsid w:val="00400DA4"/>
    <w:rsid w:val="00400F09"/>
    <w:rsid w:val="00400F55"/>
    <w:rsid w:val="00400F6C"/>
    <w:rsid w:val="00400F7D"/>
    <w:rsid w:val="004011CA"/>
    <w:rsid w:val="0040130C"/>
    <w:rsid w:val="004013D7"/>
    <w:rsid w:val="004016ED"/>
    <w:rsid w:val="00401A53"/>
    <w:rsid w:val="00401A65"/>
    <w:rsid w:val="00401C51"/>
    <w:rsid w:val="00401D44"/>
    <w:rsid w:val="00401DB9"/>
    <w:rsid w:val="00401E33"/>
    <w:rsid w:val="00401E3D"/>
    <w:rsid w:val="0040208B"/>
    <w:rsid w:val="0040224E"/>
    <w:rsid w:val="004023A2"/>
    <w:rsid w:val="004023FD"/>
    <w:rsid w:val="00402472"/>
    <w:rsid w:val="0040255B"/>
    <w:rsid w:val="004025D0"/>
    <w:rsid w:val="004026F8"/>
    <w:rsid w:val="00402909"/>
    <w:rsid w:val="00402C0D"/>
    <w:rsid w:val="00402D09"/>
    <w:rsid w:val="00402D0D"/>
    <w:rsid w:val="0040308D"/>
    <w:rsid w:val="004032A1"/>
    <w:rsid w:val="004033A4"/>
    <w:rsid w:val="004033B2"/>
    <w:rsid w:val="00403524"/>
    <w:rsid w:val="0040358C"/>
    <w:rsid w:val="004035C6"/>
    <w:rsid w:val="004038DE"/>
    <w:rsid w:val="0040390C"/>
    <w:rsid w:val="00403AFE"/>
    <w:rsid w:val="00403BEF"/>
    <w:rsid w:val="00403CF1"/>
    <w:rsid w:val="00403D77"/>
    <w:rsid w:val="00403DF3"/>
    <w:rsid w:val="00403FF3"/>
    <w:rsid w:val="004041E5"/>
    <w:rsid w:val="0040429E"/>
    <w:rsid w:val="00404416"/>
    <w:rsid w:val="0040441A"/>
    <w:rsid w:val="0040463E"/>
    <w:rsid w:val="0040471F"/>
    <w:rsid w:val="0040492C"/>
    <w:rsid w:val="00404966"/>
    <w:rsid w:val="00404AF2"/>
    <w:rsid w:val="00404D83"/>
    <w:rsid w:val="00404F9F"/>
    <w:rsid w:val="004051A8"/>
    <w:rsid w:val="0040522F"/>
    <w:rsid w:val="0040574B"/>
    <w:rsid w:val="00405B4A"/>
    <w:rsid w:val="00405CD2"/>
    <w:rsid w:val="00405D7E"/>
    <w:rsid w:val="00405F8A"/>
    <w:rsid w:val="00406034"/>
    <w:rsid w:val="0040634D"/>
    <w:rsid w:val="00406535"/>
    <w:rsid w:val="00406673"/>
    <w:rsid w:val="00406730"/>
    <w:rsid w:val="00406858"/>
    <w:rsid w:val="004069E6"/>
    <w:rsid w:val="00406AF6"/>
    <w:rsid w:val="00407196"/>
    <w:rsid w:val="004072AA"/>
    <w:rsid w:val="00407944"/>
    <w:rsid w:val="00407990"/>
    <w:rsid w:val="004079F1"/>
    <w:rsid w:val="00407B52"/>
    <w:rsid w:val="00407B8F"/>
    <w:rsid w:val="00407C5C"/>
    <w:rsid w:val="004101C5"/>
    <w:rsid w:val="0041047E"/>
    <w:rsid w:val="00410493"/>
    <w:rsid w:val="00410683"/>
    <w:rsid w:val="004107F8"/>
    <w:rsid w:val="00410A49"/>
    <w:rsid w:val="00410B9D"/>
    <w:rsid w:val="00410BD4"/>
    <w:rsid w:val="00410D5F"/>
    <w:rsid w:val="0041108B"/>
    <w:rsid w:val="004117EF"/>
    <w:rsid w:val="00411A99"/>
    <w:rsid w:val="00411C43"/>
    <w:rsid w:val="00411C49"/>
    <w:rsid w:val="00411CA6"/>
    <w:rsid w:val="00411CBA"/>
    <w:rsid w:val="00411EF7"/>
    <w:rsid w:val="00412077"/>
    <w:rsid w:val="00412298"/>
    <w:rsid w:val="0041250D"/>
    <w:rsid w:val="0041253A"/>
    <w:rsid w:val="00412585"/>
    <w:rsid w:val="00412678"/>
    <w:rsid w:val="00412714"/>
    <w:rsid w:val="004128FF"/>
    <w:rsid w:val="00412A44"/>
    <w:rsid w:val="00412AD4"/>
    <w:rsid w:val="00412D0C"/>
    <w:rsid w:val="00412E3A"/>
    <w:rsid w:val="0041301A"/>
    <w:rsid w:val="004131CC"/>
    <w:rsid w:val="0041324B"/>
    <w:rsid w:val="0041339D"/>
    <w:rsid w:val="0041357D"/>
    <w:rsid w:val="0041381D"/>
    <w:rsid w:val="00413B4D"/>
    <w:rsid w:val="00413C5E"/>
    <w:rsid w:val="00413C75"/>
    <w:rsid w:val="00413CBA"/>
    <w:rsid w:val="00413D33"/>
    <w:rsid w:val="004140D7"/>
    <w:rsid w:val="00414184"/>
    <w:rsid w:val="004144C6"/>
    <w:rsid w:val="00414571"/>
    <w:rsid w:val="0041458E"/>
    <w:rsid w:val="0041462E"/>
    <w:rsid w:val="0041463B"/>
    <w:rsid w:val="00414698"/>
    <w:rsid w:val="00414785"/>
    <w:rsid w:val="004149F9"/>
    <w:rsid w:val="00414BEF"/>
    <w:rsid w:val="00414C90"/>
    <w:rsid w:val="00414F84"/>
    <w:rsid w:val="004152CE"/>
    <w:rsid w:val="00415572"/>
    <w:rsid w:val="0041563A"/>
    <w:rsid w:val="00415738"/>
    <w:rsid w:val="004158AB"/>
    <w:rsid w:val="00415A70"/>
    <w:rsid w:val="00415B1A"/>
    <w:rsid w:val="00415DE4"/>
    <w:rsid w:val="00415FB1"/>
    <w:rsid w:val="004160C8"/>
    <w:rsid w:val="004163E0"/>
    <w:rsid w:val="00416436"/>
    <w:rsid w:val="004165B8"/>
    <w:rsid w:val="00416841"/>
    <w:rsid w:val="00417051"/>
    <w:rsid w:val="004170B3"/>
    <w:rsid w:val="004170E4"/>
    <w:rsid w:val="00417361"/>
    <w:rsid w:val="00417886"/>
    <w:rsid w:val="00417960"/>
    <w:rsid w:val="004179DA"/>
    <w:rsid w:val="00417B54"/>
    <w:rsid w:val="00417BCC"/>
    <w:rsid w:val="00417C54"/>
    <w:rsid w:val="00417DAF"/>
    <w:rsid w:val="00417FA9"/>
    <w:rsid w:val="00417FFC"/>
    <w:rsid w:val="00420245"/>
    <w:rsid w:val="00420383"/>
    <w:rsid w:val="00420464"/>
    <w:rsid w:val="00420756"/>
    <w:rsid w:val="004207E4"/>
    <w:rsid w:val="004208CA"/>
    <w:rsid w:val="00420A03"/>
    <w:rsid w:val="00420B60"/>
    <w:rsid w:val="00420B7F"/>
    <w:rsid w:val="00420BB0"/>
    <w:rsid w:val="00420F54"/>
    <w:rsid w:val="0042110E"/>
    <w:rsid w:val="004211D9"/>
    <w:rsid w:val="00421555"/>
    <w:rsid w:val="0042167C"/>
    <w:rsid w:val="00421733"/>
    <w:rsid w:val="0042185D"/>
    <w:rsid w:val="00421A36"/>
    <w:rsid w:val="00421A70"/>
    <w:rsid w:val="00421C7D"/>
    <w:rsid w:val="00421ECE"/>
    <w:rsid w:val="00421F91"/>
    <w:rsid w:val="00422091"/>
    <w:rsid w:val="00422095"/>
    <w:rsid w:val="0042209D"/>
    <w:rsid w:val="004226CD"/>
    <w:rsid w:val="004227AC"/>
    <w:rsid w:val="00422B25"/>
    <w:rsid w:val="00422B29"/>
    <w:rsid w:val="00422E0A"/>
    <w:rsid w:val="00422EDC"/>
    <w:rsid w:val="00422F93"/>
    <w:rsid w:val="004232A8"/>
    <w:rsid w:val="004232C9"/>
    <w:rsid w:val="004234BC"/>
    <w:rsid w:val="00423946"/>
    <w:rsid w:val="00423D21"/>
    <w:rsid w:val="00423F44"/>
    <w:rsid w:val="004240A8"/>
    <w:rsid w:val="00424287"/>
    <w:rsid w:val="00424342"/>
    <w:rsid w:val="004244BA"/>
    <w:rsid w:val="004245A8"/>
    <w:rsid w:val="0042465A"/>
    <w:rsid w:val="00424AE2"/>
    <w:rsid w:val="00424B61"/>
    <w:rsid w:val="00424C78"/>
    <w:rsid w:val="00424D81"/>
    <w:rsid w:val="00424E28"/>
    <w:rsid w:val="00424E3A"/>
    <w:rsid w:val="00425244"/>
    <w:rsid w:val="00425331"/>
    <w:rsid w:val="00425418"/>
    <w:rsid w:val="004257FA"/>
    <w:rsid w:val="00425E19"/>
    <w:rsid w:val="00426296"/>
    <w:rsid w:val="00426333"/>
    <w:rsid w:val="004265C3"/>
    <w:rsid w:val="0042688E"/>
    <w:rsid w:val="004268DA"/>
    <w:rsid w:val="00426B17"/>
    <w:rsid w:val="00426B52"/>
    <w:rsid w:val="00426BDA"/>
    <w:rsid w:val="00426CF5"/>
    <w:rsid w:val="00426E0E"/>
    <w:rsid w:val="00426EE5"/>
    <w:rsid w:val="00426FDC"/>
    <w:rsid w:val="004270D0"/>
    <w:rsid w:val="00427533"/>
    <w:rsid w:val="0042776A"/>
    <w:rsid w:val="004277D9"/>
    <w:rsid w:val="00427B1B"/>
    <w:rsid w:val="00427C7B"/>
    <w:rsid w:val="00430143"/>
    <w:rsid w:val="00430276"/>
    <w:rsid w:val="004306C3"/>
    <w:rsid w:val="00430713"/>
    <w:rsid w:val="0043081C"/>
    <w:rsid w:val="00430857"/>
    <w:rsid w:val="0043085E"/>
    <w:rsid w:val="004308F4"/>
    <w:rsid w:val="00430945"/>
    <w:rsid w:val="004309A9"/>
    <w:rsid w:val="00430B66"/>
    <w:rsid w:val="00430EE8"/>
    <w:rsid w:val="00430F20"/>
    <w:rsid w:val="004310D4"/>
    <w:rsid w:val="00431157"/>
    <w:rsid w:val="0043167F"/>
    <w:rsid w:val="0043198A"/>
    <w:rsid w:val="00431A0C"/>
    <w:rsid w:val="00431B0C"/>
    <w:rsid w:val="00431C15"/>
    <w:rsid w:val="00431D3D"/>
    <w:rsid w:val="004323AF"/>
    <w:rsid w:val="00432910"/>
    <w:rsid w:val="00432B40"/>
    <w:rsid w:val="00432B48"/>
    <w:rsid w:val="00432F82"/>
    <w:rsid w:val="004330DB"/>
    <w:rsid w:val="0043343F"/>
    <w:rsid w:val="00433644"/>
    <w:rsid w:val="0043388B"/>
    <w:rsid w:val="004338AB"/>
    <w:rsid w:val="0043395D"/>
    <w:rsid w:val="00433A34"/>
    <w:rsid w:val="00433A4F"/>
    <w:rsid w:val="00433BD9"/>
    <w:rsid w:val="00433ED2"/>
    <w:rsid w:val="004340D5"/>
    <w:rsid w:val="0043431C"/>
    <w:rsid w:val="0043445A"/>
    <w:rsid w:val="00434515"/>
    <w:rsid w:val="004348F0"/>
    <w:rsid w:val="00434A23"/>
    <w:rsid w:val="00434DB5"/>
    <w:rsid w:val="00435151"/>
    <w:rsid w:val="004352B0"/>
    <w:rsid w:val="004356DE"/>
    <w:rsid w:val="004357DD"/>
    <w:rsid w:val="004359BB"/>
    <w:rsid w:val="00435C6A"/>
    <w:rsid w:val="00435C6F"/>
    <w:rsid w:val="00435D56"/>
    <w:rsid w:val="00435E28"/>
    <w:rsid w:val="00435F12"/>
    <w:rsid w:val="00435F4F"/>
    <w:rsid w:val="0043604E"/>
    <w:rsid w:val="00436247"/>
    <w:rsid w:val="00436353"/>
    <w:rsid w:val="0043645D"/>
    <w:rsid w:val="004364EE"/>
    <w:rsid w:val="004365EA"/>
    <w:rsid w:val="004366FC"/>
    <w:rsid w:val="00436856"/>
    <w:rsid w:val="004368AB"/>
    <w:rsid w:val="004369E5"/>
    <w:rsid w:val="00436F7C"/>
    <w:rsid w:val="00436F80"/>
    <w:rsid w:val="00436F97"/>
    <w:rsid w:val="00436F98"/>
    <w:rsid w:val="004370A2"/>
    <w:rsid w:val="00437195"/>
    <w:rsid w:val="00437723"/>
    <w:rsid w:val="004377E2"/>
    <w:rsid w:val="004378CB"/>
    <w:rsid w:val="00437CEE"/>
    <w:rsid w:val="00437ED6"/>
    <w:rsid w:val="00440000"/>
    <w:rsid w:val="0044006B"/>
    <w:rsid w:val="004402F6"/>
    <w:rsid w:val="0044040C"/>
    <w:rsid w:val="004408CB"/>
    <w:rsid w:val="004408F5"/>
    <w:rsid w:val="00440ABD"/>
    <w:rsid w:val="00440B89"/>
    <w:rsid w:val="00440D06"/>
    <w:rsid w:val="00440DE3"/>
    <w:rsid w:val="00440E48"/>
    <w:rsid w:val="00440EA1"/>
    <w:rsid w:val="00441514"/>
    <w:rsid w:val="004418F6"/>
    <w:rsid w:val="0044199E"/>
    <w:rsid w:val="00441E92"/>
    <w:rsid w:val="004423A7"/>
    <w:rsid w:val="00442512"/>
    <w:rsid w:val="004425C1"/>
    <w:rsid w:val="0044270C"/>
    <w:rsid w:val="0044271D"/>
    <w:rsid w:val="00442A4C"/>
    <w:rsid w:val="00442A62"/>
    <w:rsid w:val="00442B51"/>
    <w:rsid w:val="00442CD9"/>
    <w:rsid w:val="00442CFD"/>
    <w:rsid w:val="00442E38"/>
    <w:rsid w:val="00442F0D"/>
    <w:rsid w:val="00443209"/>
    <w:rsid w:val="004432E6"/>
    <w:rsid w:val="004433E4"/>
    <w:rsid w:val="00443438"/>
    <w:rsid w:val="00443757"/>
    <w:rsid w:val="00443969"/>
    <w:rsid w:val="00443B54"/>
    <w:rsid w:val="00443CF9"/>
    <w:rsid w:val="00443FD0"/>
    <w:rsid w:val="004441C3"/>
    <w:rsid w:val="00444826"/>
    <w:rsid w:val="0044497A"/>
    <w:rsid w:val="00444CEF"/>
    <w:rsid w:val="00444DF6"/>
    <w:rsid w:val="00444EB4"/>
    <w:rsid w:val="00445016"/>
    <w:rsid w:val="004451C4"/>
    <w:rsid w:val="0044541C"/>
    <w:rsid w:val="004454B2"/>
    <w:rsid w:val="0044556F"/>
    <w:rsid w:val="004457E1"/>
    <w:rsid w:val="00445931"/>
    <w:rsid w:val="00445963"/>
    <w:rsid w:val="00445A26"/>
    <w:rsid w:val="00445B7C"/>
    <w:rsid w:val="00445C5F"/>
    <w:rsid w:val="004461CE"/>
    <w:rsid w:val="00446235"/>
    <w:rsid w:val="00446340"/>
    <w:rsid w:val="00446363"/>
    <w:rsid w:val="00446369"/>
    <w:rsid w:val="0044641A"/>
    <w:rsid w:val="00446602"/>
    <w:rsid w:val="00446828"/>
    <w:rsid w:val="0044692E"/>
    <w:rsid w:val="00446979"/>
    <w:rsid w:val="00446BBE"/>
    <w:rsid w:val="00446F1B"/>
    <w:rsid w:val="00447208"/>
    <w:rsid w:val="004474D1"/>
    <w:rsid w:val="00447579"/>
    <w:rsid w:val="004476C9"/>
    <w:rsid w:val="004478B0"/>
    <w:rsid w:val="00447932"/>
    <w:rsid w:val="00447E99"/>
    <w:rsid w:val="00447F05"/>
    <w:rsid w:val="00450309"/>
    <w:rsid w:val="004506C9"/>
    <w:rsid w:val="0045085B"/>
    <w:rsid w:val="00450A32"/>
    <w:rsid w:val="00450D63"/>
    <w:rsid w:val="00450DC4"/>
    <w:rsid w:val="00451309"/>
    <w:rsid w:val="004514AA"/>
    <w:rsid w:val="00451575"/>
    <w:rsid w:val="004515CF"/>
    <w:rsid w:val="0045182E"/>
    <w:rsid w:val="004518E1"/>
    <w:rsid w:val="00451DA7"/>
    <w:rsid w:val="00451F4C"/>
    <w:rsid w:val="0045205B"/>
    <w:rsid w:val="00452357"/>
    <w:rsid w:val="004525F8"/>
    <w:rsid w:val="004529AD"/>
    <w:rsid w:val="00452A2E"/>
    <w:rsid w:val="00452B02"/>
    <w:rsid w:val="00452C0A"/>
    <w:rsid w:val="00452CCB"/>
    <w:rsid w:val="00452DDD"/>
    <w:rsid w:val="00452E8E"/>
    <w:rsid w:val="004531D7"/>
    <w:rsid w:val="004534E1"/>
    <w:rsid w:val="004535FC"/>
    <w:rsid w:val="004536AC"/>
    <w:rsid w:val="004537DB"/>
    <w:rsid w:val="00453A5F"/>
    <w:rsid w:val="00453A95"/>
    <w:rsid w:val="00453C6C"/>
    <w:rsid w:val="00453D1A"/>
    <w:rsid w:val="00453F3A"/>
    <w:rsid w:val="004540EA"/>
    <w:rsid w:val="004542C3"/>
    <w:rsid w:val="0045432A"/>
    <w:rsid w:val="0045433C"/>
    <w:rsid w:val="00454369"/>
    <w:rsid w:val="004543E1"/>
    <w:rsid w:val="0045465F"/>
    <w:rsid w:val="0045469B"/>
    <w:rsid w:val="004548E0"/>
    <w:rsid w:val="00454973"/>
    <w:rsid w:val="00454978"/>
    <w:rsid w:val="00454A39"/>
    <w:rsid w:val="00454AB2"/>
    <w:rsid w:val="00454ADA"/>
    <w:rsid w:val="00454AFF"/>
    <w:rsid w:val="00454D34"/>
    <w:rsid w:val="00455090"/>
    <w:rsid w:val="0045513D"/>
    <w:rsid w:val="0045531C"/>
    <w:rsid w:val="00455430"/>
    <w:rsid w:val="00455643"/>
    <w:rsid w:val="004557D7"/>
    <w:rsid w:val="00455928"/>
    <w:rsid w:val="004559D9"/>
    <w:rsid w:val="00455C4A"/>
    <w:rsid w:val="00455CE1"/>
    <w:rsid w:val="00455DED"/>
    <w:rsid w:val="00456018"/>
    <w:rsid w:val="00456074"/>
    <w:rsid w:val="00456150"/>
    <w:rsid w:val="004563F3"/>
    <w:rsid w:val="00456420"/>
    <w:rsid w:val="0045659F"/>
    <w:rsid w:val="004566C0"/>
    <w:rsid w:val="0045681F"/>
    <w:rsid w:val="0045694D"/>
    <w:rsid w:val="00456BEA"/>
    <w:rsid w:val="00456C78"/>
    <w:rsid w:val="00456D7F"/>
    <w:rsid w:val="00456DDA"/>
    <w:rsid w:val="00456EB1"/>
    <w:rsid w:val="004570D9"/>
    <w:rsid w:val="004570E5"/>
    <w:rsid w:val="004575A2"/>
    <w:rsid w:val="00457944"/>
    <w:rsid w:val="004579B5"/>
    <w:rsid w:val="00457A8D"/>
    <w:rsid w:val="00457AE4"/>
    <w:rsid w:val="00457C81"/>
    <w:rsid w:val="00457D02"/>
    <w:rsid w:val="00457D77"/>
    <w:rsid w:val="00457D81"/>
    <w:rsid w:val="00457D84"/>
    <w:rsid w:val="00460355"/>
    <w:rsid w:val="0046073B"/>
    <w:rsid w:val="0046097E"/>
    <w:rsid w:val="00460A14"/>
    <w:rsid w:val="00460A7A"/>
    <w:rsid w:val="00460AF8"/>
    <w:rsid w:val="00460C06"/>
    <w:rsid w:val="00460CDD"/>
    <w:rsid w:val="00460F7A"/>
    <w:rsid w:val="00461191"/>
    <w:rsid w:val="0046123C"/>
    <w:rsid w:val="004613E9"/>
    <w:rsid w:val="004613F1"/>
    <w:rsid w:val="00461446"/>
    <w:rsid w:val="004614D4"/>
    <w:rsid w:val="00461537"/>
    <w:rsid w:val="00461637"/>
    <w:rsid w:val="004616A5"/>
    <w:rsid w:val="00461A50"/>
    <w:rsid w:val="00461D3B"/>
    <w:rsid w:val="00461F46"/>
    <w:rsid w:val="00461FC1"/>
    <w:rsid w:val="00462112"/>
    <w:rsid w:val="00462144"/>
    <w:rsid w:val="0046221F"/>
    <w:rsid w:val="004624C1"/>
    <w:rsid w:val="00462500"/>
    <w:rsid w:val="0046265A"/>
    <w:rsid w:val="004629B2"/>
    <w:rsid w:val="00462F0D"/>
    <w:rsid w:val="00463460"/>
    <w:rsid w:val="00463747"/>
    <w:rsid w:val="00463A36"/>
    <w:rsid w:val="00463A87"/>
    <w:rsid w:val="00464289"/>
    <w:rsid w:val="004642A0"/>
    <w:rsid w:val="004644F3"/>
    <w:rsid w:val="004649C3"/>
    <w:rsid w:val="00464B5D"/>
    <w:rsid w:val="00464CB0"/>
    <w:rsid w:val="00464D96"/>
    <w:rsid w:val="00464FEE"/>
    <w:rsid w:val="00464FF1"/>
    <w:rsid w:val="004654DC"/>
    <w:rsid w:val="00465514"/>
    <w:rsid w:val="00465678"/>
    <w:rsid w:val="00465757"/>
    <w:rsid w:val="00465DB7"/>
    <w:rsid w:val="00465E30"/>
    <w:rsid w:val="0046610F"/>
    <w:rsid w:val="0046666F"/>
    <w:rsid w:val="0046676F"/>
    <w:rsid w:val="004669CC"/>
    <w:rsid w:val="00466AC9"/>
    <w:rsid w:val="00466B66"/>
    <w:rsid w:val="00466B68"/>
    <w:rsid w:val="00466C13"/>
    <w:rsid w:val="00466E83"/>
    <w:rsid w:val="00466E93"/>
    <w:rsid w:val="0046701F"/>
    <w:rsid w:val="004675E5"/>
    <w:rsid w:val="0046763B"/>
    <w:rsid w:val="0046788B"/>
    <w:rsid w:val="00467915"/>
    <w:rsid w:val="00467ADB"/>
    <w:rsid w:val="00467B65"/>
    <w:rsid w:val="00467D52"/>
    <w:rsid w:val="00467F63"/>
    <w:rsid w:val="00470246"/>
    <w:rsid w:val="004703C3"/>
    <w:rsid w:val="004704BE"/>
    <w:rsid w:val="004707AF"/>
    <w:rsid w:val="00470A40"/>
    <w:rsid w:val="00470B0D"/>
    <w:rsid w:val="00470C72"/>
    <w:rsid w:val="00470D86"/>
    <w:rsid w:val="00470DB4"/>
    <w:rsid w:val="00470FE0"/>
    <w:rsid w:val="00471033"/>
    <w:rsid w:val="00471104"/>
    <w:rsid w:val="00471317"/>
    <w:rsid w:val="004713B1"/>
    <w:rsid w:val="004714CC"/>
    <w:rsid w:val="0047173F"/>
    <w:rsid w:val="00471990"/>
    <w:rsid w:val="00471AEC"/>
    <w:rsid w:val="00471B50"/>
    <w:rsid w:val="004720A6"/>
    <w:rsid w:val="0047224E"/>
    <w:rsid w:val="004724D5"/>
    <w:rsid w:val="004726AF"/>
    <w:rsid w:val="0047275E"/>
    <w:rsid w:val="00472781"/>
    <w:rsid w:val="00472853"/>
    <w:rsid w:val="00472B02"/>
    <w:rsid w:val="00472B85"/>
    <w:rsid w:val="00472C53"/>
    <w:rsid w:val="00472DD2"/>
    <w:rsid w:val="00472FE2"/>
    <w:rsid w:val="0047301E"/>
    <w:rsid w:val="004730C7"/>
    <w:rsid w:val="0047354F"/>
    <w:rsid w:val="00473645"/>
    <w:rsid w:val="0047373F"/>
    <w:rsid w:val="0047381F"/>
    <w:rsid w:val="004739F2"/>
    <w:rsid w:val="00473F22"/>
    <w:rsid w:val="0047431A"/>
    <w:rsid w:val="00474669"/>
    <w:rsid w:val="0047467D"/>
    <w:rsid w:val="004746A9"/>
    <w:rsid w:val="00474869"/>
    <w:rsid w:val="004748AF"/>
    <w:rsid w:val="0047498A"/>
    <w:rsid w:val="00474AB0"/>
    <w:rsid w:val="00474DFB"/>
    <w:rsid w:val="00474EFC"/>
    <w:rsid w:val="00474FBB"/>
    <w:rsid w:val="0047500D"/>
    <w:rsid w:val="0047546B"/>
    <w:rsid w:val="004754F6"/>
    <w:rsid w:val="004755DF"/>
    <w:rsid w:val="00475814"/>
    <w:rsid w:val="004759EA"/>
    <w:rsid w:val="00475A14"/>
    <w:rsid w:val="00475A92"/>
    <w:rsid w:val="00475B79"/>
    <w:rsid w:val="00475B7C"/>
    <w:rsid w:val="00475BFF"/>
    <w:rsid w:val="00475F4E"/>
    <w:rsid w:val="00475F63"/>
    <w:rsid w:val="00475FF4"/>
    <w:rsid w:val="0047602A"/>
    <w:rsid w:val="0047614C"/>
    <w:rsid w:val="0047648D"/>
    <w:rsid w:val="00476A3F"/>
    <w:rsid w:val="004771D0"/>
    <w:rsid w:val="004775CB"/>
    <w:rsid w:val="00477812"/>
    <w:rsid w:val="00477954"/>
    <w:rsid w:val="00477CFA"/>
    <w:rsid w:val="00477FC6"/>
    <w:rsid w:val="004800BB"/>
    <w:rsid w:val="00480189"/>
    <w:rsid w:val="0048035B"/>
    <w:rsid w:val="004803A2"/>
    <w:rsid w:val="004804EC"/>
    <w:rsid w:val="0048056B"/>
    <w:rsid w:val="00480829"/>
    <w:rsid w:val="004809D7"/>
    <w:rsid w:val="00480A78"/>
    <w:rsid w:val="00480B48"/>
    <w:rsid w:val="00480EDB"/>
    <w:rsid w:val="00481028"/>
    <w:rsid w:val="0048123E"/>
    <w:rsid w:val="0048145A"/>
    <w:rsid w:val="00481460"/>
    <w:rsid w:val="004815AD"/>
    <w:rsid w:val="00481789"/>
    <w:rsid w:val="00481A33"/>
    <w:rsid w:val="004821C9"/>
    <w:rsid w:val="004821F4"/>
    <w:rsid w:val="004822A9"/>
    <w:rsid w:val="004822F7"/>
    <w:rsid w:val="004823A1"/>
    <w:rsid w:val="0048242B"/>
    <w:rsid w:val="00482905"/>
    <w:rsid w:val="004829EA"/>
    <w:rsid w:val="00482A08"/>
    <w:rsid w:val="00482CA2"/>
    <w:rsid w:val="00482EDA"/>
    <w:rsid w:val="00482F31"/>
    <w:rsid w:val="00483046"/>
    <w:rsid w:val="004833A7"/>
    <w:rsid w:val="004834C4"/>
    <w:rsid w:val="004835C8"/>
    <w:rsid w:val="00483795"/>
    <w:rsid w:val="0048387E"/>
    <w:rsid w:val="00483AB4"/>
    <w:rsid w:val="00483BBA"/>
    <w:rsid w:val="00483C9F"/>
    <w:rsid w:val="00483DF0"/>
    <w:rsid w:val="00483FDD"/>
    <w:rsid w:val="0048413D"/>
    <w:rsid w:val="004841B5"/>
    <w:rsid w:val="00484244"/>
    <w:rsid w:val="0048429D"/>
    <w:rsid w:val="0048440D"/>
    <w:rsid w:val="00484734"/>
    <w:rsid w:val="00484B29"/>
    <w:rsid w:val="00484C49"/>
    <w:rsid w:val="00484D59"/>
    <w:rsid w:val="00484F51"/>
    <w:rsid w:val="0048522A"/>
    <w:rsid w:val="004853B1"/>
    <w:rsid w:val="0048545E"/>
    <w:rsid w:val="0048567B"/>
    <w:rsid w:val="004857DA"/>
    <w:rsid w:val="004857DF"/>
    <w:rsid w:val="004858A8"/>
    <w:rsid w:val="00485BFA"/>
    <w:rsid w:val="00485F35"/>
    <w:rsid w:val="00485FD0"/>
    <w:rsid w:val="00486118"/>
    <w:rsid w:val="004861F0"/>
    <w:rsid w:val="00486286"/>
    <w:rsid w:val="004863CD"/>
    <w:rsid w:val="00486537"/>
    <w:rsid w:val="00486806"/>
    <w:rsid w:val="0048690E"/>
    <w:rsid w:val="00486996"/>
    <w:rsid w:val="004869E8"/>
    <w:rsid w:val="00486B7B"/>
    <w:rsid w:val="00486C5A"/>
    <w:rsid w:val="00486F69"/>
    <w:rsid w:val="004870D9"/>
    <w:rsid w:val="004871FB"/>
    <w:rsid w:val="00487752"/>
    <w:rsid w:val="004878CC"/>
    <w:rsid w:val="00487D0D"/>
    <w:rsid w:val="00487FE1"/>
    <w:rsid w:val="004900CE"/>
    <w:rsid w:val="004901AF"/>
    <w:rsid w:val="00490233"/>
    <w:rsid w:val="004902FE"/>
    <w:rsid w:val="00490305"/>
    <w:rsid w:val="00490368"/>
    <w:rsid w:val="00490A95"/>
    <w:rsid w:val="00491057"/>
    <w:rsid w:val="00491080"/>
    <w:rsid w:val="00491106"/>
    <w:rsid w:val="0049162F"/>
    <w:rsid w:val="00491751"/>
    <w:rsid w:val="0049184F"/>
    <w:rsid w:val="00491B58"/>
    <w:rsid w:val="00491C2C"/>
    <w:rsid w:val="00492011"/>
    <w:rsid w:val="004921D5"/>
    <w:rsid w:val="004922CB"/>
    <w:rsid w:val="004926A7"/>
    <w:rsid w:val="00492869"/>
    <w:rsid w:val="00492A94"/>
    <w:rsid w:val="0049313A"/>
    <w:rsid w:val="00493190"/>
    <w:rsid w:val="004931F6"/>
    <w:rsid w:val="0049320C"/>
    <w:rsid w:val="00493260"/>
    <w:rsid w:val="0049328D"/>
    <w:rsid w:val="004933E8"/>
    <w:rsid w:val="00493847"/>
    <w:rsid w:val="00493B76"/>
    <w:rsid w:val="00493DD2"/>
    <w:rsid w:val="00493EAD"/>
    <w:rsid w:val="00494321"/>
    <w:rsid w:val="00494339"/>
    <w:rsid w:val="004949DC"/>
    <w:rsid w:val="00494E12"/>
    <w:rsid w:val="00494E34"/>
    <w:rsid w:val="00494FEB"/>
    <w:rsid w:val="00495045"/>
    <w:rsid w:val="00495101"/>
    <w:rsid w:val="004952D5"/>
    <w:rsid w:val="004955CB"/>
    <w:rsid w:val="00495605"/>
    <w:rsid w:val="0049576A"/>
    <w:rsid w:val="004959E5"/>
    <w:rsid w:val="00495BA3"/>
    <w:rsid w:val="00495CD8"/>
    <w:rsid w:val="00496313"/>
    <w:rsid w:val="00496464"/>
    <w:rsid w:val="00497249"/>
    <w:rsid w:val="00497289"/>
    <w:rsid w:val="004972AE"/>
    <w:rsid w:val="004973C3"/>
    <w:rsid w:val="0049747D"/>
    <w:rsid w:val="00497496"/>
    <w:rsid w:val="00497579"/>
    <w:rsid w:val="004975CA"/>
    <w:rsid w:val="00497741"/>
    <w:rsid w:val="004977E9"/>
    <w:rsid w:val="004978AD"/>
    <w:rsid w:val="00497B37"/>
    <w:rsid w:val="00497BE1"/>
    <w:rsid w:val="00497E5D"/>
    <w:rsid w:val="004A001E"/>
    <w:rsid w:val="004A007F"/>
    <w:rsid w:val="004A0435"/>
    <w:rsid w:val="004A06A4"/>
    <w:rsid w:val="004A06CD"/>
    <w:rsid w:val="004A0D3B"/>
    <w:rsid w:val="004A0F40"/>
    <w:rsid w:val="004A10E0"/>
    <w:rsid w:val="004A13EE"/>
    <w:rsid w:val="004A1471"/>
    <w:rsid w:val="004A1864"/>
    <w:rsid w:val="004A1AA6"/>
    <w:rsid w:val="004A1ABC"/>
    <w:rsid w:val="004A1AE4"/>
    <w:rsid w:val="004A1CAE"/>
    <w:rsid w:val="004A1CB5"/>
    <w:rsid w:val="004A1E8E"/>
    <w:rsid w:val="004A1F4E"/>
    <w:rsid w:val="004A22C2"/>
    <w:rsid w:val="004A22F2"/>
    <w:rsid w:val="004A28B2"/>
    <w:rsid w:val="004A29C4"/>
    <w:rsid w:val="004A2D8C"/>
    <w:rsid w:val="004A2EC5"/>
    <w:rsid w:val="004A2F4B"/>
    <w:rsid w:val="004A338E"/>
    <w:rsid w:val="004A379A"/>
    <w:rsid w:val="004A37C5"/>
    <w:rsid w:val="004A3867"/>
    <w:rsid w:val="004A39BC"/>
    <w:rsid w:val="004A3A0A"/>
    <w:rsid w:val="004A3A0C"/>
    <w:rsid w:val="004A3A98"/>
    <w:rsid w:val="004A3AE7"/>
    <w:rsid w:val="004A3B32"/>
    <w:rsid w:val="004A3B41"/>
    <w:rsid w:val="004A3BFA"/>
    <w:rsid w:val="004A3D53"/>
    <w:rsid w:val="004A3D64"/>
    <w:rsid w:val="004A3EB6"/>
    <w:rsid w:val="004A4058"/>
    <w:rsid w:val="004A40C8"/>
    <w:rsid w:val="004A40CB"/>
    <w:rsid w:val="004A4430"/>
    <w:rsid w:val="004A479C"/>
    <w:rsid w:val="004A4A7D"/>
    <w:rsid w:val="004A4B94"/>
    <w:rsid w:val="004A4BEE"/>
    <w:rsid w:val="004A4DA1"/>
    <w:rsid w:val="004A4DD7"/>
    <w:rsid w:val="004A4E28"/>
    <w:rsid w:val="004A5057"/>
    <w:rsid w:val="004A52C3"/>
    <w:rsid w:val="004A5431"/>
    <w:rsid w:val="004A5881"/>
    <w:rsid w:val="004A59FF"/>
    <w:rsid w:val="004A5A54"/>
    <w:rsid w:val="004A5A87"/>
    <w:rsid w:val="004A60CD"/>
    <w:rsid w:val="004A617C"/>
    <w:rsid w:val="004A6265"/>
    <w:rsid w:val="004A6696"/>
    <w:rsid w:val="004A669A"/>
    <w:rsid w:val="004A66A1"/>
    <w:rsid w:val="004A66C8"/>
    <w:rsid w:val="004A67A1"/>
    <w:rsid w:val="004A6A4D"/>
    <w:rsid w:val="004A6A84"/>
    <w:rsid w:val="004A6AFE"/>
    <w:rsid w:val="004A6DCC"/>
    <w:rsid w:val="004A6EA2"/>
    <w:rsid w:val="004A6F33"/>
    <w:rsid w:val="004A709E"/>
    <w:rsid w:val="004A7110"/>
    <w:rsid w:val="004A71D5"/>
    <w:rsid w:val="004A7437"/>
    <w:rsid w:val="004A7513"/>
    <w:rsid w:val="004A7609"/>
    <w:rsid w:val="004A78D6"/>
    <w:rsid w:val="004A7948"/>
    <w:rsid w:val="004A7ACB"/>
    <w:rsid w:val="004A7D77"/>
    <w:rsid w:val="004A7E29"/>
    <w:rsid w:val="004B0021"/>
    <w:rsid w:val="004B010C"/>
    <w:rsid w:val="004B035A"/>
    <w:rsid w:val="004B04C3"/>
    <w:rsid w:val="004B04DA"/>
    <w:rsid w:val="004B0596"/>
    <w:rsid w:val="004B089F"/>
    <w:rsid w:val="004B0E23"/>
    <w:rsid w:val="004B0EE8"/>
    <w:rsid w:val="004B1260"/>
    <w:rsid w:val="004B1282"/>
    <w:rsid w:val="004B14C4"/>
    <w:rsid w:val="004B167B"/>
    <w:rsid w:val="004B16EB"/>
    <w:rsid w:val="004B174B"/>
    <w:rsid w:val="004B18F9"/>
    <w:rsid w:val="004B19E7"/>
    <w:rsid w:val="004B1BA5"/>
    <w:rsid w:val="004B1BBC"/>
    <w:rsid w:val="004B1D2C"/>
    <w:rsid w:val="004B1EC2"/>
    <w:rsid w:val="004B26AF"/>
    <w:rsid w:val="004B2885"/>
    <w:rsid w:val="004B28F0"/>
    <w:rsid w:val="004B2A62"/>
    <w:rsid w:val="004B2D16"/>
    <w:rsid w:val="004B3198"/>
    <w:rsid w:val="004B3202"/>
    <w:rsid w:val="004B37CC"/>
    <w:rsid w:val="004B3C35"/>
    <w:rsid w:val="004B3DBE"/>
    <w:rsid w:val="004B3EB2"/>
    <w:rsid w:val="004B40B8"/>
    <w:rsid w:val="004B40DB"/>
    <w:rsid w:val="004B4524"/>
    <w:rsid w:val="004B452D"/>
    <w:rsid w:val="004B4552"/>
    <w:rsid w:val="004B4696"/>
    <w:rsid w:val="004B47A3"/>
    <w:rsid w:val="004B4B17"/>
    <w:rsid w:val="004B4BBD"/>
    <w:rsid w:val="004B4CD0"/>
    <w:rsid w:val="004B4E1F"/>
    <w:rsid w:val="004B4F1D"/>
    <w:rsid w:val="004B51C9"/>
    <w:rsid w:val="004B5447"/>
    <w:rsid w:val="004B59A9"/>
    <w:rsid w:val="004B6110"/>
    <w:rsid w:val="004B6130"/>
    <w:rsid w:val="004B62B8"/>
    <w:rsid w:val="004B6305"/>
    <w:rsid w:val="004B637C"/>
    <w:rsid w:val="004B63F8"/>
    <w:rsid w:val="004B643C"/>
    <w:rsid w:val="004B6574"/>
    <w:rsid w:val="004B6699"/>
    <w:rsid w:val="004B6861"/>
    <w:rsid w:val="004B69E0"/>
    <w:rsid w:val="004B6AC4"/>
    <w:rsid w:val="004B6DD9"/>
    <w:rsid w:val="004B6F63"/>
    <w:rsid w:val="004B710E"/>
    <w:rsid w:val="004B7180"/>
    <w:rsid w:val="004B736A"/>
    <w:rsid w:val="004B737C"/>
    <w:rsid w:val="004B7795"/>
    <w:rsid w:val="004B7819"/>
    <w:rsid w:val="004B7B06"/>
    <w:rsid w:val="004B7DAA"/>
    <w:rsid w:val="004B7DB3"/>
    <w:rsid w:val="004B7FA6"/>
    <w:rsid w:val="004B7FE5"/>
    <w:rsid w:val="004C00A6"/>
    <w:rsid w:val="004C0102"/>
    <w:rsid w:val="004C01FE"/>
    <w:rsid w:val="004C0284"/>
    <w:rsid w:val="004C064A"/>
    <w:rsid w:val="004C0C1D"/>
    <w:rsid w:val="004C0D70"/>
    <w:rsid w:val="004C0F0D"/>
    <w:rsid w:val="004C1152"/>
    <w:rsid w:val="004C117B"/>
    <w:rsid w:val="004C14DA"/>
    <w:rsid w:val="004C159E"/>
    <w:rsid w:val="004C17F3"/>
    <w:rsid w:val="004C1BCE"/>
    <w:rsid w:val="004C1D14"/>
    <w:rsid w:val="004C2242"/>
    <w:rsid w:val="004C252A"/>
    <w:rsid w:val="004C291E"/>
    <w:rsid w:val="004C294C"/>
    <w:rsid w:val="004C2C0C"/>
    <w:rsid w:val="004C2D1F"/>
    <w:rsid w:val="004C3002"/>
    <w:rsid w:val="004C309F"/>
    <w:rsid w:val="004C30B2"/>
    <w:rsid w:val="004C32C6"/>
    <w:rsid w:val="004C3385"/>
    <w:rsid w:val="004C33A4"/>
    <w:rsid w:val="004C35B0"/>
    <w:rsid w:val="004C3729"/>
    <w:rsid w:val="004C38DD"/>
    <w:rsid w:val="004C39F9"/>
    <w:rsid w:val="004C3AA3"/>
    <w:rsid w:val="004C3D9E"/>
    <w:rsid w:val="004C3DA9"/>
    <w:rsid w:val="004C3DD1"/>
    <w:rsid w:val="004C488E"/>
    <w:rsid w:val="004C48DB"/>
    <w:rsid w:val="004C4A13"/>
    <w:rsid w:val="004C50BD"/>
    <w:rsid w:val="004C50DD"/>
    <w:rsid w:val="004C5146"/>
    <w:rsid w:val="004C5443"/>
    <w:rsid w:val="004C5756"/>
    <w:rsid w:val="004C57A7"/>
    <w:rsid w:val="004C5B1A"/>
    <w:rsid w:val="004C5BF2"/>
    <w:rsid w:val="004C5DE1"/>
    <w:rsid w:val="004C5F89"/>
    <w:rsid w:val="004C627F"/>
    <w:rsid w:val="004C65FC"/>
    <w:rsid w:val="004C6784"/>
    <w:rsid w:val="004C6972"/>
    <w:rsid w:val="004C6BA3"/>
    <w:rsid w:val="004C6BFB"/>
    <w:rsid w:val="004C6DBB"/>
    <w:rsid w:val="004C6F90"/>
    <w:rsid w:val="004C6FAD"/>
    <w:rsid w:val="004C7595"/>
    <w:rsid w:val="004C7671"/>
    <w:rsid w:val="004C7782"/>
    <w:rsid w:val="004C79A6"/>
    <w:rsid w:val="004C7CA3"/>
    <w:rsid w:val="004C7DB2"/>
    <w:rsid w:val="004D0176"/>
    <w:rsid w:val="004D024E"/>
    <w:rsid w:val="004D02A0"/>
    <w:rsid w:val="004D02D1"/>
    <w:rsid w:val="004D03BE"/>
    <w:rsid w:val="004D03C0"/>
    <w:rsid w:val="004D0431"/>
    <w:rsid w:val="004D06D4"/>
    <w:rsid w:val="004D0853"/>
    <w:rsid w:val="004D0A09"/>
    <w:rsid w:val="004D1156"/>
    <w:rsid w:val="004D1182"/>
    <w:rsid w:val="004D12AA"/>
    <w:rsid w:val="004D1311"/>
    <w:rsid w:val="004D1405"/>
    <w:rsid w:val="004D17A2"/>
    <w:rsid w:val="004D1A83"/>
    <w:rsid w:val="004D1C30"/>
    <w:rsid w:val="004D1D85"/>
    <w:rsid w:val="004D1E61"/>
    <w:rsid w:val="004D1F22"/>
    <w:rsid w:val="004D222B"/>
    <w:rsid w:val="004D22C5"/>
    <w:rsid w:val="004D24B9"/>
    <w:rsid w:val="004D25E4"/>
    <w:rsid w:val="004D25F0"/>
    <w:rsid w:val="004D2672"/>
    <w:rsid w:val="004D26A6"/>
    <w:rsid w:val="004D270F"/>
    <w:rsid w:val="004D2744"/>
    <w:rsid w:val="004D2C42"/>
    <w:rsid w:val="004D2DF0"/>
    <w:rsid w:val="004D2E21"/>
    <w:rsid w:val="004D2EB2"/>
    <w:rsid w:val="004D2F12"/>
    <w:rsid w:val="004D3052"/>
    <w:rsid w:val="004D321D"/>
    <w:rsid w:val="004D34C8"/>
    <w:rsid w:val="004D363F"/>
    <w:rsid w:val="004D3A01"/>
    <w:rsid w:val="004D3A04"/>
    <w:rsid w:val="004D3A12"/>
    <w:rsid w:val="004D3D17"/>
    <w:rsid w:val="004D41F7"/>
    <w:rsid w:val="004D428B"/>
    <w:rsid w:val="004D486C"/>
    <w:rsid w:val="004D4A0E"/>
    <w:rsid w:val="004D4AE3"/>
    <w:rsid w:val="004D4D76"/>
    <w:rsid w:val="004D4ED3"/>
    <w:rsid w:val="004D5168"/>
    <w:rsid w:val="004D517C"/>
    <w:rsid w:val="004D54BC"/>
    <w:rsid w:val="004D56A6"/>
    <w:rsid w:val="004D56D8"/>
    <w:rsid w:val="004D574E"/>
    <w:rsid w:val="004D57B8"/>
    <w:rsid w:val="004D59F1"/>
    <w:rsid w:val="004D5EB6"/>
    <w:rsid w:val="004D600E"/>
    <w:rsid w:val="004D6066"/>
    <w:rsid w:val="004D606F"/>
    <w:rsid w:val="004D6514"/>
    <w:rsid w:val="004D65BC"/>
    <w:rsid w:val="004D66C2"/>
    <w:rsid w:val="004D684D"/>
    <w:rsid w:val="004D693E"/>
    <w:rsid w:val="004D6982"/>
    <w:rsid w:val="004D6A71"/>
    <w:rsid w:val="004D7356"/>
    <w:rsid w:val="004D7410"/>
    <w:rsid w:val="004D7499"/>
    <w:rsid w:val="004D7A84"/>
    <w:rsid w:val="004D7BFB"/>
    <w:rsid w:val="004D7DB0"/>
    <w:rsid w:val="004D7EFD"/>
    <w:rsid w:val="004E009F"/>
    <w:rsid w:val="004E011A"/>
    <w:rsid w:val="004E018A"/>
    <w:rsid w:val="004E01D9"/>
    <w:rsid w:val="004E0304"/>
    <w:rsid w:val="004E04ED"/>
    <w:rsid w:val="004E076D"/>
    <w:rsid w:val="004E0828"/>
    <w:rsid w:val="004E09D2"/>
    <w:rsid w:val="004E1008"/>
    <w:rsid w:val="004E1167"/>
    <w:rsid w:val="004E1571"/>
    <w:rsid w:val="004E1749"/>
    <w:rsid w:val="004E1797"/>
    <w:rsid w:val="004E18D5"/>
    <w:rsid w:val="004E194B"/>
    <w:rsid w:val="004E1993"/>
    <w:rsid w:val="004E1996"/>
    <w:rsid w:val="004E1C43"/>
    <w:rsid w:val="004E2272"/>
    <w:rsid w:val="004E2461"/>
    <w:rsid w:val="004E24F4"/>
    <w:rsid w:val="004E25D3"/>
    <w:rsid w:val="004E25DC"/>
    <w:rsid w:val="004E2640"/>
    <w:rsid w:val="004E2AD2"/>
    <w:rsid w:val="004E2B3A"/>
    <w:rsid w:val="004E2B45"/>
    <w:rsid w:val="004E2CE3"/>
    <w:rsid w:val="004E2DFA"/>
    <w:rsid w:val="004E31C5"/>
    <w:rsid w:val="004E3357"/>
    <w:rsid w:val="004E339F"/>
    <w:rsid w:val="004E3476"/>
    <w:rsid w:val="004E3586"/>
    <w:rsid w:val="004E361C"/>
    <w:rsid w:val="004E365B"/>
    <w:rsid w:val="004E3701"/>
    <w:rsid w:val="004E3809"/>
    <w:rsid w:val="004E3B9B"/>
    <w:rsid w:val="004E3CCA"/>
    <w:rsid w:val="004E3F01"/>
    <w:rsid w:val="004E4349"/>
    <w:rsid w:val="004E4638"/>
    <w:rsid w:val="004E46FD"/>
    <w:rsid w:val="004E4862"/>
    <w:rsid w:val="004E49C0"/>
    <w:rsid w:val="004E4E81"/>
    <w:rsid w:val="004E4EE7"/>
    <w:rsid w:val="004E4F49"/>
    <w:rsid w:val="004E50F1"/>
    <w:rsid w:val="004E55B4"/>
    <w:rsid w:val="004E560F"/>
    <w:rsid w:val="004E56E4"/>
    <w:rsid w:val="004E5BC3"/>
    <w:rsid w:val="004E5C80"/>
    <w:rsid w:val="004E5CD2"/>
    <w:rsid w:val="004E5D5B"/>
    <w:rsid w:val="004E5D88"/>
    <w:rsid w:val="004E5EA9"/>
    <w:rsid w:val="004E5F20"/>
    <w:rsid w:val="004E5FC3"/>
    <w:rsid w:val="004E6378"/>
    <w:rsid w:val="004E63AD"/>
    <w:rsid w:val="004E6753"/>
    <w:rsid w:val="004E678A"/>
    <w:rsid w:val="004E67D3"/>
    <w:rsid w:val="004E694B"/>
    <w:rsid w:val="004E69EE"/>
    <w:rsid w:val="004E6FF7"/>
    <w:rsid w:val="004E727B"/>
    <w:rsid w:val="004E7309"/>
    <w:rsid w:val="004E7574"/>
    <w:rsid w:val="004E759A"/>
    <w:rsid w:val="004E75DA"/>
    <w:rsid w:val="004E76A9"/>
    <w:rsid w:val="004E78FE"/>
    <w:rsid w:val="004E7971"/>
    <w:rsid w:val="004E7AC6"/>
    <w:rsid w:val="004E7DE4"/>
    <w:rsid w:val="004F0036"/>
    <w:rsid w:val="004F01EF"/>
    <w:rsid w:val="004F0227"/>
    <w:rsid w:val="004F086C"/>
    <w:rsid w:val="004F089B"/>
    <w:rsid w:val="004F08C9"/>
    <w:rsid w:val="004F09EF"/>
    <w:rsid w:val="004F0BBD"/>
    <w:rsid w:val="004F0EF0"/>
    <w:rsid w:val="004F0FCC"/>
    <w:rsid w:val="004F13A6"/>
    <w:rsid w:val="004F13D7"/>
    <w:rsid w:val="004F13F3"/>
    <w:rsid w:val="004F1761"/>
    <w:rsid w:val="004F184E"/>
    <w:rsid w:val="004F18FF"/>
    <w:rsid w:val="004F1A1E"/>
    <w:rsid w:val="004F1CC3"/>
    <w:rsid w:val="004F1D97"/>
    <w:rsid w:val="004F1E4B"/>
    <w:rsid w:val="004F2105"/>
    <w:rsid w:val="004F210F"/>
    <w:rsid w:val="004F2242"/>
    <w:rsid w:val="004F258C"/>
    <w:rsid w:val="004F2BB6"/>
    <w:rsid w:val="004F2E2E"/>
    <w:rsid w:val="004F3386"/>
    <w:rsid w:val="004F34F2"/>
    <w:rsid w:val="004F35D7"/>
    <w:rsid w:val="004F3727"/>
    <w:rsid w:val="004F3946"/>
    <w:rsid w:val="004F39BA"/>
    <w:rsid w:val="004F403E"/>
    <w:rsid w:val="004F4098"/>
    <w:rsid w:val="004F40FD"/>
    <w:rsid w:val="004F42D3"/>
    <w:rsid w:val="004F444B"/>
    <w:rsid w:val="004F46DD"/>
    <w:rsid w:val="004F48EB"/>
    <w:rsid w:val="004F4CF2"/>
    <w:rsid w:val="004F4D72"/>
    <w:rsid w:val="004F4DC7"/>
    <w:rsid w:val="004F4EC8"/>
    <w:rsid w:val="004F5300"/>
    <w:rsid w:val="004F5494"/>
    <w:rsid w:val="004F56BB"/>
    <w:rsid w:val="004F57FF"/>
    <w:rsid w:val="004F583E"/>
    <w:rsid w:val="004F5C31"/>
    <w:rsid w:val="004F5D49"/>
    <w:rsid w:val="004F5D4F"/>
    <w:rsid w:val="004F5E42"/>
    <w:rsid w:val="004F6013"/>
    <w:rsid w:val="004F60F8"/>
    <w:rsid w:val="004F612D"/>
    <w:rsid w:val="004F64F6"/>
    <w:rsid w:val="004F65ED"/>
    <w:rsid w:val="004F677D"/>
    <w:rsid w:val="004F67C8"/>
    <w:rsid w:val="004F680A"/>
    <w:rsid w:val="004F6A1D"/>
    <w:rsid w:val="004F6ADC"/>
    <w:rsid w:val="004F6B6D"/>
    <w:rsid w:val="004F6BED"/>
    <w:rsid w:val="004F6EE0"/>
    <w:rsid w:val="004F70F2"/>
    <w:rsid w:val="004F725D"/>
    <w:rsid w:val="004F7309"/>
    <w:rsid w:val="004F7637"/>
    <w:rsid w:val="004F768C"/>
    <w:rsid w:val="004F76CD"/>
    <w:rsid w:val="004F7898"/>
    <w:rsid w:val="004F7BC7"/>
    <w:rsid w:val="004F7C0B"/>
    <w:rsid w:val="004F7C47"/>
    <w:rsid w:val="004F7C62"/>
    <w:rsid w:val="004F7CB1"/>
    <w:rsid w:val="004F7D20"/>
    <w:rsid w:val="004F7D63"/>
    <w:rsid w:val="004F7FA8"/>
    <w:rsid w:val="00500308"/>
    <w:rsid w:val="005003FB"/>
    <w:rsid w:val="00500689"/>
    <w:rsid w:val="005006C0"/>
    <w:rsid w:val="00500869"/>
    <w:rsid w:val="00500A89"/>
    <w:rsid w:val="00500BC9"/>
    <w:rsid w:val="00500BE9"/>
    <w:rsid w:val="00500C4D"/>
    <w:rsid w:val="00500EEA"/>
    <w:rsid w:val="00500F74"/>
    <w:rsid w:val="0050124F"/>
    <w:rsid w:val="00501568"/>
    <w:rsid w:val="00501897"/>
    <w:rsid w:val="005019D9"/>
    <w:rsid w:val="00501B0D"/>
    <w:rsid w:val="005021FC"/>
    <w:rsid w:val="00502913"/>
    <w:rsid w:val="00502BED"/>
    <w:rsid w:val="00502D52"/>
    <w:rsid w:val="005030D2"/>
    <w:rsid w:val="0050330E"/>
    <w:rsid w:val="00503452"/>
    <w:rsid w:val="005035CB"/>
    <w:rsid w:val="005035F6"/>
    <w:rsid w:val="0050375F"/>
    <w:rsid w:val="005038DB"/>
    <w:rsid w:val="005039F7"/>
    <w:rsid w:val="00503A29"/>
    <w:rsid w:val="00503DCB"/>
    <w:rsid w:val="00503E7D"/>
    <w:rsid w:val="00503F6B"/>
    <w:rsid w:val="00504044"/>
    <w:rsid w:val="0050404E"/>
    <w:rsid w:val="005041E3"/>
    <w:rsid w:val="005041EA"/>
    <w:rsid w:val="005046A1"/>
    <w:rsid w:val="00504806"/>
    <w:rsid w:val="00504A36"/>
    <w:rsid w:val="00504A44"/>
    <w:rsid w:val="00504AA8"/>
    <w:rsid w:val="00504B38"/>
    <w:rsid w:val="00504BA2"/>
    <w:rsid w:val="00504E7B"/>
    <w:rsid w:val="00504F50"/>
    <w:rsid w:val="00504FBA"/>
    <w:rsid w:val="0050501F"/>
    <w:rsid w:val="005050BE"/>
    <w:rsid w:val="005050CE"/>
    <w:rsid w:val="0050538F"/>
    <w:rsid w:val="00505401"/>
    <w:rsid w:val="00505425"/>
    <w:rsid w:val="0050547D"/>
    <w:rsid w:val="005054E5"/>
    <w:rsid w:val="005058E5"/>
    <w:rsid w:val="00505A5C"/>
    <w:rsid w:val="00505AE2"/>
    <w:rsid w:val="00505B0B"/>
    <w:rsid w:val="00505E12"/>
    <w:rsid w:val="00505EFB"/>
    <w:rsid w:val="00505F63"/>
    <w:rsid w:val="00505F8B"/>
    <w:rsid w:val="00505FE9"/>
    <w:rsid w:val="00506515"/>
    <w:rsid w:val="005065C2"/>
    <w:rsid w:val="005066CF"/>
    <w:rsid w:val="005068C5"/>
    <w:rsid w:val="00506A23"/>
    <w:rsid w:val="00506CC5"/>
    <w:rsid w:val="00506D9B"/>
    <w:rsid w:val="0050712D"/>
    <w:rsid w:val="0050726D"/>
    <w:rsid w:val="0050764E"/>
    <w:rsid w:val="00507657"/>
    <w:rsid w:val="00507B89"/>
    <w:rsid w:val="00507CAE"/>
    <w:rsid w:val="00507D7E"/>
    <w:rsid w:val="0051031B"/>
    <w:rsid w:val="005106AE"/>
    <w:rsid w:val="005107B3"/>
    <w:rsid w:val="005109BD"/>
    <w:rsid w:val="00510F61"/>
    <w:rsid w:val="00511092"/>
    <w:rsid w:val="005111D3"/>
    <w:rsid w:val="0051127B"/>
    <w:rsid w:val="005116D3"/>
    <w:rsid w:val="005117E6"/>
    <w:rsid w:val="00511889"/>
    <w:rsid w:val="0051190A"/>
    <w:rsid w:val="005119B1"/>
    <w:rsid w:val="00511B0B"/>
    <w:rsid w:val="00511B2B"/>
    <w:rsid w:val="00511F2A"/>
    <w:rsid w:val="00511FE2"/>
    <w:rsid w:val="00512219"/>
    <w:rsid w:val="00512364"/>
    <w:rsid w:val="0051236B"/>
    <w:rsid w:val="005124E2"/>
    <w:rsid w:val="00512524"/>
    <w:rsid w:val="005125C9"/>
    <w:rsid w:val="005127D4"/>
    <w:rsid w:val="00512939"/>
    <w:rsid w:val="005129BB"/>
    <w:rsid w:val="00512A2F"/>
    <w:rsid w:val="00512CE0"/>
    <w:rsid w:val="00512D91"/>
    <w:rsid w:val="00512DB8"/>
    <w:rsid w:val="00512E87"/>
    <w:rsid w:val="00512EC0"/>
    <w:rsid w:val="005133E6"/>
    <w:rsid w:val="00513406"/>
    <w:rsid w:val="00513454"/>
    <w:rsid w:val="0051360D"/>
    <w:rsid w:val="00513723"/>
    <w:rsid w:val="005137CE"/>
    <w:rsid w:val="00513841"/>
    <w:rsid w:val="00513877"/>
    <w:rsid w:val="005138C1"/>
    <w:rsid w:val="00513D8E"/>
    <w:rsid w:val="00513E30"/>
    <w:rsid w:val="00513F11"/>
    <w:rsid w:val="00514000"/>
    <w:rsid w:val="00514009"/>
    <w:rsid w:val="00514025"/>
    <w:rsid w:val="00514104"/>
    <w:rsid w:val="00514244"/>
    <w:rsid w:val="005143C7"/>
    <w:rsid w:val="0051464C"/>
    <w:rsid w:val="0051469F"/>
    <w:rsid w:val="005147E7"/>
    <w:rsid w:val="00514830"/>
    <w:rsid w:val="00514A5A"/>
    <w:rsid w:val="00514A7A"/>
    <w:rsid w:val="00515005"/>
    <w:rsid w:val="005151B2"/>
    <w:rsid w:val="005151B5"/>
    <w:rsid w:val="00515378"/>
    <w:rsid w:val="0051538E"/>
    <w:rsid w:val="00515764"/>
    <w:rsid w:val="005157D7"/>
    <w:rsid w:val="005159C6"/>
    <w:rsid w:val="00515AD6"/>
    <w:rsid w:val="00515C29"/>
    <w:rsid w:val="00515CE9"/>
    <w:rsid w:val="00515FDF"/>
    <w:rsid w:val="005162F0"/>
    <w:rsid w:val="005163E0"/>
    <w:rsid w:val="005165CE"/>
    <w:rsid w:val="005166FB"/>
    <w:rsid w:val="0051670F"/>
    <w:rsid w:val="00516777"/>
    <w:rsid w:val="005167E5"/>
    <w:rsid w:val="00516800"/>
    <w:rsid w:val="00516969"/>
    <w:rsid w:val="00516C62"/>
    <w:rsid w:val="005170A5"/>
    <w:rsid w:val="005171A8"/>
    <w:rsid w:val="005171FC"/>
    <w:rsid w:val="00517424"/>
    <w:rsid w:val="00517496"/>
    <w:rsid w:val="0051750E"/>
    <w:rsid w:val="00517802"/>
    <w:rsid w:val="0051785C"/>
    <w:rsid w:val="00517CE4"/>
    <w:rsid w:val="00517E4D"/>
    <w:rsid w:val="00517E74"/>
    <w:rsid w:val="00517FEC"/>
    <w:rsid w:val="00520353"/>
    <w:rsid w:val="00520381"/>
    <w:rsid w:val="005203B1"/>
    <w:rsid w:val="00520610"/>
    <w:rsid w:val="005208DF"/>
    <w:rsid w:val="0052091C"/>
    <w:rsid w:val="005209AA"/>
    <w:rsid w:val="00520B51"/>
    <w:rsid w:val="005211A4"/>
    <w:rsid w:val="005214F2"/>
    <w:rsid w:val="005214F7"/>
    <w:rsid w:val="005216B2"/>
    <w:rsid w:val="00521AB5"/>
    <w:rsid w:val="00521AB9"/>
    <w:rsid w:val="00521CBB"/>
    <w:rsid w:val="00521CDD"/>
    <w:rsid w:val="00521F36"/>
    <w:rsid w:val="00521F55"/>
    <w:rsid w:val="0052203C"/>
    <w:rsid w:val="005220D4"/>
    <w:rsid w:val="0052239E"/>
    <w:rsid w:val="005225C4"/>
    <w:rsid w:val="005225CD"/>
    <w:rsid w:val="005227FF"/>
    <w:rsid w:val="00522820"/>
    <w:rsid w:val="00522857"/>
    <w:rsid w:val="00522D49"/>
    <w:rsid w:val="00522E67"/>
    <w:rsid w:val="005230B6"/>
    <w:rsid w:val="0052338A"/>
    <w:rsid w:val="00523583"/>
    <w:rsid w:val="00523699"/>
    <w:rsid w:val="0052370D"/>
    <w:rsid w:val="0052399E"/>
    <w:rsid w:val="00523C6B"/>
    <w:rsid w:val="00523F5B"/>
    <w:rsid w:val="00524024"/>
    <w:rsid w:val="00524323"/>
    <w:rsid w:val="00524626"/>
    <w:rsid w:val="005247B4"/>
    <w:rsid w:val="0052486E"/>
    <w:rsid w:val="005248C1"/>
    <w:rsid w:val="00524B10"/>
    <w:rsid w:val="00524C32"/>
    <w:rsid w:val="00524EDA"/>
    <w:rsid w:val="005251BD"/>
    <w:rsid w:val="00525250"/>
    <w:rsid w:val="00525453"/>
    <w:rsid w:val="0052562F"/>
    <w:rsid w:val="00525643"/>
    <w:rsid w:val="0052573D"/>
    <w:rsid w:val="00525A39"/>
    <w:rsid w:val="00525AE0"/>
    <w:rsid w:val="00525E4B"/>
    <w:rsid w:val="00525E57"/>
    <w:rsid w:val="00525F9E"/>
    <w:rsid w:val="00525FE3"/>
    <w:rsid w:val="0052610A"/>
    <w:rsid w:val="00526156"/>
    <w:rsid w:val="005262D2"/>
    <w:rsid w:val="005262EE"/>
    <w:rsid w:val="00526394"/>
    <w:rsid w:val="0052644F"/>
    <w:rsid w:val="00526513"/>
    <w:rsid w:val="0052674D"/>
    <w:rsid w:val="00526952"/>
    <w:rsid w:val="005269A8"/>
    <w:rsid w:val="00526C6B"/>
    <w:rsid w:val="00526CB6"/>
    <w:rsid w:val="00526D1C"/>
    <w:rsid w:val="00526D52"/>
    <w:rsid w:val="00526F8C"/>
    <w:rsid w:val="00527161"/>
    <w:rsid w:val="005271F1"/>
    <w:rsid w:val="00527285"/>
    <w:rsid w:val="005274D6"/>
    <w:rsid w:val="005274F9"/>
    <w:rsid w:val="005275E9"/>
    <w:rsid w:val="005276AD"/>
    <w:rsid w:val="00527913"/>
    <w:rsid w:val="00527946"/>
    <w:rsid w:val="00527ACC"/>
    <w:rsid w:val="00527D1C"/>
    <w:rsid w:val="00527DD0"/>
    <w:rsid w:val="00530056"/>
    <w:rsid w:val="00530117"/>
    <w:rsid w:val="005302B3"/>
    <w:rsid w:val="005303B4"/>
    <w:rsid w:val="00530947"/>
    <w:rsid w:val="005309CA"/>
    <w:rsid w:val="00530B93"/>
    <w:rsid w:val="00530C8F"/>
    <w:rsid w:val="00530CC7"/>
    <w:rsid w:val="00530D8F"/>
    <w:rsid w:val="00530DCC"/>
    <w:rsid w:val="00530FC6"/>
    <w:rsid w:val="005310A3"/>
    <w:rsid w:val="00531213"/>
    <w:rsid w:val="00531254"/>
    <w:rsid w:val="005314CB"/>
    <w:rsid w:val="00531809"/>
    <w:rsid w:val="00531AEA"/>
    <w:rsid w:val="00531C45"/>
    <w:rsid w:val="005322C9"/>
    <w:rsid w:val="005325A4"/>
    <w:rsid w:val="00532606"/>
    <w:rsid w:val="00532AEC"/>
    <w:rsid w:val="00532E8E"/>
    <w:rsid w:val="00532F30"/>
    <w:rsid w:val="005331C3"/>
    <w:rsid w:val="00533598"/>
    <w:rsid w:val="005336BB"/>
    <w:rsid w:val="005336F8"/>
    <w:rsid w:val="00533846"/>
    <w:rsid w:val="005338BD"/>
    <w:rsid w:val="00533A47"/>
    <w:rsid w:val="00533ADC"/>
    <w:rsid w:val="00533B50"/>
    <w:rsid w:val="00533C79"/>
    <w:rsid w:val="00533C7D"/>
    <w:rsid w:val="00533CCC"/>
    <w:rsid w:val="00533EFE"/>
    <w:rsid w:val="005341A3"/>
    <w:rsid w:val="0053449F"/>
    <w:rsid w:val="00534534"/>
    <w:rsid w:val="005347F3"/>
    <w:rsid w:val="005348AB"/>
    <w:rsid w:val="0053500B"/>
    <w:rsid w:val="00535176"/>
    <w:rsid w:val="0053538A"/>
    <w:rsid w:val="005353A9"/>
    <w:rsid w:val="005355C4"/>
    <w:rsid w:val="0053560E"/>
    <w:rsid w:val="00535A55"/>
    <w:rsid w:val="00535BA8"/>
    <w:rsid w:val="00535E36"/>
    <w:rsid w:val="00535EE3"/>
    <w:rsid w:val="00536107"/>
    <w:rsid w:val="0053619C"/>
    <w:rsid w:val="005362F4"/>
    <w:rsid w:val="00536642"/>
    <w:rsid w:val="00536722"/>
    <w:rsid w:val="00536B00"/>
    <w:rsid w:val="00536F9D"/>
    <w:rsid w:val="00536FBB"/>
    <w:rsid w:val="005370D0"/>
    <w:rsid w:val="0053733C"/>
    <w:rsid w:val="0053740D"/>
    <w:rsid w:val="005374AF"/>
    <w:rsid w:val="0053779B"/>
    <w:rsid w:val="00537EBA"/>
    <w:rsid w:val="00540016"/>
    <w:rsid w:val="0054012D"/>
    <w:rsid w:val="00540473"/>
    <w:rsid w:val="00540523"/>
    <w:rsid w:val="005405AB"/>
    <w:rsid w:val="00540E6E"/>
    <w:rsid w:val="00540F52"/>
    <w:rsid w:val="00541355"/>
    <w:rsid w:val="0054138A"/>
    <w:rsid w:val="005414D6"/>
    <w:rsid w:val="00541735"/>
    <w:rsid w:val="00541751"/>
    <w:rsid w:val="005417EF"/>
    <w:rsid w:val="0054181D"/>
    <w:rsid w:val="00541883"/>
    <w:rsid w:val="00541A49"/>
    <w:rsid w:val="00541A65"/>
    <w:rsid w:val="00541AFA"/>
    <w:rsid w:val="00541DC2"/>
    <w:rsid w:val="00541DE9"/>
    <w:rsid w:val="00541F8E"/>
    <w:rsid w:val="0054202F"/>
    <w:rsid w:val="00542038"/>
    <w:rsid w:val="005420F0"/>
    <w:rsid w:val="0054265A"/>
    <w:rsid w:val="00542714"/>
    <w:rsid w:val="00542867"/>
    <w:rsid w:val="00542932"/>
    <w:rsid w:val="00542A32"/>
    <w:rsid w:val="00542FA9"/>
    <w:rsid w:val="005430D4"/>
    <w:rsid w:val="0054316E"/>
    <w:rsid w:val="005438F8"/>
    <w:rsid w:val="00543A29"/>
    <w:rsid w:val="00543CCF"/>
    <w:rsid w:val="00543E17"/>
    <w:rsid w:val="00543E4C"/>
    <w:rsid w:val="00544018"/>
    <w:rsid w:val="0054408F"/>
    <w:rsid w:val="005440EE"/>
    <w:rsid w:val="005442D0"/>
    <w:rsid w:val="00544459"/>
    <w:rsid w:val="005445C4"/>
    <w:rsid w:val="005448BB"/>
    <w:rsid w:val="005449B3"/>
    <w:rsid w:val="00544E29"/>
    <w:rsid w:val="00544F93"/>
    <w:rsid w:val="0054506F"/>
    <w:rsid w:val="00545124"/>
    <w:rsid w:val="0054522D"/>
    <w:rsid w:val="0054530D"/>
    <w:rsid w:val="0054539B"/>
    <w:rsid w:val="0054551A"/>
    <w:rsid w:val="005455BD"/>
    <w:rsid w:val="0054573F"/>
    <w:rsid w:val="00545820"/>
    <w:rsid w:val="00545929"/>
    <w:rsid w:val="00545937"/>
    <w:rsid w:val="0054595B"/>
    <w:rsid w:val="00545982"/>
    <w:rsid w:val="005459DD"/>
    <w:rsid w:val="00545B9D"/>
    <w:rsid w:val="00545EC4"/>
    <w:rsid w:val="00545EE9"/>
    <w:rsid w:val="00545F78"/>
    <w:rsid w:val="00546258"/>
    <w:rsid w:val="0054640B"/>
    <w:rsid w:val="00546593"/>
    <w:rsid w:val="00546923"/>
    <w:rsid w:val="00546CBF"/>
    <w:rsid w:val="00546D09"/>
    <w:rsid w:val="00546D6E"/>
    <w:rsid w:val="00547392"/>
    <w:rsid w:val="00547980"/>
    <w:rsid w:val="00547D28"/>
    <w:rsid w:val="00547DDB"/>
    <w:rsid w:val="00547DEF"/>
    <w:rsid w:val="00547E0E"/>
    <w:rsid w:val="005503F3"/>
    <w:rsid w:val="005505CE"/>
    <w:rsid w:val="00550D39"/>
    <w:rsid w:val="00550D8E"/>
    <w:rsid w:val="00550FB2"/>
    <w:rsid w:val="00550FB7"/>
    <w:rsid w:val="005510F5"/>
    <w:rsid w:val="005510F9"/>
    <w:rsid w:val="005511EC"/>
    <w:rsid w:val="0055129B"/>
    <w:rsid w:val="00551382"/>
    <w:rsid w:val="00551592"/>
    <w:rsid w:val="005515E3"/>
    <w:rsid w:val="0055169E"/>
    <w:rsid w:val="00551955"/>
    <w:rsid w:val="00551A25"/>
    <w:rsid w:val="00551A64"/>
    <w:rsid w:val="00551AC6"/>
    <w:rsid w:val="00551BDA"/>
    <w:rsid w:val="00551CBD"/>
    <w:rsid w:val="00551EB9"/>
    <w:rsid w:val="00551F12"/>
    <w:rsid w:val="005526CB"/>
    <w:rsid w:val="0055277B"/>
    <w:rsid w:val="005528F5"/>
    <w:rsid w:val="00552927"/>
    <w:rsid w:val="00552AD7"/>
    <w:rsid w:val="00552C0E"/>
    <w:rsid w:val="005530A4"/>
    <w:rsid w:val="00553110"/>
    <w:rsid w:val="00553156"/>
    <w:rsid w:val="00553240"/>
    <w:rsid w:val="00553642"/>
    <w:rsid w:val="00553861"/>
    <w:rsid w:val="0055391B"/>
    <w:rsid w:val="00553987"/>
    <w:rsid w:val="00553B8E"/>
    <w:rsid w:val="00553BDF"/>
    <w:rsid w:val="0055403C"/>
    <w:rsid w:val="00554048"/>
    <w:rsid w:val="00554067"/>
    <w:rsid w:val="00554441"/>
    <w:rsid w:val="005545FC"/>
    <w:rsid w:val="00554AD4"/>
    <w:rsid w:val="00554C92"/>
    <w:rsid w:val="0055509B"/>
    <w:rsid w:val="0055510F"/>
    <w:rsid w:val="005556B0"/>
    <w:rsid w:val="005556C2"/>
    <w:rsid w:val="00555A03"/>
    <w:rsid w:val="00555B4A"/>
    <w:rsid w:val="00555FFE"/>
    <w:rsid w:val="00556255"/>
    <w:rsid w:val="005562A5"/>
    <w:rsid w:val="005563D4"/>
    <w:rsid w:val="0055644F"/>
    <w:rsid w:val="005565C1"/>
    <w:rsid w:val="0055695D"/>
    <w:rsid w:val="00556974"/>
    <w:rsid w:val="005569C1"/>
    <w:rsid w:val="00556FB9"/>
    <w:rsid w:val="0055727F"/>
    <w:rsid w:val="005573B9"/>
    <w:rsid w:val="00557415"/>
    <w:rsid w:val="00557646"/>
    <w:rsid w:val="00557ACB"/>
    <w:rsid w:val="00557D00"/>
    <w:rsid w:val="00557EAB"/>
    <w:rsid w:val="00560212"/>
    <w:rsid w:val="0056027F"/>
    <w:rsid w:val="005602CD"/>
    <w:rsid w:val="00560344"/>
    <w:rsid w:val="00560356"/>
    <w:rsid w:val="00560357"/>
    <w:rsid w:val="0056038B"/>
    <w:rsid w:val="0056053B"/>
    <w:rsid w:val="005605F6"/>
    <w:rsid w:val="005606D5"/>
    <w:rsid w:val="00560898"/>
    <w:rsid w:val="005608BF"/>
    <w:rsid w:val="00560A03"/>
    <w:rsid w:val="00560B34"/>
    <w:rsid w:val="00560B6C"/>
    <w:rsid w:val="00560C00"/>
    <w:rsid w:val="00560E17"/>
    <w:rsid w:val="00560F58"/>
    <w:rsid w:val="00560F9A"/>
    <w:rsid w:val="005610FF"/>
    <w:rsid w:val="0056121B"/>
    <w:rsid w:val="00561274"/>
    <w:rsid w:val="005613B3"/>
    <w:rsid w:val="005614D8"/>
    <w:rsid w:val="005616AB"/>
    <w:rsid w:val="0056178C"/>
    <w:rsid w:val="005617B8"/>
    <w:rsid w:val="00561825"/>
    <w:rsid w:val="00561A6C"/>
    <w:rsid w:val="00561B17"/>
    <w:rsid w:val="00561B44"/>
    <w:rsid w:val="00561C72"/>
    <w:rsid w:val="00561DC0"/>
    <w:rsid w:val="00561E25"/>
    <w:rsid w:val="00561EC8"/>
    <w:rsid w:val="00562135"/>
    <w:rsid w:val="0056215B"/>
    <w:rsid w:val="00562214"/>
    <w:rsid w:val="0056223E"/>
    <w:rsid w:val="00562522"/>
    <w:rsid w:val="00562554"/>
    <w:rsid w:val="00562683"/>
    <w:rsid w:val="005627E0"/>
    <w:rsid w:val="00562881"/>
    <w:rsid w:val="00562A14"/>
    <w:rsid w:val="00562CFF"/>
    <w:rsid w:val="00562EC8"/>
    <w:rsid w:val="00563074"/>
    <w:rsid w:val="00563212"/>
    <w:rsid w:val="00563327"/>
    <w:rsid w:val="00563893"/>
    <w:rsid w:val="00563BCD"/>
    <w:rsid w:val="00563BFD"/>
    <w:rsid w:val="00563DDA"/>
    <w:rsid w:val="00563DEB"/>
    <w:rsid w:val="00564115"/>
    <w:rsid w:val="0056411C"/>
    <w:rsid w:val="0056412F"/>
    <w:rsid w:val="005642DF"/>
    <w:rsid w:val="005644DA"/>
    <w:rsid w:val="005644E7"/>
    <w:rsid w:val="00564603"/>
    <w:rsid w:val="00564626"/>
    <w:rsid w:val="0056476A"/>
    <w:rsid w:val="005649E8"/>
    <w:rsid w:val="00564E34"/>
    <w:rsid w:val="00564FFB"/>
    <w:rsid w:val="0056512D"/>
    <w:rsid w:val="0056517B"/>
    <w:rsid w:val="005651A6"/>
    <w:rsid w:val="00565212"/>
    <w:rsid w:val="00565284"/>
    <w:rsid w:val="0056556F"/>
    <w:rsid w:val="005655F1"/>
    <w:rsid w:val="00565700"/>
    <w:rsid w:val="00565DC7"/>
    <w:rsid w:val="00566007"/>
    <w:rsid w:val="00566015"/>
    <w:rsid w:val="00566138"/>
    <w:rsid w:val="005661AD"/>
    <w:rsid w:val="00566467"/>
    <w:rsid w:val="005664A8"/>
    <w:rsid w:val="005664EC"/>
    <w:rsid w:val="0056692F"/>
    <w:rsid w:val="00566AC1"/>
    <w:rsid w:val="00566BA8"/>
    <w:rsid w:val="00566E52"/>
    <w:rsid w:val="00566F9F"/>
    <w:rsid w:val="0056734E"/>
    <w:rsid w:val="0056736A"/>
    <w:rsid w:val="005673EB"/>
    <w:rsid w:val="005674AE"/>
    <w:rsid w:val="005678F4"/>
    <w:rsid w:val="00567974"/>
    <w:rsid w:val="00567B53"/>
    <w:rsid w:val="00567C5E"/>
    <w:rsid w:val="00567CD7"/>
    <w:rsid w:val="00567D55"/>
    <w:rsid w:val="00567E01"/>
    <w:rsid w:val="00567F06"/>
    <w:rsid w:val="005701F6"/>
    <w:rsid w:val="00570230"/>
    <w:rsid w:val="0057031E"/>
    <w:rsid w:val="00570388"/>
    <w:rsid w:val="00570712"/>
    <w:rsid w:val="00570BB7"/>
    <w:rsid w:val="005710D6"/>
    <w:rsid w:val="00571148"/>
    <w:rsid w:val="00571353"/>
    <w:rsid w:val="005714D4"/>
    <w:rsid w:val="005714E9"/>
    <w:rsid w:val="0057169A"/>
    <w:rsid w:val="005716FD"/>
    <w:rsid w:val="00571719"/>
    <w:rsid w:val="005717A6"/>
    <w:rsid w:val="00571B19"/>
    <w:rsid w:val="00571B7A"/>
    <w:rsid w:val="00571BE1"/>
    <w:rsid w:val="00572061"/>
    <w:rsid w:val="00572566"/>
    <w:rsid w:val="005725EF"/>
    <w:rsid w:val="005726D5"/>
    <w:rsid w:val="00572C16"/>
    <w:rsid w:val="00572EEF"/>
    <w:rsid w:val="005731A7"/>
    <w:rsid w:val="0057349F"/>
    <w:rsid w:val="0057357B"/>
    <w:rsid w:val="00573719"/>
    <w:rsid w:val="0057394E"/>
    <w:rsid w:val="00573A3A"/>
    <w:rsid w:val="00573BA5"/>
    <w:rsid w:val="005742C3"/>
    <w:rsid w:val="00574493"/>
    <w:rsid w:val="005746B3"/>
    <w:rsid w:val="0057471E"/>
    <w:rsid w:val="00574744"/>
    <w:rsid w:val="00574B23"/>
    <w:rsid w:val="00574C20"/>
    <w:rsid w:val="00574C3E"/>
    <w:rsid w:val="00574C44"/>
    <w:rsid w:val="00574EEE"/>
    <w:rsid w:val="0057507D"/>
    <w:rsid w:val="0057526C"/>
    <w:rsid w:val="00575383"/>
    <w:rsid w:val="00575604"/>
    <w:rsid w:val="005756CB"/>
    <w:rsid w:val="005757E0"/>
    <w:rsid w:val="0057587D"/>
    <w:rsid w:val="005758EF"/>
    <w:rsid w:val="00575A2F"/>
    <w:rsid w:val="00575B02"/>
    <w:rsid w:val="00575C57"/>
    <w:rsid w:val="0057613D"/>
    <w:rsid w:val="005763D0"/>
    <w:rsid w:val="005767C0"/>
    <w:rsid w:val="0057682E"/>
    <w:rsid w:val="00576B40"/>
    <w:rsid w:val="00576E99"/>
    <w:rsid w:val="00576FAB"/>
    <w:rsid w:val="005771CB"/>
    <w:rsid w:val="0057731A"/>
    <w:rsid w:val="00577718"/>
    <w:rsid w:val="00577730"/>
    <w:rsid w:val="005778F4"/>
    <w:rsid w:val="005779ED"/>
    <w:rsid w:val="00577A47"/>
    <w:rsid w:val="00577A88"/>
    <w:rsid w:val="00577AF1"/>
    <w:rsid w:val="00577AF6"/>
    <w:rsid w:val="00577B42"/>
    <w:rsid w:val="00577C0F"/>
    <w:rsid w:val="00577CEE"/>
    <w:rsid w:val="00577DC3"/>
    <w:rsid w:val="00577DDB"/>
    <w:rsid w:val="005805C6"/>
    <w:rsid w:val="00580824"/>
    <w:rsid w:val="005808DC"/>
    <w:rsid w:val="005809AA"/>
    <w:rsid w:val="00580B93"/>
    <w:rsid w:val="00580E5E"/>
    <w:rsid w:val="00580EEE"/>
    <w:rsid w:val="00580FFD"/>
    <w:rsid w:val="005814A8"/>
    <w:rsid w:val="00581526"/>
    <w:rsid w:val="0058157A"/>
    <w:rsid w:val="0058164A"/>
    <w:rsid w:val="0058183F"/>
    <w:rsid w:val="00581867"/>
    <w:rsid w:val="0058187C"/>
    <w:rsid w:val="00581939"/>
    <w:rsid w:val="0058215D"/>
    <w:rsid w:val="00582262"/>
    <w:rsid w:val="00582515"/>
    <w:rsid w:val="005828E0"/>
    <w:rsid w:val="00582914"/>
    <w:rsid w:val="00582EB6"/>
    <w:rsid w:val="0058302E"/>
    <w:rsid w:val="005832C7"/>
    <w:rsid w:val="00583349"/>
    <w:rsid w:val="00583590"/>
    <w:rsid w:val="005839BC"/>
    <w:rsid w:val="00583F8C"/>
    <w:rsid w:val="00584295"/>
    <w:rsid w:val="00584621"/>
    <w:rsid w:val="005846B9"/>
    <w:rsid w:val="005847F7"/>
    <w:rsid w:val="00584894"/>
    <w:rsid w:val="00584A4D"/>
    <w:rsid w:val="00584AA0"/>
    <w:rsid w:val="00584EDB"/>
    <w:rsid w:val="00584F1C"/>
    <w:rsid w:val="00584FE4"/>
    <w:rsid w:val="00585214"/>
    <w:rsid w:val="0058531C"/>
    <w:rsid w:val="0058547F"/>
    <w:rsid w:val="00585589"/>
    <w:rsid w:val="0058592B"/>
    <w:rsid w:val="00585A5A"/>
    <w:rsid w:val="00585CAF"/>
    <w:rsid w:val="005860CA"/>
    <w:rsid w:val="0058620F"/>
    <w:rsid w:val="00586330"/>
    <w:rsid w:val="00586500"/>
    <w:rsid w:val="00586566"/>
    <w:rsid w:val="0058657C"/>
    <w:rsid w:val="005866ED"/>
    <w:rsid w:val="00586812"/>
    <w:rsid w:val="00586A30"/>
    <w:rsid w:val="00586B54"/>
    <w:rsid w:val="00586E7D"/>
    <w:rsid w:val="005870A2"/>
    <w:rsid w:val="0058713E"/>
    <w:rsid w:val="00587186"/>
    <w:rsid w:val="0058733A"/>
    <w:rsid w:val="00587838"/>
    <w:rsid w:val="00587970"/>
    <w:rsid w:val="00587B0B"/>
    <w:rsid w:val="00587B50"/>
    <w:rsid w:val="00587B98"/>
    <w:rsid w:val="00587C32"/>
    <w:rsid w:val="00587E32"/>
    <w:rsid w:val="005904F6"/>
    <w:rsid w:val="005909CB"/>
    <w:rsid w:val="00590D7E"/>
    <w:rsid w:val="00590E24"/>
    <w:rsid w:val="00590EC9"/>
    <w:rsid w:val="0059135F"/>
    <w:rsid w:val="005918E2"/>
    <w:rsid w:val="00591AD2"/>
    <w:rsid w:val="00591DD9"/>
    <w:rsid w:val="00591DE7"/>
    <w:rsid w:val="00591E1F"/>
    <w:rsid w:val="00591E42"/>
    <w:rsid w:val="00591F59"/>
    <w:rsid w:val="00591F66"/>
    <w:rsid w:val="005920F5"/>
    <w:rsid w:val="00592188"/>
    <w:rsid w:val="00592552"/>
    <w:rsid w:val="005926D8"/>
    <w:rsid w:val="0059274F"/>
    <w:rsid w:val="0059279C"/>
    <w:rsid w:val="0059287D"/>
    <w:rsid w:val="005928C9"/>
    <w:rsid w:val="005928DE"/>
    <w:rsid w:val="00592A75"/>
    <w:rsid w:val="00592DFD"/>
    <w:rsid w:val="00592E8B"/>
    <w:rsid w:val="00593293"/>
    <w:rsid w:val="0059356D"/>
    <w:rsid w:val="005936B5"/>
    <w:rsid w:val="005938F6"/>
    <w:rsid w:val="00593907"/>
    <w:rsid w:val="005939A3"/>
    <w:rsid w:val="005939DA"/>
    <w:rsid w:val="00593AA0"/>
    <w:rsid w:val="00593AF0"/>
    <w:rsid w:val="00593D80"/>
    <w:rsid w:val="00593E69"/>
    <w:rsid w:val="005941D9"/>
    <w:rsid w:val="0059442F"/>
    <w:rsid w:val="005947C1"/>
    <w:rsid w:val="0059494E"/>
    <w:rsid w:val="00594C0F"/>
    <w:rsid w:val="0059510E"/>
    <w:rsid w:val="005951BC"/>
    <w:rsid w:val="00595484"/>
    <w:rsid w:val="005957A1"/>
    <w:rsid w:val="00595A1E"/>
    <w:rsid w:val="00595B36"/>
    <w:rsid w:val="00595BE6"/>
    <w:rsid w:val="00595D89"/>
    <w:rsid w:val="00595E6A"/>
    <w:rsid w:val="00595F11"/>
    <w:rsid w:val="005961FF"/>
    <w:rsid w:val="00596418"/>
    <w:rsid w:val="00596832"/>
    <w:rsid w:val="005969F9"/>
    <w:rsid w:val="00596AA2"/>
    <w:rsid w:val="00596BBD"/>
    <w:rsid w:val="00596CAA"/>
    <w:rsid w:val="00596DDC"/>
    <w:rsid w:val="00597085"/>
    <w:rsid w:val="00597447"/>
    <w:rsid w:val="00597837"/>
    <w:rsid w:val="00597A74"/>
    <w:rsid w:val="00597F85"/>
    <w:rsid w:val="005A017C"/>
    <w:rsid w:val="005A022E"/>
    <w:rsid w:val="005A026C"/>
    <w:rsid w:val="005A030D"/>
    <w:rsid w:val="005A048A"/>
    <w:rsid w:val="005A06FE"/>
    <w:rsid w:val="005A0C27"/>
    <w:rsid w:val="005A0C95"/>
    <w:rsid w:val="005A0CBD"/>
    <w:rsid w:val="005A0F6B"/>
    <w:rsid w:val="005A1058"/>
    <w:rsid w:val="005A113B"/>
    <w:rsid w:val="005A114B"/>
    <w:rsid w:val="005A1705"/>
    <w:rsid w:val="005A1789"/>
    <w:rsid w:val="005A17F2"/>
    <w:rsid w:val="005A189E"/>
    <w:rsid w:val="005A1AE7"/>
    <w:rsid w:val="005A201A"/>
    <w:rsid w:val="005A217E"/>
    <w:rsid w:val="005A2766"/>
    <w:rsid w:val="005A28E2"/>
    <w:rsid w:val="005A28E5"/>
    <w:rsid w:val="005A2C1D"/>
    <w:rsid w:val="005A2C5C"/>
    <w:rsid w:val="005A32A0"/>
    <w:rsid w:val="005A3337"/>
    <w:rsid w:val="005A338A"/>
    <w:rsid w:val="005A348E"/>
    <w:rsid w:val="005A362B"/>
    <w:rsid w:val="005A366A"/>
    <w:rsid w:val="005A36ED"/>
    <w:rsid w:val="005A377D"/>
    <w:rsid w:val="005A37F9"/>
    <w:rsid w:val="005A3859"/>
    <w:rsid w:val="005A38E3"/>
    <w:rsid w:val="005A39DB"/>
    <w:rsid w:val="005A3DB6"/>
    <w:rsid w:val="005A3EF1"/>
    <w:rsid w:val="005A427F"/>
    <w:rsid w:val="005A4392"/>
    <w:rsid w:val="005A4558"/>
    <w:rsid w:val="005A4D4B"/>
    <w:rsid w:val="005A4E4E"/>
    <w:rsid w:val="005A4E84"/>
    <w:rsid w:val="005A4F77"/>
    <w:rsid w:val="005A504D"/>
    <w:rsid w:val="005A51D3"/>
    <w:rsid w:val="005A553C"/>
    <w:rsid w:val="005A5578"/>
    <w:rsid w:val="005A5731"/>
    <w:rsid w:val="005A5823"/>
    <w:rsid w:val="005A621D"/>
    <w:rsid w:val="005A633D"/>
    <w:rsid w:val="005A7205"/>
    <w:rsid w:val="005A7295"/>
    <w:rsid w:val="005A7639"/>
    <w:rsid w:val="005A768D"/>
    <w:rsid w:val="005A7839"/>
    <w:rsid w:val="005A78AF"/>
    <w:rsid w:val="005A78D8"/>
    <w:rsid w:val="005A78F6"/>
    <w:rsid w:val="005A7A66"/>
    <w:rsid w:val="005A7C8F"/>
    <w:rsid w:val="005A7CE2"/>
    <w:rsid w:val="005A7F7C"/>
    <w:rsid w:val="005B031A"/>
    <w:rsid w:val="005B04E3"/>
    <w:rsid w:val="005B04F1"/>
    <w:rsid w:val="005B051D"/>
    <w:rsid w:val="005B08E5"/>
    <w:rsid w:val="005B0BFC"/>
    <w:rsid w:val="005B0F4E"/>
    <w:rsid w:val="005B0FC5"/>
    <w:rsid w:val="005B1068"/>
    <w:rsid w:val="005B11B1"/>
    <w:rsid w:val="005B13BF"/>
    <w:rsid w:val="005B14D2"/>
    <w:rsid w:val="005B1958"/>
    <w:rsid w:val="005B1985"/>
    <w:rsid w:val="005B1BC3"/>
    <w:rsid w:val="005B1C7F"/>
    <w:rsid w:val="005B1CF5"/>
    <w:rsid w:val="005B1D70"/>
    <w:rsid w:val="005B1DEE"/>
    <w:rsid w:val="005B210E"/>
    <w:rsid w:val="005B2112"/>
    <w:rsid w:val="005B2466"/>
    <w:rsid w:val="005B24FD"/>
    <w:rsid w:val="005B254B"/>
    <w:rsid w:val="005B2739"/>
    <w:rsid w:val="005B2889"/>
    <w:rsid w:val="005B2A04"/>
    <w:rsid w:val="005B2A7E"/>
    <w:rsid w:val="005B2BBA"/>
    <w:rsid w:val="005B2EB5"/>
    <w:rsid w:val="005B2EC6"/>
    <w:rsid w:val="005B2ED7"/>
    <w:rsid w:val="005B2F2B"/>
    <w:rsid w:val="005B2FB9"/>
    <w:rsid w:val="005B3142"/>
    <w:rsid w:val="005B3161"/>
    <w:rsid w:val="005B3201"/>
    <w:rsid w:val="005B3212"/>
    <w:rsid w:val="005B3491"/>
    <w:rsid w:val="005B35DB"/>
    <w:rsid w:val="005B36CB"/>
    <w:rsid w:val="005B37D1"/>
    <w:rsid w:val="005B391B"/>
    <w:rsid w:val="005B3A2C"/>
    <w:rsid w:val="005B3B24"/>
    <w:rsid w:val="005B3B85"/>
    <w:rsid w:val="005B3C0F"/>
    <w:rsid w:val="005B3F3C"/>
    <w:rsid w:val="005B4044"/>
    <w:rsid w:val="005B4277"/>
    <w:rsid w:val="005B42F1"/>
    <w:rsid w:val="005B442D"/>
    <w:rsid w:val="005B44CB"/>
    <w:rsid w:val="005B4B27"/>
    <w:rsid w:val="005B4D32"/>
    <w:rsid w:val="005B4D43"/>
    <w:rsid w:val="005B4D62"/>
    <w:rsid w:val="005B4D6D"/>
    <w:rsid w:val="005B4E1D"/>
    <w:rsid w:val="005B4FA2"/>
    <w:rsid w:val="005B4FB1"/>
    <w:rsid w:val="005B4FF7"/>
    <w:rsid w:val="005B5213"/>
    <w:rsid w:val="005B55B7"/>
    <w:rsid w:val="005B5764"/>
    <w:rsid w:val="005B57C9"/>
    <w:rsid w:val="005B590C"/>
    <w:rsid w:val="005B5A45"/>
    <w:rsid w:val="005B5A5F"/>
    <w:rsid w:val="005B5B67"/>
    <w:rsid w:val="005B5B9C"/>
    <w:rsid w:val="005B5C76"/>
    <w:rsid w:val="005B5E08"/>
    <w:rsid w:val="005B6141"/>
    <w:rsid w:val="005B6196"/>
    <w:rsid w:val="005B61B0"/>
    <w:rsid w:val="005B6226"/>
    <w:rsid w:val="005B6276"/>
    <w:rsid w:val="005B6425"/>
    <w:rsid w:val="005B6715"/>
    <w:rsid w:val="005B69A2"/>
    <w:rsid w:val="005B69E0"/>
    <w:rsid w:val="005B69F5"/>
    <w:rsid w:val="005B6B45"/>
    <w:rsid w:val="005B7012"/>
    <w:rsid w:val="005B711A"/>
    <w:rsid w:val="005B753E"/>
    <w:rsid w:val="005B754B"/>
    <w:rsid w:val="005B7618"/>
    <w:rsid w:val="005B7707"/>
    <w:rsid w:val="005B77DD"/>
    <w:rsid w:val="005B79D5"/>
    <w:rsid w:val="005B79E0"/>
    <w:rsid w:val="005B7AB5"/>
    <w:rsid w:val="005B7AD0"/>
    <w:rsid w:val="005B7B58"/>
    <w:rsid w:val="005B7B5E"/>
    <w:rsid w:val="005B7B99"/>
    <w:rsid w:val="005B7EDE"/>
    <w:rsid w:val="005C0425"/>
    <w:rsid w:val="005C04B2"/>
    <w:rsid w:val="005C04CA"/>
    <w:rsid w:val="005C052E"/>
    <w:rsid w:val="005C05A7"/>
    <w:rsid w:val="005C0774"/>
    <w:rsid w:val="005C082B"/>
    <w:rsid w:val="005C0A04"/>
    <w:rsid w:val="005C0A95"/>
    <w:rsid w:val="005C0AF6"/>
    <w:rsid w:val="005C0BE7"/>
    <w:rsid w:val="005C1101"/>
    <w:rsid w:val="005C117A"/>
    <w:rsid w:val="005C1211"/>
    <w:rsid w:val="005C124F"/>
    <w:rsid w:val="005C125B"/>
    <w:rsid w:val="005C167E"/>
    <w:rsid w:val="005C16BE"/>
    <w:rsid w:val="005C1729"/>
    <w:rsid w:val="005C179B"/>
    <w:rsid w:val="005C17D7"/>
    <w:rsid w:val="005C1934"/>
    <w:rsid w:val="005C20FE"/>
    <w:rsid w:val="005C2310"/>
    <w:rsid w:val="005C2608"/>
    <w:rsid w:val="005C27C5"/>
    <w:rsid w:val="005C2845"/>
    <w:rsid w:val="005C29B1"/>
    <w:rsid w:val="005C29CA"/>
    <w:rsid w:val="005C2A59"/>
    <w:rsid w:val="005C2D31"/>
    <w:rsid w:val="005C2EE5"/>
    <w:rsid w:val="005C2FA6"/>
    <w:rsid w:val="005C30D8"/>
    <w:rsid w:val="005C37A6"/>
    <w:rsid w:val="005C3884"/>
    <w:rsid w:val="005C3B69"/>
    <w:rsid w:val="005C3CC5"/>
    <w:rsid w:val="005C3DBC"/>
    <w:rsid w:val="005C3E75"/>
    <w:rsid w:val="005C3FA4"/>
    <w:rsid w:val="005C40C9"/>
    <w:rsid w:val="005C41F4"/>
    <w:rsid w:val="005C4A2D"/>
    <w:rsid w:val="005C4A87"/>
    <w:rsid w:val="005C4E81"/>
    <w:rsid w:val="005C4F3C"/>
    <w:rsid w:val="005C519D"/>
    <w:rsid w:val="005C51B4"/>
    <w:rsid w:val="005C522F"/>
    <w:rsid w:val="005C5237"/>
    <w:rsid w:val="005C5304"/>
    <w:rsid w:val="005C544A"/>
    <w:rsid w:val="005C5525"/>
    <w:rsid w:val="005C55B1"/>
    <w:rsid w:val="005C55C7"/>
    <w:rsid w:val="005C5742"/>
    <w:rsid w:val="005C59F7"/>
    <w:rsid w:val="005C5BA5"/>
    <w:rsid w:val="005C5C6C"/>
    <w:rsid w:val="005C5D17"/>
    <w:rsid w:val="005C5E72"/>
    <w:rsid w:val="005C5FA1"/>
    <w:rsid w:val="005C6484"/>
    <w:rsid w:val="005C6539"/>
    <w:rsid w:val="005C6850"/>
    <w:rsid w:val="005C6993"/>
    <w:rsid w:val="005C6A94"/>
    <w:rsid w:val="005C6AAD"/>
    <w:rsid w:val="005C6BCC"/>
    <w:rsid w:val="005C6C2C"/>
    <w:rsid w:val="005C6DE7"/>
    <w:rsid w:val="005C6EDD"/>
    <w:rsid w:val="005C6F64"/>
    <w:rsid w:val="005C704C"/>
    <w:rsid w:val="005C705F"/>
    <w:rsid w:val="005C70BC"/>
    <w:rsid w:val="005C74D9"/>
    <w:rsid w:val="005C759E"/>
    <w:rsid w:val="005C75DC"/>
    <w:rsid w:val="005C7C0D"/>
    <w:rsid w:val="005C7C3A"/>
    <w:rsid w:val="005C7C69"/>
    <w:rsid w:val="005C7DBB"/>
    <w:rsid w:val="005C7EA4"/>
    <w:rsid w:val="005C7FF8"/>
    <w:rsid w:val="005D0106"/>
    <w:rsid w:val="005D01E5"/>
    <w:rsid w:val="005D03B0"/>
    <w:rsid w:val="005D045F"/>
    <w:rsid w:val="005D05AE"/>
    <w:rsid w:val="005D0613"/>
    <w:rsid w:val="005D093B"/>
    <w:rsid w:val="005D0A61"/>
    <w:rsid w:val="005D0A91"/>
    <w:rsid w:val="005D0E47"/>
    <w:rsid w:val="005D10E9"/>
    <w:rsid w:val="005D159C"/>
    <w:rsid w:val="005D163C"/>
    <w:rsid w:val="005D1643"/>
    <w:rsid w:val="005D1649"/>
    <w:rsid w:val="005D18F7"/>
    <w:rsid w:val="005D1934"/>
    <w:rsid w:val="005D19ED"/>
    <w:rsid w:val="005D1B86"/>
    <w:rsid w:val="005D1DEB"/>
    <w:rsid w:val="005D1E88"/>
    <w:rsid w:val="005D1F18"/>
    <w:rsid w:val="005D1FAF"/>
    <w:rsid w:val="005D2177"/>
    <w:rsid w:val="005D231A"/>
    <w:rsid w:val="005D23ED"/>
    <w:rsid w:val="005D2415"/>
    <w:rsid w:val="005D252D"/>
    <w:rsid w:val="005D2616"/>
    <w:rsid w:val="005D27BD"/>
    <w:rsid w:val="005D27BE"/>
    <w:rsid w:val="005D28FC"/>
    <w:rsid w:val="005D2932"/>
    <w:rsid w:val="005D297B"/>
    <w:rsid w:val="005D2A0D"/>
    <w:rsid w:val="005D2AC0"/>
    <w:rsid w:val="005D31C9"/>
    <w:rsid w:val="005D31D0"/>
    <w:rsid w:val="005D322D"/>
    <w:rsid w:val="005D3273"/>
    <w:rsid w:val="005D334C"/>
    <w:rsid w:val="005D3790"/>
    <w:rsid w:val="005D3911"/>
    <w:rsid w:val="005D39AC"/>
    <w:rsid w:val="005D39F1"/>
    <w:rsid w:val="005D3A6A"/>
    <w:rsid w:val="005D3AB5"/>
    <w:rsid w:val="005D3AB7"/>
    <w:rsid w:val="005D3AC7"/>
    <w:rsid w:val="005D3B2F"/>
    <w:rsid w:val="005D3E61"/>
    <w:rsid w:val="005D4024"/>
    <w:rsid w:val="005D42A8"/>
    <w:rsid w:val="005D444A"/>
    <w:rsid w:val="005D46A1"/>
    <w:rsid w:val="005D4779"/>
    <w:rsid w:val="005D480B"/>
    <w:rsid w:val="005D48C3"/>
    <w:rsid w:val="005D4AFA"/>
    <w:rsid w:val="005D4C01"/>
    <w:rsid w:val="005D4D90"/>
    <w:rsid w:val="005D4D9E"/>
    <w:rsid w:val="005D4E89"/>
    <w:rsid w:val="005D4F3A"/>
    <w:rsid w:val="005D5053"/>
    <w:rsid w:val="005D507F"/>
    <w:rsid w:val="005D515B"/>
    <w:rsid w:val="005D5321"/>
    <w:rsid w:val="005D551B"/>
    <w:rsid w:val="005D5603"/>
    <w:rsid w:val="005D5625"/>
    <w:rsid w:val="005D5790"/>
    <w:rsid w:val="005D58A8"/>
    <w:rsid w:val="005D5FF8"/>
    <w:rsid w:val="005D6105"/>
    <w:rsid w:val="005D61AD"/>
    <w:rsid w:val="005D61E1"/>
    <w:rsid w:val="005D689B"/>
    <w:rsid w:val="005D6925"/>
    <w:rsid w:val="005D6ABF"/>
    <w:rsid w:val="005D6ACF"/>
    <w:rsid w:val="005D6C5D"/>
    <w:rsid w:val="005D6CDE"/>
    <w:rsid w:val="005D6F45"/>
    <w:rsid w:val="005D769A"/>
    <w:rsid w:val="005D7D5F"/>
    <w:rsid w:val="005D7D86"/>
    <w:rsid w:val="005D7F65"/>
    <w:rsid w:val="005D7FF0"/>
    <w:rsid w:val="005E0061"/>
    <w:rsid w:val="005E00ED"/>
    <w:rsid w:val="005E0222"/>
    <w:rsid w:val="005E03C3"/>
    <w:rsid w:val="005E08DF"/>
    <w:rsid w:val="005E0A70"/>
    <w:rsid w:val="005E0F78"/>
    <w:rsid w:val="005E1133"/>
    <w:rsid w:val="005E11DA"/>
    <w:rsid w:val="005E148B"/>
    <w:rsid w:val="005E15CD"/>
    <w:rsid w:val="005E15DA"/>
    <w:rsid w:val="005E168C"/>
    <w:rsid w:val="005E16F2"/>
    <w:rsid w:val="005E175C"/>
    <w:rsid w:val="005E1C28"/>
    <w:rsid w:val="005E1D51"/>
    <w:rsid w:val="005E1D67"/>
    <w:rsid w:val="005E1E88"/>
    <w:rsid w:val="005E2120"/>
    <w:rsid w:val="005E21B4"/>
    <w:rsid w:val="005E2383"/>
    <w:rsid w:val="005E271F"/>
    <w:rsid w:val="005E298A"/>
    <w:rsid w:val="005E29CF"/>
    <w:rsid w:val="005E2AA3"/>
    <w:rsid w:val="005E2BE1"/>
    <w:rsid w:val="005E2C0B"/>
    <w:rsid w:val="005E2D1E"/>
    <w:rsid w:val="005E2D9D"/>
    <w:rsid w:val="005E3349"/>
    <w:rsid w:val="005E341A"/>
    <w:rsid w:val="005E3490"/>
    <w:rsid w:val="005E36FF"/>
    <w:rsid w:val="005E37A7"/>
    <w:rsid w:val="005E37D6"/>
    <w:rsid w:val="005E38D5"/>
    <w:rsid w:val="005E392F"/>
    <w:rsid w:val="005E3B0B"/>
    <w:rsid w:val="005E3B18"/>
    <w:rsid w:val="005E3C18"/>
    <w:rsid w:val="005E3E1C"/>
    <w:rsid w:val="005E400A"/>
    <w:rsid w:val="005E4034"/>
    <w:rsid w:val="005E46FF"/>
    <w:rsid w:val="005E495F"/>
    <w:rsid w:val="005E4AA3"/>
    <w:rsid w:val="005E4AE0"/>
    <w:rsid w:val="005E4CFF"/>
    <w:rsid w:val="005E4D00"/>
    <w:rsid w:val="005E4D7B"/>
    <w:rsid w:val="005E4DF0"/>
    <w:rsid w:val="005E4F33"/>
    <w:rsid w:val="005E5029"/>
    <w:rsid w:val="005E515C"/>
    <w:rsid w:val="005E5637"/>
    <w:rsid w:val="005E5664"/>
    <w:rsid w:val="005E5A85"/>
    <w:rsid w:val="005E603A"/>
    <w:rsid w:val="005E60BC"/>
    <w:rsid w:val="005E60E6"/>
    <w:rsid w:val="005E61B2"/>
    <w:rsid w:val="005E62D8"/>
    <w:rsid w:val="005E6514"/>
    <w:rsid w:val="005E6762"/>
    <w:rsid w:val="005E689C"/>
    <w:rsid w:val="005E6B6D"/>
    <w:rsid w:val="005E6C64"/>
    <w:rsid w:val="005E6DB7"/>
    <w:rsid w:val="005E6ED6"/>
    <w:rsid w:val="005E6F13"/>
    <w:rsid w:val="005E710F"/>
    <w:rsid w:val="005E727F"/>
    <w:rsid w:val="005E749F"/>
    <w:rsid w:val="005E75AF"/>
    <w:rsid w:val="005E7859"/>
    <w:rsid w:val="005E7CE6"/>
    <w:rsid w:val="005E7D3A"/>
    <w:rsid w:val="005E7DB8"/>
    <w:rsid w:val="005F00E9"/>
    <w:rsid w:val="005F015E"/>
    <w:rsid w:val="005F01D2"/>
    <w:rsid w:val="005F088E"/>
    <w:rsid w:val="005F0B45"/>
    <w:rsid w:val="005F0C90"/>
    <w:rsid w:val="005F0CE6"/>
    <w:rsid w:val="005F0D6D"/>
    <w:rsid w:val="005F0F24"/>
    <w:rsid w:val="005F105E"/>
    <w:rsid w:val="005F1407"/>
    <w:rsid w:val="005F1660"/>
    <w:rsid w:val="005F16ED"/>
    <w:rsid w:val="005F1A24"/>
    <w:rsid w:val="005F1A59"/>
    <w:rsid w:val="005F1AC7"/>
    <w:rsid w:val="005F1ADC"/>
    <w:rsid w:val="005F1AE4"/>
    <w:rsid w:val="005F1E11"/>
    <w:rsid w:val="005F200D"/>
    <w:rsid w:val="005F20AF"/>
    <w:rsid w:val="005F20CA"/>
    <w:rsid w:val="005F23DC"/>
    <w:rsid w:val="005F23EB"/>
    <w:rsid w:val="005F23FF"/>
    <w:rsid w:val="005F2854"/>
    <w:rsid w:val="005F2865"/>
    <w:rsid w:val="005F28A8"/>
    <w:rsid w:val="005F2AC1"/>
    <w:rsid w:val="005F2B6F"/>
    <w:rsid w:val="005F2BA1"/>
    <w:rsid w:val="005F2C7B"/>
    <w:rsid w:val="005F2C9F"/>
    <w:rsid w:val="005F2DAA"/>
    <w:rsid w:val="005F2DF4"/>
    <w:rsid w:val="005F30D3"/>
    <w:rsid w:val="005F3283"/>
    <w:rsid w:val="005F331C"/>
    <w:rsid w:val="005F3433"/>
    <w:rsid w:val="005F379E"/>
    <w:rsid w:val="005F3C5C"/>
    <w:rsid w:val="005F3CB7"/>
    <w:rsid w:val="005F41F3"/>
    <w:rsid w:val="005F4335"/>
    <w:rsid w:val="005F4390"/>
    <w:rsid w:val="005F47E3"/>
    <w:rsid w:val="005F4860"/>
    <w:rsid w:val="005F4AA8"/>
    <w:rsid w:val="005F4ADA"/>
    <w:rsid w:val="005F4C38"/>
    <w:rsid w:val="005F4D70"/>
    <w:rsid w:val="005F4E7E"/>
    <w:rsid w:val="005F515B"/>
    <w:rsid w:val="005F5301"/>
    <w:rsid w:val="005F5329"/>
    <w:rsid w:val="005F5370"/>
    <w:rsid w:val="005F55A4"/>
    <w:rsid w:val="005F562D"/>
    <w:rsid w:val="005F58AD"/>
    <w:rsid w:val="005F597F"/>
    <w:rsid w:val="005F5D39"/>
    <w:rsid w:val="005F5D6C"/>
    <w:rsid w:val="005F63F1"/>
    <w:rsid w:val="005F67F8"/>
    <w:rsid w:val="005F68AA"/>
    <w:rsid w:val="005F6ACA"/>
    <w:rsid w:val="005F6D0C"/>
    <w:rsid w:val="005F6D60"/>
    <w:rsid w:val="005F705D"/>
    <w:rsid w:val="005F708F"/>
    <w:rsid w:val="005F70CA"/>
    <w:rsid w:val="005F70D7"/>
    <w:rsid w:val="005F711A"/>
    <w:rsid w:val="005F7218"/>
    <w:rsid w:val="005F7389"/>
    <w:rsid w:val="005F7639"/>
    <w:rsid w:val="005F77CC"/>
    <w:rsid w:val="005F7895"/>
    <w:rsid w:val="005F7A5C"/>
    <w:rsid w:val="005F7C3D"/>
    <w:rsid w:val="005F7CAB"/>
    <w:rsid w:val="00600056"/>
    <w:rsid w:val="006000C9"/>
    <w:rsid w:val="00600354"/>
    <w:rsid w:val="006005F6"/>
    <w:rsid w:val="0060066F"/>
    <w:rsid w:val="00600D4A"/>
    <w:rsid w:val="00600E17"/>
    <w:rsid w:val="00601349"/>
    <w:rsid w:val="0060138B"/>
    <w:rsid w:val="0060152C"/>
    <w:rsid w:val="00601863"/>
    <w:rsid w:val="0060186D"/>
    <w:rsid w:val="00601E37"/>
    <w:rsid w:val="00601E76"/>
    <w:rsid w:val="00601F6C"/>
    <w:rsid w:val="00602181"/>
    <w:rsid w:val="00602708"/>
    <w:rsid w:val="00602A1D"/>
    <w:rsid w:val="00602D0C"/>
    <w:rsid w:val="00602FB6"/>
    <w:rsid w:val="00602FBC"/>
    <w:rsid w:val="00602FBF"/>
    <w:rsid w:val="00603393"/>
    <w:rsid w:val="006034AD"/>
    <w:rsid w:val="00603772"/>
    <w:rsid w:val="00603A2B"/>
    <w:rsid w:val="00603AD9"/>
    <w:rsid w:val="00603C35"/>
    <w:rsid w:val="00603C80"/>
    <w:rsid w:val="00603F15"/>
    <w:rsid w:val="00604130"/>
    <w:rsid w:val="006048CD"/>
    <w:rsid w:val="006048F9"/>
    <w:rsid w:val="00604B60"/>
    <w:rsid w:val="006050C9"/>
    <w:rsid w:val="00605125"/>
    <w:rsid w:val="00605299"/>
    <w:rsid w:val="0060562F"/>
    <w:rsid w:val="00605B82"/>
    <w:rsid w:val="00605BB2"/>
    <w:rsid w:val="00605D96"/>
    <w:rsid w:val="00605E66"/>
    <w:rsid w:val="0060615B"/>
    <w:rsid w:val="00606276"/>
    <w:rsid w:val="00606296"/>
    <w:rsid w:val="00606408"/>
    <w:rsid w:val="00606448"/>
    <w:rsid w:val="006064A2"/>
    <w:rsid w:val="00606547"/>
    <w:rsid w:val="00606576"/>
    <w:rsid w:val="006065BC"/>
    <w:rsid w:val="00606670"/>
    <w:rsid w:val="006069BD"/>
    <w:rsid w:val="00606BF3"/>
    <w:rsid w:val="00606C03"/>
    <w:rsid w:val="00606E8C"/>
    <w:rsid w:val="00606E91"/>
    <w:rsid w:val="00607253"/>
    <w:rsid w:val="00607313"/>
    <w:rsid w:val="00607327"/>
    <w:rsid w:val="00607472"/>
    <w:rsid w:val="006074D2"/>
    <w:rsid w:val="00607CBB"/>
    <w:rsid w:val="006103C9"/>
    <w:rsid w:val="0061042D"/>
    <w:rsid w:val="00610505"/>
    <w:rsid w:val="006109D0"/>
    <w:rsid w:val="006109EA"/>
    <w:rsid w:val="00610A26"/>
    <w:rsid w:val="00610A4D"/>
    <w:rsid w:val="00610EFB"/>
    <w:rsid w:val="00611031"/>
    <w:rsid w:val="006110A3"/>
    <w:rsid w:val="00611202"/>
    <w:rsid w:val="0061134C"/>
    <w:rsid w:val="00611563"/>
    <w:rsid w:val="0061157B"/>
    <w:rsid w:val="0061188A"/>
    <w:rsid w:val="00611ACA"/>
    <w:rsid w:val="0061216C"/>
    <w:rsid w:val="00612197"/>
    <w:rsid w:val="006121A6"/>
    <w:rsid w:val="0061222E"/>
    <w:rsid w:val="00612241"/>
    <w:rsid w:val="006124E7"/>
    <w:rsid w:val="00612606"/>
    <w:rsid w:val="0061270F"/>
    <w:rsid w:val="0061296F"/>
    <w:rsid w:val="006129D7"/>
    <w:rsid w:val="006129FE"/>
    <w:rsid w:val="00612A56"/>
    <w:rsid w:val="00612D4E"/>
    <w:rsid w:val="0061312F"/>
    <w:rsid w:val="0061338C"/>
    <w:rsid w:val="00613542"/>
    <w:rsid w:val="00613699"/>
    <w:rsid w:val="00613945"/>
    <w:rsid w:val="00613C33"/>
    <w:rsid w:val="00613D24"/>
    <w:rsid w:val="00613E03"/>
    <w:rsid w:val="00613F26"/>
    <w:rsid w:val="006140AD"/>
    <w:rsid w:val="006141C1"/>
    <w:rsid w:val="0061420C"/>
    <w:rsid w:val="006143AA"/>
    <w:rsid w:val="006143C2"/>
    <w:rsid w:val="0061446E"/>
    <w:rsid w:val="006145CB"/>
    <w:rsid w:val="00614700"/>
    <w:rsid w:val="00614785"/>
    <w:rsid w:val="006147A4"/>
    <w:rsid w:val="0061491F"/>
    <w:rsid w:val="00614A7D"/>
    <w:rsid w:val="00614D55"/>
    <w:rsid w:val="00615029"/>
    <w:rsid w:val="0061532F"/>
    <w:rsid w:val="00615334"/>
    <w:rsid w:val="00615441"/>
    <w:rsid w:val="006157AA"/>
    <w:rsid w:val="0061580E"/>
    <w:rsid w:val="0061590D"/>
    <w:rsid w:val="00615A55"/>
    <w:rsid w:val="00615B18"/>
    <w:rsid w:val="00615C9A"/>
    <w:rsid w:val="00615D0C"/>
    <w:rsid w:val="00616061"/>
    <w:rsid w:val="00616259"/>
    <w:rsid w:val="00616424"/>
    <w:rsid w:val="00616453"/>
    <w:rsid w:val="006165F5"/>
    <w:rsid w:val="00616677"/>
    <w:rsid w:val="006167E3"/>
    <w:rsid w:val="0061688C"/>
    <w:rsid w:val="00616B43"/>
    <w:rsid w:val="00616BC1"/>
    <w:rsid w:val="00616C7E"/>
    <w:rsid w:val="00616D05"/>
    <w:rsid w:val="00616F5B"/>
    <w:rsid w:val="00617029"/>
    <w:rsid w:val="00617382"/>
    <w:rsid w:val="00617468"/>
    <w:rsid w:val="00617486"/>
    <w:rsid w:val="006174F0"/>
    <w:rsid w:val="00617690"/>
    <w:rsid w:val="00617756"/>
    <w:rsid w:val="006177BC"/>
    <w:rsid w:val="00617940"/>
    <w:rsid w:val="00617974"/>
    <w:rsid w:val="00617A23"/>
    <w:rsid w:val="00617F17"/>
    <w:rsid w:val="006202E5"/>
    <w:rsid w:val="006205F9"/>
    <w:rsid w:val="006208B0"/>
    <w:rsid w:val="006208D7"/>
    <w:rsid w:val="00620A21"/>
    <w:rsid w:val="00620CBE"/>
    <w:rsid w:val="00620E99"/>
    <w:rsid w:val="00620EA3"/>
    <w:rsid w:val="0062102B"/>
    <w:rsid w:val="00621063"/>
    <w:rsid w:val="006211AC"/>
    <w:rsid w:val="0062135C"/>
    <w:rsid w:val="006213A7"/>
    <w:rsid w:val="00621421"/>
    <w:rsid w:val="006218BE"/>
    <w:rsid w:val="00621B80"/>
    <w:rsid w:val="00621C2D"/>
    <w:rsid w:val="0062229B"/>
    <w:rsid w:val="0062259A"/>
    <w:rsid w:val="00622A25"/>
    <w:rsid w:val="00622C96"/>
    <w:rsid w:val="00622D64"/>
    <w:rsid w:val="00622D89"/>
    <w:rsid w:val="00622F81"/>
    <w:rsid w:val="0062302B"/>
    <w:rsid w:val="006232F5"/>
    <w:rsid w:val="006234DC"/>
    <w:rsid w:val="00623A76"/>
    <w:rsid w:val="00623B3E"/>
    <w:rsid w:val="00623C6F"/>
    <w:rsid w:val="00623DF5"/>
    <w:rsid w:val="00623DFA"/>
    <w:rsid w:val="00623E3E"/>
    <w:rsid w:val="00623E54"/>
    <w:rsid w:val="00624039"/>
    <w:rsid w:val="00624069"/>
    <w:rsid w:val="006241B8"/>
    <w:rsid w:val="006246E9"/>
    <w:rsid w:val="0062491E"/>
    <w:rsid w:val="006249F2"/>
    <w:rsid w:val="00624A04"/>
    <w:rsid w:val="00624BF2"/>
    <w:rsid w:val="00624BFE"/>
    <w:rsid w:val="00624C9E"/>
    <w:rsid w:val="00624CEB"/>
    <w:rsid w:val="00624F17"/>
    <w:rsid w:val="00624F4B"/>
    <w:rsid w:val="0062503E"/>
    <w:rsid w:val="00625166"/>
    <w:rsid w:val="00625404"/>
    <w:rsid w:val="00625962"/>
    <w:rsid w:val="00625A39"/>
    <w:rsid w:val="00625A3F"/>
    <w:rsid w:val="00625A74"/>
    <w:rsid w:val="00625BA0"/>
    <w:rsid w:val="006262FE"/>
    <w:rsid w:val="00626351"/>
    <w:rsid w:val="006267B4"/>
    <w:rsid w:val="00626829"/>
    <w:rsid w:val="0062686F"/>
    <w:rsid w:val="00626C5D"/>
    <w:rsid w:val="00626CD1"/>
    <w:rsid w:val="00626E3C"/>
    <w:rsid w:val="00626E65"/>
    <w:rsid w:val="00627416"/>
    <w:rsid w:val="006276A9"/>
    <w:rsid w:val="0062794D"/>
    <w:rsid w:val="00627A3E"/>
    <w:rsid w:val="00627B36"/>
    <w:rsid w:val="00627C5A"/>
    <w:rsid w:val="00627C8B"/>
    <w:rsid w:val="00627F42"/>
    <w:rsid w:val="00630095"/>
    <w:rsid w:val="006302C0"/>
    <w:rsid w:val="006302CE"/>
    <w:rsid w:val="00630387"/>
    <w:rsid w:val="006309F0"/>
    <w:rsid w:val="00630AD0"/>
    <w:rsid w:val="00630B72"/>
    <w:rsid w:val="00631051"/>
    <w:rsid w:val="006316E6"/>
    <w:rsid w:val="00631716"/>
    <w:rsid w:val="006317EC"/>
    <w:rsid w:val="00631846"/>
    <w:rsid w:val="00631958"/>
    <w:rsid w:val="00631A17"/>
    <w:rsid w:val="00631FB9"/>
    <w:rsid w:val="006321C9"/>
    <w:rsid w:val="00632449"/>
    <w:rsid w:val="00632736"/>
    <w:rsid w:val="00632751"/>
    <w:rsid w:val="00632802"/>
    <w:rsid w:val="0063280D"/>
    <w:rsid w:val="00632CDB"/>
    <w:rsid w:val="0063319F"/>
    <w:rsid w:val="006331F1"/>
    <w:rsid w:val="006333C3"/>
    <w:rsid w:val="00633498"/>
    <w:rsid w:val="00633618"/>
    <w:rsid w:val="00633632"/>
    <w:rsid w:val="0063370C"/>
    <w:rsid w:val="00633C90"/>
    <w:rsid w:val="00633E15"/>
    <w:rsid w:val="006343FC"/>
    <w:rsid w:val="00634521"/>
    <w:rsid w:val="00634819"/>
    <w:rsid w:val="00634927"/>
    <w:rsid w:val="00634A7E"/>
    <w:rsid w:val="00634A85"/>
    <w:rsid w:val="00634AF4"/>
    <w:rsid w:val="00634B8C"/>
    <w:rsid w:val="00634CCD"/>
    <w:rsid w:val="00634E6C"/>
    <w:rsid w:val="0063516B"/>
    <w:rsid w:val="006353CC"/>
    <w:rsid w:val="00635A4B"/>
    <w:rsid w:val="00635B76"/>
    <w:rsid w:val="00635B7A"/>
    <w:rsid w:val="00635DC8"/>
    <w:rsid w:val="00635F80"/>
    <w:rsid w:val="00635FFF"/>
    <w:rsid w:val="006361C5"/>
    <w:rsid w:val="006362DE"/>
    <w:rsid w:val="006365DB"/>
    <w:rsid w:val="00637236"/>
    <w:rsid w:val="006372DF"/>
    <w:rsid w:val="0063746C"/>
    <w:rsid w:val="006374B8"/>
    <w:rsid w:val="00637671"/>
    <w:rsid w:val="006378E2"/>
    <w:rsid w:val="00637B1F"/>
    <w:rsid w:val="00637B4E"/>
    <w:rsid w:val="00637BF9"/>
    <w:rsid w:val="00637C70"/>
    <w:rsid w:val="00637FC2"/>
    <w:rsid w:val="006400A7"/>
    <w:rsid w:val="006400CD"/>
    <w:rsid w:val="00640231"/>
    <w:rsid w:val="006402C8"/>
    <w:rsid w:val="006403E7"/>
    <w:rsid w:val="006407EE"/>
    <w:rsid w:val="00640DF8"/>
    <w:rsid w:val="00640F2B"/>
    <w:rsid w:val="006412E6"/>
    <w:rsid w:val="0064183E"/>
    <w:rsid w:val="006419E4"/>
    <w:rsid w:val="006419FE"/>
    <w:rsid w:val="00641EBC"/>
    <w:rsid w:val="00641EDD"/>
    <w:rsid w:val="0064213F"/>
    <w:rsid w:val="00642293"/>
    <w:rsid w:val="00642438"/>
    <w:rsid w:val="00642705"/>
    <w:rsid w:val="00642825"/>
    <w:rsid w:val="00642954"/>
    <w:rsid w:val="00642B30"/>
    <w:rsid w:val="00642D7C"/>
    <w:rsid w:val="0064327E"/>
    <w:rsid w:val="00643519"/>
    <w:rsid w:val="006435F0"/>
    <w:rsid w:val="00643ACB"/>
    <w:rsid w:val="00643AF8"/>
    <w:rsid w:val="00643AFC"/>
    <w:rsid w:val="00643C3E"/>
    <w:rsid w:val="00643E7A"/>
    <w:rsid w:val="00644429"/>
    <w:rsid w:val="00644456"/>
    <w:rsid w:val="0064445F"/>
    <w:rsid w:val="006444BF"/>
    <w:rsid w:val="00644575"/>
    <w:rsid w:val="0064467A"/>
    <w:rsid w:val="0064471F"/>
    <w:rsid w:val="00644830"/>
    <w:rsid w:val="006448AE"/>
    <w:rsid w:val="006448E5"/>
    <w:rsid w:val="00644BFC"/>
    <w:rsid w:val="00644C32"/>
    <w:rsid w:val="00644CC8"/>
    <w:rsid w:val="00644F90"/>
    <w:rsid w:val="00645374"/>
    <w:rsid w:val="00645379"/>
    <w:rsid w:val="006454C7"/>
    <w:rsid w:val="00645519"/>
    <w:rsid w:val="006455A6"/>
    <w:rsid w:val="006456EC"/>
    <w:rsid w:val="00645938"/>
    <w:rsid w:val="0064595D"/>
    <w:rsid w:val="00645D34"/>
    <w:rsid w:val="00645E21"/>
    <w:rsid w:val="00645FC3"/>
    <w:rsid w:val="00646099"/>
    <w:rsid w:val="0064622F"/>
    <w:rsid w:val="006462A6"/>
    <w:rsid w:val="006463F9"/>
    <w:rsid w:val="0064644A"/>
    <w:rsid w:val="00646466"/>
    <w:rsid w:val="0064649A"/>
    <w:rsid w:val="00646597"/>
    <w:rsid w:val="00646740"/>
    <w:rsid w:val="0064692C"/>
    <w:rsid w:val="00646AAE"/>
    <w:rsid w:val="00646C88"/>
    <w:rsid w:val="00646DA0"/>
    <w:rsid w:val="0064719F"/>
    <w:rsid w:val="0064739F"/>
    <w:rsid w:val="0064773E"/>
    <w:rsid w:val="00647856"/>
    <w:rsid w:val="006479E1"/>
    <w:rsid w:val="00647B4F"/>
    <w:rsid w:val="00647B83"/>
    <w:rsid w:val="00647E7E"/>
    <w:rsid w:val="00647FD0"/>
    <w:rsid w:val="0065000D"/>
    <w:rsid w:val="00650077"/>
    <w:rsid w:val="00650190"/>
    <w:rsid w:val="006501A7"/>
    <w:rsid w:val="0065069E"/>
    <w:rsid w:val="006506F7"/>
    <w:rsid w:val="00650725"/>
    <w:rsid w:val="006507CD"/>
    <w:rsid w:val="00650814"/>
    <w:rsid w:val="00650B0A"/>
    <w:rsid w:val="00650C1C"/>
    <w:rsid w:val="00650D83"/>
    <w:rsid w:val="00650F01"/>
    <w:rsid w:val="00650F4B"/>
    <w:rsid w:val="00651078"/>
    <w:rsid w:val="006510EC"/>
    <w:rsid w:val="00651114"/>
    <w:rsid w:val="0065125A"/>
    <w:rsid w:val="0065162A"/>
    <w:rsid w:val="00651707"/>
    <w:rsid w:val="0065172D"/>
    <w:rsid w:val="00651B70"/>
    <w:rsid w:val="00651C13"/>
    <w:rsid w:val="00651C2F"/>
    <w:rsid w:val="00651E43"/>
    <w:rsid w:val="00651E53"/>
    <w:rsid w:val="00652148"/>
    <w:rsid w:val="00652656"/>
    <w:rsid w:val="00652712"/>
    <w:rsid w:val="00652882"/>
    <w:rsid w:val="00652952"/>
    <w:rsid w:val="00653096"/>
    <w:rsid w:val="0065344F"/>
    <w:rsid w:val="0065366C"/>
    <w:rsid w:val="00653770"/>
    <w:rsid w:val="0065378F"/>
    <w:rsid w:val="0065387E"/>
    <w:rsid w:val="00653A02"/>
    <w:rsid w:val="00653A3F"/>
    <w:rsid w:val="00653AA5"/>
    <w:rsid w:val="00653CF5"/>
    <w:rsid w:val="00653E7C"/>
    <w:rsid w:val="00653F40"/>
    <w:rsid w:val="00653F9A"/>
    <w:rsid w:val="006541BB"/>
    <w:rsid w:val="006542F4"/>
    <w:rsid w:val="0065434A"/>
    <w:rsid w:val="0065440F"/>
    <w:rsid w:val="00654716"/>
    <w:rsid w:val="0065476A"/>
    <w:rsid w:val="006547AA"/>
    <w:rsid w:val="00654830"/>
    <w:rsid w:val="00654B09"/>
    <w:rsid w:val="00654F68"/>
    <w:rsid w:val="006555CC"/>
    <w:rsid w:val="006555FD"/>
    <w:rsid w:val="006557BA"/>
    <w:rsid w:val="00655BD0"/>
    <w:rsid w:val="0065601C"/>
    <w:rsid w:val="0065616D"/>
    <w:rsid w:val="0065633B"/>
    <w:rsid w:val="00656410"/>
    <w:rsid w:val="006565AC"/>
    <w:rsid w:val="00656A4B"/>
    <w:rsid w:val="00656CD0"/>
    <w:rsid w:val="00656DD3"/>
    <w:rsid w:val="00656E5F"/>
    <w:rsid w:val="00656ED0"/>
    <w:rsid w:val="0065710A"/>
    <w:rsid w:val="00657813"/>
    <w:rsid w:val="00657CCA"/>
    <w:rsid w:val="00657CCF"/>
    <w:rsid w:val="00660618"/>
    <w:rsid w:val="0066068F"/>
    <w:rsid w:val="00660C54"/>
    <w:rsid w:val="00660DC6"/>
    <w:rsid w:val="00660F0F"/>
    <w:rsid w:val="0066114A"/>
    <w:rsid w:val="0066137B"/>
    <w:rsid w:val="00661878"/>
    <w:rsid w:val="0066198B"/>
    <w:rsid w:val="00661C70"/>
    <w:rsid w:val="00661EB0"/>
    <w:rsid w:val="0066210E"/>
    <w:rsid w:val="006621EF"/>
    <w:rsid w:val="00662292"/>
    <w:rsid w:val="00662436"/>
    <w:rsid w:val="00662522"/>
    <w:rsid w:val="00662663"/>
    <w:rsid w:val="006626C9"/>
    <w:rsid w:val="006626EA"/>
    <w:rsid w:val="00662719"/>
    <w:rsid w:val="006627B4"/>
    <w:rsid w:val="00662BBE"/>
    <w:rsid w:val="006630C8"/>
    <w:rsid w:val="006630CA"/>
    <w:rsid w:val="0066318E"/>
    <w:rsid w:val="00663264"/>
    <w:rsid w:val="006632F8"/>
    <w:rsid w:val="0066343E"/>
    <w:rsid w:val="0066355F"/>
    <w:rsid w:val="00663773"/>
    <w:rsid w:val="00663977"/>
    <w:rsid w:val="00663AAF"/>
    <w:rsid w:val="00663BEF"/>
    <w:rsid w:val="00663D48"/>
    <w:rsid w:val="00664088"/>
    <w:rsid w:val="00664489"/>
    <w:rsid w:val="0066470D"/>
    <w:rsid w:val="00664CB1"/>
    <w:rsid w:val="00664DC4"/>
    <w:rsid w:val="00664E01"/>
    <w:rsid w:val="00665051"/>
    <w:rsid w:val="00665464"/>
    <w:rsid w:val="006655D1"/>
    <w:rsid w:val="0066620F"/>
    <w:rsid w:val="00666311"/>
    <w:rsid w:val="0066641F"/>
    <w:rsid w:val="0066655F"/>
    <w:rsid w:val="00666604"/>
    <w:rsid w:val="00666630"/>
    <w:rsid w:val="006666F5"/>
    <w:rsid w:val="0066726A"/>
    <w:rsid w:val="006675A0"/>
    <w:rsid w:val="0066760B"/>
    <w:rsid w:val="006676F0"/>
    <w:rsid w:val="00667734"/>
    <w:rsid w:val="006679EC"/>
    <w:rsid w:val="00667DAE"/>
    <w:rsid w:val="00667EEE"/>
    <w:rsid w:val="006700E3"/>
    <w:rsid w:val="0067012F"/>
    <w:rsid w:val="0067035A"/>
    <w:rsid w:val="0067057F"/>
    <w:rsid w:val="00670748"/>
    <w:rsid w:val="00670AF1"/>
    <w:rsid w:val="00670B56"/>
    <w:rsid w:val="00670C98"/>
    <w:rsid w:val="00670D92"/>
    <w:rsid w:val="00670F07"/>
    <w:rsid w:val="0067135A"/>
    <w:rsid w:val="006714D2"/>
    <w:rsid w:val="00671564"/>
    <w:rsid w:val="0067159C"/>
    <w:rsid w:val="006717B0"/>
    <w:rsid w:val="0067180D"/>
    <w:rsid w:val="00671811"/>
    <w:rsid w:val="00671845"/>
    <w:rsid w:val="00671C04"/>
    <w:rsid w:val="00672209"/>
    <w:rsid w:val="006726F4"/>
    <w:rsid w:val="00672740"/>
    <w:rsid w:val="006728E0"/>
    <w:rsid w:val="00672A06"/>
    <w:rsid w:val="00672AB3"/>
    <w:rsid w:val="00672AC4"/>
    <w:rsid w:val="00672CCF"/>
    <w:rsid w:val="00672DBB"/>
    <w:rsid w:val="00672F57"/>
    <w:rsid w:val="00673258"/>
    <w:rsid w:val="006738A0"/>
    <w:rsid w:val="00673BE4"/>
    <w:rsid w:val="00673D47"/>
    <w:rsid w:val="00673F09"/>
    <w:rsid w:val="00673FA5"/>
    <w:rsid w:val="0067421C"/>
    <w:rsid w:val="00674359"/>
    <w:rsid w:val="006743D0"/>
    <w:rsid w:val="00674456"/>
    <w:rsid w:val="006745D4"/>
    <w:rsid w:val="0067490D"/>
    <w:rsid w:val="006749D7"/>
    <w:rsid w:val="00674D75"/>
    <w:rsid w:val="0067525F"/>
    <w:rsid w:val="006753CF"/>
    <w:rsid w:val="0067540F"/>
    <w:rsid w:val="006754AB"/>
    <w:rsid w:val="00675588"/>
    <w:rsid w:val="0067562A"/>
    <w:rsid w:val="006759C8"/>
    <w:rsid w:val="00675A55"/>
    <w:rsid w:val="00675A86"/>
    <w:rsid w:val="00675AEC"/>
    <w:rsid w:val="00675B84"/>
    <w:rsid w:val="00675BA6"/>
    <w:rsid w:val="00675E51"/>
    <w:rsid w:val="00675F74"/>
    <w:rsid w:val="006760F0"/>
    <w:rsid w:val="0067638A"/>
    <w:rsid w:val="006763AD"/>
    <w:rsid w:val="006763D1"/>
    <w:rsid w:val="0067655B"/>
    <w:rsid w:val="0067682C"/>
    <w:rsid w:val="0067699F"/>
    <w:rsid w:val="006769B6"/>
    <w:rsid w:val="00676ABB"/>
    <w:rsid w:val="00676B48"/>
    <w:rsid w:val="00676C3A"/>
    <w:rsid w:val="00676F1D"/>
    <w:rsid w:val="00676FFB"/>
    <w:rsid w:val="00677501"/>
    <w:rsid w:val="0067759C"/>
    <w:rsid w:val="006776DB"/>
    <w:rsid w:val="006777E5"/>
    <w:rsid w:val="00677E1A"/>
    <w:rsid w:val="006806D5"/>
    <w:rsid w:val="00680B1B"/>
    <w:rsid w:val="00680B22"/>
    <w:rsid w:val="00680CC9"/>
    <w:rsid w:val="00680CEF"/>
    <w:rsid w:val="00680E85"/>
    <w:rsid w:val="00680F4D"/>
    <w:rsid w:val="00680F70"/>
    <w:rsid w:val="0068155A"/>
    <w:rsid w:val="006817AA"/>
    <w:rsid w:val="006817B1"/>
    <w:rsid w:val="00681E2A"/>
    <w:rsid w:val="00681F99"/>
    <w:rsid w:val="006822D1"/>
    <w:rsid w:val="006824A5"/>
    <w:rsid w:val="00682583"/>
    <w:rsid w:val="006829CB"/>
    <w:rsid w:val="006829E2"/>
    <w:rsid w:val="00682AB3"/>
    <w:rsid w:val="00682B94"/>
    <w:rsid w:val="00683066"/>
    <w:rsid w:val="0068318A"/>
    <w:rsid w:val="00683229"/>
    <w:rsid w:val="0068365A"/>
    <w:rsid w:val="006836A3"/>
    <w:rsid w:val="00683733"/>
    <w:rsid w:val="00683806"/>
    <w:rsid w:val="00683948"/>
    <w:rsid w:val="00683AB8"/>
    <w:rsid w:val="00683B3F"/>
    <w:rsid w:val="00683C86"/>
    <w:rsid w:val="00683FE9"/>
    <w:rsid w:val="00684099"/>
    <w:rsid w:val="0068409A"/>
    <w:rsid w:val="006840F5"/>
    <w:rsid w:val="00684617"/>
    <w:rsid w:val="006846CD"/>
    <w:rsid w:val="006847DB"/>
    <w:rsid w:val="006847FC"/>
    <w:rsid w:val="00684945"/>
    <w:rsid w:val="00684970"/>
    <w:rsid w:val="00684AEE"/>
    <w:rsid w:val="00684C14"/>
    <w:rsid w:val="00684CF1"/>
    <w:rsid w:val="00684D22"/>
    <w:rsid w:val="00684FB6"/>
    <w:rsid w:val="00685002"/>
    <w:rsid w:val="00685056"/>
    <w:rsid w:val="00685182"/>
    <w:rsid w:val="00685538"/>
    <w:rsid w:val="0068555A"/>
    <w:rsid w:val="00685583"/>
    <w:rsid w:val="006855CC"/>
    <w:rsid w:val="00685676"/>
    <w:rsid w:val="006856FC"/>
    <w:rsid w:val="006858B3"/>
    <w:rsid w:val="00685F5E"/>
    <w:rsid w:val="00686056"/>
    <w:rsid w:val="006860C8"/>
    <w:rsid w:val="00686394"/>
    <w:rsid w:val="00686520"/>
    <w:rsid w:val="006865B7"/>
    <w:rsid w:val="00686721"/>
    <w:rsid w:val="00686800"/>
    <w:rsid w:val="0068680E"/>
    <w:rsid w:val="0068687B"/>
    <w:rsid w:val="00686AA3"/>
    <w:rsid w:val="00686B37"/>
    <w:rsid w:val="00686CCE"/>
    <w:rsid w:val="00686EE2"/>
    <w:rsid w:val="0068701F"/>
    <w:rsid w:val="00687051"/>
    <w:rsid w:val="006870EE"/>
    <w:rsid w:val="00687517"/>
    <w:rsid w:val="0068792C"/>
    <w:rsid w:val="00687961"/>
    <w:rsid w:val="006879B6"/>
    <w:rsid w:val="00687A26"/>
    <w:rsid w:val="00687AD5"/>
    <w:rsid w:val="00687C37"/>
    <w:rsid w:val="00687DCA"/>
    <w:rsid w:val="00687EE1"/>
    <w:rsid w:val="00690856"/>
    <w:rsid w:val="006909BA"/>
    <w:rsid w:val="006909ED"/>
    <w:rsid w:val="00690CF6"/>
    <w:rsid w:val="00690D63"/>
    <w:rsid w:val="0069145E"/>
    <w:rsid w:val="0069187D"/>
    <w:rsid w:val="006918CF"/>
    <w:rsid w:val="00691BBD"/>
    <w:rsid w:val="00691D2E"/>
    <w:rsid w:val="00691E5F"/>
    <w:rsid w:val="00691F06"/>
    <w:rsid w:val="00692173"/>
    <w:rsid w:val="006921E3"/>
    <w:rsid w:val="006921FD"/>
    <w:rsid w:val="00692312"/>
    <w:rsid w:val="0069254C"/>
    <w:rsid w:val="00692947"/>
    <w:rsid w:val="00692A0D"/>
    <w:rsid w:val="00692F0A"/>
    <w:rsid w:val="006930A5"/>
    <w:rsid w:val="006930C4"/>
    <w:rsid w:val="00693248"/>
    <w:rsid w:val="00693278"/>
    <w:rsid w:val="0069338E"/>
    <w:rsid w:val="006933DC"/>
    <w:rsid w:val="00693634"/>
    <w:rsid w:val="006938CA"/>
    <w:rsid w:val="00693B3B"/>
    <w:rsid w:val="00693BBC"/>
    <w:rsid w:val="00693DB3"/>
    <w:rsid w:val="00693E47"/>
    <w:rsid w:val="00693E4B"/>
    <w:rsid w:val="0069405E"/>
    <w:rsid w:val="006940D5"/>
    <w:rsid w:val="0069413C"/>
    <w:rsid w:val="00694213"/>
    <w:rsid w:val="0069433F"/>
    <w:rsid w:val="006945C8"/>
    <w:rsid w:val="006947FA"/>
    <w:rsid w:val="00694902"/>
    <w:rsid w:val="00694B70"/>
    <w:rsid w:val="00694CCD"/>
    <w:rsid w:val="00694E46"/>
    <w:rsid w:val="00694F8F"/>
    <w:rsid w:val="0069543C"/>
    <w:rsid w:val="006958AC"/>
    <w:rsid w:val="00695D8B"/>
    <w:rsid w:val="00695FF5"/>
    <w:rsid w:val="00696544"/>
    <w:rsid w:val="0069668B"/>
    <w:rsid w:val="00696757"/>
    <w:rsid w:val="006969CC"/>
    <w:rsid w:val="00696AF6"/>
    <w:rsid w:val="00696D60"/>
    <w:rsid w:val="00696D6C"/>
    <w:rsid w:val="00696E54"/>
    <w:rsid w:val="00696FD2"/>
    <w:rsid w:val="00697014"/>
    <w:rsid w:val="0069702D"/>
    <w:rsid w:val="006970C9"/>
    <w:rsid w:val="006971FB"/>
    <w:rsid w:val="00697402"/>
    <w:rsid w:val="00697484"/>
    <w:rsid w:val="006974C4"/>
    <w:rsid w:val="006977FE"/>
    <w:rsid w:val="006978D3"/>
    <w:rsid w:val="006978E0"/>
    <w:rsid w:val="00697B15"/>
    <w:rsid w:val="00697C07"/>
    <w:rsid w:val="00697D4C"/>
    <w:rsid w:val="00697EBE"/>
    <w:rsid w:val="00697EC2"/>
    <w:rsid w:val="00697ECC"/>
    <w:rsid w:val="00697F72"/>
    <w:rsid w:val="00697FD9"/>
    <w:rsid w:val="006A0084"/>
    <w:rsid w:val="006A008A"/>
    <w:rsid w:val="006A00F8"/>
    <w:rsid w:val="006A0299"/>
    <w:rsid w:val="006A02E2"/>
    <w:rsid w:val="006A0433"/>
    <w:rsid w:val="006A0462"/>
    <w:rsid w:val="006A0568"/>
    <w:rsid w:val="006A0586"/>
    <w:rsid w:val="006A0599"/>
    <w:rsid w:val="006A05FF"/>
    <w:rsid w:val="006A0697"/>
    <w:rsid w:val="006A08F0"/>
    <w:rsid w:val="006A0A4F"/>
    <w:rsid w:val="006A0A84"/>
    <w:rsid w:val="006A0D7D"/>
    <w:rsid w:val="006A0E5B"/>
    <w:rsid w:val="006A123E"/>
    <w:rsid w:val="006A12E1"/>
    <w:rsid w:val="006A1324"/>
    <w:rsid w:val="006A14FF"/>
    <w:rsid w:val="006A17E9"/>
    <w:rsid w:val="006A18AC"/>
    <w:rsid w:val="006A197D"/>
    <w:rsid w:val="006A1B42"/>
    <w:rsid w:val="006A1C8C"/>
    <w:rsid w:val="006A1D08"/>
    <w:rsid w:val="006A1FFD"/>
    <w:rsid w:val="006A20D8"/>
    <w:rsid w:val="006A21B8"/>
    <w:rsid w:val="006A220B"/>
    <w:rsid w:val="006A23C6"/>
    <w:rsid w:val="006A249D"/>
    <w:rsid w:val="006A2531"/>
    <w:rsid w:val="006A2768"/>
    <w:rsid w:val="006A2822"/>
    <w:rsid w:val="006A2878"/>
    <w:rsid w:val="006A2886"/>
    <w:rsid w:val="006A28A2"/>
    <w:rsid w:val="006A28E0"/>
    <w:rsid w:val="006A2C1E"/>
    <w:rsid w:val="006A2CDA"/>
    <w:rsid w:val="006A2D7C"/>
    <w:rsid w:val="006A3108"/>
    <w:rsid w:val="006A3119"/>
    <w:rsid w:val="006A341E"/>
    <w:rsid w:val="006A351A"/>
    <w:rsid w:val="006A3644"/>
    <w:rsid w:val="006A3674"/>
    <w:rsid w:val="006A3820"/>
    <w:rsid w:val="006A3A4D"/>
    <w:rsid w:val="006A3A70"/>
    <w:rsid w:val="006A3B4E"/>
    <w:rsid w:val="006A3B86"/>
    <w:rsid w:val="006A3C85"/>
    <w:rsid w:val="006A3D34"/>
    <w:rsid w:val="006A4160"/>
    <w:rsid w:val="006A417F"/>
    <w:rsid w:val="006A463E"/>
    <w:rsid w:val="006A466D"/>
    <w:rsid w:val="006A4783"/>
    <w:rsid w:val="006A4876"/>
    <w:rsid w:val="006A4CD7"/>
    <w:rsid w:val="006A4E73"/>
    <w:rsid w:val="006A5037"/>
    <w:rsid w:val="006A5040"/>
    <w:rsid w:val="006A505E"/>
    <w:rsid w:val="006A507D"/>
    <w:rsid w:val="006A5227"/>
    <w:rsid w:val="006A525B"/>
    <w:rsid w:val="006A55C8"/>
    <w:rsid w:val="006A570C"/>
    <w:rsid w:val="006A5915"/>
    <w:rsid w:val="006A5A0E"/>
    <w:rsid w:val="006A5F37"/>
    <w:rsid w:val="006A6049"/>
    <w:rsid w:val="006A619D"/>
    <w:rsid w:val="006A61AC"/>
    <w:rsid w:val="006A6474"/>
    <w:rsid w:val="006A6DC1"/>
    <w:rsid w:val="006A6ED4"/>
    <w:rsid w:val="006A6FA2"/>
    <w:rsid w:val="006A6FED"/>
    <w:rsid w:val="006A7029"/>
    <w:rsid w:val="006A7072"/>
    <w:rsid w:val="006A70FF"/>
    <w:rsid w:val="006A71A8"/>
    <w:rsid w:val="006A72F8"/>
    <w:rsid w:val="006A73EB"/>
    <w:rsid w:val="006A7404"/>
    <w:rsid w:val="006A749E"/>
    <w:rsid w:val="006A757C"/>
    <w:rsid w:val="006A76EA"/>
    <w:rsid w:val="006A772F"/>
    <w:rsid w:val="006A7948"/>
    <w:rsid w:val="006A7A11"/>
    <w:rsid w:val="006A7B1A"/>
    <w:rsid w:val="006A7B34"/>
    <w:rsid w:val="006A7CB9"/>
    <w:rsid w:val="006A7E08"/>
    <w:rsid w:val="006B0110"/>
    <w:rsid w:val="006B0924"/>
    <w:rsid w:val="006B0A2A"/>
    <w:rsid w:val="006B0D07"/>
    <w:rsid w:val="006B0F49"/>
    <w:rsid w:val="006B104A"/>
    <w:rsid w:val="006B1051"/>
    <w:rsid w:val="006B1511"/>
    <w:rsid w:val="006B1622"/>
    <w:rsid w:val="006B1649"/>
    <w:rsid w:val="006B16EE"/>
    <w:rsid w:val="006B18D9"/>
    <w:rsid w:val="006B1B07"/>
    <w:rsid w:val="006B1CB6"/>
    <w:rsid w:val="006B1DED"/>
    <w:rsid w:val="006B1F3D"/>
    <w:rsid w:val="006B1F50"/>
    <w:rsid w:val="006B20CB"/>
    <w:rsid w:val="006B248D"/>
    <w:rsid w:val="006B27F6"/>
    <w:rsid w:val="006B281A"/>
    <w:rsid w:val="006B29FF"/>
    <w:rsid w:val="006B2A15"/>
    <w:rsid w:val="006B2FC4"/>
    <w:rsid w:val="006B3421"/>
    <w:rsid w:val="006B3442"/>
    <w:rsid w:val="006B3473"/>
    <w:rsid w:val="006B35CA"/>
    <w:rsid w:val="006B36B0"/>
    <w:rsid w:val="006B36E7"/>
    <w:rsid w:val="006B39E1"/>
    <w:rsid w:val="006B3BC7"/>
    <w:rsid w:val="006B3CDF"/>
    <w:rsid w:val="006B4077"/>
    <w:rsid w:val="006B4090"/>
    <w:rsid w:val="006B42B2"/>
    <w:rsid w:val="006B47E9"/>
    <w:rsid w:val="006B47FC"/>
    <w:rsid w:val="006B4935"/>
    <w:rsid w:val="006B5214"/>
    <w:rsid w:val="006B525A"/>
    <w:rsid w:val="006B5424"/>
    <w:rsid w:val="006B571D"/>
    <w:rsid w:val="006B5738"/>
    <w:rsid w:val="006B57DF"/>
    <w:rsid w:val="006B5A79"/>
    <w:rsid w:val="006B5F77"/>
    <w:rsid w:val="006B61D2"/>
    <w:rsid w:val="006B6249"/>
    <w:rsid w:val="006B68C5"/>
    <w:rsid w:val="006B6A40"/>
    <w:rsid w:val="006B6B87"/>
    <w:rsid w:val="006B6B9E"/>
    <w:rsid w:val="006B6C11"/>
    <w:rsid w:val="006B6C32"/>
    <w:rsid w:val="006B6E4B"/>
    <w:rsid w:val="006B6ECA"/>
    <w:rsid w:val="006B7021"/>
    <w:rsid w:val="006B7049"/>
    <w:rsid w:val="006B713D"/>
    <w:rsid w:val="006B71A7"/>
    <w:rsid w:val="006B71B4"/>
    <w:rsid w:val="006B7224"/>
    <w:rsid w:val="006B72ED"/>
    <w:rsid w:val="006B7341"/>
    <w:rsid w:val="006B75AA"/>
    <w:rsid w:val="006B76B9"/>
    <w:rsid w:val="006B7928"/>
    <w:rsid w:val="006B79E2"/>
    <w:rsid w:val="006B7CC0"/>
    <w:rsid w:val="006B7D76"/>
    <w:rsid w:val="006B7DB4"/>
    <w:rsid w:val="006B7E75"/>
    <w:rsid w:val="006B7FC3"/>
    <w:rsid w:val="006C02AD"/>
    <w:rsid w:val="006C02C9"/>
    <w:rsid w:val="006C03B4"/>
    <w:rsid w:val="006C044C"/>
    <w:rsid w:val="006C05EF"/>
    <w:rsid w:val="006C0B56"/>
    <w:rsid w:val="006C0C6B"/>
    <w:rsid w:val="006C0CFF"/>
    <w:rsid w:val="006C0F02"/>
    <w:rsid w:val="006C0F16"/>
    <w:rsid w:val="006C10F5"/>
    <w:rsid w:val="006C134D"/>
    <w:rsid w:val="006C140F"/>
    <w:rsid w:val="006C1556"/>
    <w:rsid w:val="006C15B5"/>
    <w:rsid w:val="006C1646"/>
    <w:rsid w:val="006C19A4"/>
    <w:rsid w:val="006C19C1"/>
    <w:rsid w:val="006C19CC"/>
    <w:rsid w:val="006C1A68"/>
    <w:rsid w:val="006C2025"/>
    <w:rsid w:val="006C231B"/>
    <w:rsid w:val="006C2412"/>
    <w:rsid w:val="006C2454"/>
    <w:rsid w:val="006C2A11"/>
    <w:rsid w:val="006C2AF9"/>
    <w:rsid w:val="006C2B05"/>
    <w:rsid w:val="006C2B2B"/>
    <w:rsid w:val="006C2C43"/>
    <w:rsid w:val="006C2F81"/>
    <w:rsid w:val="006C3147"/>
    <w:rsid w:val="006C314E"/>
    <w:rsid w:val="006C3328"/>
    <w:rsid w:val="006C351D"/>
    <w:rsid w:val="006C353A"/>
    <w:rsid w:val="006C3939"/>
    <w:rsid w:val="006C3D68"/>
    <w:rsid w:val="006C3E93"/>
    <w:rsid w:val="006C4035"/>
    <w:rsid w:val="006C40FF"/>
    <w:rsid w:val="006C4140"/>
    <w:rsid w:val="006C4162"/>
    <w:rsid w:val="006C4285"/>
    <w:rsid w:val="006C43A2"/>
    <w:rsid w:val="006C44D2"/>
    <w:rsid w:val="006C4627"/>
    <w:rsid w:val="006C4825"/>
    <w:rsid w:val="006C4BA6"/>
    <w:rsid w:val="006C4E10"/>
    <w:rsid w:val="006C4EC4"/>
    <w:rsid w:val="006C50CE"/>
    <w:rsid w:val="006C5223"/>
    <w:rsid w:val="006C537C"/>
    <w:rsid w:val="006C546B"/>
    <w:rsid w:val="006C5803"/>
    <w:rsid w:val="006C596F"/>
    <w:rsid w:val="006C59C3"/>
    <w:rsid w:val="006C5C46"/>
    <w:rsid w:val="006C5CF4"/>
    <w:rsid w:val="006C5EA0"/>
    <w:rsid w:val="006C604E"/>
    <w:rsid w:val="006C613D"/>
    <w:rsid w:val="006C6445"/>
    <w:rsid w:val="006C6953"/>
    <w:rsid w:val="006C6B3D"/>
    <w:rsid w:val="006C6F56"/>
    <w:rsid w:val="006C7027"/>
    <w:rsid w:val="006C7143"/>
    <w:rsid w:val="006C7190"/>
    <w:rsid w:val="006C71DC"/>
    <w:rsid w:val="006C75B8"/>
    <w:rsid w:val="006C774C"/>
    <w:rsid w:val="006C7882"/>
    <w:rsid w:val="006C7905"/>
    <w:rsid w:val="006C7A52"/>
    <w:rsid w:val="006C7C5F"/>
    <w:rsid w:val="006D00E6"/>
    <w:rsid w:val="006D0261"/>
    <w:rsid w:val="006D0632"/>
    <w:rsid w:val="006D06E5"/>
    <w:rsid w:val="006D08AB"/>
    <w:rsid w:val="006D0905"/>
    <w:rsid w:val="006D0B63"/>
    <w:rsid w:val="006D0DAB"/>
    <w:rsid w:val="006D0DEB"/>
    <w:rsid w:val="006D0E0F"/>
    <w:rsid w:val="006D0F65"/>
    <w:rsid w:val="006D1284"/>
    <w:rsid w:val="006D15A6"/>
    <w:rsid w:val="006D15AA"/>
    <w:rsid w:val="006D177B"/>
    <w:rsid w:val="006D17BA"/>
    <w:rsid w:val="006D1959"/>
    <w:rsid w:val="006D2029"/>
    <w:rsid w:val="006D23EE"/>
    <w:rsid w:val="006D25A8"/>
    <w:rsid w:val="006D2AF5"/>
    <w:rsid w:val="006D2AFC"/>
    <w:rsid w:val="006D2B66"/>
    <w:rsid w:val="006D2DF1"/>
    <w:rsid w:val="006D2E4D"/>
    <w:rsid w:val="006D2F43"/>
    <w:rsid w:val="006D30B0"/>
    <w:rsid w:val="006D34E0"/>
    <w:rsid w:val="006D369C"/>
    <w:rsid w:val="006D376C"/>
    <w:rsid w:val="006D385D"/>
    <w:rsid w:val="006D3961"/>
    <w:rsid w:val="006D3B2E"/>
    <w:rsid w:val="006D3B7B"/>
    <w:rsid w:val="006D3C62"/>
    <w:rsid w:val="006D3DA0"/>
    <w:rsid w:val="006D3DBC"/>
    <w:rsid w:val="006D4405"/>
    <w:rsid w:val="006D4A1C"/>
    <w:rsid w:val="006D4A2F"/>
    <w:rsid w:val="006D4F58"/>
    <w:rsid w:val="006D51E7"/>
    <w:rsid w:val="006D52C7"/>
    <w:rsid w:val="006D545D"/>
    <w:rsid w:val="006D5780"/>
    <w:rsid w:val="006D5BB2"/>
    <w:rsid w:val="006D5E58"/>
    <w:rsid w:val="006D62E4"/>
    <w:rsid w:val="006D6397"/>
    <w:rsid w:val="006D656E"/>
    <w:rsid w:val="006D66DA"/>
    <w:rsid w:val="006D6932"/>
    <w:rsid w:val="006D698E"/>
    <w:rsid w:val="006D6A15"/>
    <w:rsid w:val="006D7009"/>
    <w:rsid w:val="006D723D"/>
    <w:rsid w:val="006D74D4"/>
    <w:rsid w:val="006D75AD"/>
    <w:rsid w:val="006D7686"/>
    <w:rsid w:val="006D78AC"/>
    <w:rsid w:val="006D7A36"/>
    <w:rsid w:val="006E0139"/>
    <w:rsid w:val="006E01DE"/>
    <w:rsid w:val="006E0696"/>
    <w:rsid w:val="006E07AE"/>
    <w:rsid w:val="006E0804"/>
    <w:rsid w:val="006E09CA"/>
    <w:rsid w:val="006E09D2"/>
    <w:rsid w:val="006E0BF0"/>
    <w:rsid w:val="006E0CC0"/>
    <w:rsid w:val="006E1321"/>
    <w:rsid w:val="006E137C"/>
    <w:rsid w:val="006E1502"/>
    <w:rsid w:val="006E1522"/>
    <w:rsid w:val="006E1593"/>
    <w:rsid w:val="006E15E3"/>
    <w:rsid w:val="006E16B4"/>
    <w:rsid w:val="006E17BF"/>
    <w:rsid w:val="006E1DA0"/>
    <w:rsid w:val="006E1FEC"/>
    <w:rsid w:val="006E20AF"/>
    <w:rsid w:val="006E20FA"/>
    <w:rsid w:val="006E21E4"/>
    <w:rsid w:val="006E2419"/>
    <w:rsid w:val="006E24BD"/>
    <w:rsid w:val="006E2A00"/>
    <w:rsid w:val="006E2ABB"/>
    <w:rsid w:val="006E2C0E"/>
    <w:rsid w:val="006E2E10"/>
    <w:rsid w:val="006E3236"/>
    <w:rsid w:val="006E3299"/>
    <w:rsid w:val="006E33FC"/>
    <w:rsid w:val="006E3468"/>
    <w:rsid w:val="006E3657"/>
    <w:rsid w:val="006E3833"/>
    <w:rsid w:val="006E39C5"/>
    <w:rsid w:val="006E3B40"/>
    <w:rsid w:val="006E3C4F"/>
    <w:rsid w:val="006E3C84"/>
    <w:rsid w:val="006E3CE7"/>
    <w:rsid w:val="006E3ECD"/>
    <w:rsid w:val="006E408C"/>
    <w:rsid w:val="006E43A9"/>
    <w:rsid w:val="006E45D2"/>
    <w:rsid w:val="006E463C"/>
    <w:rsid w:val="006E4721"/>
    <w:rsid w:val="006E4867"/>
    <w:rsid w:val="006E4871"/>
    <w:rsid w:val="006E487E"/>
    <w:rsid w:val="006E4978"/>
    <w:rsid w:val="006E4ADE"/>
    <w:rsid w:val="006E4B95"/>
    <w:rsid w:val="006E4F70"/>
    <w:rsid w:val="006E5004"/>
    <w:rsid w:val="006E5499"/>
    <w:rsid w:val="006E56BC"/>
    <w:rsid w:val="006E576A"/>
    <w:rsid w:val="006E5A81"/>
    <w:rsid w:val="006E5C3D"/>
    <w:rsid w:val="006E5D89"/>
    <w:rsid w:val="006E5FB0"/>
    <w:rsid w:val="006E621C"/>
    <w:rsid w:val="006E638D"/>
    <w:rsid w:val="006E641B"/>
    <w:rsid w:val="006E6520"/>
    <w:rsid w:val="006E65B2"/>
    <w:rsid w:val="006E6602"/>
    <w:rsid w:val="006E670B"/>
    <w:rsid w:val="006E681A"/>
    <w:rsid w:val="006E68CE"/>
    <w:rsid w:val="006E69D0"/>
    <w:rsid w:val="006E6AD8"/>
    <w:rsid w:val="006E6B3D"/>
    <w:rsid w:val="006E6C1C"/>
    <w:rsid w:val="006E6E1A"/>
    <w:rsid w:val="006E6EDD"/>
    <w:rsid w:val="006E6F12"/>
    <w:rsid w:val="006E6F3A"/>
    <w:rsid w:val="006E6FA5"/>
    <w:rsid w:val="006E6FC9"/>
    <w:rsid w:val="006E7008"/>
    <w:rsid w:val="006E75BB"/>
    <w:rsid w:val="006E76D3"/>
    <w:rsid w:val="006E7859"/>
    <w:rsid w:val="006E7A4F"/>
    <w:rsid w:val="006E7EA8"/>
    <w:rsid w:val="006E7F45"/>
    <w:rsid w:val="006F0130"/>
    <w:rsid w:val="006F023B"/>
    <w:rsid w:val="006F04B2"/>
    <w:rsid w:val="006F04DB"/>
    <w:rsid w:val="006F0598"/>
    <w:rsid w:val="006F0676"/>
    <w:rsid w:val="006F094F"/>
    <w:rsid w:val="006F0BBC"/>
    <w:rsid w:val="006F0CCF"/>
    <w:rsid w:val="006F0E25"/>
    <w:rsid w:val="006F0E7A"/>
    <w:rsid w:val="006F0E7E"/>
    <w:rsid w:val="006F0EA4"/>
    <w:rsid w:val="006F0F07"/>
    <w:rsid w:val="006F1001"/>
    <w:rsid w:val="006F12B9"/>
    <w:rsid w:val="006F1537"/>
    <w:rsid w:val="006F1639"/>
    <w:rsid w:val="006F1704"/>
    <w:rsid w:val="006F170C"/>
    <w:rsid w:val="006F19FC"/>
    <w:rsid w:val="006F1AD3"/>
    <w:rsid w:val="006F1B7E"/>
    <w:rsid w:val="006F1CBE"/>
    <w:rsid w:val="006F1DC5"/>
    <w:rsid w:val="006F1E7F"/>
    <w:rsid w:val="006F1EB0"/>
    <w:rsid w:val="006F26AF"/>
    <w:rsid w:val="006F27E6"/>
    <w:rsid w:val="006F2A57"/>
    <w:rsid w:val="006F2BFE"/>
    <w:rsid w:val="006F2C93"/>
    <w:rsid w:val="006F2DFE"/>
    <w:rsid w:val="006F2F42"/>
    <w:rsid w:val="006F3184"/>
    <w:rsid w:val="006F351E"/>
    <w:rsid w:val="006F3C6D"/>
    <w:rsid w:val="006F42CC"/>
    <w:rsid w:val="006F43E9"/>
    <w:rsid w:val="006F445A"/>
    <w:rsid w:val="006F45F7"/>
    <w:rsid w:val="006F46D3"/>
    <w:rsid w:val="006F4879"/>
    <w:rsid w:val="006F4887"/>
    <w:rsid w:val="006F4A8D"/>
    <w:rsid w:val="006F4DCD"/>
    <w:rsid w:val="006F4E86"/>
    <w:rsid w:val="006F4FAD"/>
    <w:rsid w:val="006F5018"/>
    <w:rsid w:val="006F527F"/>
    <w:rsid w:val="006F546A"/>
    <w:rsid w:val="006F5692"/>
    <w:rsid w:val="006F57BB"/>
    <w:rsid w:val="006F594E"/>
    <w:rsid w:val="006F59A3"/>
    <w:rsid w:val="006F5CC5"/>
    <w:rsid w:val="006F5DA8"/>
    <w:rsid w:val="006F5E1B"/>
    <w:rsid w:val="006F63D0"/>
    <w:rsid w:val="006F6731"/>
    <w:rsid w:val="006F6750"/>
    <w:rsid w:val="006F679B"/>
    <w:rsid w:val="006F67C0"/>
    <w:rsid w:val="006F6D3D"/>
    <w:rsid w:val="006F6E6B"/>
    <w:rsid w:val="006F700D"/>
    <w:rsid w:val="006F7032"/>
    <w:rsid w:val="006F73B1"/>
    <w:rsid w:val="006F759D"/>
    <w:rsid w:val="006F79EC"/>
    <w:rsid w:val="006F7B1D"/>
    <w:rsid w:val="006F7DDC"/>
    <w:rsid w:val="006F7E2D"/>
    <w:rsid w:val="007000AB"/>
    <w:rsid w:val="007000FF"/>
    <w:rsid w:val="00700275"/>
    <w:rsid w:val="007003A0"/>
    <w:rsid w:val="007003AA"/>
    <w:rsid w:val="00700764"/>
    <w:rsid w:val="00700877"/>
    <w:rsid w:val="007008A7"/>
    <w:rsid w:val="00700B59"/>
    <w:rsid w:val="00700C79"/>
    <w:rsid w:val="00700D70"/>
    <w:rsid w:val="00700E6F"/>
    <w:rsid w:val="00701534"/>
    <w:rsid w:val="007016C1"/>
    <w:rsid w:val="00701711"/>
    <w:rsid w:val="007017BA"/>
    <w:rsid w:val="0070192E"/>
    <w:rsid w:val="00701A37"/>
    <w:rsid w:val="00701AB9"/>
    <w:rsid w:val="00701BBB"/>
    <w:rsid w:val="00701C70"/>
    <w:rsid w:val="00701E34"/>
    <w:rsid w:val="00701F07"/>
    <w:rsid w:val="0070232E"/>
    <w:rsid w:val="0070241E"/>
    <w:rsid w:val="00702444"/>
    <w:rsid w:val="00702868"/>
    <w:rsid w:val="007028C4"/>
    <w:rsid w:val="0070293A"/>
    <w:rsid w:val="00702FF1"/>
    <w:rsid w:val="0070372D"/>
    <w:rsid w:val="007037C1"/>
    <w:rsid w:val="0070384F"/>
    <w:rsid w:val="0070398D"/>
    <w:rsid w:val="00703A5A"/>
    <w:rsid w:val="00703ADE"/>
    <w:rsid w:val="00704347"/>
    <w:rsid w:val="00704461"/>
    <w:rsid w:val="00704972"/>
    <w:rsid w:val="00704A60"/>
    <w:rsid w:val="00705730"/>
    <w:rsid w:val="007057F6"/>
    <w:rsid w:val="00705889"/>
    <w:rsid w:val="0070594A"/>
    <w:rsid w:val="00705C0E"/>
    <w:rsid w:val="00705D2D"/>
    <w:rsid w:val="00705ED3"/>
    <w:rsid w:val="00705F69"/>
    <w:rsid w:val="00706053"/>
    <w:rsid w:val="007062F2"/>
    <w:rsid w:val="007064C0"/>
    <w:rsid w:val="0070662D"/>
    <w:rsid w:val="00706653"/>
    <w:rsid w:val="00706B49"/>
    <w:rsid w:val="00706D70"/>
    <w:rsid w:val="0070717D"/>
    <w:rsid w:val="007072C4"/>
    <w:rsid w:val="00707651"/>
    <w:rsid w:val="007078EB"/>
    <w:rsid w:val="00707A98"/>
    <w:rsid w:val="00707B35"/>
    <w:rsid w:val="00707C49"/>
    <w:rsid w:val="00707DB8"/>
    <w:rsid w:val="00707E15"/>
    <w:rsid w:val="00710176"/>
    <w:rsid w:val="0071017C"/>
    <w:rsid w:val="00710340"/>
    <w:rsid w:val="007103C4"/>
    <w:rsid w:val="00710C28"/>
    <w:rsid w:val="00710E04"/>
    <w:rsid w:val="00710EAA"/>
    <w:rsid w:val="00710F7A"/>
    <w:rsid w:val="00711341"/>
    <w:rsid w:val="00711501"/>
    <w:rsid w:val="00711708"/>
    <w:rsid w:val="0071172F"/>
    <w:rsid w:val="0071187D"/>
    <w:rsid w:val="00711AA9"/>
    <w:rsid w:val="00711BC1"/>
    <w:rsid w:val="00711E1B"/>
    <w:rsid w:val="00711E24"/>
    <w:rsid w:val="00711E6F"/>
    <w:rsid w:val="0071258E"/>
    <w:rsid w:val="007128BD"/>
    <w:rsid w:val="00712A76"/>
    <w:rsid w:val="00712F8D"/>
    <w:rsid w:val="00713287"/>
    <w:rsid w:val="0071332E"/>
    <w:rsid w:val="0071343A"/>
    <w:rsid w:val="00713525"/>
    <w:rsid w:val="007135E8"/>
    <w:rsid w:val="0071381D"/>
    <w:rsid w:val="007138F6"/>
    <w:rsid w:val="00713923"/>
    <w:rsid w:val="0071394B"/>
    <w:rsid w:val="00713B8A"/>
    <w:rsid w:val="00713DEF"/>
    <w:rsid w:val="00713E0C"/>
    <w:rsid w:val="00713F5E"/>
    <w:rsid w:val="007141B1"/>
    <w:rsid w:val="007141D8"/>
    <w:rsid w:val="007142C0"/>
    <w:rsid w:val="007143B1"/>
    <w:rsid w:val="00714746"/>
    <w:rsid w:val="007147F4"/>
    <w:rsid w:val="007148F8"/>
    <w:rsid w:val="00714A4E"/>
    <w:rsid w:val="00714AC3"/>
    <w:rsid w:val="00714B16"/>
    <w:rsid w:val="00714C7B"/>
    <w:rsid w:val="00714CAC"/>
    <w:rsid w:val="00714F17"/>
    <w:rsid w:val="0071500C"/>
    <w:rsid w:val="0071500F"/>
    <w:rsid w:val="0071503D"/>
    <w:rsid w:val="007152A7"/>
    <w:rsid w:val="00715480"/>
    <w:rsid w:val="007155F2"/>
    <w:rsid w:val="0071562D"/>
    <w:rsid w:val="007156B9"/>
    <w:rsid w:val="007156EA"/>
    <w:rsid w:val="00715C98"/>
    <w:rsid w:val="00715CCF"/>
    <w:rsid w:val="00715D2B"/>
    <w:rsid w:val="00715E68"/>
    <w:rsid w:val="007160BE"/>
    <w:rsid w:val="007162AD"/>
    <w:rsid w:val="007162CB"/>
    <w:rsid w:val="007162DE"/>
    <w:rsid w:val="007164BE"/>
    <w:rsid w:val="007167CC"/>
    <w:rsid w:val="007169E4"/>
    <w:rsid w:val="00716B78"/>
    <w:rsid w:val="00716BD2"/>
    <w:rsid w:val="00716CC1"/>
    <w:rsid w:val="00716D3C"/>
    <w:rsid w:val="007170AE"/>
    <w:rsid w:val="00717274"/>
    <w:rsid w:val="007172B1"/>
    <w:rsid w:val="007172C5"/>
    <w:rsid w:val="0071749D"/>
    <w:rsid w:val="007174FC"/>
    <w:rsid w:val="007177DD"/>
    <w:rsid w:val="0071792C"/>
    <w:rsid w:val="007179D5"/>
    <w:rsid w:val="00717DDD"/>
    <w:rsid w:val="00717F47"/>
    <w:rsid w:val="00720825"/>
    <w:rsid w:val="0072084B"/>
    <w:rsid w:val="00720980"/>
    <w:rsid w:val="0072101E"/>
    <w:rsid w:val="00721835"/>
    <w:rsid w:val="007219EF"/>
    <w:rsid w:val="00721C75"/>
    <w:rsid w:val="00721C8F"/>
    <w:rsid w:val="00721D92"/>
    <w:rsid w:val="00721DB8"/>
    <w:rsid w:val="00721E94"/>
    <w:rsid w:val="00721EF2"/>
    <w:rsid w:val="007222BC"/>
    <w:rsid w:val="007224F8"/>
    <w:rsid w:val="00722651"/>
    <w:rsid w:val="007227ED"/>
    <w:rsid w:val="00722CAA"/>
    <w:rsid w:val="00722ED3"/>
    <w:rsid w:val="007231E8"/>
    <w:rsid w:val="00723251"/>
    <w:rsid w:val="007232D8"/>
    <w:rsid w:val="00723479"/>
    <w:rsid w:val="00723ACA"/>
    <w:rsid w:val="00723BD3"/>
    <w:rsid w:val="00723E96"/>
    <w:rsid w:val="0072402B"/>
    <w:rsid w:val="007240E8"/>
    <w:rsid w:val="0072419D"/>
    <w:rsid w:val="007245E5"/>
    <w:rsid w:val="0072461B"/>
    <w:rsid w:val="007246F8"/>
    <w:rsid w:val="007247A8"/>
    <w:rsid w:val="00724800"/>
    <w:rsid w:val="0072480B"/>
    <w:rsid w:val="00724926"/>
    <w:rsid w:val="00724B40"/>
    <w:rsid w:val="00724C91"/>
    <w:rsid w:val="00724E80"/>
    <w:rsid w:val="00724F12"/>
    <w:rsid w:val="007250F6"/>
    <w:rsid w:val="007251BA"/>
    <w:rsid w:val="007254FC"/>
    <w:rsid w:val="007256AF"/>
    <w:rsid w:val="00725894"/>
    <w:rsid w:val="00725BC7"/>
    <w:rsid w:val="00725C37"/>
    <w:rsid w:val="00725DCD"/>
    <w:rsid w:val="00725E59"/>
    <w:rsid w:val="00725FA4"/>
    <w:rsid w:val="007267D1"/>
    <w:rsid w:val="00726939"/>
    <w:rsid w:val="00726A3F"/>
    <w:rsid w:val="00726BB9"/>
    <w:rsid w:val="00726CED"/>
    <w:rsid w:val="00726E32"/>
    <w:rsid w:val="00726EC1"/>
    <w:rsid w:val="00726FBC"/>
    <w:rsid w:val="007270C5"/>
    <w:rsid w:val="007270D4"/>
    <w:rsid w:val="007271B7"/>
    <w:rsid w:val="007271D1"/>
    <w:rsid w:val="00727466"/>
    <w:rsid w:val="0072778D"/>
    <w:rsid w:val="00727AAB"/>
    <w:rsid w:val="00727E21"/>
    <w:rsid w:val="00727F7D"/>
    <w:rsid w:val="00727FA8"/>
    <w:rsid w:val="0073004C"/>
    <w:rsid w:val="007301B1"/>
    <w:rsid w:val="0073034C"/>
    <w:rsid w:val="00730571"/>
    <w:rsid w:val="007306D9"/>
    <w:rsid w:val="00730D3F"/>
    <w:rsid w:val="00730D4F"/>
    <w:rsid w:val="00730E0C"/>
    <w:rsid w:val="00730E82"/>
    <w:rsid w:val="00730ECC"/>
    <w:rsid w:val="00730EF7"/>
    <w:rsid w:val="00731121"/>
    <w:rsid w:val="007311F4"/>
    <w:rsid w:val="00731288"/>
    <w:rsid w:val="00731395"/>
    <w:rsid w:val="0073195B"/>
    <w:rsid w:val="0073206A"/>
    <w:rsid w:val="007320A5"/>
    <w:rsid w:val="0073233D"/>
    <w:rsid w:val="0073262F"/>
    <w:rsid w:val="0073273B"/>
    <w:rsid w:val="00732813"/>
    <w:rsid w:val="00732865"/>
    <w:rsid w:val="007328C8"/>
    <w:rsid w:val="00732C08"/>
    <w:rsid w:val="00732E1C"/>
    <w:rsid w:val="00732F72"/>
    <w:rsid w:val="007330C6"/>
    <w:rsid w:val="00733196"/>
    <w:rsid w:val="00733223"/>
    <w:rsid w:val="0073325B"/>
    <w:rsid w:val="00733283"/>
    <w:rsid w:val="007336B7"/>
    <w:rsid w:val="00733756"/>
    <w:rsid w:val="007338CB"/>
    <w:rsid w:val="00733AD8"/>
    <w:rsid w:val="00733E56"/>
    <w:rsid w:val="00733E7A"/>
    <w:rsid w:val="00733EAA"/>
    <w:rsid w:val="00733EEE"/>
    <w:rsid w:val="00734014"/>
    <w:rsid w:val="00734144"/>
    <w:rsid w:val="00734176"/>
    <w:rsid w:val="007341A7"/>
    <w:rsid w:val="00734250"/>
    <w:rsid w:val="007342D8"/>
    <w:rsid w:val="00734384"/>
    <w:rsid w:val="007346B4"/>
    <w:rsid w:val="007346EF"/>
    <w:rsid w:val="00734ACC"/>
    <w:rsid w:val="00734CCB"/>
    <w:rsid w:val="00734E84"/>
    <w:rsid w:val="00734EEB"/>
    <w:rsid w:val="00734F35"/>
    <w:rsid w:val="00735038"/>
    <w:rsid w:val="00735463"/>
    <w:rsid w:val="00735602"/>
    <w:rsid w:val="00735B17"/>
    <w:rsid w:val="00735B6D"/>
    <w:rsid w:val="00735D26"/>
    <w:rsid w:val="00735D41"/>
    <w:rsid w:val="00736023"/>
    <w:rsid w:val="007364DD"/>
    <w:rsid w:val="00736508"/>
    <w:rsid w:val="00736511"/>
    <w:rsid w:val="0073663E"/>
    <w:rsid w:val="007368A8"/>
    <w:rsid w:val="00736A64"/>
    <w:rsid w:val="00736D21"/>
    <w:rsid w:val="00737081"/>
    <w:rsid w:val="0073743C"/>
    <w:rsid w:val="007377DB"/>
    <w:rsid w:val="00737A04"/>
    <w:rsid w:val="00737D8F"/>
    <w:rsid w:val="00740001"/>
    <w:rsid w:val="007400E0"/>
    <w:rsid w:val="00740220"/>
    <w:rsid w:val="007404F5"/>
    <w:rsid w:val="007405F1"/>
    <w:rsid w:val="0074077E"/>
    <w:rsid w:val="00740853"/>
    <w:rsid w:val="0074091E"/>
    <w:rsid w:val="00740A53"/>
    <w:rsid w:val="00740CB2"/>
    <w:rsid w:val="00740D5E"/>
    <w:rsid w:val="007416DD"/>
    <w:rsid w:val="007419B5"/>
    <w:rsid w:val="00741A10"/>
    <w:rsid w:val="00741AB6"/>
    <w:rsid w:val="00741B23"/>
    <w:rsid w:val="00741BA4"/>
    <w:rsid w:val="00741BAE"/>
    <w:rsid w:val="00742055"/>
    <w:rsid w:val="00742106"/>
    <w:rsid w:val="007422AE"/>
    <w:rsid w:val="007425D7"/>
    <w:rsid w:val="0074272E"/>
    <w:rsid w:val="00742998"/>
    <w:rsid w:val="00742BB8"/>
    <w:rsid w:val="00742C4A"/>
    <w:rsid w:val="00742D6A"/>
    <w:rsid w:val="00742D8B"/>
    <w:rsid w:val="00742F11"/>
    <w:rsid w:val="00742FD0"/>
    <w:rsid w:val="00742FFF"/>
    <w:rsid w:val="00743025"/>
    <w:rsid w:val="007430B0"/>
    <w:rsid w:val="00743108"/>
    <w:rsid w:val="00743342"/>
    <w:rsid w:val="007433D0"/>
    <w:rsid w:val="00743868"/>
    <w:rsid w:val="00743894"/>
    <w:rsid w:val="00743D80"/>
    <w:rsid w:val="0074412A"/>
    <w:rsid w:val="00744318"/>
    <w:rsid w:val="0074437E"/>
    <w:rsid w:val="007445E1"/>
    <w:rsid w:val="00744823"/>
    <w:rsid w:val="00744882"/>
    <w:rsid w:val="00744A54"/>
    <w:rsid w:val="00744ADD"/>
    <w:rsid w:val="00744B49"/>
    <w:rsid w:val="00744DBC"/>
    <w:rsid w:val="00744EF4"/>
    <w:rsid w:val="007453BF"/>
    <w:rsid w:val="00745765"/>
    <w:rsid w:val="0074598D"/>
    <w:rsid w:val="00745B97"/>
    <w:rsid w:val="00745BB4"/>
    <w:rsid w:val="0074626E"/>
    <w:rsid w:val="007468A2"/>
    <w:rsid w:val="00746908"/>
    <w:rsid w:val="007469B8"/>
    <w:rsid w:val="00746A87"/>
    <w:rsid w:val="00746F1F"/>
    <w:rsid w:val="00747069"/>
    <w:rsid w:val="00747080"/>
    <w:rsid w:val="00747161"/>
    <w:rsid w:val="0074724B"/>
    <w:rsid w:val="0074730A"/>
    <w:rsid w:val="0074796E"/>
    <w:rsid w:val="00747E44"/>
    <w:rsid w:val="00747EED"/>
    <w:rsid w:val="00747FB6"/>
    <w:rsid w:val="0075006C"/>
    <w:rsid w:val="007500DA"/>
    <w:rsid w:val="0075028C"/>
    <w:rsid w:val="00750359"/>
    <w:rsid w:val="007504A9"/>
    <w:rsid w:val="00750774"/>
    <w:rsid w:val="007507E6"/>
    <w:rsid w:val="00750854"/>
    <w:rsid w:val="0075085A"/>
    <w:rsid w:val="00750952"/>
    <w:rsid w:val="00750AD8"/>
    <w:rsid w:val="00750BB6"/>
    <w:rsid w:val="00750C32"/>
    <w:rsid w:val="00750D98"/>
    <w:rsid w:val="00750E2F"/>
    <w:rsid w:val="00750F2E"/>
    <w:rsid w:val="00750FCA"/>
    <w:rsid w:val="00751031"/>
    <w:rsid w:val="007510C4"/>
    <w:rsid w:val="0075118E"/>
    <w:rsid w:val="007511FD"/>
    <w:rsid w:val="007512A7"/>
    <w:rsid w:val="00751563"/>
    <w:rsid w:val="00751668"/>
    <w:rsid w:val="00751815"/>
    <w:rsid w:val="00751A05"/>
    <w:rsid w:val="00751AC3"/>
    <w:rsid w:val="00751B46"/>
    <w:rsid w:val="00751B6E"/>
    <w:rsid w:val="00751B84"/>
    <w:rsid w:val="00752068"/>
    <w:rsid w:val="0075225D"/>
    <w:rsid w:val="00752468"/>
    <w:rsid w:val="0075247F"/>
    <w:rsid w:val="007527C2"/>
    <w:rsid w:val="007528CB"/>
    <w:rsid w:val="00752A64"/>
    <w:rsid w:val="00752B1A"/>
    <w:rsid w:val="00752B24"/>
    <w:rsid w:val="00752DF9"/>
    <w:rsid w:val="00752E04"/>
    <w:rsid w:val="00752F86"/>
    <w:rsid w:val="0075306F"/>
    <w:rsid w:val="00753168"/>
    <w:rsid w:val="00753373"/>
    <w:rsid w:val="007533C6"/>
    <w:rsid w:val="00753444"/>
    <w:rsid w:val="00753532"/>
    <w:rsid w:val="007537C9"/>
    <w:rsid w:val="007537F3"/>
    <w:rsid w:val="00753833"/>
    <w:rsid w:val="00753B61"/>
    <w:rsid w:val="00753B83"/>
    <w:rsid w:val="00753C15"/>
    <w:rsid w:val="00753C22"/>
    <w:rsid w:val="00754089"/>
    <w:rsid w:val="00754476"/>
    <w:rsid w:val="007545AF"/>
    <w:rsid w:val="007545B5"/>
    <w:rsid w:val="0075471D"/>
    <w:rsid w:val="00754905"/>
    <w:rsid w:val="00754B01"/>
    <w:rsid w:val="00754BD6"/>
    <w:rsid w:val="00754C24"/>
    <w:rsid w:val="00754D1D"/>
    <w:rsid w:val="007552EB"/>
    <w:rsid w:val="007553BC"/>
    <w:rsid w:val="007554D1"/>
    <w:rsid w:val="007555C2"/>
    <w:rsid w:val="00755686"/>
    <w:rsid w:val="007556B6"/>
    <w:rsid w:val="00755905"/>
    <w:rsid w:val="00755C6F"/>
    <w:rsid w:val="00755D24"/>
    <w:rsid w:val="00755D40"/>
    <w:rsid w:val="00755F01"/>
    <w:rsid w:val="007561FF"/>
    <w:rsid w:val="0075662F"/>
    <w:rsid w:val="00756850"/>
    <w:rsid w:val="007568C2"/>
    <w:rsid w:val="007569EE"/>
    <w:rsid w:val="00756E47"/>
    <w:rsid w:val="00757282"/>
    <w:rsid w:val="00757399"/>
    <w:rsid w:val="007575B1"/>
    <w:rsid w:val="00757637"/>
    <w:rsid w:val="0075764C"/>
    <w:rsid w:val="00757AF4"/>
    <w:rsid w:val="00757B6A"/>
    <w:rsid w:val="00757D2F"/>
    <w:rsid w:val="00757E89"/>
    <w:rsid w:val="00757EBB"/>
    <w:rsid w:val="00757F9B"/>
    <w:rsid w:val="00757FF0"/>
    <w:rsid w:val="0076028F"/>
    <w:rsid w:val="007603B7"/>
    <w:rsid w:val="007604B2"/>
    <w:rsid w:val="007604D9"/>
    <w:rsid w:val="0076054C"/>
    <w:rsid w:val="007606CA"/>
    <w:rsid w:val="00761132"/>
    <w:rsid w:val="00761498"/>
    <w:rsid w:val="007615A6"/>
    <w:rsid w:val="00761895"/>
    <w:rsid w:val="00761C2B"/>
    <w:rsid w:val="00761F33"/>
    <w:rsid w:val="00761F61"/>
    <w:rsid w:val="00761FBD"/>
    <w:rsid w:val="00762227"/>
    <w:rsid w:val="007623CA"/>
    <w:rsid w:val="00762477"/>
    <w:rsid w:val="0076261F"/>
    <w:rsid w:val="0076290B"/>
    <w:rsid w:val="0076294C"/>
    <w:rsid w:val="00762A46"/>
    <w:rsid w:val="00762ACB"/>
    <w:rsid w:val="00762C76"/>
    <w:rsid w:val="00762CCA"/>
    <w:rsid w:val="00762CDE"/>
    <w:rsid w:val="00762D48"/>
    <w:rsid w:val="00762DB8"/>
    <w:rsid w:val="00762EBB"/>
    <w:rsid w:val="00762ED2"/>
    <w:rsid w:val="00763000"/>
    <w:rsid w:val="00763301"/>
    <w:rsid w:val="00763425"/>
    <w:rsid w:val="0076346A"/>
    <w:rsid w:val="00763485"/>
    <w:rsid w:val="007634AF"/>
    <w:rsid w:val="00763535"/>
    <w:rsid w:val="007635F4"/>
    <w:rsid w:val="00763788"/>
    <w:rsid w:val="00763A98"/>
    <w:rsid w:val="00763B59"/>
    <w:rsid w:val="00763C99"/>
    <w:rsid w:val="00763D86"/>
    <w:rsid w:val="00763EE9"/>
    <w:rsid w:val="00763FA0"/>
    <w:rsid w:val="007643E9"/>
    <w:rsid w:val="00764419"/>
    <w:rsid w:val="0076470A"/>
    <w:rsid w:val="00764C1A"/>
    <w:rsid w:val="00764FA6"/>
    <w:rsid w:val="00764FDA"/>
    <w:rsid w:val="00765377"/>
    <w:rsid w:val="00765438"/>
    <w:rsid w:val="00765562"/>
    <w:rsid w:val="007655A1"/>
    <w:rsid w:val="00765691"/>
    <w:rsid w:val="00765730"/>
    <w:rsid w:val="00765CA8"/>
    <w:rsid w:val="00765FF7"/>
    <w:rsid w:val="007663D0"/>
    <w:rsid w:val="00766707"/>
    <w:rsid w:val="007667EB"/>
    <w:rsid w:val="00766AC7"/>
    <w:rsid w:val="00766D35"/>
    <w:rsid w:val="00766E84"/>
    <w:rsid w:val="00766F2C"/>
    <w:rsid w:val="00766FEB"/>
    <w:rsid w:val="0076711C"/>
    <w:rsid w:val="007672C1"/>
    <w:rsid w:val="007674F2"/>
    <w:rsid w:val="007679E5"/>
    <w:rsid w:val="00767AD8"/>
    <w:rsid w:val="00767D3F"/>
    <w:rsid w:val="00767D5F"/>
    <w:rsid w:val="00767D66"/>
    <w:rsid w:val="00767D69"/>
    <w:rsid w:val="00767E11"/>
    <w:rsid w:val="00767FB6"/>
    <w:rsid w:val="00767FEE"/>
    <w:rsid w:val="007701BA"/>
    <w:rsid w:val="0077028D"/>
    <w:rsid w:val="0077028E"/>
    <w:rsid w:val="00770753"/>
    <w:rsid w:val="007707D6"/>
    <w:rsid w:val="007708CA"/>
    <w:rsid w:val="0077096A"/>
    <w:rsid w:val="007709B6"/>
    <w:rsid w:val="00770A60"/>
    <w:rsid w:val="00770A72"/>
    <w:rsid w:val="00770ACB"/>
    <w:rsid w:val="00770E9E"/>
    <w:rsid w:val="007710A5"/>
    <w:rsid w:val="007710C8"/>
    <w:rsid w:val="00771450"/>
    <w:rsid w:val="007716DA"/>
    <w:rsid w:val="00771809"/>
    <w:rsid w:val="007719CB"/>
    <w:rsid w:val="00771A29"/>
    <w:rsid w:val="00771C17"/>
    <w:rsid w:val="00771D17"/>
    <w:rsid w:val="00771DB1"/>
    <w:rsid w:val="00771F26"/>
    <w:rsid w:val="007720A8"/>
    <w:rsid w:val="00772475"/>
    <w:rsid w:val="007724AA"/>
    <w:rsid w:val="00772517"/>
    <w:rsid w:val="00772648"/>
    <w:rsid w:val="007726EF"/>
    <w:rsid w:val="00772CF9"/>
    <w:rsid w:val="00772DCF"/>
    <w:rsid w:val="00773561"/>
    <w:rsid w:val="007738AA"/>
    <w:rsid w:val="00773A26"/>
    <w:rsid w:val="00773C58"/>
    <w:rsid w:val="00773C70"/>
    <w:rsid w:val="00773DFB"/>
    <w:rsid w:val="007740AA"/>
    <w:rsid w:val="00774502"/>
    <w:rsid w:val="007745AA"/>
    <w:rsid w:val="00774613"/>
    <w:rsid w:val="00774688"/>
    <w:rsid w:val="00774798"/>
    <w:rsid w:val="007748F0"/>
    <w:rsid w:val="00774A1C"/>
    <w:rsid w:val="00774B42"/>
    <w:rsid w:val="00775082"/>
    <w:rsid w:val="007750A2"/>
    <w:rsid w:val="007758FD"/>
    <w:rsid w:val="00775AA4"/>
    <w:rsid w:val="00775ACA"/>
    <w:rsid w:val="00775DD0"/>
    <w:rsid w:val="00775DE2"/>
    <w:rsid w:val="007760AD"/>
    <w:rsid w:val="0077652E"/>
    <w:rsid w:val="00776C73"/>
    <w:rsid w:val="00776DB4"/>
    <w:rsid w:val="00776E34"/>
    <w:rsid w:val="00776EDF"/>
    <w:rsid w:val="00776FD6"/>
    <w:rsid w:val="0077710D"/>
    <w:rsid w:val="0077773E"/>
    <w:rsid w:val="0077791A"/>
    <w:rsid w:val="0077796E"/>
    <w:rsid w:val="00777A55"/>
    <w:rsid w:val="00777A5D"/>
    <w:rsid w:val="00777AC1"/>
    <w:rsid w:val="00777EDD"/>
    <w:rsid w:val="0078004A"/>
    <w:rsid w:val="007800B4"/>
    <w:rsid w:val="007802E4"/>
    <w:rsid w:val="00780340"/>
    <w:rsid w:val="007803B1"/>
    <w:rsid w:val="00780465"/>
    <w:rsid w:val="007808FA"/>
    <w:rsid w:val="007809B2"/>
    <w:rsid w:val="00780A86"/>
    <w:rsid w:val="00780E3B"/>
    <w:rsid w:val="00780F61"/>
    <w:rsid w:val="00780FD6"/>
    <w:rsid w:val="0078157D"/>
    <w:rsid w:val="007816AC"/>
    <w:rsid w:val="00782230"/>
    <w:rsid w:val="00782243"/>
    <w:rsid w:val="007822BE"/>
    <w:rsid w:val="0078234B"/>
    <w:rsid w:val="007823D1"/>
    <w:rsid w:val="00782732"/>
    <w:rsid w:val="0078288E"/>
    <w:rsid w:val="00782890"/>
    <w:rsid w:val="00782A9A"/>
    <w:rsid w:val="00782E23"/>
    <w:rsid w:val="007830F7"/>
    <w:rsid w:val="00783228"/>
    <w:rsid w:val="0078338F"/>
    <w:rsid w:val="00783521"/>
    <w:rsid w:val="0078355F"/>
    <w:rsid w:val="0078362E"/>
    <w:rsid w:val="0078366C"/>
    <w:rsid w:val="00784079"/>
    <w:rsid w:val="00784278"/>
    <w:rsid w:val="00784809"/>
    <w:rsid w:val="007848FC"/>
    <w:rsid w:val="00784B94"/>
    <w:rsid w:val="00784C01"/>
    <w:rsid w:val="00784CE7"/>
    <w:rsid w:val="007855D5"/>
    <w:rsid w:val="00785641"/>
    <w:rsid w:val="007856A1"/>
    <w:rsid w:val="0078576A"/>
    <w:rsid w:val="007858BA"/>
    <w:rsid w:val="00785B7E"/>
    <w:rsid w:val="00785C1C"/>
    <w:rsid w:val="00785CB0"/>
    <w:rsid w:val="00785DBE"/>
    <w:rsid w:val="00786278"/>
    <w:rsid w:val="0078649E"/>
    <w:rsid w:val="00786676"/>
    <w:rsid w:val="00786767"/>
    <w:rsid w:val="007867B7"/>
    <w:rsid w:val="00786B31"/>
    <w:rsid w:val="00786BCC"/>
    <w:rsid w:val="00786CA1"/>
    <w:rsid w:val="00787244"/>
    <w:rsid w:val="007872A4"/>
    <w:rsid w:val="007873B0"/>
    <w:rsid w:val="0078772B"/>
    <w:rsid w:val="00787772"/>
    <w:rsid w:val="007878D3"/>
    <w:rsid w:val="00787C2D"/>
    <w:rsid w:val="00787EA3"/>
    <w:rsid w:val="00790046"/>
    <w:rsid w:val="00790311"/>
    <w:rsid w:val="007904A3"/>
    <w:rsid w:val="0079081A"/>
    <w:rsid w:val="00790AD2"/>
    <w:rsid w:val="00790C60"/>
    <w:rsid w:val="00790D10"/>
    <w:rsid w:val="00790D16"/>
    <w:rsid w:val="00790ED3"/>
    <w:rsid w:val="007912D8"/>
    <w:rsid w:val="007912DE"/>
    <w:rsid w:val="0079150D"/>
    <w:rsid w:val="00791667"/>
    <w:rsid w:val="007917B2"/>
    <w:rsid w:val="0079187C"/>
    <w:rsid w:val="007918F8"/>
    <w:rsid w:val="00791A0A"/>
    <w:rsid w:val="00791A17"/>
    <w:rsid w:val="00791A4B"/>
    <w:rsid w:val="00791CBF"/>
    <w:rsid w:val="007920F9"/>
    <w:rsid w:val="00792134"/>
    <w:rsid w:val="00792557"/>
    <w:rsid w:val="00792582"/>
    <w:rsid w:val="007926BA"/>
    <w:rsid w:val="007927F7"/>
    <w:rsid w:val="0079283A"/>
    <w:rsid w:val="00792ADC"/>
    <w:rsid w:val="00792CCB"/>
    <w:rsid w:val="00792DCA"/>
    <w:rsid w:val="007930F4"/>
    <w:rsid w:val="00793139"/>
    <w:rsid w:val="00793386"/>
    <w:rsid w:val="00793BAE"/>
    <w:rsid w:val="00793BD0"/>
    <w:rsid w:val="00793EDD"/>
    <w:rsid w:val="007945D9"/>
    <w:rsid w:val="00794685"/>
    <w:rsid w:val="0079482B"/>
    <w:rsid w:val="00794F7C"/>
    <w:rsid w:val="007957F8"/>
    <w:rsid w:val="0079580A"/>
    <w:rsid w:val="00795A03"/>
    <w:rsid w:val="00795CC3"/>
    <w:rsid w:val="00795F45"/>
    <w:rsid w:val="00796191"/>
    <w:rsid w:val="007961FF"/>
    <w:rsid w:val="00796359"/>
    <w:rsid w:val="0079639F"/>
    <w:rsid w:val="00796423"/>
    <w:rsid w:val="0079648D"/>
    <w:rsid w:val="00796705"/>
    <w:rsid w:val="0079672F"/>
    <w:rsid w:val="00796907"/>
    <w:rsid w:val="0079699D"/>
    <w:rsid w:val="00796AC4"/>
    <w:rsid w:val="00796AED"/>
    <w:rsid w:val="00796B6D"/>
    <w:rsid w:val="00796C0E"/>
    <w:rsid w:val="00796C1A"/>
    <w:rsid w:val="00796F58"/>
    <w:rsid w:val="00797106"/>
    <w:rsid w:val="007972F7"/>
    <w:rsid w:val="007973EA"/>
    <w:rsid w:val="00797476"/>
    <w:rsid w:val="0079747D"/>
    <w:rsid w:val="00797529"/>
    <w:rsid w:val="007977DA"/>
    <w:rsid w:val="00797968"/>
    <w:rsid w:val="00797DED"/>
    <w:rsid w:val="00797E1E"/>
    <w:rsid w:val="00797E70"/>
    <w:rsid w:val="00797F2B"/>
    <w:rsid w:val="007A0231"/>
    <w:rsid w:val="007A0319"/>
    <w:rsid w:val="007A0352"/>
    <w:rsid w:val="007A0399"/>
    <w:rsid w:val="007A0444"/>
    <w:rsid w:val="007A0665"/>
    <w:rsid w:val="007A0680"/>
    <w:rsid w:val="007A06DA"/>
    <w:rsid w:val="007A083F"/>
    <w:rsid w:val="007A0867"/>
    <w:rsid w:val="007A0A67"/>
    <w:rsid w:val="007A0A7D"/>
    <w:rsid w:val="007A0C3D"/>
    <w:rsid w:val="007A0CCB"/>
    <w:rsid w:val="007A0EE0"/>
    <w:rsid w:val="007A0FFA"/>
    <w:rsid w:val="007A1100"/>
    <w:rsid w:val="007A129B"/>
    <w:rsid w:val="007A13EB"/>
    <w:rsid w:val="007A14DD"/>
    <w:rsid w:val="007A1630"/>
    <w:rsid w:val="007A1713"/>
    <w:rsid w:val="007A191E"/>
    <w:rsid w:val="007A1B18"/>
    <w:rsid w:val="007A1E36"/>
    <w:rsid w:val="007A1FA4"/>
    <w:rsid w:val="007A20FF"/>
    <w:rsid w:val="007A22C4"/>
    <w:rsid w:val="007A264B"/>
    <w:rsid w:val="007A26F3"/>
    <w:rsid w:val="007A2A1F"/>
    <w:rsid w:val="007A2B1A"/>
    <w:rsid w:val="007A2C04"/>
    <w:rsid w:val="007A2D90"/>
    <w:rsid w:val="007A2E57"/>
    <w:rsid w:val="007A2E6A"/>
    <w:rsid w:val="007A3110"/>
    <w:rsid w:val="007A3178"/>
    <w:rsid w:val="007A3265"/>
    <w:rsid w:val="007A3A88"/>
    <w:rsid w:val="007A3AE1"/>
    <w:rsid w:val="007A3C58"/>
    <w:rsid w:val="007A3F7D"/>
    <w:rsid w:val="007A3FBB"/>
    <w:rsid w:val="007A42DE"/>
    <w:rsid w:val="007A478E"/>
    <w:rsid w:val="007A4A1F"/>
    <w:rsid w:val="007A5080"/>
    <w:rsid w:val="007A5562"/>
    <w:rsid w:val="007A5769"/>
    <w:rsid w:val="007A5790"/>
    <w:rsid w:val="007A57E3"/>
    <w:rsid w:val="007A57F5"/>
    <w:rsid w:val="007A5CD7"/>
    <w:rsid w:val="007A5F5F"/>
    <w:rsid w:val="007A5F79"/>
    <w:rsid w:val="007A6583"/>
    <w:rsid w:val="007A6769"/>
    <w:rsid w:val="007A6790"/>
    <w:rsid w:val="007A67CF"/>
    <w:rsid w:val="007A688F"/>
    <w:rsid w:val="007A6A6A"/>
    <w:rsid w:val="007A6DFE"/>
    <w:rsid w:val="007A6EB1"/>
    <w:rsid w:val="007A7072"/>
    <w:rsid w:val="007A7142"/>
    <w:rsid w:val="007A7275"/>
    <w:rsid w:val="007A72A5"/>
    <w:rsid w:val="007A7374"/>
    <w:rsid w:val="007A74AD"/>
    <w:rsid w:val="007A772A"/>
    <w:rsid w:val="007A778B"/>
    <w:rsid w:val="007A7834"/>
    <w:rsid w:val="007A78EB"/>
    <w:rsid w:val="007A7B2B"/>
    <w:rsid w:val="007A7FAC"/>
    <w:rsid w:val="007B0063"/>
    <w:rsid w:val="007B0091"/>
    <w:rsid w:val="007B0137"/>
    <w:rsid w:val="007B0280"/>
    <w:rsid w:val="007B0374"/>
    <w:rsid w:val="007B04F8"/>
    <w:rsid w:val="007B050C"/>
    <w:rsid w:val="007B08EC"/>
    <w:rsid w:val="007B0982"/>
    <w:rsid w:val="007B0A5F"/>
    <w:rsid w:val="007B0A8F"/>
    <w:rsid w:val="007B0B63"/>
    <w:rsid w:val="007B0E0D"/>
    <w:rsid w:val="007B125F"/>
    <w:rsid w:val="007B139C"/>
    <w:rsid w:val="007B1439"/>
    <w:rsid w:val="007B1505"/>
    <w:rsid w:val="007B162A"/>
    <w:rsid w:val="007B17C6"/>
    <w:rsid w:val="007B19B1"/>
    <w:rsid w:val="007B1D55"/>
    <w:rsid w:val="007B1E56"/>
    <w:rsid w:val="007B1ECF"/>
    <w:rsid w:val="007B1F37"/>
    <w:rsid w:val="007B20F2"/>
    <w:rsid w:val="007B2454"/>
    <w:rsid w:val="007B250F"/>
    <w:rsid w:val="007B25D3"/>
    <w:rsid w:val="007B25FE"/>
    <w:rsid w:val="007B263B"/>
    <w:rsid w:val="007B28AA"/>
    <w:rsid w:val="007B29FD"/>
    <w:rsid w:val="007B2ED5"/>
    <w:rsid w:val="007B2FCB"/>
    <w:rsid w:val="007B32EC"/>
    <w:rsid w:val="007B3306"/>
    <w:rsid w:val="007B34E7"/>
    <w:rsid w:val="007B3A67"/>
    <w:rsid w:val="007B3A71"/>
    <w:rsid w:val="007B3DD0"/>
    <w:rsid w:val="007B3ECB"/>
    <w:rsid w:val="007B3F93"/>
    <w:rsid w:val="007B401C"/>
    <w:rsid w:val="007B41E1"/>
    <w:rsid w:val="007B41FB"/>
    <w:rsid w:val="007B429E"/>
    <w:rsid w:val="007B44C9"/>
    <w:rsid w:val="007B4654"/>
    <w:rsid w:val="007B46FB"/>
    <w:rsid w:val="007B473D"/>
    <w:rsid w:val="007B4D6B"/>
    <w:rsid w:val="007B4FA5"/>
    <w:rsid w:val="007B5019"/>
    <w:rsid w:val="007B50C9"/>
    <w:rsid w:val="007B53F8"/>
    <w:rsid w:val="007B5717"/>
    <w:rsid w:val="007B5817"/>
    <w:rsid w:val="007B59CD"/>
    <w:rsid w:val="007B6170"/>
    <w:rsid w:val="007B62E5"/>
    <w:rsid w:val="007B63AF"/>
    <w:rsid w:val="007B643D"/>
    <w:rsid w:val="007B6474"/>
    <w:rsid w:val="007B6527"/>
    <w:rsid w:val="007B652B"/>
    <w:rsid w:val="007B6B0E"/>
    <w:rsid w:val="007B6B1F"/>
    <w:rsid w:val="007B6B53"/>
    <w:rsid w:val="007B6C04"/>
    <w:rsid w:val="007B7151"/>
    <w:rsid w:val="007B7240"/>
    <w:rsid w:val="007B7302"/>
    <w:rsid w:val="007B73EE"/>
    <w:rsid w:val="007B7559"/>
    <w:rsid w:val="007B77D9"/>
    <w:rsid w:val="007B785E"/>
    <w:rsid w:val="007B78DD"/>
    <w:rsid w:val="007B79C8"/>
    <w:rsid w:val="007B7DA6"/>
    <w:rsid w:val="007C0082"/>
    <w:rsid w:val="007C066D"/>
    <w:rsid w:val="007C07F3"/>
    <w:rsid w:val="007C0B69"/>
    <w:rsid w:val="007C0C44"/>
    <w:rsid w:val="007C0C51"/>
    <w:rsid w:val="007C0CC0"/>
    <w:rsid w:val="007C0FD7"/>
    <w:rsid w:val="007C114D"/>
    <w:rsid w:val="007C11BE"/>
    <w:rsid w:val="007C1350"/>
    <w:rsid w:val="007C13D2"/>
    <w:rsid w:val="007C1716"/>
    <w:rsid w:val="007C1754"/>
    <w:rsid w:val="007C19C8"/>
    <w:rsid w:val="007C19DE"/>
    <w:rsid w:val="007C19F8"/>
    <w:rsid w:val="007C1A14"/>
    <w:rsid w:val="007C1B1A"/>
    <w:rsid w:val="007C1C5F"/>
    <w:rsid w:val="007C1EE6"/>
    <w:rsid w:val="007C2171"/>
    <w:rsid w:val="007C25B5"/>
    <w:rsid w:val="007C2892"/>
    <w:rsid w:val="007C2990"/>
    <w:rsid w:val="007C2B9D"/>
    <w:rsid w:val="007C2F3D"/>
    <w:rsid w:val="007C2FC7"/>
    <w:rsid w:val="007C34EE"/>
    <w:rsid w:val="007C3B4E"/>
    <w:rsid w:val="007C3BFC"/>
    <w:rsid w:val="007C3D90"/>
    <w:rsid w:val="007C3DCD"/>
    <w:rsid w:val="007C3DE3"/>
    <w:rsid w:val="007C3EB7"/>
    <w:rsid w:val="007C3ED8"/>
    <w:rsid w:val="007C3F94"/>
    <w:rsid w:val="007C40CF"/>
    <w:rsid w:val="007C4210"/>
    <w:rsid w:val="007C486A"/>
    <w:rsid w:val="007C48BA"/>
    <w:rsid w:val="007C4989"/>
    <w:rsid w:val="007C49DD"/>
    <w:rsid w:val="007C4B8A"/>
    <w:rsid w:val="007C4CB2"/>
    <w:rsid w:val="007C4DDE"/>
    <w:rsid w:val="007C4F3C"/>
    <w:rsid w:val="007C5265"/>
    <w:rsid w:val="007C52DD"/>
    <w:rsid w:val="007C566A"/>
    <w:rsid w:val="007C5674"/>
    <w:rsid w:val="007C5756"/>
    <w:rsid w:val="007C5935"/>
    <w:rsid w:val="007C5970"/>
    <w:rsid w:val="007C59A8"/>
    <w:rsid w:val="007C5A7B"/>
    <w:rsid w:val="007C5AC4"/>
    <w:rsid w:val="007C5C40"/>
    <w:rsid w:val="007C5D61"/>
    <w:rsid w:val="007C5D65"/>
    <w:rsid w:val="007C5DF6"/>
    <w:rsid w:val="007C608B"/>
    <w:rsid w:val="007C62A1"/>
    <w:rsid w:val="007C630C"/>
    <w:rsid w:val="007C6323"/>
    <w:rsid w:val="007C6430"/>
    <w:rsid w:val="007C6473"/>
    <w:rsid w:val="007C67E5"/>
    <w:rsid w:val="007C6B3A"/>
    <w:rsid w:val="007C6BC8"/>
    <w:rsid w:val="007C6C80"/>
    <w:rsid w:val="007C6D5F"/>
    <w:rsid w:val="007C6DFE"/>
    <w:rsid w:val="007C6EF7"/>
    <w:rsid w:val="007C719A"/>
    <w:rsid w:val="007C72E0"/>
    <w:rsid w:val="007C731E"/>
    <w:rsid w:val="007C740A"/>
    <w:rsid w:val="007C781D"/>
    <w:rsid w:val="007C783F"/>
    <w:rsid w:val="007C7A9C"/>
    <w:rsid w:val="007C7AD8"/>
    <w:rsid w:val="007C7ADF"/>
    <w:rsid w:val="007C7BA5"/>
    <w:rsid w:val="007C7BE9"/>
    <w:rsid w:val="007C7C7E"/>
    <w:rsid w:val="007C7CAE"/>
    <w:rsid w:val="007C7D0D"/>
    <w:rsid w:val="007D01B5"/>
    <w:rsid w:val="007D0646"/>
    <w:rsid w:val="007D08C7"/>
    <w:rsid w:val="007D0946"/>
    <w:rsid w:val="007D0A20"/>
    <w:rsid w:val="007D0DF5"/>
    <w:rsid w:val="007D0FEE"/>
    <w:rsid w:val="007D103A"/>
    <w:rsid w:val="007D11BE"/>
    <w:rsid w:val="007D11E8"/>
    <w:rsid w:val="007D1408"/>
    <w:rsid w:val="007D1B24"/>
    <w:rsid w:val="007D1EC2"/>
    <w:rsid w:val="007D2578"/>
    <w:rsid w:val="007D28FE"/>
    <w:rsid w:val="007D2B1E"/>
    <w:rsid w:val="007D2B53"/>
    <w:rsid w:val="007D2BA3"/>
    <w:rsid w:val="007D2D40"/>
    <w:rsid w:val="007D3024"/>
    <w:rsid w:val="007D328A"/>
    <w:rsid w:val="007D3294"/>
    <w:rsid w:val="007D32F7"/>
    <w:rsid w:val="007D3306"/>
    <w:rsid w:val="007D33EE"/>
    <w:rsid w:val="007D33F0"/>
    <w:rsid w:val="007D3410"/>
    <w:rsid w:val="007D3413"/>
    <w:rsid w:val="007D355E"/>
    <w:rsid w:val="007D3564"/>
    <w:rsid w:val="007D3588"/>
    <w:rsid w:val="007D37F8"/>
    <w:rsid w:val="007D39C4"/>
    <w:rsid w:val="007D3C4F"/>
    <w:rsid w:val="007D3DE2"/>
    <w:rsid w:val="007D4054"/>
    <w:rsid w:val="007D4260"/>
    <w:rsid w:val="007D45FB"/>
    <w:rsid w:val="007D47F6"/>
    <w:rsid w:val="007D4982"/>
    <w:rsid w:val="007D4AF4"/>
    <w:rsid w:val="007D4E3C"/>
    <w:rsid w:val="007D4F91"/>
    <w:rsid w:val="007D50EB"/>
    <w:rsid w:val="007D5306"/>
    <w:rsid w:val="007D5319"/>
    <w:rsid w:val="007D53B1"/>
    <w:rsid w:val="007D54AA"/>
    <w:rsid w:val="007D55CB"/>
    <w:rsid w:val="007D57F3"/>
    <w:rsid w:val="007D5913"/>
    <w:rsid w:val="007D5BA4"/>
    <w:rsid w:val="007D5D97"/>
    <w:rsid w:val="007D5FB1"/>
    <w:rsid w:val="007D61DB"/>
    <w:rsid w:val="007D62C1"/>
    <w:rsid w:val="007D63B3"/>
    <w:rsid w:val="007D65FD"/>
    <w:rsid w:val="007D6A60"/>
    <w:rsid w:val="007D6CD6"/>
    <w:rsid w:val="007D6E7A"/>
    <w:rsid w:val="007D6EAB"/>
    <w:rsid w:val="007D71EF"/>
    <w:rsid w:val="007D7772"/>
    <w:rsid w:val="007D77ED"/>
    <w:rsid w:val="007D789F"/>
    <w:rsid w:val="007D78D5"/>
    <w:rsid w:val="007D7DF3"/>
    <w:rsid w:val="007D7F59"/>
    <w:rsid w:val="007E0055"/>
    <w:rsid w:val="007E0103"/>
    <w:rsid w:val="007E0278"/>
    <w:rsid w:val="007E0820"/>
    <w:rsid w:val="007E0A71"/>
    <w:rsid w:val="007E0B08"/>
    <w:rsid w:val="007E0F4C"/>
    <w:rsid w:val="007E0FAF"/>
    <w:rsid w:val="007E1817"/>
    <w:rsid w:val="007E1B0C"/>
    <w:rsid w:val="007E1BCB"/>
    <w:rsid w:val="007E1E89"/>
    <w:rsid w:val="007E1E9F"/>
    <w:rsid w:val="007E1F74"/>
    <w:rsid w:val="007E1FD0"/>
    <w:rsid w:val="007E201A"/>
    <w:rsid w:val="007E20B3"/>
    <w:rsid w:val="007E21FE"/>
    <w:rsid w:val="007E22D8"/>
    <w:rsid w:val="007E23F9"/>
    <w:rsid w:val="007E2612"/>
    <w:rsid w:val="007E26F6"/>
    <w:rsid w:val="007E272A"/>
    <w:rsid w:val="007E288F"/>
    <w:rsid w:val="007E28A5"/>
    <w:rsid w:val="007E2CC9"/>
    <w:rsid w:val="007E2F4C"/>
    <w:rsid w:val="007E3208"/>
    <w:rsid w:val="007E32CB"/>
    <w:rsid w:val="007E3405"/>
    <w:rsid w:val="007E3721"/>
    <w:rsid w:val="007E37A3"/>
    <w:rsid w:val="007E3813"/>
    <w:rsid w:val="007E38E0"/>
    <w:rsid w:val="007E3A74"/>
    <w:rsid w:val="007E3B80"/>
    <w:rsid w:val="007E3BDA"/>
    <w:rsid w:val="007E3DC1"/>
    <w:rsid w:val="007E3E97"/>
    <w:rsid w:val="007E3F82"/>
    <w:rsid w:val="007E411B"/>
    <w:rsid w:val="007E464D"/>
    <w:rsid w:val="007E469E"/>
    <w:rsid w:val="007E4707"/>
    <w:rsid w:val="007E4765"/>
    <w:rsid w:val="007E47A9"/>
    <w:rsid w:val="007E4A30"/>
    <w:rsid w:val="007E4A4A"/>
    <w:rsid w:val="007E4B90"/>
    <w:rsid w:val="007E4F25"/>
    <w:rsid w:val="007E4F33"/>
    <w:rsid w:val="007E501E"/>
    <w:rsid w:val="007E564D"/>
    <w:rsid w:val="007E588C"/>
    <w:rsid w:val="007E602E"/>
    <w:rsid w:val="007E64BF"/>
    <w:rsid w:val="007E64DA"/>
    <w:rsid w:val="007E64FB"/>
    <w:rsid w:val="007E68D0"/>
    <w:rsid w:val="007E68D1"/>
    <w:rsid w:val="007E6B47"/>
    <w:rsid w:val="007E6C7D"/>
    <w:rsid w:val="007E6D5A"/>
    <w:rsid w:val="007E6D5C"/>
    <w:rsid w:val="007E6D7F"/>
    <w:rsid w:val="007E7148"/>
    <w:rsid w:val="007E748E"/>
    <w:rsid w:val="007E754A"/>
    <w:rsid w:val="007E75D8"/>
    <w:rsid w:val="007E7669"/>
    <w:rsid w:val="007E76E7"/>
    <w:rsid w:val="007E772E"/>
    <w:rsid w:val="007E7A53"/>
    <w:rsid w:val="007E7A7B"/>
    <w:rsid w:val="007E7B78"/>
    <w:rsid w:val="007E7C1E"/>
    <w:rsid w:val="007E7DC7"/>
    <w:rsid w:val="007E7F84"/>
    <w:rsid w:val="007E7F9A"/>
    <w:rsid w:val="007F005A"/>
    <w:rsid w:val="007F01D0"/>
    <w:rsid w:val="007F0551"/>
    <w:rsid w:val="007F05CE"/>
    <w:rsid w:val="007F09F8"/>
    <w:rsid w:val="007F0A20"/>
    <w:rsid w:val="007F0DA3"/>
    <w:rsid w:val="007F0EB7"/>
    <w:rsid w:val="007F0ECA"/>
    <w:rsid w:val="007F1113"/>
    <w:rsid w:val="007F1138"/>
    <w:rsid w:val="007F12C8"/>
    <w:rsid w:val="007F167A"/>
    <w:rsid w:val="007F16EC"/>
    <w:rsid w:val="007F172A"/>
    <w:rsid w:val="007F18D7"/>
    <w:rsid w:val="007F1A44"/>
    <w:rsid w:val="007F1B0A"/>
    <w:rsid w:val="007F1B71"/>
    <w:rsid w:val="007F1DEC"/>
    <w:rsid w:val="007F2398"/>
    <w:rsid w:val="007F24A2"/>
    <w:rsid w:val="007F251D"/>
    <w:rsid w:val="007F285A"/>
    <w:rsid w:val="007F2A75"/>
    <w:rsid w:val="007F2B45"/>
    <w:rsid w:val="007F2D3C"/>
    <w:rsid w:val="007F2EA4"/>
    <w:rsid w:val="007F3157"/>
    <w:rsid w:val="007F3591"/>
    <w:rsid w:val="007F35F6"/>
    <w:rsid w:val="007F3626"/>
    <w:rsid w:val="007F3849"/>
    <w:rsid w:val="007F393C"/>
    <w:rsid w:val="007F39A4"/>
    <w:rsid w:val="007F3E8A"/>
    <w:rsid w:val="007F4101"/>
    <w:rsid w:val="007F4148"/>
    <w:rsid w:val="007F4554"/>
    <w:rsid w:val="007F45D9"/>
    <w:rsid w:val="007F462A"/>
    <w:rsid w:val="007F4CE1"/>
    <w:rsid w:val="007F4D08"/>
    <w:rsid w:val="007F4D65"/>
    <w:rsid w:val="007F4EA4"/>
    <w:rsid w:val="007F54BC"/>
    <w:rsid w:val="007F56C0"/>
    <w:rsid w:val="007F572D"/>
    <w:rsid w:val="007F58D8"/>
    <w:rsid w:val="007F5C06"/>
    <w:rsid w:val="007F5CC3"/>
    <w:rsid w:val="007F5DEE"/>
    <w:rsid w:val="007F5ED7"/>
    <w:rsid w:val="007F6205"/>
    <w:rsid w:val="007F67A5"/>
    <w:rsid w:val="007F681F"/>
    <w:rsid w:val="007F682A"/>
    <w:rsid w:val="007F6D57"/>
    <w:rsid w:val="007F7317"/>
    <w:rsid w:val="007F79C2"/>
    <w:rsid w:val="007F79D1"/>
    <w:rsid w:val="007F7A50"/>
    <w:rsid w:val="007F7ADA"/>
    <w:rsid w:val="007F7CA8"/>
    <w:rsid w:val="007F7F1F"/>
    <w:rsid w:val="00800035"/>
    <w:rsid w:val="00800036"/>
    <w:rsid w:val="00800163"/>
    <w:rsid w:val="008001C4"/>
    <w:rsid w:val="0080025E"/>
    <w:rsid w:val="008002C4"/>
    <w:rsid w:val="00800416"/>
    <w:rsid w:val="0080048E"/>
    <w:rsid w:val="008006B0"/>
    <w:rsid w:val="00800789"/>
    <w:rsid w:val="00800863"/>
    <w:rsid w:val="0080088B"/>
    <w:rsid w:val="0080098D"/>
    <w:rsid w:val="008009FA"/>
    <w:rsid w:val="00800A46"/>
    <w:rsid w:val="00800F48"/>
    <w:rsid w:val="00801354"/>
    <w:rsid w:val="008013DB"/>
    <w:rsid w:val="008014B9"/>
    <w:rsid w:val="0080150B"/>
    <w:rsid w:val="008016D1"/>
    <w:rsid w:val="00801BDA"/>
    <w:rsid w:val="00801E4D"/>
    <w:rsid w:val="008021E3"/>
    <w:rsid w:val="008026DF"/>
    <w:rsid w:val="008027FE"/>
    <w:rsid w:val="008028F0"/>
    <w:rsid w:val="00802BE6"/>
    <w:rsid w:val="00802C38"/>
    <w:rsid w:val="00802C7F"/>
    <w:rsid w:val="00802D4D"/>
    <w:rsid w:val="00802E71"/>
    <w:rsid w:val="008030AD"/>
    <w:rsid w:val="00803356"/>
    <w:rsid w:val="00803480"/>
    <w:rsid w:val="0080354E"/>
    <w:rsid w:val="00803561"/>
    <w:rsid w:val="008036D5"/>
    <w:rsid w:val="00803E6D"/>
    <w:rsid w:val="00803F5D"/>
    <w:rsid w:val="00803F88"/>
    <w:rsid w:val="00803FA9"/>
    <w:rsid w:val="008042DA"/>
    <w:rsid w:val="00804383"/>
    <w:rsid w:val="0080451D"/>
    <w:rsid w:val="00804540"/>
    <w:rsid w:val="008045F9"/>
    <w:rsid w:val="00804720"/>
    <w:rsid w:val="00804B3D"/>
    <w:rsid w:val="00804B3F"/>
    <w:rsid w:val="00804B5C"/>
    <w:rsid w:val="00804D8A"/>
    <w:rsid w:val="00804DF9"/>
    <w:rsid w:val="00804EFB"/>
    <w:rsid w:val="0080507B"/>
    <w:rsid w:val="00805139"/>
    <w:rsid w:val="0080513A"/>
    <w:rsid w:val="00805316"/>
    <w:rsid w:val="008054C3"/>
    <w:rsid w:val="008054DD"/>
    <w:rsid w:val="008055D2"/>
    <w:rsid w:val="00805766"/>
    <w:rsid w:val="00805B3E"/>
    <w:rsid w:val="00805F9E"/>
    <w:rsid w:val="00806157"/>
    <w:rsid w:val="008061BB"/>
    <w:rsid w:val="008062F4"/>
    <w:rsid w:val="0080661C"/>
    <w:rsid w:val="00806846"/>
    <w:rsid w:val="00806AEE"/>
    <w:rsid w:val="00807316"/>
    <w:rsid w:val="00807495"/>
    <w:rsid w:val="0080750F"/>
    <w:rsid w:val="0080776D"/>
    <w:rsid w:val="00807932"/>
    <w:rsid w:val="00807ABD"/>
    <w:rsid w:val="00807E3C"/>
    <w:rsid w:val="008101A3"/>
    <w:rsid w:val="00810259"/>
    <w:rsid w:val="0081026B"/>
    <w:rsid w:val="00810549"/>
    <w:rsid w:val="008105AB"/>
    <w:rsid w:val="00810A96"/>
    <w:rsid w:val="00810AF7"/>
    <w:rsid w:val="00810FEC"/>
    <w:rsid w:val="00811789"/>
    <w:rsid w:val="00811884"/>
    <w:rsid w:val="00811A62"/>
    <w:rsid w:val="00811C62"/>
    <w:rsid w:val="00811D92"/>
    <w:rsid w:val="00811E1D"/>
    <w:rsid w:val="0081211C"/>
    <w:rsid w:val="008124D7"/>
    <w:rsid w:val="0081266C"/>
    <w:rsid w:val="008128B0"/>
    <w:rsid w:val="008129EF"/>
    <w:rsid w:val="00812C13"/>
    <w:rsid w:val="00812FD4"/>
    <w:rsid w:val="008132FD"/>
    <w:rsid w:val="00813382"/>
    <w:rsid w:val="0081350D"/>
    <w:rsid w:val="0081367F"/>
    <w:rsid w:val="00813962"/>
    <w:rsid w:val="00813967"/>
    <w:rsid w:val="00813A58"/>
    <w:rsid w:val="00813B65"/>
    <w:rsid w:val="00813C7E"/>
    <w:rsid w:val="00813CAC"/>
    <w:rsid w:val="00813D30"/>
    <w:rsid w:val="00813F17"/>
    <w:rsid w:val="0081412D"/>
    <w:rsid w:val="00814320"/>
    <w:rsid w:val="008146F0"/>
    <w:rsid w:val="008148B0"/>
    <w:rsid w:val="00814AA8"/>
    <w:rsid w:val="00814B32"/>
    <w:rsid w:val="00814F3D"/>
    <w:rsid w:val="00815291"/>
    <w:rsid w:val="0081535C"/>
    <w:rsid w:val="00815394"/>
    <w:rsid w:val="008153D3"/>
    <w:rsid w:val="008153D4"/>
    <w:rsid w:val="00815574"/>
    <w:rsid w:val="008155C9"/>
    <w:rsid w:val="008156F8"/>
    <w:rsid w:val="00815A67"/>
    <w:rsid w:val="00815B05"/>
    <w:rsid w:val="00815D53"/>
    <w:rsid w:val="00815F85"/>
    <w:rsid w:val="00816178"/>
    <w:rsid w:val="008162D8"/>
    <w:rsid w:val="008164CE"/>
    <w:rsid w:val="00816599"/>
    <w:rsid w:val="008167F6"/>
    <w:rsid w:val="0081680F"/>
    <w:rsid w:val="008168AD"/>
    <w:rsid w:val="00816F7A"/>
    <w:rsid w:val="00817023"/>
    <w:rsid w:val="0081726A"/>
    <w:rsid w:val="00817512"/>
    <w:rsid w:val="0081794B"/>
    <w:rsid w:val="00817B41"/>
    <w:rsid w:val="00817D3B"/>
    <w:rsid w:val="00817DDD"/>
    <w:rsid w:val="00817F3D"/>
    <w:rsid w:val="008200D3"/>
    <w:rsid w:val="008200EB"/>
    <w:rsid w:val="0082018A"/>
    <w:rsid w:val="00820203"/>
    <w:rsid w:val="00820386"/>
    <w:rsid w:val="00820393"/>
    <w:rsid w:val="00820711"/>
    <w:rsid w:val="0082084F"/>
    <w:rsid w:val="00820A7A"/>
    <w:rsid w:val="00820B12"/>
    <w:rsid w:val="00820E71"/>
    <w:rsid w:val="00820FA4"/>
    <w:rsid w:val="00821365"/>
    <w:rsid w:val="008213EC"/>
    <w:rsid w:val="008214E7"/>
    <w:rsid w:val="0082167F"/>
    <w:rsid w:val="008217F8"/>
    <w:rsid w:val="00821DBB"/>
    <w:rsid w:val="00821FFE"/>
    <w:rsid w:val="00822046"/>
    <w:rsid w:val="0082205E"/>
    <w:rsid w:val="008220FF"/>
    <w:rsid w:val="008221EF"/>
    <w:rsid w:val="008226FF"/>
    <w:rsid w:val="00822734"/>
    <w:rsid w:val="008229D4"/>
    <w:rsid w:val="00822DCF"/>
    <w:rsid w:val="00822EAF"/>
    <w:rsid w:val="00822F42"/>
    <w:rsid w:val="00822F9C"/>
    <w:rsid w:val="008230B3"/>
    <w:rsid w:val="008235EF"/>
    <w:rsid w:val="008237BD"/>
    <w:rsid w:val="008237ED"/>
    <w:rsid w:val="00823AAA"/>
    <w:rsid w:val="00823C99"/>
    <w:rsid w:val="00823E07"/>
    <w:rsid w:val="00823F66"/>
    <w:rsid w:val="008240F0"/>
    <w:rsid w:val="0082429B"/>
    <w:rsid w:val="00824573"/>
    <w:rsid w:val="00824904"/>
    <w:rsid w:val="00824ACC"/>
    <w:rsid w:val="00824E5C"/>
    <w:rsid w:val="00824FE7"/>
    <w:rsid w:val="008251AC"/>
    <w:rsid w:val="00825545"/>
    <w:rsid w:val="0082556D"/>
    <w:rsid w:val="00825751"/>
    <w:rsid w:val="008259C3"/>
    <w:rsid w:val="00825B41"/>
    <w:rsid w:val="00825DC3"/>
    <w:rsid w:val="00826137"/>
    <w:rsid w:val="00826375"/>
    <w:rsid w:val="00826527"/>
    <w:rsid w:val="008269C6"/>
    <w:rsid w:val="00826A55"/>
    <w:rsid w:val="00826B18"/>
    <w:rsid w:val="00826D11"/>
    <w:rsid w:val="00826D2C"/>
    <w:rsid w:val="008273AC"/>
    <w:rsid w:val="00827699"/>
    <w:rsid w:val="00827A09"/>
    <w:rsid w:val="00827B17"/>
    <w:rsid w:val="00827CA5"/>
    <w:rsid w:val="00827DDD"/>
    <w:rsid w:val="00827FC2"/>
    <w:rsid w:val="008304C4"/>
    <w:rsid w:val="008307CD"/>
    <w:rsid w:val="00830842"/>
    <w:rsid w:val="00830ABA"/>
    <w:rsid w:val="00830B3A"/>
    <w:rsid w:val="00830E1C"/>
    <w:rsid w:val="00830F3B"/>
    <w:rsid w:val="00831015"/>
    <w:rsid w:val="008310A9"/>
    <w:rsid w:val="008314C8"/>
    <w:rsid w:val="00831921"/>
    <w:rsid w:val="00831B30"/>
    <w:rsid w:val="00831C43"/>
    <w:rsid w:val="00831E75"/>
    <w:rsid w:val="00832396"/>
    <w:rsid w:val="008323FF"/>
    <w:rsid w:val="008326EF"/>
    <w:rsid w:val="00832B3C"/>
    <w:rsid w:val="00832BE6"/>
    <w:rsid w:val="00832D28"/>
    <w:rsid w:val="00832E79"/>
    <w:rsid w:val="00832F36"/>
    <w:rsid w:val="00832F76"/>
    <w:rsid w:val="0083358F"/>
    <w:rsid w:val="00833799"/>
    <w:rsid w:val="008337D1"/>
    <w:rsid w:val="00833F6E"/>
    <w:rsid w:val="0083453C"/>
    <w:rsid w:val="00834566"/>
    <w:rsid w:val="0083467E"/>
    <w:rsid w:val="00834778"/>
    <w:rsid w:val="00834A93"/>
    <w:rsid w:val="00834D3D"/>
    <w:rsid w:val="00834D77"/>
    <w:rsid w:val="00834E98"/>
    <w:rsid w:val="0083501D"/>
    <w:rsid w:val="008351B5"/>
    <w:rsid w:val="0083536B"/>
    <w:rsid w:val="008358C5"/>
    <w:rsid w:val="00835958"/>
    <w:rsid w:val="00835A68"/>
    <w:rsid w:val="00835A7C"/>
    <w:rsid w:val="00835CBD"/>
    <w:rsid w:val="00835F11"/>
    <w:rsid w:val="008363D7"/>
    <w:rsid w:val="0083668F"/>
    <w:rsid w:val="008366A1"/>
    <w:rsid w:val="008368D2"/>
    <w:rsid w:val="00836BF6"/>
    <w:rsid w:val="00836ED6"/>
    <w:rsid w:val="00836EDD"/>
    <w:rsid w:val="0083724D"/>
    <w:rsid w:val="008372C8"/>
    <w:rsid w:val="008373A1"/>
    <w:rsid w:val="008373E7"/>
    <w:rsid w:val="00837716"/>
    <w:rsid w:val="00837832"/>
    <w:rsid w:val="0083788E"/>
    <w:rsid w:val="00837A91"/>
    <w:rsid w:val="00837AA2"/>
    <w:rsid w:val="00837FB4"/>
    <w:rsid w:val="00840327"/>
    <w:rsid w:val="008403C7"/>
    <w:rsid w:val="008403F1"/>
    <w:rsid w:val="0084057F"/>
    <w:rsid w:val="008405CD"/>
    <w:rsid w:val="00840602"/>
    <w:rsid w:val="00840675"/>
    <w:rsid w:val="008406D2"/>
    <w:rsid w:val="008407AB"/>
    <w:rsid w:val="008407AD"/>
    <w:rsid w:val="00840946"/>
    <w:rsid w:val="0084098E"/>
    <w:rsid w:val="00840AC4"/>
    <w:rsid w:val="00840AFA"/>
    <w:rsid w:val="00840F6A"/>
    <w:rsid w:val="0084106F"/>
    <w:rsid w:val="00841271"/>
    <w:rsid w:val="0084133B"/>
    <w:rsid w:val="00841513"/>
    <w:rsid w:val="008415B3"/>
    <w:rsid w:val="008415CA"/>
    <w:rsid w:val="0084161C"/>
    <w:rsid w:val="0084164E"/>
    <w:rsid w:val="00841773"/>
    <w:rsid w:val="008417A5"/>
    <w:rsid w:val="00841A61"/>
    <w:rsid w:val="00841C78"/>
    <w:rsid w:val="0084225A"/>
    <w:rsid w:val="00842468"/>
    <w:rsid w:val="008427A0"/>
    <w:rsid w:val="008429F0"/>
    <w:rsid w:val="00842A67"/>
    <w:rsid w:val="00842AD6"/>
    <w:rsid w:val="00842C57"/>
    <w:rsid w:val="00842E13"/>
    <w:rsid w:val="00843084"/>
    <w:rsid w:val="00843373"/>
    <w:rsid w:val="008433CE"/>
    <w:rsid w:val="00843ACE"/>
    <w:rsid w:val="00843BAA"/>
    <w:rsid w:val="00843BDE"/>
    <w:rsid w:val="00843D2B"/>
    <w:rsid w:val="00843D2C"/>
    <w:rsid w:val="00843F75"/>
    <w:rsid w:val="0084410A"/>
    <w:rsid w:val="0084412E"/>
    <w:rsid w:val="008441BF"/>
    <w:rsid w:val="00844217"/>
    <w:rsid w:val="008443D2"/>
    <w:rsid w:val="00844410"/>
    <w:rsid w:val="008444F4"/>
    <w:rsid w:val="0084479E"/>
    <w:rsid w:val="008447BA"/>
    <w:rsid w:val="008447DC"/>
    <w:rsid w:val="00844E4E"/>
    <w:rsid w:val="008452A1"/>
    <w:rsid w:val="0084531B"/>
    <w:rsid w:val="0084555D"/>
    <w:rsid w:val="0084556E"/>
    <w:rsid w:val="00845684"/>
    <w:rsid w:val="00845700"/>
    <w:rsid w:val="0084583E"/>
    <w:rsid w:val="00845933"/>
    <w:rsid w:val="00845944"/>
    <w:rsid w:val="00845A8C"/>
    <w:rsid w:val="00845D91"/>
    <w:rsid w:val="00845DEA"/>
    <w:rsid w:val="00845EB8"/>
    <w:rsid w:val="00845F89"/>
    <w:rsid w:val="008460CE"/>
    <w:rsid w:val="008461C8"/>
    <w:rsid w:val="0084625D"/>
    <w:rsid w:val="00846310"/>
    <w:rsid w:val="0084643B"/>
    <w:rsid w:val="008464E3"/>
    <w:rsid w:val="00846504"/>
    <w:rsid w:val="0084676D"/>
    <w:rsid w:val="008468D8"/>
    <w:rsid w:val="00846B5A"/>
    <w:rsid w:val="00846E1E"/>
    <w:rsid w:val="00846E7D"/>
    <w:rsid w:val="00847005"/>
    <w:rsid w:val="008477EA"/>
    <w:rsid w:val="00847DFB"/>
    <w:rsid w:val="00847E91"/>
    <w:rsid w:val="00850087"/>
    <w:rsid w:val="008500F1"/>
    <w:rsid w:val="00850195"/>
    <w:rsid w:val="00850423"/>
    <w:rsid w:val="00850643"/>
    <w:rsid w:val="008508EF"/>
    <w:rsid w:val="0085097F"/>
    <w:rsid w:val="008509EF"/>
    <w:rsid w:val="00850A21"/>
    <w:rsid w:val="00850C68"/>
    <w:rsid w:val="00850DC4"/>
    <w:rsid w:val="008511C8"/>
    <w:rsid w:val="008511DE"/>
    <w:rsid w:val="00851270"/>
    <w:rsid w:val="008513E0"/>
    <w:rsid w:val="00851429"/>
    <w:rsid w:val="0085157C"/>
    <w:rsid w:val="00851653"/>
    <w:rsid w:val="008517D6"/>
    <w:rsid w:val="00851848"/>
    <w:rsid w:val="008519B2"/>
    <w:rsid w:val="00851AE8"/>
    <w:rsid w:val="00851B00"/>
    <w:rsid w:val="00851B6D"/>
    <w:rsid w:val="00851BE2"/>
    <w:rsid w:val="00851D3D"/>
    <w:rsid w:val="00851ECB"/>
    <w:rsid w:val="008521B7"/>
    <w:rsid w:val="00852376"/>
    <w:rsid w:val="00852E98"/>
    <w:rsid w:val="0085302E"/>
    <w:rsid w:val="00853195"/>
    <w:rsid w:val="008534D1"/>
    <w:rsid w:val="008537CF"/>
    <w:rsid w:val="00853BE7"/>
    <w:rsid w:val="00853C46"/>
    <w:rsid w:val="00853C71"/>
    <w:rsid w:val="0085411D"/>
    <w:rsid w:val="008543CE"/>
    <w:rsid w:val="00854409"/>
    <w:rsid w:val="008544F3"/>
    <w:rsid w:val="008545B6"/>
    <w:rsid w:val="008545EA"/>
    <w:rsid w:val="00854797"/>
    <w:rsid w:val="008549F2"/>
    <w:rsid w:val="00854A0C"/>
    <w:rsid w:val="00854B28"/>
    <w:rsid w:val="00854CF3"/>
    <w:rsid w:val="00854E04"/>
    <w:rsid w:val="00854E37"/>
    <w:rsid w:val="00854EAF"/>
    <w:rsid w:val="00854EB8"/>
    <w:rsid w:val="00854FBF"/>
    <w:rsid w:val="00855018"/>
    <w:rsid w:val="00855091"/>
    <w:rsid w:val="00855266"/>
    <w:rsid w:val="0085529F"/>
    <w:rsid w:val="008552C3"/>
    <w:rsid w:val="00855418"/>
    <w:rsid w:val="00855460"/>
    <w:rsid w:val="008557E3"/>
    <w:rsid w:val="008558FA"/>
    <w:rsid w:val="00855B3B"/>
    <w:rsid w:val="00855F45"/>
    <w:rsid w:val="00855FD2"/>
    <w:rsid w:val="00856191"/>
    <w:rsid w:val="00856254"/>
    <w:rsid w:val="00856308"/>
    <w:rsid w:val="008563D5"/>
    <w:rsid w:val="00856664"/>
    <w:rsid w:val="008567A6"/>
    <w:rsid w:val="00856B33"/>
    <w:rsid w:val="00856C36"/>
    <w:rsid w:val="00856FCE"/>
    <w:rsid w:val="0085717A"/>
    <w:rsid w:val="00857527"/>
    <w:rsid w:val="00857568"/>
    <w:rsid w:val="00857691"/>
    <w:rsid w:val="00857858"/>
    <w:rsid w:val="00857875"/>
    <w:rsid w:val="00860345"/>
    <w:rsid w:val="00860352"/>
    <w:rsid w:val="0086038D"/>
    <w:rsid w:val="0086044D"/>
    <w:rsid w:val="00860EAD"/>
    <w:rsid w:val="00860ED7"/>
    <w:rsid w:val="00861040"/>
    <w:rsid w:val="00861041"/>
    <w:rsid w:val="00861055"/>
    <w:rsid w:val="0086129A"/>
    <w:rsid w:val="008612FE"/>
    <w:rsid w:val="00861489"/>
    <w:rsid w:val="008615E7"/>
    <w:rsid w:val="008616D7"/>
    <w:rsid w:val="008618AD"/>
    <w:rsid w:val="00861AAD"/>
    <w:rsid w:val="00861AEB"/>
    <w:rsid w:val="00861C0B"/>
    <w:rsid w:val="00861EFD"/>
    <w:rsid w:val="00861FA6"/>
    <w:rsid w:val="00861FFC"/>
    <w:rsid w:val="00862099"/>
    <w:rsid w:val="0086241F"/>
    <w:rsid w:val="008624EF"/>
    <w:rsid w:val="00862532"/>
    <w:rsid w:val="008626C2"/>
    <w:rsid w:val="00862CF7"/>
    <w:rsid w:val="008631C4"/>
    <w:rsid w:val="00863347"/>
    <w:rsid w:val="00863446"/>
    <w:rsid w:val="00863758"/>
    <w:rsid w:val="00863759"/>
    <w:rsid w:val="0086377A"/>
    <w:rsid w:val="008637EA"/>
    <w:rsid w:val="00863808"/>
    <w:rsid w:val="008638CB"/>
    <w:rsid w:val="00863908"/>
    <w:rsid w:val="008639C7"/>
    <w:rsid w:val="00863A58"/>
    <w:rsid w:val="00863A8D"/>
    <w:rsid w:val="00863E4C"/>
    <w:rsid w:val="00863F4D"/>
    <w:rsid w:val="00863FD2"/>
    <w:rsid w:val="00864023"/>
    <w:rsid w:val="00864112"/>
    <w:rsid w:val="008641A6"/>
    <w:rsid w:val="008641B5"/>
    <w:rsid w:val="00864207"/>
    <w:rsid w:val="00864373"/>
    <w:rsid w:val="00864431"/>
    <w:rsid w:val="00864433"/>
    <w:rsid w:val="008644B7"/>
    <w:rsid w:val="008647ED"/>
    <w:rsid w:val="00864961"/>
    <w:rsid w:val="00864C03"/>
    <w:rsid w:val="00864CD6"/>
    <w:rsid w:val="00864FB5"/>
    <w:rsid w:val="0086504E"/>
    <w:rsid w:val="008652F6"/>
    <w:rsid w:val="00865628"/>
    <w:rsid w:val="0086571F"/>
    <w:rsid w:val="00865845"/>
    <w:rsid w:val="00865938"/>
    <w:rsid w:val="00865C47"/>
    <w:rsid w:val="00865D0A"/>
    <w:rsid w:val="00865E67"/>
    <w:rsid w:val="00865F62"/>
    <w:rsid w:val="00866001"/>
    <w:rsid w:val="0086637A"/>
    <w:rsid w:val="008667DB"/>
    <w:rsid w:val="00866847"/>
    <w:rsid w:val="008669FF"/>
    <w:rsid w:val="00866E3D"/>
    <w:rsid w:val="00866ED2"/>
    <w:rsid w:val="00866FBC"/>
    <w:rsid w:val="00867188"/>
    <w:rsid w:val="0086723C"/>
    <w:rsid w:val="008678AB"/>
    <w:rsid w:val="008679D1"/>
    <w:rsid w:val="00867A37"/>
    <w:rsid w:val="00867B05"/>
    <w:rsid w:val="00867EC1"/>
    <w:rsid w:val="00867F33"/>
    <w:rsid w:val="00870075"/>
    <w:rsid w:val="008700F0"/>
    <w:rsid w:val="00870947"/>
    <w:rsid w:val="00870998"/>
    <w:rsid w:val="008709B0"/>
    <w:rsid w:val="00870BDE"/>
    <w:rsid w:val="008711FF"/>
    <w:rsid w:val="00871317"/>
    <w:rsid w:val="00871398"/>
    <w:rsid w:val="0087141E"/>
    <w:rsid w:val="0087178D"/>
    <w:rsid w:val="00871ADE"/>
    <w:rsid w:val="00871C68"/>
    <w:rsid w:val="00871E44"/>
    <w:rsid w:val="00872080"/>
    <w:rsid w:val="00872235"/>
    <w:rsid w:val="0087247E"/>
    <w:rsid w:val="00872531"/>
    <w:rsid w:val="0087262A"/>
    <w:rsid w:val="0087285E"/>
    <w:rsid w:val="00872969"/>
    <w:rsid w:val="008729F6"/>
    <w:rsid w:val="00872AAC"/>
    <w:rsid w:val="00872ABA"/>
    <w:rsid w:val="00872AF6"/>
    <w:rsid w:val="00872D3C"/>
    <w:rsid w:val="00872DA9"/>
    <w:rsid w:val="00872DDC"/>
    <w:rsid w:val="00872E02"/>
    <w:rsid w:val="00872FC5"/>
    <w:rsid w:val="00873287"/>
    <w:rsid w:val="008738EA"/>
    <w:rsid w:val="00873AA8"/>
    <w:rsid w:val="00873AB9"/>
    <w:rsid w:val="00873BE4"/>
    <w:rsid w:val="00873D2A"/>
    <w:rsid w:val="00873E0F"/>
    <w:rsid w:val="00873E79"/>
    <w:rsid w:val="0087410B"/>
    <w:rsid w:val="00874484"/>
    <w:rsid w:val="00874544"/>
    <w:rsid w:val="00874678"/>
    <w:rsid w:val="008747CB"/>
    <w:rsid w:val="008747E8"/>
    <w:rsid w:val="00874856"/>
    <w:rsid w:val="00874A60"/>
    <w:rsid w:val="00874E0D"/>
    <w:rsid w:val="00874F08"/>
    <w:rsid w:val="00875624"/>
    <w:rsid w:val="0087568E"/>
    <w:rsid w:val="0087581A"/>
    <w:rsid w:val="0087588D"/>
    <w:rsid w:val="008759E7"/>
    <w:rsid w:val="00875CB2"/>
    <w:rsid w:val="00875D5B"/>
    <w:rsid w:val="00875DE1"/>
    <w:rsid w:val="00876072"/>
    <w:rsid w:val="008760D3"/>
    <w:rsid w:val="00876119"/>
    <w:rsid w:val="008762C5"/>
    <w:rsid w:val="00876387"/>
    <w:rsid w:val="008767AB"/>
    <w:rsid w:val="00876ABF"/>
    <w:rsid w:val="00876CD3"/>
    <w:rsid w:val="00876CD4"/>
    <w:rsid w:val="008771E2"/>
    <w:rsid w:val="008772F6"/>
    <w:rsid w:val="00877B93"/>
    <w:rsid w:val="00877BDF"/>
    <w:rsid w:val="00877BFF"/>
    <w:rsid w:val="00877CBF"/>
    <w:rsid w:val="00877E90"/>
    <w:rsid w:val="00877F44"/>
    <w:rsid w:val="00880223"/>
    <w:rsid w:val="008805FA"/>
    <w:rsid w:val="0088084B"/>
    <w:rsid w:val="008809CA"/>
    <w:rsid w:val="00880B75"/>
    <w:rsid w:val="00880B8B"/>
    <w:rsid w:val="00880CBB"/>
    <w:rsid w:val="00880E26"/>
    <w:rsid w:val="00881A55"/>
    <w:rsid w:val="00881AF1"/>
    <w:rsid w:val="00881AFE"/>
    <w:rsid w:val="00881B10"/>
    <w:rsid w:val="00881D13"/>
    <w:rsid w:val="00882020"/>
    <w:rsid w:val="008821F4"/>
    <w:rsid w:val="00882389"/>
    <w:rsid w:val="008823F9"/>
    <w:rsid w:val="0088257E"/>
    <w:rsid w:val="00882C26"/>
    <w:rsid w:val="00882D0E"/>
    <w:rsid w:val="00882FB0"/>
    <w:rsid w:val="00883313"/>
    <w:rsid w:val="0088336D"/>
    <w:rsid w:val="00883646"/>
    <w:rsid w:val="008839ED"/>
    <w:rsid w:val="00883AC9"/>
    <w:rsid w:val="00883C1A"/>
    <w:rsid w:val="00883D13"/>
    <w:rsid w:val="00883EE0"/>
    <w:rsid w:val="00884033"/>
    <w:rsid w:val="00884250"/>
    <w:rsid w:val="0088466C"/>
    <w:rsid w:val="00884C23"/>
    <w:rsid w:val="00884C47"/>
    <w:rsid w:val="00884F49"/>
    <w:rsid w:val="00885034"/>
    <w:rsid w:val="008850ED"/>
    <w:rsid w:val="0088544C"/>
    <w:rsid w:val="0088571D"/>
    <w:rsid w:val="00885984"/>
    <w:rsid w:val="00885BF2"/>
    <w:rsid w:val="0088618A"/>
    <w:rsid w:val="0088623D"/>
    <w:rsid w:val="008863EB"/>
    <w:rsid w:val="00886557"/>
    <w:rsid w:val="008866B6"/>
    <w:rsid w:val="00886A83"/>
    <w:rsid w:val="00886AF8"/>
    <w:rsid w:val="00886B4F"/>
    <w:rsid w:val="00886E58"/>
    <w:rsid w:val="00886EB3"/>
    <w:rsid w:val="008870E3"/>
    <w:rsid w:val="008870E9"/>
    <w:rsid w:val="0088715E"/>
    <w:rsid w:val="00887539"/>
    <w:rsid w:val="00887738"/>
    <w:rsid w:val="00887A32"/>
    <w:rsid w:val="00887C56"/>
    <w:rsid w:val="00887C89"/>
    <w:rsid w:val="00887CB6"/>
    <w:rsid w:val="00887EF7"/>
    <w:rsid w:val="0089007B"/>
    <w:rsid w:val="008902D5"/>
    <w:rsid w:val="008908E7"/>
    <w:rsid w:val="00890F25"/>
    <w:rsid w:val="00890F5A"/>
    <w:rsid w:val="00890FAE"/>
    <w:rsid w:val="00891043"/>
    <w:rsid w:val="00891191"/>
    <w:rsid w:val="008911A7"/>
    <w:rsid w:val="008913B7"/>
    <w:rsid w:val="00891681"/>
    <w:rsid w:val="008916C5"/>
    <w:rsid w:val="00891FDD"/>
    <w:rsid w:val="008920A9"/>
    <w:rsid w:val="008920FC"/>
    <w:rsid w:val="00892203"/>
    <w:rsid w:val="00892495"/>
    <w:rsid w:val="008926DE"/>
    <w:rsid w:val="0089277D"/>
    <w:rsid w:val="0089280B"/>
    <w:rsid w:val="0089289B"/>
    <w:rsid w:val="00892E14"/>
    <w:rsid w:val="0089322B"/>
    <w:rsid w:val="0089344C"/>
    <w:rsid w:val="00893460"/>
    <w:rsid w:val="008937D8"/>
    <w:rsid w:val="008938F6"/>
    <w:rsid w:val="00893DD1"/>
    <w:rsid w:val="00893DF9"/>
    <w:rsid w:val="008942C8"/>
    <w:rsid w:val="008943B9"/>
    <w:rsid w:val="008945C4"/>
    <w:rsid w:val="008946DF"/>
    <w:rsid w:val="00894703"/>
    <w:rsid w:val="00894D9A"/>
    <w:rsid w:val="00894EBC"/>
    <w:rsid w:val="00894F59"/>
    <w:rsid w:val="00894F70"/>
    <w:rsid w:val="0089510B"/>
    <w:rsid w:val="008957B2"/>
    <w:rsid w:val="0089587D"/>
    <w:rsid w:val="00895D50"/>
    <w:rsid w:val="00896022"/>
    <w:rsid w:val="0089618C"/>
    <w:rsid w:val="008961EC"/>
    <w:rsid w:val="008964AD"/>
    <w:rsid w:val="008966B1"/>
    <w:rsid w:val="00896725"/>
    <w:rsid w:val="0089674B"/>
    <w:rsid w:val="0089678F"/>
    <w:rsid w:val="008967DD"/>
    <w:rsid w:val="00896A45"/>
    <w:rsid w:val="00896BBC"/>
    <w:rsid w:val="00896F3F"/>
    <w:rsid w:val="008971A2"/>
    <w:rsid w:val="00897281"/>
    <w:rsid w:val="008975A1"/>
    <w:rsid w:val="00897726"/>
    <w:rsid w:val="0089792F"/>
    <w:rsid w:val="00897A8F"/>
    <w:rsid w:val="008A026C"/>
    <w:rsid w:val="008A028D"/>
    <w:rsid w:val="008A0541"/>
    <w:rsid w:val="008A05B2"/>
    <w:rsid w:val="008A0798"/>
    <w:rsid w:val="008A07D9"/>
    <w:rsid w:val="008A0A4C"/>
    <w:rsid w:val="008A0A7D"/>
    <w:rsid w:val="008A0BF0"/>
    <w:rsid w:val="008A0C18"/>
    <w:rsid w:val="008A101E"/>
    <w:rsid w:val="008A1599"/>
    <w:rsid w:val="008A16B3"/>
    <w:rsid w:val="008A16BA"/>
    <w:rsid w:val="008A1742"/>
    <w:rsid w:val="008A1B39"/>
    <w:rsid w:val="008A20B0"/>
    <w:rsid w:val="008A2170"/>
    <w:rsid w:val="008A2646"/>
    <w:rsid w:val="008A26F8"/>
    <w:rsid w:val="008A27E9"/>
    <w:rsid w:val="008A2877"/>
    <w:rsid w:val="008A29DE"/>
    <w:rsid w:val="008A30D0"/>
    <w:rsid w:val="008A3271"/>
    <w:rsid w:val="008A3353"/>
    <w:rsid w:val="008A34DD"/>
    <w:rsid w:val="008A35A5"/>
    <w:rsid w:val="008A36E5"/>
    <w:rsid w:val="008A3933"/>
    <w:rsid w:val="008A3A34"/>
    <w:rsid w:val="008A3AAD"/>
    <w:rsid w:val="008A3E6D"/>
    <w:rsid w:val="008A4110"/>
    <w:rsid w:val="008A41B1"/>
    <w:rsid w:val="008A448D"/>
    <w:rsid w:val="008A44EB"/>
    <w:rsid w:val="008A4532"/>
    <w:rsid w:val="008A4621"/>
    <w:rsid w:val="008A47AB"/>
    <w:rsid w:val="008A47FB"/>
    <w:rsid w:val="008A4B16"/>
    <w:rsid w:val="008A4B2F"/>
    <w:rsid w:val="008A4B67"/>
    <w:rsid w:val="008A4F96"/>
    <w:rsid w:val="008A500E"/>
    <w:rsid w:val="008A526F"/>
    <w:rsid w:val="008A5436"/>
    <w:rsid w:val="008A5537"/>
    <w:rsid w:val="008A5647"/>
    <w:rsid w:val="008A569D"/>
    <w:rsid w:val="008A575E"/>
    <w:rsid w:val="008A57D3"/>
    <w:rsid w:val="008A5849"/>
    <w:rsid w:val="008A586A"/>
    <w:rsid w:val="008A5B2A"/>
    <w:rsid w:val="008A5C2B"/>
    <w:rsid w:val="008A5DB5"/>
    <w:rsid w:val="008A5DF6"/>
    <w:rsid w:val="008A5FEA"/>
    <w:rsid w:val="008A614E"/>
    <w:rsid w:val="008A6157"/>
    <w:rsid w:val="008A6159"/>
    <w:rsid w:val="008A63D5"/>
    <w:rsid w:val="008A6699"/>
    <w:rsid w:val="008A66A7"/>
    <w:rsid w:val="008A67A6"/>
    <w:rsid w:val="008A680C"/>
    <w:rsid w:val="008A6829"/>
    <w:rsid w:val="008A68CD"/>
    <w:rsid w:val="008A698C"/>
    <w:rsid w:val="008A6A3F"/>
    <w:rsid w:val="008A6A69"/>
    <w:rsid w:val="008A6E45"/>
    <w:rsid w:val="008A6FDA"/>
    <w:rsid w:val="008A7165"/>
    <w:rsid w:val="008A7178"/>
    <w:rsid w:val="008A71E8"/>
    <w:rsid w:val="008A725C"/>
    <w:rsid w:val="008A738D"/>
    <w:rsid w:val="008A756C"/>
    <w:rsid w:val="008A782C"/>
    <w:rsid w:val="008A7879"/>
    <w:rsid w:val="008A7C00"/>
    <w:rsid w:val="008A7D67"/>
    <w:rsid w:val="008B0233"/>
    <w:rsid w:val="008B035F"/>
    <w:rsid w:val="008B03DA"/>
    <w:rsid w:val="008B03ED"/>
    <w:rsid w:val="008B0597"/>
    <w:rsid w:val="008B0632"/>
    <w:rsid w:val="008B0808"/>
    <w:rsid w:val="008B08E0"/>
    <w:rsid w:val="008B091A"/>
    <w:rsid w:val="008B09D0"/>
    <w:rsid w:val="008B0AA1"/>
    <w:rsid w:val="008B0E07"/>
    <w:rsid w:val="008B0F02"/>
    <w:rsid w:val="008B10E1"/>
    <w:rsid w:val="008B1214"/>
    <w:rsid w:val="008B1239"/>
    <w:rsid w:val="008B157B"/>
    <w:rsid w:val="008B17B6"/>
    <w:rsid w:val="008B17CD"/>
    <w:rsid w:val="008B1AAC"/>
    <w:rsid w:val="008B1B3D"/>
    <w:rsid w:val="008B1BEF"/>
    <w:rsid w:val="008B1C25"/>
    <w:rsid w:val="008B1ED3"/>
    <w:rsid w:val="008B2365"/>
    <w:rsid w:val="008B2389"/>
    <w:rsid w:val="008B2813"/>
    <w:rsid w:val="008B281F"/>
    <w:rsid w:val="008B28A7"/>
    <w:rsid w:val="008B2A4B"/>
    <w:rsid w:val="008B2C51"/>
    <w:rsid w:val="008B2C89"/>
    <w:rsid w:val="008B2E31"/>
    <w:rsid w:val="008B31D9"/>
    <w:rsid w:val="008B329E"/>
    <w:rsid w:val="008B33A2"/>
    <w:rsid w:val="008B3449"/>
    <w:rsid w:val="008B36B8"/>
    <w:rsid w:val="008B398E"/>
    <w:rsid w:val="008B3A7A"/>
    <w:rsid w:val="008B3ECC"/>
    <w:rsid w:val="008B3F10"/>
    <w:rsid w:val="008B3F25"/>
    <w:rsid w:val="008B40A9"/>
    <w:rsid w:val="008B4256"/>
    <w:rsid w:val="008B4296"/>
    <w:rsid w:val="008B42C5"/>
    <w:rsid w:val="008B44FB"/>
    <w:rsid w:val="008B4780"/>
    <w:rsid w:val="008B479B"/>
    <w:rsid w:val="008B49CA"/>
    <w:rsid w:val="008B4BEB"/>
    <w:rsid w:val="008B4C07"/>
    <w:rsid w:val="008B4C67"/>
    <w:rsid w:val="008B4CED"/>
    <w:rsid w:val="008B4D9D"/>
    <w:rsid w:val="008B547F"/>
    <w:rsid w:val="008B551C"/>
    <w:rsid w:val="008B5743"/>
    <w:rsid w:val="008B5961"/>
    <w:rsid w:val="008B59FD"/>
    <w:rsid w:val="008B5B03"/>
    <w:rsid w:val="008B5B11"/>
    <w:rsid w:val="008B603D"/>
    <w:rsid w:val="008B633C"/>
    <w:rsid w:val="008B6479"/>
    <w:rsid w:val="008B6554"/>
    <w:rsid w:val="008B664A"/>
    <w:rsid w:val="008B6BB1"/>
    <w:rsid w:val="008B6C09"/>
    <w:rsid w:val="008B7319"/>
    <w:rsid w:val="008B773C"/>
    <w:rsid w:val="008B78BA"/>
    <w:rsid w:val="008B7A41"/>
    <w:rsid w:val="008B7B3F"/>
    <w:rsid w:val="008B7D76"/>
    <w:rsid w:val="008B7DAA"/>
    <w:rsid w:val="008B7FC2"/>
    <w:rsid w:val="008C0020"/>
    <w:rsid w:val="008C0117"/>
    <w:rsid w:val="008C0156"/>
    <w:rsid w:val="008C083C"/>
    <w:rsid w:val="008C08AE"/>
    <w:rsid w:val="008C0938"/>
    <w:rsid w:val="008C0A60"/>
    <w:rsid w:val="008C0AC0"/>
    <w:rsid w:val="008C1017"/>
    <w:rsid w:val="008C1268"/>
    <w:rsid w:val="008C12C6"/>
    <w:rsid w:val="008C1720"/>
    <w:rsid w:val="008C1749"/>
    <w:rsid w:val="008C17C5"/>
    <w:rsid w:val="008C1AAA"/>
    <w:rsid w:val="008C1C7E"/>
    <w:rsid w:val="008C1DF3"/>
    <w:rsid w:val="008C2103"/>
    <w:rsid w:val="008C216A"/>
    <w:rsid w:val="008C21A0"/>
    <w:rsid w:val="008C2316"/>
    <w:rsid w:val="008C23B4"/>
    <w:rsid w:val="008C2550"/>
    <w:rsid w:val="008C2A87"/>
    <w:rsid w:val="008C2BDC"/>
    <w:rsid w:val="008C300E"/>
    <w:rsid w:val="008C308C"/>
    <w:rsid w:val="008C30FE"/>
    <w:rsid w:val="008C3122"/>
    <w:rsid w:val="008C3285"/>
    <w:rsid w:val="008C372F"/>
    <w:rsid w:val="008C3825"/>
    <w:rsid w:val="008C3AF1"/>
    <w:rsid w:val="008C3B04"/>
    <w:rsid w:val="008C3B5D"/>
    <w:rsid w:val="008C3C15"/>
    <w:rsid w:val="008C3EA2"/>
    <w:rsid w:val="008C3EA5"/>
    <w:rsid w:val="008C3F3A"/>
    <w:rsid w:val="008C406E"/>
    <w:rsid w:val="008C4274"/>
    <w:rsid w:val="008C43A8"/>
    <w:rsid w:val="008C4598"/>
    <w:rsid w:val="008C463C"/>
    <w:rsid w:val="008C47CF"/>
    <w:rsid w:val="008C48F2"/>
    <w:rsid w:val="008C4FA2"/>
    <w:rsid w:val="008C50FB"/>
    <w:rsid w:val="008C53C0"/>
    <w:rsid w:val="008C53D2"/>
    <w:rsid w:val="008C5452"/>
    <w:rsid w:val="008C55DF"/>
    <w:rsid w:val="008C58E1"/>
    <w:rsid w:val="008C5AE0"/>
    <w:rsid w:val="008C5C6A"/>
    <w:rsid w:val="008C5CE7"/>
    <w:rsid w:val="008C603B"/>
    <w:rsid w:val="008C60C5"/>
    <w:rsid w:val="008C6109"/>
    <w:rsid w:val="008C61E6"/>
    <w:rsid w:val="008C6355"/>
    <w:rsid w:val="008C6491"/>
    <w:rsid w:val="008C652C"/>
    <w:rsid w:val="008C673D"/>
    <w:rsid w:val="008C67F5"/>
    <w:rsid w:val="008C686A"/>
    <w:rsid w:val="008C6907"/>
    <w:rsid w:val="008C6A4A"/>
    <w:rsid w:val="008C6B34"/>
    <w:rsid w:val="008C6BE0"/>
    <w:rsid w:val="008C6E38"/>
    <w:rsid w:val="008C6EA5"/>
    <w:rsid w:val="008C6FB6"/>
    <w:rsid w:val="008C782B"/>
    <w:rsid w:val="008C7A24"/>
    <w:rsid w:val="008C7B23"/>
    <w:rsid w:val="008C7B74"/>
    <w:rsid w:val="008C7C0C"/>
    <w:rsid w:val="008C7CDA"/>
    <w:rsid w:val="008C7CFA"/>
    <w:rsid w:val="008C7E13"/>
    <w:rsid w:val="008C7F5C"/>
    <w:rsid w:val="008C7FFE"/>
    <w:rsid w:val="008D028B"/>
    <w:rsid w:val="008D05A3"/>
    <w:rsid w:val="008D0608"/>
    <w:rsid w:val="008D0765"/>
    <w:rsid w:val="008D07EF"/>
    <w:rsid w:val="008D09AA"/>
    <w:rsid w:val="008D0CAD"/>
    <w:rsid w:val="008D0D53"/>
    <w:rsid w:val="008D0E04"/>
    <w:rsid w:val="008D0E06"/>
    <w:rsid w:val="008D1557"/>
    <w:rsid w:val="008D1798"/>
    <w:rsid w:val="008D1903"/>
    <w:rsid w:val="008D199F"/>
    <w:rsid w:val="008D19FB"/>
    <w:rsid w:val="008D1B9A"/>
    <w:rsid w:val="008D1C73"/>
    <w:rsid w:val="008D1E78"/>
    <w:rsid w:val="008D200A"/>
    <w:rsid w:val="008D236D"/>
    <w:rsid w:val="008D2634"/>
    <w:rsid w:val="008D293E"/>
    <w:rsid w:val="008D2960"/>
    <w:rsid w:val="008D2962"/>
    <w:rsid w:val="008D2974"/>
    <w:rsid w:val="008D29DF"/>
    <w:rsid w:val="008D2B79"/>
    <w:rsid w:val="008D314E"/>
    <w:rsid w:val="008D35D5"/>
    <w:rsid w:val="008D3622"/>
    <w:rsid w:val="008D3878"/>
    <w:rsid w:val="008D3979"/>
    <w:rsid w:val="008D3B25"/>
    <w:rsid w:val="008D3D63"/>
    <w:rsid w:val="008D3EDA"/>
    <w:rsid w:val="008D3EE2"/>
    <w:rsid w:val="008D417E"/>
    <w:rsid w:val="008D41D3"/>
    <w:rsid w:val="008D4A50"/>
    <w:rsid w:val="008D4FAB"/>
    <w:rsid w:val="008D5047"/>
    <w:rsid w:val="008D513D"/>
    <w:rsid w:val="008D5226"/>
    <w:rsid w:val="008D5234"/>
    <w:rsid w:val="008D54C8"/>
    <w:rsid w:val="008D56C9"/>
    <w:rsid w:val="008D57F1"/>
    <w:rsid w:val="008D57F8"/>
    <w:rsid w:val="008D5942"/>
    <w:rsid w:val="008D5A7E"/>
    <w:rsid w:val="008D5DD8"/>
    <w:rsid w:val="008D5E1E"/>
    <w:rsid w:val="008D62AD"/>
    <w:rsid w:val="008D62EA"/>
    <w:rsid w:val="008D6432"/>
    <w:rsid w:val="008D647B"/>
    <w:rsid w:val="008D65B2"/>
    <w:rsid w:val="008D6861"/>
    <w:rsid w:val="008D6B56"/>
    <w:rsid w:val="008D6C06"/>
    <w:rsid w:val="008D6C1E"/>
    <w:rsid w:val="008D6C34"/>
    <w:rsid w:val="008D6CB5"/>
    <w:rsid w:val="008D6D8A"/>
    <w:rsid w:val="008D6F2F"/>
    <w:rsid w:val="008D6FD4"/>
    <w:rsid w:val="008D71DF"/>
    <w:rsid w:val="008D71E1"/>
    <w:rsid w:val="008D738E"/>
    <w:rsid w:val="008D7465"/>
    <w:rsid w:val="008D75A2"/>
    <w:rsid w:val="008D769E"/>
    <w:rsid w:val="008D7743"/>
    <w:rsid w:val="008D77A4"/>
    <w:rsid w:val="008D7A26"/>
    <w:rsid w:val="008D7B5F"/>
    <w:rsid w:val="008D7D21"/>
    <w:rsid w:val="008E0515"/>
    <w:rsid w:val="008E079A"/>
    <w:rsid w:val="008E0839"/>
    <w:rsid w:val="008E0878"/>
    <w:rsid w:val="008E0D3C"/>
    <w:rsid w:val="008E0F2A"/>
    <w:rsid w:val="008E1445"/>
    <w:rsid w:val="008E1586"/>
    <w:rsid w:val="008E16A7"/>
    <w:rsid w:val="008E18DC"/>
    <w:rsid w:val="008E1A3D"/>
    <w:rsid w:val="008E1B5E"/>
    <w:rsid w:val="008E1DE3"/>
    <w:rsid w:val="008E1F0E"/>
    <w:rsid w:val="008E208A"/>
    <w:rsid w:val="008E223F"/>
    <w:rsid w:val="008E23A6"/>
    <w:rsid w:val="008E2433"/>
    <w:rsid w:val="008E25B1"/>
    <w:rsid w:val="008E2792"/>
    <w:rsid w:val="008E296D"/>
    <w:rsid w:val="008E2A30"/>
    <w:rsid w:val="008E2C56"/>
    <w:rsid w:val="008E2CE2"/>
    <w:rsid w:val="008E2DD2"/>
    <w:rsid w:val="008E2F4A"/>
    <w:rsid w:val="008E2F8C"/>
    <w:rsid w:val="008E30BA"/>
    <w:rsid w:val="008E30E3"/>
    <w:rsid w:val="008E3185"/>
    <w:rsid w:val="008E3346"/>
    <w:rsid w:val="008E3376"/>
    <w:rsid w:val="008E33EF"/>
    <w:rsid w:val="008E3801"/>
    <w:rsid w:val="008E3982"/>
    <w:rsid w:val="008E39D5"/>
    <w:rsid w:val="008E3C2B"/>
    <w:rsid w:val="008E3CFC"/>
    <w:rsid w:val="008E3DD7"/>
    <w:rsid w:val="008E412B"/>
    <w:rsid w:val="008E4270"/>
    <w:rsid w:val="008E448D"/>
    <w:rsid w:val="008E46C4"/>
    <w:rsid w:val="008E48F2"/>
    <w:rsid w:val="008E4B0C"/>
    <w:rsid w:val="008E4B53"/>
    <w:rsid w:val="008E4C5F"/>
    <w:rsid w:val="008E4C75"/>
    <w:rsid w:val="008E4D85"/>
    <w:rsid w:val="008E5191"/>
    <w:rsid w:val="008E5206"/>
    <w:rsid w:val="008E5310"/>
    <w:rsid w:val="008E580F"/>
    <w:rsid w:val="008E5A8E"/>
    <w:rsid w:val="008E659A"/>
    <w:rsid w:val="008E67BC"/>
    <w:rsid w:val="008E687E"/>
    <w:rsid w:val="008E6AE3"/>
    <w:rsid w:val="008E6B0D"/>
    <w:rsid w:val="008E6BD1"/>
    <w:rsid w:val="008E6C1B"/>
    <w:rsid w:val="008E6C43"/>
    <w:rsid w:val="008E6DAA"/>
    <w:rsid w:val="008E729B"/>
    <w:rsid w:val="008E744F"/>
    <w:rsid w:val="008E7875"/>
    <w:rsid w:val="008E7A87"/>
    <w:rsid w:val="008E7AFC"/>
    <w:rsid w:val="008F01DD"/>
    <w:rsid w:val="008F0315"/>
    <w:rsid w:val="008F033F"/>
    <w:rsid w:val="008F03EF"/>
    <w:rsid w:val="008F0687"/>
    <w:rsid w:val="008F0961"/>
    <w:rsid w:val="008F0D5E"/>
    <w:rsid w:val="008F1237"/>
    <w:rsid w:val="008F12E9"/>
    <w:rsid w:val="008F133B"/>
    <w:rsid w:val="008F13C5"/>
    <w:rsid w:val="008F16C9"/>
    <w:rsid w:val="008F177E"/>
    <w:rsid w:val="008F1818"/>
    <w:rsid w:val="008F1B9D"/>
    <w:rsid w:val="008F1D05"/>
    <w:rsid w:val="008F2315"/>
    <w:rsid w:val="008F25E6"/>
    <w:rsid w:val="008F286D"/>
    <w:rsid w:val="008F28F1"/>
    <w:rsid w:val="008F2D93"/>
    <w:rsid w:val="008F2F04"/>
    <w:rsid w:val="008F30BB"/>
    <w:rsid w:val="008F322B"/>
    <w:rsid w:val="008F32CD"/>
    <w:rsid w:val="008F3405"/>
    <w:rsid w:val="008F380E"/>
    <w:rsid w:val="008F3A97"/>
    <w:rsid w:val="008F3C7B"/>
    <w:rsid w:val="008F3DE0"/>
    <w:rsid w:val="008F3E81"/>
    <w:rsid w:val="008F3ED9"/>
    <w:rsid w:val="008F3EDB"/>
    <w:rsid w:val="008F3F74"/>
    <w:rsid w:val="008F415F"/>
    <w:rsid w:val="008F4497"/>
    <w:rsid w:val="008F4507"/>
    <w:rsid w:val="008F4539"/>
    <w:rsid w:val="008F465B"/>
    <w:rsid w:val="008F4699"/>
    <w:rsid w:val="008F46F2"/>
    <w:rsid w:val="008F47A0"/>
    <w:rsid w:val="008F48B2"/>
    <w:rsid w:val="008F4D89"/>
    <w:rsid w:val="008F4E8E"/>
    <w:rsid w:val="008F5057"/>
    <w:rsid w:val="008F5076"/>
    <w:rsid w:val="008F5315"/>
    <w:rsid w:val="008F5491"/>
    <w:rsid w:val="008F54F5"/>
    <w:rsid w:val="008F56EA"/>
    <w:rsid w:val="008F5BA0"/>
    <w:rsid w:val="008F5ECD"/>
    <w:rsid w:val="008F5F0B"/>
    <w:rsid w:val="008F6122"/>
    <w:rsid w:val="008F62B5"/>
    <w:rsid w:val="008F64C8"/>
    <w:rsid w:val="008F64D3"/>
    <w:rsid w:val="008F66E4"/>
    <w:rsid w:val="008F68AA"/>
    <w:rsid w:val="008F6CCC"/>
    <w:rsid w:val="008F6F5A"/>
    <w:rsid w:val="008F6F64"/>
    <w:rsid w:val="008F738F"/>
    <w:rsid w:val="008F73F0"/>
    <w:rsid w:val="008F74B5"/>
    <w:rsid w:val="008F751A"/>
    <w:rsid w:val="008F76E7"/>
    <w:rsid w:val="008F772B"/>
    <w:rsid w:val="008F7834"/>
    <w:rsid w:val="008F7897"/>
    <w:rsid w:val="008F793D"/>
    <w:rsid w:val="008F7AE8"/>
    <w:rsid w:val="008F7DFE"/>
    <w:rsid w:val="00900126"/>
    <w:rsid w:val="009005DC"/>
    <w:rsid w:val="009005E2"/>
    <w:rsid w:val="009007AB"/>
    <w:rsid w:val="00900833"/>
    <w:rsid w:val="009008EB"/>
    <w:rsid w:val="009008ED"/>
    <w:rsid w:val="00900AB2"/>
    <w:rsid w:val="00900B56"/>
    <w:rsid w:val="00900D23"/>
    <w:rsid w:val="00900F01"/>
    <w:rsid w:val="009010A9"/>
    <w:rsid w:val="009011AB"/>
    <w:rsid w:val="00901281"/>
    <w:rsid w:val="0090149C"/>
    <w:rsid w:val="00901507"/>
    <w:rsid w:val="00901630"/>
    <w:rsid w:val="009016CE"/>
    <w:rsid w:val="0090184B"/>
    <w:rsid w:val="0090185F"/>
    <w:rsid w:val="0090190C"/>
    <w:rsid w:val="009019B7"/>
    <w:rsid w:val="00901A9A"/>
    <w:rsid w:val="00901B6F"/>
    <w:rsid w:val="00901FB6"/>
    <w:rsid w:val="00902077"/>
    <w:rsid w:val="00902474"/>
    <w:rsid w:val="009024DA"/>
    <w:rsid w:val="00902503"/>
    <w:rsid w:val="009025BA"/>
    <w:rsid w:val="00902635"/>
    <w:rsid w:val="00902655"/>
    <w:rsid w:val="00902658"/>
    <w:rsid w:val="00902690"/>
    <w:rsid w:val="00902877"/>
    <w:rsid w:val="009028B4"/>
    <w:rsid w:val="009028C2"/>
    <w:rsid w:val="00902A73"/>
    <w:rsid w:val="00902AE6"/>
    <w:rsid w:val="00902AF1"/>
    <w:rsid w:val="00902F5C"/>
    <w:rsid w:val="009030D0"/>
    <w:rsid w:val="009031C6"/>
    <w:rsid w:val="0090336D"/>
    <w:rsid w:val="00903AA6"/>
    <w:rsid w:val="00903AF3"/>
    <w:rsid w:val="00903E01"/>
    <w:rsid w:val="00903F99"/>
    <w:rsid w:val="009042F2"/>
    <w:rsid w:val="009047A3"/>
    <w:rsid w:val="00904A5D"/>
    <w:rsid w:val="00904AA7"/>
    <w:rsid w:val="00904D0D"/>
    <w:rsid w:val="00904DFA"/>
    <w:rsid w:val="00904E60"/>
    <w:rsid w:val="00904F57"/>
    <w:rsid w:val="0090522E"/>
    <w:rsid w:val="009053DF"/>
    <w:rsid w:val="009055BF"/>
    <w:rsid w:val="00905AD9"/>
    <w:rsid w:val="00905BCB"/>
    <w:rsid w:val="009062A6"/>
    <w:rsid w:val="00906353"/>
    <w:rsid w:val="00906367"/>
    <w:rsid w:val="009063DC"/>
    <w:rsid w:val="009065CD"/>
    <w:rsid w:val="00906620"/>
    <w:rsid w:val="009067B3"/>
    <w:rsid w:val="00906849"/>
    <w:rsid w:val="00906BC3"/>
    <w:rsid w:val="00906C1B"/>
    <w:rsid w:val="00906D9F"/>
    <w:rsid w:val="00906F8A"/>
    <w:rsid w:val="00906FD6"/>
    <w:rsid w:val="00907060"/>
    <w:rsid w:val="009070E8"/>
    <w:rsid w:val="0090729C"/>
    <w:rsid w:val="009072F8"/>
    <w:rsid w:val="009073A6"/>
    <w:rsid w:val="009074D3"/>
    <w:rsid w:val="00907500"/>
    <w:rsid w:val="00907770"/>
    <w:rsid w:val="00907878"/>
    <w:rsid w:val="00907904"/>
    <w:rsid w:val="00907A13"/>
    <w:rsid w:val="00907AC8"/>
    <w:rsid w:val="00907C6E"/>
    <w:rsid w:val="00907D71"/>
    <w:rsid w:val="00907F6C"/>
    <w:rsid w:val="00910174"/>
    <w:rsid w:val="009103D0"/>
    <w:rsid w:val="0091052A"/>
    <w:rsid w:val="009105BA"/>
    <w:rsid w:val="009107B2"/>
    <w:rsid w:val="009107FB"/>
    <w:rsid w:val="009108BB"/>
    <w:rsid w:val="00910C21"/>
    <w:rsid w:val="00910D5A"/>
    <w:rsid w:val="00910E86"/>
    <w:rsid w:val="0091103C"/>
    <w:rsid w:val="0091108C"/>
    <w:rsid w:val="0091114B"/>
    <w:rsid w:val="00911172"/>
    <w:rsid w:val="00911212"/>
    <w:rsid w:val="00911318"/>
    <w:rsid w:val="009114A5"/>
    <w:rsid w:val="009115E8"/>
    <w:rsid w:val="0091190E"/>
    <w:rsid w:val="00911D9A"/>
    <w:rsid w:val="00911E45"/>
    <w:rsid w:val="00912313"/>
    <w:rsid w:val="00912509"/>
    <w:rsid w:val="009126FC"/>
    <w:rsid w:val="00912716"/>
    <w:rsid w:val="00912A72"/>
    <w:rsid w:val="00912C7D"/>
    <w:rsid w:val="00912D0F"/>
    <w:rsid w:val="00912E38"/>
    <w:rsid w:val="00912EA7"/>
    <w:rsid w:val="00912F6F"/>
    <w:rsid w:val="00912FED"/>
    <w:rsid w:val="009133AB"/>
    <w:rsid w:val="00913485"/>
    <w:rsid w:val="00913653"/>
    <w:rsid w:val="009136F9"/>
    <w:rsid w:val="009138EE"/>
    <w:rsid w:val="0091394E"/>
    <w:rsid w:val="00913A7A"/>
    <w:rsid w:val="00913A9D"/>
    <w:rsid w:val="00913AEF"/>
    <w:rsid w:val="00913CBB"/>
    <w:rsid w:val="00914151"/>
    <w:rsid w:val="00914314"/>
    <w:rsid w:val="009144E8"/>
    <w:rsid w:val="00914724"/>
    <w:rsid w:val="0091493B"/>
    <w:rsid w:val="00914A2A"/>
    <w:rsid w:val="00915183"/>
    <w:rsid w:val="0091533F"/>
    <w:rsid w:val="009158D0"/>
    <w:rsid w:val="00915BC0"/>
    <w:rsid w:val="00915C8D"/>
    <w:rsid w:val="00915DA8"/>
    <w:rsid w:val="00916409"/>
    <w:rsid w:val="00916669"/>
    <w:rsid w:val="0091666E"/>
    <w:rsid w:val="009167B5"/>
    <w:rsid w:val="009167F7"/>
    <w:rsid w:val="009169DB"/>
    <w:rsid w:val="00916A35"/>
    <w:rsid w:val="00916AE3"/>
    <w:rsid w:val="00916B26"/>
    <w:rsid w:val="00916B65"/>
    <w:rsid w:val="00916C32"/>
    <w:rsid w:val="00916CDF"/>
    <w:rsid w:val="00916DE2"/>
    <w:rsid w:val="00916E50"/>
    <w:rsid w:val="00916F43"/>
    <w:rsid w:val="00916F81"/>
    <w:rsid w:val="00917084"/>
    <w:rsid w:val="009172D1"/>
    <w:rsid w:val="009175F5"/>
    <w:rsid w:val="00917736"/>
    <w:rsid w:val="00917786"/>
    <w:rsid w:val="00917CA9"/>
    <w:rsid w:val="009202F0"/>
    <w:rsid w:val="009203C2"/>
    <w:rsid w:val="009203F0"/>
    <w:rsid w:val="009206BD"/>
    <w:rsid w:val="00920761"/>
    <w:rsid w:val="00920867"/>
    <w:rsid w:val="009208E3"/>
    <w:rsid w:val="00920A0B"/>
    <w:rsid w:val="00920A46"/>
    <w:rsid w:val="00920A58"/>
    <w:rsid w:val="00920C27"/>
    <w:rsid w:val="00920D74"/>
    <w:rsid w:val="00921443"/>
    <w:rsid w:val="009216DD"/>
    <w:rsid w:val="0092194A"/>
    <w:rsid w:val="00921A48"/>
    <w:rsid w:val="00921A5F"/>
    <w:rsid w:val="00921AAE"/>
    <w:rsid w:val="00921C06"/>
    <w:rsid w:val="00921CD0"/>
    <w:rsid w:val="00921ED7"/>
    <w:rsid w:val="0092207A"/>
    <w:rsid w:val="00922126"/>
    <w:rsid w:val="00922243"/>
    <w:rsid w:val="00922549"/>
    <w:rsid w:val="009225F2"/>
    <w:rsid w:val="009225F4"/>
    <w:rsid w:val="0092281C"/>
    <w:rsid w:val="00922A05"/>
    <w:rsid w:val="00922A6E"/>
    <w:rsid w:val="00922DE9"/>
    <w:rsid w:val="0092361A"/>
    <w:rsid w:val="009236DC"/>
    <w:rsid w:val="00923760"/>
    <w:rsid w:val="00923CCD"/>
    <w:rsid w:val="00923DDF"/>
    <w:rsid w:val="00923E50"/>
    <w:rsid w:val="0092402C"/>
    <w:rsid w:val="0092407B"/>
    <w:rsid w:val="00924115"/>
    <w:rsid w:val="00924620"/>
    <w:rsid w:val="009247BC"/>
    <w:rsid w:val="009248B0"/>
    <w:rsid w:val="0092492B"/>
    <w:rsid w:val="00924983"/>
    <w:rsid w:val="00924B4D"/>
    <w:rsid w:val="00924B6B"/>
    <w:rsid w:val="009250C9"/>
    <w:rsid w:val="0092515F"/>
    <w:rsid w:val="00925303"/>
    <w:rsid w:val="00925376"/>
    <w:rsid w:val="009253F8"/>
    <w:rsid w:val="00925872"/>
    <w:rsid w:val="00925BB7"/>
    <w:rsid w:val="00925F52"/>
    <w:rsid w:val="00926042"/>
    <w:rsid w:val="0092613C"/>
    <w:rsid w:val="009263A8"/>
    <w:rsid w:val="009263AB"/>
    <w:rsid w:val="009263B8"/>
    <w:rsid w:val="00926456"/>
    <w:rsid w:val="00926618"/>
    <w:rsid w:val="00926A38"/>
    <w:rsid w:val="00926BDE"/>
    <w:rsid w:val="0092709D"/>
    <w:rsid w:val="00927291"/>
    <w:rsid w:val="009275D5"/>
    <w:rsid w:val="00927811"/>
    <w:rsid w:val="00927CC4"/>
    <w:rsid w:val="00930044"/>
    <w:rsid w:val="00930234"/>
    <w:rsid w:val="0093026B"/>
    <w:rsid w:val="009302E1"/>
    <w:rsid w:val="00930309"/>
    <w:rsid w:val="0093043E"/>
    <w:rsid w:val="009304D5"/>
    <w:rsid w:val="0093071C"/>
    <w:rsid w:val="00930936"/>
    <w:rsid w:val="00930A2C"/>
    <w:rsid w:val="00930A32"/>
    <w:rsid w:val="00930EA8"/>
    <w:rsid w:val="00930F3F"/>
    <w:rsid w:val="00930FF7"/>
    <w:rsid w:val="009311A5"/>
    <w:rsid w:val="009312DE"/>
    <w:rsid w:val="0093143A"/>
    <w:rsid w:val="0093170D"/>
    <w:rsid w:val="0093173C"/>
    <w:rsid w:val="00931775"/>
    <w:rsid w:val="0093189F"/>
    <w:rsid w:val="00931D17"/>
    <w:rsid w:val="00931DBC"/>
    <w:rsid w:val="00931DCF"/>
    <w:rsid w:val="00931E05"/>
    <w:rsid w:val="00931E0F"/>
    <w:rsid w:val="00931E2B"/>
    <w:rsid w:val="0093205C"/>
    <w:rsid w:val="009320BE"/>
    <w:rsid w:val="009324F6"/>
    <w:rsid w:val="0093264E"/>
    <w:rsid w:val="00932882"/>
    <w:rsid w:val="0093293B"/>
    <w:rsid w:val="009329B7"/>
    <w:rsid w:val="00932A18"/>
    <w:rsid w:val="00932A73"/>
    <w:rsid w:val="00932C5F"/>
    <w:rsid w:val="009332FE"/>
    <w:rsid w:val="00933351"/>
    <w:rsid w:val="009333E5"/>
    <w:rsid w:val="009334CA"/>
    <w:rsid w:val="0093397B"/>
    <w:rsid w:val="00933B3D"/>
    <w:rsid w:val="00933F68"/>
    <w:rsid w:val="0093401E"/>
    <w:rsid w:val="009340DD"/>
    <w:rsid w:val="00934151"/>
    <w:rsid w:val="00934309"/>
    <w:rsid w:val="0093438A"/>
    <w:rsid w:val="009344D5"/>
    <w:rsid w:val="009345C6"/>
    <w:rsid w:val="00934890"/>
    <w:rsid w:val="009348DB"/>
    <w:rsid w:val="00934952"/>
    <w:rsid w:val="00934BAB"/>
    <w:rsid w:val="00934CE3"/>
    <w:rsid w:val="00934DE7"/>
    <w:rsid w:val="00934E76"/>
    <w:rsid w:val="00934E98"/>
    <w:rsid w:val="00935012"/>
    <w:rsid w:val="009350E7"/>
    <w:rsid w:val="0093517E"/>
    <w:rsid w:val="009351AF"/>
    <w:rsid w:val="009352DE"/>
    <w:rsid w:val="00935629"/>
    <w:rsid w:val="00935732"/>
    <w:rsid w:val="009359B7"/>
    <w:rsid w:val="00935D6C"/>
    <w:rsid w:val="00935E2F"/>
    <w:rsid w:val="00935FD6"/>
    <w:rsid w:val="00935FF8"/>
    <w:rsid w:val="00936022"/>
    <w:rsid w:val="0093630A"/>
    <w:rsid w:val="00936477"/>
    <w:rsid w:val="0093674E"/>
    <w:rsid w:val="00936B4D"/>
    <w:rsid w:val="00936BED"/>
    <w:rsid w:val="00936C0D"/>
    <w:rsid w:val="00936D3A"/>
    <w:rsid w:val="009372C2"/>
    <w:rsid w:val="009372EC"/>
    <w:rsid w:val="00937403"/>
    <w:rsid w:val="0093760D"/>
    <w:rsid w:val="00937AA7"/>
    <w:rsid w:val="00937C18"/>
    <w:rsid w:val="00937C93"/>
    <w:rsid w:val="00937CB2"/>
    <w:rsid w:val="00937E2D"/>
    <w:rsid w:val="00937E9C"/>
    <w:rsid w:val="00940018"/>
    <w:rsid w:val="009401B5"/>
    <w:rsid w:val="0094024D"/>
    <w:rsid w:val="0094044B"/>
    <w:rsid w:val="0094077B"/>
    <w:rsid w:val="00941040"/>
    <w:rsid w:val="00941246"/>
    <w:rsid w:val="0094135B"/>
    <w:rsid w:val="009413F4"/>
    <w:rsid w:val="0094152C"/>
    <w:rsid w:val="00941816"/>
    <w:rsid w:val="009419AB"/>
    <w:rsid w:val="00941B0B"/>
    <w:rsid w:val="00941C7D"/>
    <w:rsid w:val="00941E8B"/>
    <w:rsid w:val="0094217E"/>
    <w:rsid w:val="00942190"/>
    <w:rsid w:val="00942265"/>
    <w:rsid w:val="00942287"/>
    <w:rsid w:val="009426AA"/>
    <w:rsid w:val="009426F7"/>
    <w:rsid w:val="00942853"/>
    <w:rsid w:val="00942921"/>
    <w:rsid w:val="00942B92"/>
    <w:rsid w:val="0094324D"/>
    <w:rsid w:val="00943610"/>
    <w:rsid w:val="0094363C"/>
    <w:rsid w:val="0094395D"/>
    <w:rsid w:val="00943AE3"/>
    <w:rsid w:val="00943C16"/>
    <w:rsid w:val="00943C84"/>
    <w:rsid w:val="00943DBF"/>
    <w:rsid w:val="00943E81"/>
    <w:rsid w:val="00943F62"/>
    <w:rsid w:val="00944083"/>
    <w:rsid w:val="009444C1"/>
    <w:rsid w:val="00944646"/>
    <w:rsid w:val="009447B1"/>
    <w:rsid w:val="009449D8"/>
    <w:rsid w:val="00944A75"/>
    <w:rsid w:val="00944AA5"/>
    <w:rsid w:val="00944B5D"/>
    <w:rsid w:val="00944CD5"/>
    <w:rsid w:val="00944EBF"/>
    <w:rsid w:val="00944F00"/>
    <w:rsid w:val="0094503B"/>
    <w:rsid w:val="00945175"/>
    <w:rsid w:val="009454B7"/>
    <w:rsid w:val="00945605"/>
    <w:rsid w:val="009457CB"/>
    <w:rsid w:val="00945A31"/>
    <w:rsid w:val="00945A3A"/>
    <w:rsid w:val="00945BA7"/>
    <w:rsid w:val="00945CAD"/>
    <w:rsid w:val="00945D8E"/>
    <w:rsid w:val="00945DBF"/>
    <w:rsid w:val="00945E7A"/>
    <w:rsid w:val="0094600A"/>
    <w:rsid w:val="009462D1"/>
    <w:rsid w:val="00946341"/>
    <w:rsid w:val="00946526"/>
    <w:rsid w:val="00946875"/>
    <w:rsid w:val="009468BE"/>
    <w:rsid w:val="0094692C"/>
    <w:rsid w:val="00946A58"/>
    <w:rsid w:val="00946B15"/>
    <w:rsid w:val="00946C10"/>
    <w:rsid w:val="00947158"/>
    <w:rsid w:val="009471A5"/>
    <w:rsid w:val="009471BD"/>
    <w:rsid w:val="009471D3"/>
    <w:rsid w:val="00947205"/>
    <w:rsid w:val="009472CE"/>
    <w:rsid w:val="009475E2"/>
    <w:rsid w:val="009476D2"/>
    <w:rsid w:val="009479CF"/>
    <w:rsid w:val="00947AB6"/>
    <w:rsid w:val="00947CA4"/>
    <w:rsid w:val="009500B4"/>
    <w:rsid w:val="009500EE"/>
    <w:rsid w:val="009502AB"/>
    <w:rsid w:val="00950755"/>
    <w:rsid w:val="0095086C"/>
    <w:rsid w:val="00950B07"/>
    <w:rsid w:val="00950C15"/>
    <w:rsid w:val="00950E30"/>
    <w:rsid w:val="00950F37"/>
    <w:rsid w:val="00950FA6"/>
    <w:rsid w:val="00951029"/>
    <w:rsid w:val="009511CB"/>
    <w:rsid w:val="009512D3"/>
    <w:rsid w:val="00951769"/>
    <w:rsid w:val="009519E9"/>
    <w:rsid w:val="00951A3D"/>
    <w:rsid w:val="00951A46"/>
    <w:rsid w:val="00951B94"/>
    <w:rsid w:val="00951BAE"/>
    <w:rsid w:val="00951C16"/>
    <w:rsid w:val="00951C69"/>
    <w:rsid w:val="00951FBE"/>
    <w:rsid w:val="009520C7"/>
    <w:rsid w:val="00952176"/>
    <w:rsid w:val="0095220B"/>
    <w:rsid w:val="009524E2"/>
    <w:rsid w:val="00952579"/>
    <w:rsid w:val="009526C8"/>
    <w:rsid w:val="00952831"/>
    <w:rsid w:val="009528A7"/>
    <w:rsid w:val="00952973"/>
    <w:rsid w:val="00952B24"/>
    <w:rsid w:val="00952C65"/>
    <w:rsid w:val="00952C7D"/>
    <w:rsid w:val="00952D82"/>
    <w:rsid w:val="00952F49"/>
    <w:rsid w:val="00953818"/>
    <w:rsid w:val="0095389B"/>
    <w:rsid w:val="009538BF"/>
    <w:rsid w:val="00953ABC"/>
    <w:rsid w:val="00953E56"/>
    <w:rsid w:val="00953EB7"/>
    <w:rsid w:val="00953EF0"/>
    <w:rsid w:val="00954146"/>
    <w:rsid w:val="009546A9"/>
    <w:rsid w:val="009546D3"/>
    <w:rsid w:val="00954E86"/>
    <w:rsid w:val="00954F1F"/>
    <w:rsid w:val="009550B6"/>
    <w:rsid w:val="00955257"/>
    <w:rsid w:val="0095526A"/>
    <w:rsid w:val="00955615"/>
    <w:rsid w:val="009556B0"/>
    <w:rsid w:val="0095572D"/>
    <w:rsid w:val="00955822"/>
    <w:rsid w:val="00955829"/>
    <w:rsid w:val="00955944"/>
    <w:rsid w:val="00955983"/>
    <w:rsid w:val="00955AC7"/>
    <w:rsid w:val="00955E8E"/>
    <w:rsid w:val="0095609C"/>
    <w:rsid w:val="009560E5"/>
    <w:rsid w:val="00956227"/>
    <w:rsid w:val="009565E1"/>
    <w:rsid w:val="009565F5"/>
    <w:rsid w:val="009567D7"/>
    <w:rsid w:val="00956847"/>
    <w:rsid w:val="00956877"/>
    <w:rsid w:val="00956D1B"/>
    <w:rsid w:val="00956F89"/>
    <w:rsid w:val="00957079"/>
    <w:rsid w:val="009572D0"/>
    <w:rsid w:val="00957327"/>
    <w:rsid w:val="00957393"/>
    <w:rsid w:val="00957657"/>
    <w:rsid w:val="009577EC"/>
    <w:rsid w:val="00957AE1"/>
    <w:rsid w:val="00957C4D"/>
    <w:rsid w:val="00957D27"/>
    <w:rsid w:val="009600C0"/>
    <w:rsid w:val="009601AF"/>
    <w:rsid w:val="009601BD"/>
    <w:rsid w:val="0096027E"/>
    <w:rsid w:val="009604FB"/>
    <w:rsid w:val="00960592"/>
    <w:rsid w:val="009607AC"/>
    <w:rsid w:val="00960A7A"/>
    <w:rsid w:val="00960A97"/>
    <w:rsid w:val="00960AD2"/>
    <w:rsid w:val="00960C5A"/>
    <w:rsid w:val="00960D46"/>
    <w:rsid w:val="00960D51"/>
    <w:rsid w:val="00960D61"/>
    <w:rsid w:val="009610B4"/>
    <w:rsid w:val="009610C7"/>
    <w:rsid w:val="00961455"/>
    <w:rsid w:val="009615F5"/>
    <w:rsid w:val="00961663"/>
    <w:rsid w:val="00961904"/>
    <w:rsid w:val="00961A6B"/>
    <w:rsid w:val="00961AC2"/>
    <w:rsid w:val="00961EDE"/>
    <w:rsid w:val="00961EE0"/>
    <w:rsid w:val="009621D6"/>
    <w:rsid w:val="009621F6"/>
    <w:rsid w:val="009622C6"/>
    <w:rsid w:val="0096248C"/>
    <w:rsid w:val="0096248E"/>
    <w:rsid w:val="009626D3"/>
    <w:rsid w:val="0096282E"/>
    <w:rsid w:val="00962919"/>
    <w:rsid w:val="009629D1"/>
    <w:rsid w:val="00962A5D"/>
    <w:rsid w:val="00962C8E"/>
    <w:rsid w:val="00962F77"/>
    <w:rsid w:val="00963219"/>
    <w:rsid w:val="009633F8"/>
    <w:rsid w:val="009634DC"/>
    <w:rsid w:val="009638AA"/>
    <w:rsid w:val="00963DDE"/>
    <w:rsid w:val="00963EE1"/>
    <w:rsid w:val="0096407B"/>
    <w:rsid w:val="009641AD"/>
    <w:rsid w:val="0096422D"/>
    <w:rsid w:val="00964832"/>
    <w:rsid w:val="0096483C"/>
    <w:rsid w:val="00964BFC"/>
    <w:rsid w:val="00964D6D"/>
    <w:rsid w:val="00964FE4"/>
    <w:rsid w:val="0096521E"/>
    <w:rsid w:val="00965A80"/>
    <w:rsid w:val="00965D3A"/>
    <w:rsid w:val="00965E2B"/>
    <w:rsid w:val="00965F1A"/>
    <w:rsid w:val="0096606F"/>
    <w:rsid w:val="00966475"/>
    <w:rsid w:val="00966647"/>
    <w:rsid w:val="00966828"/>
    <w:rsid w:val="00966915"/>
    <w:rsid w:val="00966BA2"/>
    <w:rsid w:val="00966D03"/>
    <w:rsid w:val="00966F42"/>
    <w:rsid w:val="00966FEA"/>
    <w:rsid w:val="009670D8"/>
    <w:rsid w:val="00967316"/>
    <w:rsid w:val="00967428"/>
    <w:rsid w:val="00967460"/>
    <w:rsid w:val="009674A2"/>
    <w:rsid w:val="00967603"/>
    <w:rsid w:val="0096767B"/>
    <w:rsid w:val="00967820"/>
    <w:rsid w:val="00967D65"/>
    <w:rsid w:val="00967DAD"/>
    <w:rsid w:val="00967EDE"/>
    <w:rsid w:val="00967F4D"/>
    <w:rsid w:val="009701A8"/>
    <w:rsid w:val="0097025F"/>
    <w:rsid w:val="009705EB"/>
    <w:rsid w:val="009706B4"/>
    <w:rsid w:val="00970841"/>
    <w:rsid w:val="00970BEB"/>
    <w:rsid w:val="00970C0E"/>
    <w:rsid w:val="00970C7A"/>
    <w:rsid w:val="00970C86"/>
    <w:rsid w:val="00970CB8"/>
    <w:rsid w:val="00970EA5"/>
    <w:rsid w:val="00970F07"/>
    <w:rsid w:val="009717F0"/>
    <w:rsid w:val="00971B67"/>
    <w:rsid w:val="00971DCD"/>
    <w:rsid w:val="00971DDF"/>
    <w:rsid w:val="00972468"/>
    <w:rsid w:val="009726A5"/>
    <w:rsid w:val="009728C9"/>
    <w:rsid w:val="009729C9"/>
    <w:rsid w:val="00972AE4"/>
    <w:rsid w:val="00972B01"/>
    <w:rsid w:val="00972BF2"/>
    <w:rsid w:val="00972C80"/>
    <w:rsid w:val="00972D68"/>
    <w:rsid w:val="00972D77"/>
    <w:rsid w:val="00972DB2"/>
    <w:rsid w:val="00972E03"/>
    <w:rsid w:val="00972E20"/>
    <w:rsid w:val="00972E4E"/>
    <w:rsid w:val="00972E6D"/>
    <w:rsid w:val="00972FCB"/>
    <w:rsid w:val="00972FF5"/>
    <w:rsid w:val="00973074"/>
    <w:rsid w:val="0097333C"/>
    <w:rsid w:val="009733FD"/>
    <w:rsid w:val="00973690"/>
    <w:rsid w:val="00973709"/>
    <w:rsid w:val="009738DE"/>
    <w:rsid w:val="00973984"/>
    <w:rsid w:val="00973F46"/>
    <w:rsid w:val="00973FBC"/>
    <w:rsid w:val="009740F2"/>
    <w:rsid w:val="009742A7"/>
    <w:rsid w:val="0097440C"/>
    <w:rsid w:val="0097440D"/>
    <w:rsid w:val="009745D4"/>
    <w:rsid w:val="0097471A"/>
    <w:rsid w:val="009747DD"/>
    <w:rsid w:val="00974868"/>
    <w:rsid w:val="00974881"/>
    <w:rsid w:val="00974CB3"/>
    <w:rsid w:val="00974D43"/>
    <w:rsid w:val="00974E07"/>
    <w:rsid w:val="009750E9"/>
    <w:rsid w:val="00975728"/>
    <w:rsid w:val="00975842"/>
    <w:rsid w:val="00975B9E"/>
    <w:rsid w:val="00975C98"/>
    <w:rsid w:val="00975E00"/>
    <w:rsid w:val="00975F7F"/>
    <w:rsid w:val="009762BD"/>
    <w:rsid w:val="00976376"/>
    <w:rsid w:val="009763EC"/>
    <w:rsid w:val="009763FA"/>
    <w:rsid w:val="00976421"/>
    <w:rsid w:val="009765A4"/>
    <w:rsid w:val="009766B0"/>
    <w:rsid w:val="009766BF"/>
    <w:rsid w:val="009768D5"/>
    <w:rsid w:val="00976902"/>
    <w:rsid w:val="00976ADD"/>
    <w:rsid w:val="00976B41"/>
    <w:rsid w:val="00976B69"/>
    <w:rsid w:val="00977145"/>
    <w:rsid w:val="009771E1"/>
    <w:rsid w:val="009775EB"/>
    <w:rsid w:val="00977708"/>
    <w:rsid w:val="00977711"/>
    <w:rsid w:val="009778ED"/>
    <w:rsid w:val="00977B3A"/>
    <w:rsid w:val="00980281"/>
    <w:rsid w:val="0098052D"/>
    <w:rsid w:val="009807C5"/>
    <w:rsid w:val="00980A49"/>
    <w:rsid w:val="00980A67"/>
    <w:rsid w:val="00980A9B"/>
    <w:rsid w:val="00980A9E"/>
    <w:rsid w:val="00980B5B"/>
    <w:rsid w:val="00980C31"/>
    <w:rsid w:val="00980E0B"/>
    <w:rsid w:val="00980E82"/>
    <w:rsid w:val="00981135"/>
    <w:rsid w:val="0098123F"/>
    <w:rsid w:val="00981583"/>
    <w:rsid w:val="0098181F"/>
    <w:rsid w:val="00982089"/>
    <w:rsid w:val="00982173"/>
    <w:rsid w:val="00982403"/>
    <w:rsid w:val="009824E6"/>
    <w:rsid w:val="00982802"/>
    <w:rsid w:val="00982A5C"/>
    <w:rsid w:val="00982AA5"/>
    <w:rsid w:val="00982AC7"/>
    <w:rsid w:val="00982C96"/>
    <w:rsid w:val="00982E8E"/>
    <w:rsid w:val="0098346C"/>
    <w:rsid w:val="00983667"/>
    <w:rsid w:val="0098366D"/>
    <w:rsid w:val="0098381F"/>
    <w:rsid w:val="00983954"/>
    <w:rsid w:val="0098398D"/>
    <w:rsid w:val="009839DB"/>
    <w:rsid w:val="00983CEA"/>
    <w:rsid w:val="00983D48"/>
    <w:rsid w:val="00983DE4"/>
    <w:rsid w:val="00983FA7"/>
    <w:rsid w:val="0098407B"/>
    <w:rsid w:val="009841D3"/>
    <w:rsid w:val="00984313"/>
    <w:rsid w:val="00984484"/>
    <w:rsid w:val="009845E4"/>
    <w:rsid w:val="009848B6"/>
    <w:rsid w:val="00984920"/>
    <w:rsid w:val="009849C1"/>
    <w:rsid w:val="00984B42"/>
    <w:rsid w:val="00984FA1"/>
    <w:rsid w:val="00985001"/>
    <w:rsid w:val="0098551F"/>
    <w:rsid w:val="00985636"/>
    <w:rsid w:val="00985844"/>
    <w:rsid w:val="00985AD1"/>
    <w:rsid w:val="00985B16"/>
    <w:rsid w:val="00985CB8"/>
    <w:rsid w:val="00985E49"/>
    <w:rsid w:val="00986003"/>
    <w:rsid w:val="009861BB"/>
    <w:rsid w:val="00986555"/>
    <w:rsid w:val="009865CE"/>
    <w:rsid w:val="00986627"/>
    <w:rsid w:val="00986638"/>
    <w:rsid w:val="00986A6E"/>
    <w:rsid w:val="009871EE"/>
    <w:rsid w:val="009872B8"/>
    <w:rsid w:val="009875E2"/>
    <w:rsid w:val="00987877"/>
    <w:rsid w:val="00987D5E"/>
    <w:rsid w:val="00987F19"/>
    <w:rsid w:val="009901DA"/>
    <w:rsid w:val="00990354"/>
    <w:rsid w:val="0099050E"/>
    <w:rsid w:val="00990576"/>
    <w:rsid w:val="009905DB"/>
    <w:rsid w:val="00990962"/>
    <w:rsid w:val="00990AAE"/>
    <w:rsid w:val="00990AB3"/>
    <w:rsid w:val="00990CF0"/>
    <w:rsid w:val="00990DA0"/>
    <w:rsid w:val="00990FC2"/>
    <w:rsid w:val="00991013"/>
    <w:rsid w:val="00991403"/>
    <w:rsid w:val="00991478"/>
    <w:rsid w:val="00991B2C"/>
    <w:rsid w:val="00992610"/>
    <w:rsid w:val="00992701"/>
    <w:rsid w:val="00992736"/>
    <w:rsid w:val="009929AE"/>
    <w:rsid w:val="00992AFD"/>
    <w:rsid w:val="00992C75"/>
    <w:rsid w:val="00992D6A"/>
    <w:rsid w:val="00992E0F"/>
    <w:rsid w:val="00993016"/>
    <w:rsid w:val="009932E2"/>
    <w:rsid w:val="0099335F"/>
    <w:rsid w:val="009933A3"/>
    <w:rsid w:val="0099357C"/>
    <w:rsid w:val="009936FA"/>
    <w:rsid w:val="0099371E"/>
    <w:rsid w:val="009939AE"/>
    <w:rsid w:val="009939E8"/>
    <w:rsid w:val="00993BEE"/>
    <w:rsid w:val="00993C12"/>
    <w:rsid w:val="00993D27"/>
    <w:rsid w:val="00993D69"/>
    <w:rsid w:val="00993F09"/>
    <w:rsid w:val="00994207"/>
    <w:rsid w:val="009943BB"/>
    <w:rsid w:val="00994491"/>
    <w:rsid w:val="009945A9"/>
    <w:rsid w:val="00994737"/>
    <w:rsid w:val="00994A8C"/>
    <w:rsid w:val="00994B6C"/>
    <w:rsid w:val="00994D55"/>
    <w:rsid w:val="00994FD7"/>
    <w:rsid w:val="00995038"/>
    <w:rsid w:val="009951AD"/>
    <w:rsid w:val="009951B8"/>
    <w:rsid w:val="009953C7"/>
    <w:rsid w:val="00995632"/>
    <w:rsid w:val="00995841"/>
    <w:rsid w:val="0099587E"/>
    <w:rsid w:val="009959DE"/>
    <w:rsid w:val="00995AE9"/>
    <w:rsid w:val="00995C26"/>
    <w:rsid w:val="00995E11"/>
    <w:rsid w:val="00995EEF"/>
    <w:rsid w:val="00995F48"/>
    <w:rsid w:val="0099615E"/>
    <w:rsid w:val="009962F0"/>
    <w:rsid w:val="0099641B"/>
    <w:rsid w:val="009964AB"/>
    <w:rsid w:val="00996665"/>
    <w:rsid w:val="00996709"/>
    <w:rsid w:val="00996A78"/>
    <w:rsid w:val="00996B0E"/>
    <w:rsid w:val="00996CF7"/>
    <w:rsid w:val="00996FB4"/>
    <w:rsid w:val="00996FBF"/>
    <w:rsid w:val="00997146"/>
    <w:rsid w:val="00997147"/>
    <w:rsid w:val="00997157"/>
    <w:rsid w:val="00997648"/>
    <w:rsid w:val="00997736"/>
    <w:rsid w:val="009977CE"/>
    <w:rsid w:val="00997A4F"/>
    <w:rsid w:val="009A000B"/>
    <w:rsid w:val="009A0195"/>
    <w:rsid w:val="009A01B9"/>
    <w:rsid w:val="009A037E"/>
    <w:rsid w:val="009A05B3"/>
    <w:rsid w:val="009A0785"/>
    <w:rsid w:val="009A0B7B"/>
    <w:rsid w:val="009A0E67"/>
    <w:rsid w:val="009A0F7C"/>
    <w:rsid w:val="009A104F"/>
    <w:rsid w:val="009A132F"/>
    <w:rsid w:val="009A1548"/>
    <w:rsid w:val="009A15B2"/>
    <w:rsid w:val="009A17F7"/>
    <w:rsid w:val="009A1ACF"/>
    <w:rsid w:val="009A1BD4"/>
    <w:rsid w:val="009A1D33"/>
    <w:rsid w:val="009A1F77"/>
    <w:rsid w:val="009A2398"/>
    <w:rsid w:val="009A2467"/>
    <w:rsid w:val="009A25E4"/>
    <w:rsid w:val="009A25FB"/>
    <w:rsid w:val="009A27E8"/>
    <w:rsid w:val="009A2A36"/>
    <w:rsid w:val="009A3010"/>
    <w:rsid w:val="009A3075"/>
    <w:rsid w:val="009A3082"/>
    <w:rsid w:val="009A31BA"/>
    <w:rsid w:val="009A3599"/>
    <w:rsid w:val="009A37D2"/>
    <w:rsid w:val="009A3860"/>
    <w:rsid w:val="009A3DCB"/>
    <w:rsid w:val="009A3ECA"/>
    <w:rsid w:val="009A4005"/>
    <w:rsid w:val="009A4129"/>
    <w:rsid w:val="009A43B8"/>
    <w:rsid w:val="009A44A2"/>
    <w:rsid w:val="009A45B0"/>
    <w:rsid w:val="009A45F7"/>
    <w:rsid w:val="009A46E8"/>
    <w:rsid w:val="009A49A1"/>
    <w:rsid w:val="009A4C12"/>
    <w:rsid w:val="009A4F2A"/>
    <w:rsid w:val="009A5088"/>
    <w:rsid w:val="009A5244"/>
    <w:rsid w:val="009A53F9"/>
    <w:rsid w:val="009A552B"/>
    <w:rsid w:val="009A5CE5"/>
    <w:rsid w:val="009A5D0C"/>
    <w:rsid w:val="009A6151"/>
    <w:rsid w:val="009A64DB"/>
    <w:rsid w:val="009A64F5"/>
    <w:rsid w:val="009A66A9"/>
    <w:rsid w:val="009A69D2"/>
    <w:rsid w:val="009A69DD"/>
    <w:rsid w:val="009A6A48"/>
    <w:rsid w:val="009A6A98"/>
    <w:rsid w:val="009A6BCB"/>
    <w:rsid w:val="009A6D59"/>
    <w:rsid w:val="009A701D"/>
    <w:rsid w:val="009A702F"/>
    <w:rsid w:val="009A714A"/>
    <w:rsid w:val="009A714C"/>
    <w:rsid w:val="009A72D8"/>
    <w:rsid w:val="009A74E6"/>
    <w:rsid w:val="009A7507"/>
    <w:rsid w:val="009A756B"/>
    <w:rsid w:val="009A7A89"/>
    <w:rsid w:val="009A7BC3"/>
    <w:rsid w:val="009A7D75"/>
    <w:rsid w:val="009A7E21"/>
    <w:rsid w:val="009B0022"/>
    <w:rsid w:val="009B00FB"/>
    <w:rsid w:val="009B031B"/>
    <w:rsid w:val="009B03E6"/>
    <w:rsid w:val="009B0475"/>
    <w:rsid w:val="009B047E"/>
    <w:rsid w:val="009B0549"/>
    <w:rsid w:val="009B0713"/>
    <w:rsid w:val="009B0837"/>
    <w:rsid w:val="009B0888"/>
    <w:rsid w:val="009B08B4"/>
    <w:rsid w:val="009B0994"/>
    <w:rsid w:val="009B09AA"/>
    <w:rsid w:val="009B0A05"/>
    <w:rsid w:val="009B0D00"/>
    <w:rsid w:val="009B139B"/>
    <w:rsid w:val="009B140B"/>
    <w:rsid w:val="009B179C"/>
    <w:rsid w:val="009B1AD7"/>
    <w:rsid w:val="009B1CC3"/>
    <w:rsid w:val="009B1E17"/>
    <w:rsid w:val="009B227A"/>
    <w:rsid w:val="009B23CD"/>
    <w:rsid w:val="009B2415"/>
    <w:rsid w:val="009B281C"/>
    <w:rsid w:val="009B2AE8"/>
    <w:rsid w:val="009B2B79"/>
    <w:rsid w:val="009B2B87"/>
    <w:rsid w:val="009B2DA7"/>
    <w:rsid w:val="009B2DB1"/>
    <w:rsid w:val="009B2DE3"/>
    <w:rsid w:val="009B2F4D"/>
    <w:rsid w:val="009B3615"/>
    <w:rsid w:val="009B3619"/>
    <w:rsid w:val="009B37E1"/>
    <w:rsid w:val="009B3833"/>
    <w:rsid w:val="009B3CC4"/>
    <w:rsid w:val="009B3FC1"/>
    <w:rsid w:val="009B404B"/>
    <w:rsid w:val="009B40A8"/>
    <w:rsid w:val="009B40D6"/>
    <w:rsid w:val="009B412F"/>
    <w:rsid w:val="009B4337"/>
    <w:rsid w:val="009B4390"/>
    <w:rsid w:val="009B44FF"/>
    <w:rsid w:val="009B4551"/>
    <w:rsid w:val="009B4887"/>
    <w:rsid w:val="009B4B42"/>
    <w:rsid w:val="009B4E07"/>
    <w:rsid w:val="009B4E4B"/>
    <w:rsid w:val="009B4EE5"/>
    <w:rsid w:val="009B4EEC"/>
    <w:rsid w:val="009B4FF5"/>
    <w:rsid w:val="009B5153"/>
    <w:rsid w:val="009B5309"/>
    <w:rsid w:val="009B564D"/>
    <w:rsid w:val="009B575E"/>
    <w:rsid w:val="009B5812"/>
    <w:rsid w:val="009B5962"/>
    <w:rsid w:val="009B5A1A"/>
    <w:rsid w:val="009B5ED7"/>
    <w:rsid w:val="009B6290"/>
    <w:rsid w:val="009B6688"/>
    <w:rsid w:val="009B6871"/>
    <w:rsid w:val="009B6910"/>
    <w:rsid w:val="009B6B63"/>
    <w:rsid w:val="009B6CA1"/>
    <w:rsid w:val="009B6F35"/>
    <w:rsid w:val="009B6F36"/>
    <w:rsid w:val="009B70A0"/>
    <w:rsid w:val="009B7A60"/>
    <w:rsid w:val="009B7F3B"/>
    <w:rsid w:val="009C037F"/>
    <w:rsid w:val="009C0486"/>
    <w:rsid w:val="009C0727"/>
    <w:rsid w:val="009C079A"/>
    <w:rsid w:val="009C0BC5"/>
    <w:rsid w:val="009C0C39"/>
    <w:rsid w:val="009C0C81"/>
    <w:rsid w:val="009C0F79"/>
    <w:rsid w:val="009C1053"/>
    <w:rsid w:val="009C13AD"/>
    <w:rsid w:val="009C14BB"/>
    <w:rsid w:val="009C1578"/>
    <w:rsid w:val="009C162C"/>
    <w:rsid w:val="009C1635"/>
    <w:rsid w:val="009C1CCF"/>
    <w:rsid w:val="009C1F63"/>
    <w:rsid w:val="009C1F85"/>
    <w:rsid w:val="009C2096"/>
    <w:rsid w:val="009C210F"/>
    <w:rsid w:val="009C2363"/>
    <w:rsid w:val="009C2382"/>
    <w:rsid w:val="009C2441"/>
    <w:rsid w:val="009C254F"/>
    <w:rsid w:val="009C275A"/>
    <w:rsid w:val="009C2856"/>
    <w:rsid w:val="009C2921"/>
    <w:rsid w:val="009C2B06"/>
    <w:rsid w:val="009C2B49"/>
    <w:rsid w:val="009C2CF6"/>
    <w:rsid w:val="009C2DDC"/>
    <w:rsid w:val="009C2F07"/>
    <w:rsid w:val="009C306B"/>
    <w:rsid w:val="009C312B"/>
    <w:rsid w:val="009C31ED"/>
    <w:rsid w:val="009C330A"/>
    <w:rsid w:val="009C3388"/>
    <w:rsid w:val="009C371D"/>
    <w:rsid w:val="009C38CA"/>
    <w:rsid w:val="009C3B6C"/>
    <w:rsid w:val="009C3CFF"/>
    <w:rsid w:val="009C3E04"/>
    <w:rsid w:val="009C3E98"/>
    <w:rsid w:val="009C3FE6"/>
    <w:rsid w:val="009C4038"/>
    <w:rsid w:val="009C4198"/>
    <w:rsid w:val="009C4488"/>
    <w:rsid w:val="009C44FC"/>
    <w:rsid w:val="009C4574"/>
    <w:rsid w:val="009C4671"/>
    <w:rsid w:val="009C47E9"/>
    <w:rsid w:val="009C4C3E"/>
    <w:rsid w:val="009C4E70"/>
    <w:rsid w:val="009C4EE1"/>
    <w:rsid w:val="009C50FA"/>
    <w:rsid w:val="009C5134"/>
    <w:rsid w:val="009C5911"/>
    <w:rsid w:val="009C5A4F"/>
    <w:rsid w:val="009C5AB6"/>
    <w:rsid w:val="009C5B16"/>
    <w:rsid w:val="009C5BCE"/>
    <w:rsid w:val="009C5D44"/>
    <w:rsid w:val="009C5DD1"/>
    <w:rsid w:val="009C5DDB"/>
    <w:rsid w:val="009C61A0"/>
    <w:rsid w:val="009C65D4"/>
    <w:rsid w:val="009C67A5"/>
    <w:rsid w:val="009C67B0"/>
    <w:rsid w:val="009C6A81"/>
    <w:rsid w:val="009C6A99"/>
    <w:rsid w:val="009C6B05"/>
    <w:rsid w:val="009C7019"/>
    <w:rsid w:val="009C7306"/>
    <w:rsid w:val="009C7416"/>
    <w:rsid w:val="009C7516"/>
    <w:rsid w:val="009C7585"/>
    <w:rsid w:val="009C7621"/>
    <w:rsid w:val="009C7673"/>
    <w:rsid w:val="009C76E9"/>
    <w:rsid w:val="009C781C"/>
    <w:rsid w:val="009C78A9"/>
    <w:rsid w:val="009C7C7F"/>
    <w:rsid w:val="009C7E06"/>
    <w:rsid w:val="009C7EE4"/>
    <w:rsid w:val="009C7EE7"/>
    <w:rsid w:val="009D02DF"/>
    <w:rsid w:val="009D049D"/>
    <w:rsid w:val="009D0714"/>
    <w:rsid w:val="009D07AF"/>
    <w:rsid w:val="009D091E"/>
    <w:rsid w:val="009D099E"/>
    <w:rsid w:val="009D09F6"/>
    <w:rsid w:val="009D0E2D"/>
    <w:rsid w:val="009D0E82"/>
    <w:rsid w:val="009D108D"/>
    <w:rsid w:val="009D15FC"/>
    <w:rsid w:val="009D18EA"/>
    <w:rsid w:val="009D1957"/>
    <w:rsid w:val="009D1A35"/>
    <w:rsid w:val="009D1AF4"/>
    <w:rsid w:val="009D1B60"/>
    <w:rsid w:val="009D1C91"/>
    <w:rsid w:val="009D1CB8"/>
    <w:rsid w:val="009D1DE9"/>
    <w:rsid w:val="009D1E1D"/>
    <w:rsid w:val="009D1F59"/>
    <w:rsid w:val="009D1FFC"/>
    <w:rsid w:val="009D2063"/>
    <w:rsid w:val="009D2200"/>
    <w:rsid w:val="009D227A"/>
    <w:rsid w:val="009D2381"/>
    <w:rsid w:val="009D249C"/>
    <w:rsid w:val="009D27CC"/>
    <w:rsid w:val="009D28C3"/>
    <w:rsid w:val="009D294C"/>
    <w:rsid w:val="009D2A78"/>
    <w:rsid w:val="009D2D1A"/>
    <w:rsid w:val="009D302A"/>
    <w:rsid w:val="009D3160"/>
    <w:rsid w:val="009D31B5"/>
    <w:rsid w:val="009D3320"/>
    <w:rsid w:val="009D3333"/>
    <w:rsid w:val="009D3666"/>
    <w:rsid w:val="009D387F"/>
    <w:rsid w:val="009D3A33"/>
    <w:rsid w:val="009D3A9C"/>
    <w:rsid w:val="009D3D2B"/>
    <w:rsid w:val="009D3F31"/>
    <w:rsid w:val="009D4274"/>
    <w:rsid w:val="009D4418"/>
    <w:rsid w:val="009D4678"/>
    <w:rsid w:val="009D4E11"/>
    <w:rsid w:val="009D4E1E"/>
    <w:rsid w:val="009D563E"/>
    <w:rsid w:val="009D591E"/>
    <w:rsid w:val="009D5A70"/>
    <w:rsid w:val="009D5BB0"/>
    <w:rsid w:val="009D5BD6"/>
    <w:rsid w:val="009D5F02"/>
    <w:rsid w:val="009D6581"/>
    <w:rsid w:val="009D65C6"/>
    <w:rsid w:val="009D667D"/>
    <w:rsid w:val="009D6D3E"/>
    <w:rsid w:val="009D6E2D"/>
    <w:rsid w:val="009D6EBB"/>
    <w:rsid w:val="009D6F6B"/>
    <w:rsid w:val="009D7057"/>
    <w:rsid w:val="009D71C5"/>
    <w:rsid w:val="009D7203"/>
    <w:rsid w:val="009D7246"/>
    <w:rsid w:val="009D7253"/>
    <w:rsid w:val="009D7279"/>
    <w:rsid w:val="009D73B5"/>
    <w:rsid w:val="009D73F0"/>
    <w:rsid w:val="009D743D"/>
    <w:rsid w:val="009D7611"/>
    <w:rsid w:val="009D78A9"/>
    <w:rsid w:val="009D7AC9"/>
    <w:rsid w:val="009D7B3B"/>
    <w:rsid w:val="009D7B7A"/>
    <w:rsid w:val="009D7D32"/>
    <w:rsid w:val="009D7D71"/>
    <w:rsid w:val="009E008B"/>
    <w:rsid w:val="009E0152"/>
    <w:rsid w:val="009E0599"/>
    <w:rsid w:val="009E061C"/>
    <w:rsid w:val="009E09C3"/>
    <w:rsid w:val="009E0A83"/>
    <w:rsid w:val="009E0AA0"/>
    <w:rsid w:val="009E0E01"/>
    <w:rsid w:val="009E0F1D"/>
    <w:rsid w:val="009E1214"/>
    <w:rsid w:val="009E12AD"/>
    <w:rsid w:val="009E136E"/>
    <w:rsid w:val="009E1503"/>
    <w:rsid w:val="009E1B1F"/>
    <w:rsid w:val="009E1B22"/>
    <w:rsid w:val="009E1C3E"/>
    <w:rsid w:val="009E1EE9"/>
    <w:rsid w:val="009E1F57"/>
    <w:rsid w:val="009E1FB4"/>
    <w:rsid w:val="009E208B"/>
    <w:rsid w:val="009E2170"/>
    <w:rsid w:val="009E21E0"/>
    <w:rsid w:val="009E257E"/>
    <w:rsid w:val="009E2ACC"/>
    <w:rsid w:val="009E2AE4"/>
    <w:rsid w:val="009E2BED"/>
    <w:rsid w:val="009E2D19"/>
    <w:rsid w:val="009E30F2"/>
    <w:rsid w:val="009E31C1"/>
    <w:rsid w:val="009E3309"/>
    <w:rsid w:val="009E3336"/>
    <w:rsid w:val="009E3621"/>
    <w:rsid w:val="009E3672"/>
    <w:rsid w:val="009E37EC"/>
    <w:rsid w:val="009E3827"/>
    <w:rsid w:val="009E38D1"/>
    <w:rsid w:val="009E390F"/>
    <w:rsid w:val="009E3C4B"/>
    <w:rsid w:val="009E3CC0"/>
    <w:rsid w:val="009E3D29"/>
    <w:rsid w:val="009E3E49"/>
    <w:rsid w:val="009E407E"/>
    <w:rsid w:val="009E40E9"/>
    <w:rsid w:val="009E4111"/>
    <w:rsid w:val="009E4373"/>
    <w:rsid w:val="009E437B"/>
    <w:rsid w:val="009E4443"/>
    <w:rsid w:val="009E45CD"/>
    <w:rsid w:val="009E4715"/>
    <w:rsid w:val="009E49C3"/>
    <w:rsid w:val="009E49CC"/>
    <w:rsid w:val="009E4CF4"/>
    <w:rsid w:val="009E4D28"/>
    <w:rsid w:val="009E4D86"/>
    <w:rsid w:val="009E4E0B"/>
    <w:rsid w:val="009E4F60"/>
    <w:rsid w:val="009E503B"/>
    <w:rsid w:val="009E507B"/>
    <w:rsid w:val="009E50C4"/>
    <w:rsid w:val="009E518F"/>
    <w:rsid w:val="009E5781"/>
    <w:rsid w:val="009E5970"/>
    <w:rsid w:val="009E5A0C"/>
    <w:rsid w:val="009E5C4F"/>
    <w:rsid w:val="009E5D54"/>
    <w:rsid w:val="009E5E47"/>
    <w:rsid w:val="009E5FCE"/>
    <w:rsid w:val="009E6011"/>
    <w:rsid w:val="009E614E"/>
    <w:rsid w:val="009E62E3"/>
    <w:rsid w:val="009E63A6"/>
    <w:rsid w:val="009E63F6"/>
    <w:rsid w:val="009E63FC"/>
    <w:rsid w:val="009E654C"/>
    <w:rsid w:val="009E661D"/>
    <w:rsid w:val="009E6857"/>
    <w:rsid w:val="009E6AA5"/>
    <w:rsid w:val="009E6D37"/>
    <w:rsid w:val="009E6D9C"/>
    <w:rsid w:val="009E6F5C"/>
    <w:rsid w:val="009E6FE7"/>
    <w:rsid w:val="009E70C2"/>
    <w:rsid w:val="009E7195"/>
    <w:rsid w:val="009E71DE"/>
    <w:rsid w:val="009E7389"/>
    <w:rsid w:val="009E74AB"/>
    <w:rsid w:val="009E759C"/>
    <w:rsid w:val="009E7764"/>
    <w:rsid w:val="009E77BA"/>
    <w:rsid w:val="009E785D"/>
    <w:rsid w:val="009E79F1"/>
    <w:rsid w:val="009E7C56"/>
    <w:rsid w:val="009E7CED"/>
    <w:rsid w:val="009E7DB6"/>
    <w:rsid w:val="009E7E0D"/>
    <w:rsid w:val="009F0159"/>
    <w:rsid w:val="009F0349"/>
    <w:rsid w:val="009F0362"/>
    <w:rsid w:val="009F03DB"/>
    <w:rsid w:val="009F040A"/>
    <w:rsid w:val="009F082B"/>
    <w:rsid w:val="009F0877"/>
    <w:rsid w:val="009F0961"/>
    <w:rsid w:val="009F0C78"/>
    <w:rsid w:val="009F0DA5"/>
    <w:rsid w:val="009F0E9F"/>
    <w:rsid w:val="009F133D"/>
    <w:rsid w:val="009F139C"/>
    <w:rsid w:val="009F1880"/>
    <w:rsid w:val="009F1929"/>
    <w:rsid w:val="009F1B91"/>
    <w:rsid w:val="009F1BBC"/>
    <w:rsid w:val="009F2486"/>
    <w:rsid w:val="009F2EB0"/>
    <w:rsid w:val="009F2F5F"/>
    <w:rsid w:val="009F2F7F"/>
    <w:rsid w:val="009F3203"/>
    <w:rsid w:val="009F33BE"/>
    <w:rsid w:val="009F33E2"/>
    <w:rsid w:val="009F3571"/>
    <w:rsid w:val="009F3768"/>
    <w:rsid w:val="009F38D3"/>
    <w:rsid w:val="009F396B"/>
    <w:rsid w:val="009F3C15"/>
    <w:rsid w:val="009F3EE6"/>
    <w:rsid w:val="009F40E9"/>
    <w:rsid w:val="009F424F"/>
    <w:rsid w:val="009F425E"/>
    <w:rsid w:val="009F44EA"/>
    <w:rsid w:val="009F4511"/>
    <w:rsid w:val="009F4CD7"/>
    <w:rsid w:val="009F5087"/>
    <w:rsid w:val="009F5089"/>
    <w:rsid w:val="009F5547"/>
    <w:rsid w:val="009F55CE"/>
    <w:rsid w:val="009F59B4"/>
    <w:rsid w:val="009F5D3E"/>
    <w:rsid w:val="009F5D8E"/>
    <w:rsid w:val="009F5DC2"/>
    <w:rsid w:val="009F5E50"/>
    <w:rsid w:val="009F5EFD"/>
    <w:rsid w:val="009F616A"/>
    <w:rsid w:val="009F6501"/>
    <w:rsid w:val="009F65E7"/>
    <w:rsid w:val="009F6731"/>
    <w:rsid w:val="009F6764"/>
    <w:rsid w:val="009F69BC"/>
    <w:rsid w:val="009F6C18"/>
    <w:rsid w:val="009F6EBA"/>
    <w:rsid w:val="009F704D"/>
    <w:rsid w:val="009F70A8"/>
    <w:rsid w:val="009F71C8"/>
    <w:rsid w:val="009F7303"/>
    <w:rsid w:val="009F77E1"/>
    <w:rsid w:val="009F7885"/>
    <w:rsid w:val="009F7A90"/>
    <w:rsid w:val="00A00216"/>
    <w:rsid w:val="00A00411"/>
    <w:rsid w:val="00A005BC"/>
    <w:rsid w:val="00A0060A"/>
    <w:rsid w:val="00A006A7"/>
    <w:rsid w:val="00A00775"/>
    <w:rsid w:val="00A007E2"/>
    <w:rsid w:val="00A008C2"/>
    <w:rsid w:val="00A00953"/>
    <w:rsid w:val="00A00A52"/>
    <w:rsid w:val="00A00A91"/>
    <w:rsid w:val="00A00B06"/>
    <w:rsid w:val="00A00B66"/>
    <w:rsid w:val="00A00E3C"/>
    <w:rsid w:val="00A00E75"/>
    <w:rsid w:val="00A0107E"/>
    <w:rsid w:val="00A0113F"/>
    <w:rsid w:val="00A01740"/>
    <w:rsid w:val="00A0175E"/>
    <w:rsid w:val="00A019A4"/>
    <w:rsid w:val="00A01C97"/>
    <w:rsid w:val="00A01DB8"/>
    <w:rsid w:val="00A01E2F"/>
    <w:rsid w:val="00A020A5"/>
    <w:rsid w:val="00A026B0"/>
    <w:rsid w:val="00A0286A"/>
    <w:rsid w:val="00A029FD"/>
    <w:rsid w:val="00A02AE2"/>
    <w:rsid w:val="00A02BED"/>
    <w:rsid w:val="00A02BEE"/>
    <w:rsid w:val="00A02C3B"/>
    <w:rsid w:val="00A02D39"/>
    <w:rsid w:val="00A02D6D"/>
    <w:rsid w:val="00A02DA3"/>
    <w:rsid w:val="00A02F2F"/>
    <w:rsid w:val="00A0312B"/>
    <w:rsid w:val="00A033CB"/>
    <w:rsid w:val="00A035E4"/>
    <w:rsid w:val="00A03667"/>
    <w:rsid w:val="00A037C7"/>
    <w:rsid w:val="00A03818"/>
    <w:rsid w:val="00A03842"/>
    <w:rsid w:val="00A03B33"/>
    <w:rsid w:val="00A03B6B"/>
    <w:rsid w:val="00A03BA6"/>
    <w:rsid w:val="00A03E2C"/>
    <w:rsid w:val="00A0429B"/>
    <w:rsid w:val="00A042EC"/>
    <w:rsid w:val="00A04404"/>
    <w:rsid w:val="00A047A9"/>
    <w:rsid w:val="00A04877"/>
    <w:rsid w:val="00A04918"/>
    <w:rsid w:val="00A0491A"/>
    <w:rsid w:val="00A04948"/>
    <w:rsid w:val="00A04A31"/>
    <w:rsid w:val="00A04AB3"/>
    <w:rsid w:val="00A04CEB"/>
    <w:rsid w:val="00A0508D"/>
    <w:rsid w:val="00A0509E"/>
    <w:rsid w:val="00A051A1"/>
    <w:rsid w:val="00A051D3"/>
    <w:rsid w:val="00A05200"/>
    <w:rsid w:val="00A05355"/>
    <w:rsid w:val="00A055B5"/>
    <w:rsid w:val="00A05690"/>
    <w:rsid w:val="00A05977"/>
    <w:rsid w:val="00A059A5"/>
    <w:rsid w:val="00A062A0"/>
    <w:rsid w:val="00A0635E"/>
    <w:rsid w:val="00A06457"/>
    <w:rsid w:val="00A06942"/>
    <w:rsid w:val="00A06D93"/>
    <w:rsid w:val="00A06E7A"/>
    <w:rsid w:val="00A07182"/>
    <w:rsid w:val="00A076EB"/>
    <w:rsid w:val="00A077BA"/>
    <w:rsid w:val="00A077EE"/>
    <w:rsid w:val="00A07BAA"/>
    <w:rsid w:val="00A07C05"/>
    <w:rsid w:val="00A10346"/>
    <w:rsid w:val="00A10378"/>
    <w:rsid w:val="00A10393"/>
    <w:rsid w:val="00A1048A"/>
    <w:rsid w:val="00A10549"/>
    <w:rsid w:val="00A10769"/>
    <w:rsid w:val="00A10966"/>
    <w:rsid w:val="00A10CFB"/>
    <w:rsid w:val="00A1104A"/>
    <w:rsid w:val="00A110F4"/>
    <w:rsid w:val="00A110FA"/>
    <w:rsid w:val="00A1119B"/>
    <w:rsid w:val="00A114A5"/>
    <w:rsid w:val="00A11557"/>
    <w:rsid w:val="00A115A6"/>
    <w:rsid w:val="00A116DD"/>
    <w:rsid w:val="00A11793"/>
    <w:rsid w:val="00A11A01"/>
    <w:rsid w:val="00A11A33"/>
    <w:rsid w:val="00A11B2B"/>
    <w:rsid w:val="00A11B64"/>
    <w:rsid w:val="00A1218E"/>
    <w:rsid w:val="00A122D4"/>
    <w:rsid w:val="00A123BA"/>
    <w:rsid w:val="00A12523"/>
    <w:rsid w:val="00A12649"/>
    <w:rsid w:val="00A12741"/>
    <w:rsid w:val="00A12787"/>
    <w:rsid w:val="00A12967"/>
    <w:rsid w:val="00A12BB6"/>
    <w:rsid w:val="00A12CA5"/>
    <w:rsid w:val="00A12E6F"/>
    <w:rsid w:val="00A12EFC"/>
    <w:rsid w:val="00A12F9B"/>
    <w:rsid w:val="00A1315C"/>
    <w:rsid w:val="00A13183"/>
    <w:rsid w:val="00A13189"/>
    <w:rsid w:val="00A1336E"/>
    <w:rsid w:val="00A1343E"/>
    <w:rsid w:val="00A13972"/>
    <w:rsid w:val="00A13BB4"/>
    <w:rsid w:val="00A13BFC"/>
    <w:rsid w:val="00A13C39"/>
    <w:rsid w:val="00A13C49"/>
    <w:rsid w:val="00A13C6B"/>
    <w:rsid w:val="00A13FAA"/>
    <w:rsid w:val="00A140C7"/>
    <w:rsid w:val="00A141BC"/>
    <w:rsid w:val="00A14721"/>
    <w:rsid w:val="00A14785"/>
    <w:rsid w:val="00A14852"/>
    <w:rsid w:val="00A148B6"/>
    <w:rsid w:val="00A149C9"/>
    <w:rsid w:val="00A14B0C"/>
    <w:rsid w:val="00A14B6D"/>
    <w:rsid w:val="00A14C5A"/>
    <w:rsid w:val="00A14DE4"/>
    <w:rsid w:val="00A14FDF"/>
    <w:rsid w:val="00A15013"/>
    <w:rsid w:val="00A150ED"/>
    <w:rsid w:val="00A1520C"/>
    <w:rsid w:val="00A15417"/>
    <w:rsid w:val="00A159BA"/>
    <w:rsid w:val="00A15AC3"/>
    <w:rsid w:val="00A15C1B"/>
    <w:rsid w:val="00A15CA8"/>
    <w:rsid w:val="00A15FA6"/>
    <w:rsid w:val="00A16153"/>
    <w:rsid w:val="00A16343"/>
    <w:rsid w:val="00A163B5"/>
    <w:rsid w:val="00A167D9"/>
    <w:rsid w:val="00A1686E"/>
    <w:rsid w:val="00A169BF"/>
    <w:rsid w:val="00A169E6"/>
    <w:rsid w:val="00A16A30"/>
    <w:rsid w:val="00A16CE9"/>
    <w:rsid w:val="00A16E79"/>
    <w:rsid w:val="00A16E98"/>
    <w:rsid w:val="00A16FFF"/>
    <w:rsid w:val="00A17293"/>
    <w:rsid w:val="00A17403"/>
    <w:rsid w:val="00A174D7"/>
    <w:rsid w:val="00A1753F"/>
    <w:rsid w:val="00A175DE"/>
    <w:rsid w:val="00A1776A"/>
    <w:rsid w:val="00A17C00"/>
    <w:rsid w:val="00A17C1B"/>
    <w:rsid w:val="00A17F07"/>
    <w:rsid w:val="00A200E9"/>
    <w:rsid w:val="00A2011E"/>
    <w:rsid w:val="00A202DD"/>
    <w:rsid w:val="00A20358"/>
    <w:rsid w:val="00A20690"/>
    <w:rsid w:val="00A206AD"/>
    <w:rsid w:val="00A208C0"/>
    <w:rsid w:val="00A2096E"/>
    <w:rsid w:val="00A20CFD"/>
    <w:rsid w:val="00A20FB9"/>
    <w:rsid w:val="00A212C6"/>
    <w:rsid w:val="00A21440"/>
    <w:rsid w:val="00A214CD"/>
    <w:rsid w:val="00A2165F"/>
    <w:rsid w:val="00A21896"/>
    <w:rsid w:val="00A2198A"/>
    <w:rsid w:val="00A21AC3"/>
    <w:rsid w:val="00A21AE9"/>
    <w:rsid w:val="00A21C71"/>
    <w:rsid w:val="00A22317"/>
    <w:rsid w:val="00A224F8"/>
    <w:rsid w:val="00A226C1"/>
    <w:rsid w:val="00A22844"/>
    <w:rsid w:val="00A22894"/>
    <w:rsid w:val="00A228CC"/>
    <w:rsid w:val="00A22935"/>
    <w:rsid w:val="00A22997"/>
    <w:rsid w:val="00A22B8B"/>
    <w:rsid w:val="00A22FED"/>
    <w:rsid w:val="00A23007"/>
    <w:rsid w:val="00A231C2"/>
    <w:rsid w:val="00A232DE"/>
    <w:rsid w:val="00A234CF"/>
    <w:rsid w:val="00A23701"/>
    <w:rsid w:val="00A23900"/>
    <w:rsid w:val="00A2396B"/>
    <w:rsid w:val="00A23975"/>
    <w:rsid w:val="00A23B18"/>
    <w:rsid w:val="00A23C9F"/>
    <w:rsid w:val="00A23E76"/>
    <w:rsid w:val="00A23E97"/>
    <w:rsid w:val="00A23ED5"/>
    <w:rsid w:val="00A23FF6"/>
    <w:rsid w:val="00A245AA"/>
    <w:rsid w:val="00A24606"/>
    <w:rsid w:val="00A24B53"/>
    <w:rsid w:val="00A24BDF"/>
    <w:rsid w:val="00A24C25"/>
    <w:rsid w:val="00A250C7"/>
    <w:rsid w:val="00A25292"/>
    <w:rsid w:val="00A2532C"/>
    <w:rsid w:val="00A256FE"/>
    <w:rsid w:val="00A25759"/>
    <w:rsid w:val="00A25B2D"/>
    <w:rsid w:val="00A25EA7"/>
    <w:rsid w:val="00A25F85"/>
    <w:rsid w:val="00A26047"/>
    <w:rsid w:val="00A2617B"/>
    <w:rsid w:val="00A262E9"/>
    <w:rsid w:val="00A2646E"/>
    <w:rsid w:val="00A26590"/>
    <w:rsid w:val="00A26C78"/>
    <w:rsid w:val="00A26EBA"/>
    <w:rsid w:val="00A2736B"/>
    <w:rsid w:val="00A27380"/>
    <w:rsid w:val="00A27A86"/>
    <w:rsid w:val="00A27C11"/>
    <w:rsid w:val="00A302C7"/>
    <w:rsid w:val="00A30746"/>
    <w:rsid w:val="00A30879"/>
    <w:rsid w:val="00A3090F"/>
    <w:rsid w:val="00A30926"/>
    <w:rsid w:val="00A30B40"/>
    <w:rsid w:val="00A30CB1"/>
    <w:rsid w:val="00A30D1B"/>
    <w:rsid w:val="00A30E22"/>
    <w:rsid w:val="00A30E83"/>
    <w:rsid w:val="00A30EB6"/>
    <w:rsid w:val="00A311FB"/>
    <w:rsid w:val="00A312DA"/>
    <w:rsid w:val="00A313E0"/>
    <w:rsid w:val="00A313EE"/>
    <w:rsid w:val="00A31589"/>
    <w:rsid w:val="00A316D6"/>
    <w:rsid w:val="00A318B8"/>
    <w:rsid w:val="00A318D7"/>
    <w:rsid w:val="00A318E8"/>
    <w:rsid w:val="00A319D8"/>
    <w:rsid w:val="00A319FC"/>
    <w:rsid w:val="00A31BA7"/>
    <w:rsid w:val="00A31BF7"/>
    <w:rsid w:val="00A31E76"/>
    <w:rsid w:val="00A31FFF"/>
    <w:rsid w:val="00A321AE"/>
    <w:rsid w:val="00A321E3"/>
    <w:rsid w:val="00A32260"/>
    <w:rsid w:val="00A3235A"/>
    <w:rsid w:val="00A323C7"/>
    <w:rsid w:val="00A324FC"/>
    <w:rsid w:val="00A32923"/>
    <w:rsid w:val="00A32C46"/>
    <w:rsid w:val="00A32CBE"/>
    <w:rsid w:val="00A32FC8"/>
    <w:rsid w:val="00A3304C"/>
    <w:rsid w:val="00A33113"/>
    <w:rsid w:val="00A331D1"/>
    <w:rsid w:val="00A33389"/>
    <w:rsid w:val="00A33392"/>
    <w:rsid w:val="00A33A5A"/>
    <w:rsid w:val="00A33BFA"/>
    <w:rsid w:val="00A33DFD"/>
    <w:rsid w:val="00A33E58"/>
    <w:rsid w:val="00A33FFF"/>
    <w:rsid w:val="00A340D9"/>
    <w:rsid w:val="00A34172"/>
    <w:rsid w:val="00A3429C"/>
    <w:rsid w:val="00A344D7"/>
    <w:rsid w:val="00A34971"/>
    <w:rsid w:val="00A34CA8"/>
    <w:rsid w:val="00A34E61"/>
    <w:rsid w:val="00A351E0"/>
    <w:rsid w:val="00A352DE"/>
    <w:rsid w:val="00A35424"/>
    <w:rsid w:val="00A355F7"/>
    <w:rsid w:val="00A35736"/>
    <w:rsid w:val="00A35857"/>
    <w:rsid w:val="00A35986"/>
    <w:rsid w:val="00A35A17"/>
    <w:rsid w:val="00A35A34"/>
    <w:rsid w:val="00A360B6"/>
    <w:rsid w:val="00A361FE"/>
    <w:rsid w:val="00A36399"/>
    <w:rsid w:val="00A36402"/>
    <w:rsid w:val="00A3655B"/>
    <w:rsid w:val="00A365FD"/>
    <w:rsid w:val="00A36719"/>
    <w:rsid w:val="00A369E4"/>
    <w:rsid w:val="00A36C26"/>
    <w:rsid w:val="00A36D4A"/>
    <w:rsid w:val="00A36E6F"/>
    <w:rsid w:val="00A36EFB"/>
    <w:rsid w:val="00A36F1F"/>
    <w:rsid w:val="00A37036"/>
    <w:rsid w:val="00A3707D"/>
    <w:rsid w:val="00A37235"/>
    <w:rsid w:val="00A372D3"/>
    <w:rsid w:val="00A373C6"/>
    <w:rsid w:val="00A37463"/>
    <w:rsid w:val="00A37530"/>
    <w:rsid w:val="00A379A4"/>
    <w:rsid w:val="00A37B47"/>
    <w:rsid w:val="00A37BC1"/>
    <w:rsid w:val="00A37C4D"/>
    <w:rsid w:val="00A37D51"/>
    <w:rsid w:val="00A37E36"/>
    <w:rsid w:val="00A37EDC"/>
    <w:rsid w:val="00A400B5"/>
    <w:rsid w:val="00A400E2"/>
    <w:rsid w:val="00A402A1"/>
    <w:rsid w:val="00A4038C"/>
    <w:rsid w:val="00A40586"/>
    <w:rsid w:val="00A40636"/>
    <w:rsid w:val="00A40828"/>
    <w:rsid w:val="00A4082A"/>
    <w:rsid w:val="00A40966"/>
    <w:rsid w:val="00A40F1C"/>
    <w:rsid w:val="00A40F23"/>
    <w:rsid w:val="00A40F5C"/>
    <w:rsid w:val="00A4135F"/>
    <w:rsid w:val="00A4138C"/>
    <w:rsid w:val="00A41391"/>
    <w:rsid w:val="00A41C19"/>
    <w:rsid w:val="00A41C32"/>
    <w:rsid w:val="00A41E16"/>
    <w:rsid w:val="00A422F3"/>
    <w:rsid w:val="00A4231F"/>
    <w:rsid w:val="00A42458"/>
    <w:rsid w:val="00A424ED"/>
    <w:rsid w:val="00A42551"/>
    <w:rsid w:val="00A425F2"/>
    <w:rsid w:val="00A428E0"/>
    <w:rsid w:val="00A4293A"/>
    <w:rsid w:val="00A42964"/>
    <w:rsid w:val="00A42BD8"/>
    <w:rsid w:val="00A42C07"/>
    <w:rsid w:val="00A42C7D"/>
    <w:rsid w:val="00A42D80"/>
    <w:rsid w:val="00A42F92"/>
    <w:rsid w:val="00A430A6"/>
    <w:rsid w:val="00A430DF"/>
    <w:rsid w:val="00A43118"/>
    <w:rsid w:val="00A43489"/>
    <w:rsid w:val="00A434A1"/>
    <w:rsid w:val="00A43717"/>
    <w:rsid w:val="00A43D34"/>
    <w:rsid w:val="00A43EDE"/>
    <w:rsid w:val="00A44240"/>
    <w:rsid w:val="00A4445B"/>
    <w:rsid w:val="00A445AA"/>
    <w:rsid w:val="00A44864"/>
    <w:rsid w:val="00A448A5"/>
    <w:rsid w:val="00A4495C"/>
    <w:rsid w:val="00A44A77"/>
    <w:rsid w:val="00A44F6F"/>
    <w:rsid w:val="00A44FA8"/>
    <w:rsid w:val="00A450A9"/>
    <w:rsid w:val="00A45337"/>
    <w:rsid w:val="00A4549F"/>
    <w:rsid w:val="00A45722"/>
    <w:rsid w:val="00A45728"/>
    <w:rsid w:val="00A4590A"/>
    <w:rsid w:val="00A45F48"/>
    <w:rsid w:val="00A4607D"/>
    <w:rsid w:val="00A460A4"/>
    <w:rsid w:val="00A461AB"/>
    <w:rsid w:val="00A46350"/>
    <w:rsid w:val="00A46444"/>
    <w:rsid w:val="00A46445"/>
    <w:rsid w:val="00A464FC"/>
    <w:rsid w:val="00A46867"/>
    <w:rsid w:val="00A468FB"/>
    <w:rsid w:val="00A46AA5"/>
    <w:rsid w:val="00A46B16"/>
    <w:rsid w:val="00A46BB2"/>
    <w:rsid w:val="00A46CED"/>
    <w:rsid w:val="00A46F81"/>
    <w:rsid w:val="00A4701C"/>
    <w:rsid w:val="00A47040"/>
    <w:rsid w:val="00A470FB"/>
    <w:rsid w:val="00A471DE"/>
    <w:rsid w:val="00A473CE"/>
    <w:rsid w:val="00A474A2"/>
    <w:rsid w:val="00A4760E"/>
    <w:rsid w:val="00A47826"/>
    <w:rsid w:val="00A47AB8"/>
    <w:rsid w:val="00A47FF1"/>
    <w:rsid w:val="00A47FFA"/>
    <w:rsid w:val="00A500E5"/>
    <w:rsid w:val="00A5012E"/>
    <w:rsid w:val="00A501DB"/>
    <w:rsid w:val="00A5032D"/>
    <w:rsid w:val="00A504F7"/>
    <w:rsid w:val="00A50973"/>
    <w:rsid w:val="00A50B0E"/>
    <w:rsid w:val="00A50B3E"/>
    <w:rsid w:val="00A50CCB"/>
    <w:rsid w:val="00A50E10"/>
    <w:rsid w:val="00A50E6B"/>
    <w:rsid w:val="00A50EF2"/>
    <w:rsid w:val="00A50FF3"/>
    <w:rsid w:val="00A51143"/>
    <w:rsid w:val="00A51287"/>
    <w:rsid w:val="00A51398"/>
    <w:rsid w:val="00A51444"/>
    <w:rsid w:val="00A51477"/>
    <w:rsid w:val="00A51692"/>
    <w:rsid w:val="00A51773"/>
    <w:rsid w:val="00A5178B"/>
    <w:rsid w:val="00A51808"/>
    <w:rsid w:val="00A51AAB"/>
    <w:rsid w:val="00A51C02"/>
    <w:rsid w:val="00A51E27"/>
    <w:rsid w:val="00A51F14"/>
    <w:rsid w:val="00A5203C"/>
    <w:rsid w:val="00A5214E"/>
    <w:rsid w:val="00A52163"/>
    <w:rsid w:val="00A522E9"/>
    <w:rsid w:val="00A52355"/>
    <w:rsid w:val="00A52562"/>
    <w:rsid w:val="00A52677"/>
    <w:rsid w:val="00A5296A"/>
    <w:rsid w:val="00A52CD8"/>
    <w:rsid w:val="00A52D44"/>
    <w:rsid w:val="00A52ED3"/>
    <w:rsid w:val="00A52F5C"/>
    <w:rsid w:val="00A53045"/>
    <w:rsid w:val="00A53334"/>
    <w:rsid w:val="00A534C5"/>
    <w:rsid w:val="00A5357E"/>
    <w:rsid w:val="00A536CF"/>
    <w:rsid w:val="00A536F8"/>
    <w:rsid w:val="00A53CC5"/>
    <w:rsid w:val="00A53CCA"/>
    <w:rsid w:val="00A53D87"/>
    <w:rsid w:val="00A53E1E"/>
    <w:rsid w:val="00A53F47"/>
    <w:rsid w:val="00A54109"/>
    <w:rsid w:val="00A54133"/>
    <w:rsid w:val="00A54186"/>
    <w:rsid w:val="00A54293"/>
    <w:rsid w:val="00A5435D"/>
    <w:rsid w:val="00A543D3"/>
    <w:rsid w:val="00A5445F"/>
    <w:rsid w:val="00A54518"/>
    <w:rsid w:val="00A54552"/>
    <w:rsid w:val="00A54978"/>
    <w:rsid w:val="00A549DE"/>
    <w:rsid w:val="00A54D64"/>
    <w:rsid w:val="00A54DCB"/>
    <w:rsid w:val="00A54E06"/>
    <w:rsid w:val="00A5521F"/>
    <w:rsid w:val="00A55247"/>
    <w:rsid w:val="00A552EC"/>
    <w:rsid w:val="00A55727"/>
    <w:rsid w:val="00A55791"/>
    <w:rsid w:val="00A55BD4"/>
    <w:rsid w:val="00A55D93"/>
    <w:rsid w:val="00A56182"/>
    <w:rsid w:val="00A56194"/>
    <w:rsid w:val="00A563D8"/>
    <w:rsid w:val="00A564D9"/>
    <w:rsid w:val="00A56681"/>
    <w:rsid w:val="00A566E8"/>
    <w:rsid w:val="00A566ED"/>
    <w:rsid w:val="00A566F0"/>
    <w:rsid w:val="00A56927"/>
    <w:rsid w:val="00A56A00"/>
    <w:rsid w:val="00A56A24"/>
    <w:rsid w:val="00A57012"/>
    <w:rsid w:val="00A57160"/>
    <w:rsid w:val="00A571C7"/>
    <w:rsid w:val="00A57435"/>
    <w:rsid w:val="00A5783A"/>
    <w:rsid w:val="00A578A8"/>
    <w:rsid w:val="00A57953"/>
    <w:rsid w:val="00A57981"/>
    <w:rsid w:val="00A57BBE"/>
    <w:rsid w:val="00A57C6F"/>
    <w:rsid w:val="00A57CF4"/>
    <w:rsid w:val="00A601DE"/>
    <w:rsid w:val="00A604A3"/>
    <w:rsid w:val="00A604EB"/>
    <w:rsid w:val="00A605BA"/>
    <w:rsid w:val="00A606A7"/>
    <w:rsid w:val="00A60922"/>
    <w:rsid w:val="00A61070"/>
    <w:rsid w:val="00A61113"/>
    <w:rsid w:val="00A61117"/>
    <w:rsid w:val="00A61219"/>
    <w:rsid w:val="00A61309"/>
    <w:rsid w:val="00A614B9"/>
    <w:rsid w:val="00A61622"/>
    <w:rsid w:val="00A618E6"/>
    <w:rsid w:val="00A6194C"/>
    <w:rsid w:val="00A619FA"/>
    <w:rsid w:val="00A61E4F"/>
    <w:rsid w:val="00A620A8"/>
    <w:rsid w:val="00A6225B"/>
    <w:rsid w:val="00A625A3"/>
    <w:rsid w:val="00A62609"/>
    <w:rsid w:val="00A6266C"/>
    <w:rsid w:val="00A62684"/>
    <w:rsid w:val="00A62B1F"/>
    <w:rsid w:val="00A62BE7"/>
    <w:rsid w:val="00A62D22"/>
    <w:rsid w:val="00A62E23"/>
    <w:rsid w:val="00A62F63"/>
    <w:rsid w:val="00A630EB"/>
    <w:rsid w:val="00A6335F"/>
    <w:rsid w:val="00A633D0"/>
    <w:rsid w:val="00A634EE"/>
    <w:rsid w:val="00A6372F"/>
    <w:rsid w:val="00A637C1"/>
    <w:rsid w:val="00A6399B"/>
    <w:rsid w:val="00A63B05"/>
    <w:rsid w:val="00A63F29"/>
    <w:rsid w:val="00A641AA"/>
    <w:rsid w:val="00A6443A"/>
    <w:rsid w:val="00A644CC"/>
    <w:rsid w:val="00A6466D"/>
    <w:rsid w:val="00A6493A"/>
    <w:rsid w:val="00A64A12"/>
    <w:rsid w:val="00A64C0F"/>
    <w:rsid w:val="00A64C2B"/>
    <w:rsid w:val="00A64D59"/>
    <w:rsid w:val="00A64E23"/>
    <w:rsid w:val="00A64E9C"/>
    <w:rsid w:val="00A651D4"/>
    <w:rsid w:val="00A65218"/>
    <w:rsid w:val="00A65295"/>
    <w:rsid w:val="00A652CE"/>
    <w:rsid w:val="00A65588"/>
    <w:rsid w:val="00A65704"/>
    <w:rsid w:val="00A6575F"/>
    <w:rsid w:val="00A658C2"/>
    <w:rsid w:val="00A6592D"/>
    <w:rsid w:val="00A65B1C"/>
    <w:rsid w:val="00A65E6F"/>
    <w:rsid w:val="00A6634B"/>
    <w:rsid w:val="00A66420"/>
    <w:rsid w:val="00A665C3"/>
    <w:rsid w:val="00A667C6"/>
    <w:rsid w:val="00A66920"/>
    <w:rsid w:val="00A669CD"/>
    <w:rsid w:val="00A66F18"/>
    <w:rsid w:val="00A671B2"/>
    <w:rsid w:val="00A67361"/>
    <w:rsid w:val="00A6750A"/>
    <w:rsid w:val="00A67533"/>
    <w:rsid w:val="00A6757F"/>
    <w:rsid w:val="00A6775B"/>
    <w:rsid w:val="00A6781B"/>
    <w:rsid w:val="00A67861"/>
    <w:rsid w:val="00A67E0F"/>
    <w:rsid w:val="00A70262"/>
    <w:rsid w:val="00A702BD"/>
    <w:rsid w:val="00A702C9"/>
    <w:rsid w:val="00A70358"/>
    <w:rsid w:val="00A70384"/>
    <w:rsid w:val="00A7043F"/>
    <w:rsid w:val="00A7059D"/>
    <w:rsid w:val="00A70668"/>
    <w:rsid w:val="00A70ADE"/>
    <w:rsid w:val="00A70AE4"/>
    <w:rsid w:val="00A70C2B"/>
    <w:rsid w:val="00A70E64"/>
    <w:rsid w:val="00A70EDC"/>
    <w:rsid w:val="00A71336"/>
    <w:rsid w:val="00A7141C"/>
    <w:rsid w:val="00A71425"/>
    <w:rsid w:val="00A714C9"/>
    <w:rsid w:val="00A715C6"/>
    <w:rsid w:val="00A71629"/>
    <w:rsid w:val="00A71847"/>
    <w:rsid w:val="00A71A51"/>
    <w:rsid w:val="00A71AF2"/>
    <w:rsid w:val="00A71D81"/>
    <w:rsid w:val="00A71F87"/>
    <w:rsid w:val="00A72172"/>
    <w:rsid w:val="00A7218E"/>
    <w:rsid w:val="00A721D0"/>
    <w:rsid w:val="00A7220F"/>
    <w:rsid w:val="00A7224C"/>
    <w:rsid w:val="00A7244D"/>
    <w:rsid w:val="00A724F9"/>
    <w:rsid w:val="00A7278D"/>
    <w:rsid w:val="00A727AE"/>
    <w:rsid w:val="00A7282E"/>
    <w:rsid w:val="00A728F3"/>
    <w:rsid w:val="00A72940"/>
    <w:rsid w:val="00A72B63"/>
    <w:rsid w:val="00A72EFC"/>
    <w:rsid w:val="00A730C8"/>
    <w:rsid w:val="00A73166"/>
    <w:rsid w:val="00A73220"/>
    <w:rsid w:val="00A7324E"/>
    <w:rsid w:val="00A737E0"/>
    <w:rsid w:val="00A73897"/>
    <w:rsid w:val="00A73950"/>
    <w:rsid w:val="00A73B2E"/>
    <w:rsid w:val="00A73B44"/>
    <w:rsid w:val="00A73D9A"/>
    <w:rsid w:val="00A73FAC"/>
    <w:rsid w:val="00A740ED"/>
    <w:rsid w:val="00A74124"/>
    <w:rsid w:val="00A74290"/>
    <w:rsid w:val="00A7437B"/>
    <w:rsid w:val="00A743B2"/>
    <w:rsid w:val="00A744A5"/>
    <w:rsid w:val="00A74517"/>
    <w:rsid w:val="00A7478B"/>
    <w:rsid w:val="00A747A8"/>
    <w:rsid w:val="00A74857"/>
    <w:rsid w:val="00A7491C"/>
    <w:rsid w:val="00A74B94"/>
    <w:rsid w:val="00A74C53"/>
    <w:rsid w:val="00A74CFB"/>
    <w:rsid w:val="00A74D28"/>
    <w:rsid w:val="00A74D40"/>
    <w:rsid w:val="00A74F1F"/>
    <w:rsid w:val="00A75067"/>
    <w:rsid w:val="00A7509F"/>
    <w:rsid w:val="00A750C7"/>
    <w:rsid w:val="00A7516E"/>
    <w:rsid w:val="00A7528C"/>
    <w:rsid w:val="00A75388"/>
    <w:rsid w:val="00A7556C"/>
    <w:rsid w:val="00A75605"/>
    <w:rsid w:val="00A758C3"/>
    <w:rsid w:val="00A759AB"/>
    <w:rsid w:val="00A759C2"/>
    <w:rsid w:val="00A75A11"/>
    <w:rsid w:val="00A75AA7"/>
    <w:rsid w:val="00A75F11"/>
    <w:rsid w:val="00A761D8"/>
    <w:rsid w:val="00A761EE"/>
    <w:rsid w:val="00A7628F"/>
    <w:rsid w:val="00A76307"/>
    <w:rsid w:val="00A76513"/>
    <w:rsid w:val="00A765C3"/>
    <w:rsid w:val="00A76695"/>
    <w:rsid w:val="00A769A3"/>
    <w:rsid w:val="00A76C2A"/>
    <w:rsid w:val="00A76D78"/>
    <w:rsid w:val="00A76F6D"/>
    <w:rsid w:val="00A771BE"/>
    <w:rsid w:val="00A77201"/>
    <w:rsid w:val="00A77456"/>
    <w:rsid w:val="00A7765C"/>
    <w:rsid w:val="00A776D4"/>
    <w:rsid w:val="00A7774A"/>
    <w:rsid w:val="00A777B7"/>
    <w:rsid w:val="00A77951"/>
    <w:rsid w:val="00A77970"/>
    <w:rsid w:val="00A77A00"/>
    <w:rsid w:val="00A77C4F"/>
    <w:rsid w:val="00A77E43"/>
    <w:rsid w:val="00A80025"/>
    <w:rsid w:val="00A80035"/>
    <w:rsid w:val="00A8005A"/>
    <w:rsid w:val="00A80195"/>
    <w:rsid w:val="00A801CB"/>
    <w:rsid w:val="00A807A0"/>
    <w:rsid w:val="00A807D1"/>
    <w:rsid w:val="00A807DF"/>
    <w:rsid w:val="00A80819"/>
    <w:rsid w:val="00A80B5E"/>
    <w:rsid w:val="00A80B95"/>
    <w:rsid w:val="00A80D76"/>
    <w:rsid w:val="00A80DF7"/>
    <w:rsid w:val="00A80F0D"/>
    <w:rsid w:val="00A81065"/>
    <w:rsid w:val="00A8114B"/>
    <w:rsid w:val="00A811AB"/>
    <w:rsid w:val="00A81337"/>
    <w:rsid w:val="00A81704"/>
    <w:rsid w:val="00A81705"/>
    <w:rsid w:val="00A81875"/>
    <w:rsid w:val="00A81A69"/>
    <w:rsid w:val="00A81AF0"/>
    <w:rsid w:val="00A81C54"/>
    <w:rsid w:val="00A81D15"/>
    <w:rsid w:val="00A81DCE"/>
    <w:rsid w:val="00A81F4E"/>
    <w:rsid w:val="00A82023"/>
    <w:rsid w:val="00A8225F"/>
    <w:rsid w:val="00A822DC"/>
    <w:rsid w:val="00A82377"/>
    <w:rsid w:val="00A82388"/>
    <w:rsid w:val="00A824EE"/>
    <w:rsid w:val="00A825B9"/>
    <w:rsid w:val="00A82733"/>
    <w:rsid w:val="00A827A2"/>
    <w:rsid w:val="00A8281F"/>
    <w:rsid w:val="00A82958"/>
    <w:rsid w:val="00A829C2"/>
    <w:rsid w:val="00A82A63"/>
    <w:rsid w:val="00A82AD3"/>
    <w:rsid w:val="00A82BDC"/>
    <w:rsid w:val="00A82D2C"/>
    <w:rsid w:val="00A83265"/>
    <w:rsid w:val="00A834D4"/>
    <w:rsid w:val="00A836DC"/>
    <w:rsid w:val="00A83BB6"/>
    <w:rsid w:val="00A83D8C"/>
    <w:rsid w:val="00A83EB5"/>
    <w:rsid w:val="00A843C1"/>
    <w:rsid w:val="00A845AE"/>
    <w:rsid w:val="00A8462F"/>
    <w:rsid w:val="00A847CC"/>
    <w:rsid w:val="00A847D0"/>
    <w:rsid w:val="00A847EA"/>
    <w:rsid w:val="00A848B2"/>
    <w:rsid w:val="00A84C7A"/>
    <w:rsid w:val="00A8555B"/>
    <w:rsid w:val="00A855C6"/>
    <w:rsid w:val="00A8583B"/>
    <w:rsid w:val="00A8592B"/>
    <w:rsid w:val="00A85B65"/>
    <w:rsid w:val="00A85BE4"/>
    <w:rsid w:val="00A85C16"/>
    <w:rsid w:val="00A85CFC"/>
    <w:rsid w:val="00A860AA"/>
    <w:rsid w:val="00A8614D"/>
    <w:rsid w:val="00A864DE"/>
    <w:rsid w:val="00A86601"/>
    <w:rsid w:val="00A867A0"/>
    <w:rsid w:val="00A86825"/>
    <w:rsid w:val="00A86827"/>
    <w:rsid w:val="00A86874"/>
    <w:rsid w:val="00A86A31"/>
    <w:rsid w:val="00A86B21"/>
    <w:rsid w:val="00A86C2B"/>
    <w:rsid w:val="00A86E4F"/>
    <w:rsid w:val="00A870AE"/>
    <w:rsid w:val="00A870C4"/>
    <w:rsid w:val="00A871C8"/>
    <w:rsid w:val="00A871D0"/>
    <w:rsid w:val="00A873CF"/>
    <w:rsid w:val="00A8759C"/>
    <w:rsid w:val="00A8763F"/>
    <w:rsid w:val="00A87999"/>
    <w:rsid w:val="00A87C29"/>
    <w:rsid w:val="00A87D68"/>
    <w:rsid w:val="00A9010C"/>
    <w:rsid w:val="00A9023B"/>
    <w:rsid w:val="00A906C1"/>
    <w:rsid w:val="00A9075B"/>
    <w:rsid w:val="00A907A5"/>
    <w:rsid w:val="00A90807"/>
    <w:rsid w:val="00A908F6"/>
    <w:rsid w:val="00A90B29"/>
    <w:rsid w:val="00A90B46"/>
    <w:rsid w:val="00A90BEA"/>
    <w:rsid w:val="00A90DA7"/>
    <w:rsid w:val="00A90E79"/>
    <w:rsid w:val="00A90EAF"/>
    <w:rsid w:val="00A915E1"/>
    <w:rsid w:val="00A91A83"/>
    <w:rsid w:val="00A91B28"/>
    <w:rsid w:val="00A91B60"/>
    <w:rsid w:val="00A91E5A"/>
    <w:rsid w:val="00A92165"/>
    <w:rsid w:val="00A92245"/>
    <w:rsid w:val="00A922C5"/>
    <w:rsid w:val="00A923DB"/>
    <w:rsid w:val="00A924FE"/>
    <w:rsid w:val="00A92692"/>
    <w:rsid w:val="00A9273C"/>
    <w:rsid w:val="00A9296D"/>
    <w:rsid w:val="00A92A47"/>
    <w:rsid w:val="00A92A4C"/>
    <w:rsid w:val="00A92B71"/>
    <w:rsid w:val="00A92BC7"/>
    <w:rsid w:val="00A92C45"/>
    <w:rsid w:val="00A92DE4"/>
    <w:rsid w:val="00A93040"/>
    <w:rsid w:val="00A9345B"/>
    <w:rsid w:val="00A936B5"/>
    <w:rsid w:val="00A938CF"/>
    <w:rsid w:val="00A93A1D"/>
    <w:rsid w:val="00A93B51"/>
    <w:rsid w:val="00A93C60"/>
    <w:rsid w:val="00A93FAB"/>
    <w:rsid w:val="00A94018"/>
    <w:rsid w:val="00A940B8"/>
    <w:rsid w:val="00A94174"/>
    <w:rsid w:val="00A94904"/>
    <w:rsid w:val="00A94939"/>
    <w:rsid w:val="00A94C2B"/>
    <w:rsid w:val="00A94E36"/>
    <w:rsid w:val="00A95025"/>
    <w:rsid w:val="00A95218"/>
    <w:rsid w:val="00A9525B"/>
    <w:rsid w:val="00A953E2"/>
    <w:rsid w:val="00A9549D"/>
    <w:rsid w:val="00A95559"/>
    <w:rsid w:val="00A957BD"/>
    <w:rsid w:val="00A95953"/>
    <w:rsid w:val="00A960D7"/>
    <w:rsid w:val="00A96385"/>
    <w:rsid w:val="00A96457"/>
    <w:rsid w:val="00A964BA"/>
    <w:rsid w:val="00A96692"/>
    <w:rsid w:val="00A966EB"/>
    <w:rsid w:val="00A9674D"/>
    <w:rsid w:val="00A96948"/>
    <w:rsid w:val="00A96AA9"/>
    <w:rsid w:val="00A96B4A"/>
    <w:rsid w:val="00A96C5A"/>
    <w:rsid w:val="00A97047"/>
    <w:rsid w:val="00A970CE"/>
    <w:rsid w:val="00A971AB"/>
    <w:rsid w:val="00A97215"/>
    <w:rsid w:val="00A97745"/>
    <w:rsid w:val="00A97777"/>
    <w:rsid w:val="00A977DA"/>
    <w:rsid w:val="00A9780A"/>
    <w:rsid w:val="00A978A0"/>
    <w:rsid w:val="00A97B4D"/>
    <w:rsid w:val="00A97BEE"/>
    <w:rsid w:val="00A97C33"/>
    <w:rsid w:val="00A97C5A"/>
    <w:rsid w:val="00A97D1D"/>
    <w:rsid w:val="00A97D9B"/>
    <w:rsid w:val="00AA002D"/>
    <w:rsid w:val="00AA0061"/>
    <w:rsid w:val="00AA02D0"/>
    <w:rsid w:val="00AA03C3"/>
    <w:rsid w:val="00AA0522"/>
    <w:rsid w:val="00AA0586"/>
    <w:rsid w:val="00AA0783"/>
    <w:rsid w:val="00AA0797"/>
    <w:rsid w:val="00AA0877"/>
    <w:rsid w:val="00AA08D9"/>
    <w:rsid w:val="00AA0B4C"/>
    <w:rsid w:val="00AA0BBE"/>
    <w:rsid w:val="00AA0D78"/>
    <w:rsid w:val="00AA0FF9"/>
    <w:rsid w:val="00AA106A"/>
    <w:rsid w:val="00AA1099"/>
    <w:rsid w:val="00AA10E8"/>
    <w:rsid w:val="00AA1118"/>
    <w:rsid w:val="00AA11C7"/>
    <w:rsid w:val="00AA12DC"/>
    <w:rsid w:val="00AA132C"/>
    <w:rsid w:val="00AA1516"/>
    <w:rsid w:val="00AA1710"/>
    <w:rsid w:val="00AA17F0"/>
    <w:rsid w:val="00AA1928"/>
    <w:rsid w:val="00AA1A88"/>
    <w:rsid w:val="00AA1A8C"/>
    <w:rsid w:val="00AA1CE3"/>
    <w:rsid w:val="00AA2131"/>
    <w:rsid w:val="00AA2215"/>
    <w:rsid w:val="00AA2547"/>
    <w:rsid w:val="00AA2625"/>
    <w:rsid w:val="00AA264C"/>
    <w:rsid w:val="00AA29F9"/>
    <w:rsid w:val="00AA2ADE"/>
    <w:rsid w:val="00AA2B53"/>
    <w:rsid w:val="00AA2B90"/>
    <w:rsid w:val="00AA2D31"/>
    <w:rsid w:val="00AA2E02"/>
    <w:rsid w:val="00AA2EED"/>
    <w:rsid w:val="00AA32AE"/>
    <w:rsid w:val="00AA34DA"/>
    <w:rsid w:val="00AA3642"/>
    <w:rsid w:val="00AA367E"/>
    <w:rsid w:val="00AA378B"/>
    <w:rsid w:val="00AA38D7"/>
    <w:rsid w:val="00AA39B5"/>
    <w:rsid w:val="00AA3AB2"/>
    <w:rsid w:val="00AA3AF0"/>
    <w:rsid w:val="00AA3CB0"/>
    <w:rsid w:val="00AA3DF0"/>
    <w:rsid w:val="00AA42A0"/>
    <w:rsid w:val="00AA4409"/>
    <w:rsid w:val="00AA44DA"/>
    <w:rsid w:val="00AA45B8"/>
    <w:rsid w:val="00AA4778"/>
    <w:rsid w:val="00AA48B7"/>
    <w:rsid w:val="00AA4B13"/>
    <w:rsid w:val="00AA4C07"/>
    <w:rsid w:val="00AA4E22"/>
    <w:rsid w:val="00AA51F2"/>
    <w:rsid w:val="00AA5369"/>
    <w:rsid w:val="00AA54A1"/>
    <w:rsid w:val="00AA555B"/>
    <w:rsid w:val="00AA5589"/>
    <w:rsid w:val="00AA56C7"/>
    <w:rsid w:val="00AA5727"/>
    <w:rsid w:val="00AA5A2B"/>
    <w:rsid w:val="00AA5C70"/>
    <w:rsid w:val="00AA5D15"/>
    <w:rsid w:val="00AA5E25"/>
    <w:rsid w:val="00AA5E81"/>
    <w:rsid w:val="00AA6149"/>
    <w:rsid w:val="00AA617D"/>
    <w:rsid w:val="00AA624D"/>
    <w:rsid w:val="00AA6298"/>
    <w:rsid w:val="00AA62FA"/>
    <w:rsid w:val="00AA6330"/>
    <w:rsid w:val="00AA63C7"/>
    <w:rsid w:val="00AA64C9"/>
    <w:rsid w:val="00AA6713"/>
    <w:rsid w:val="00AA6717"/>
    <w:rsid w:val="00AA6844"/>
    <w:rsid w:val="00AA6E24"/>
    <w:rsid w:val="00AA6ED9"/>
    <w:rsid w:val="00AA70D9"/>
    <w:rsid w:val="00AA717B"/>
    <w:rsid w:val="00AA756D"/>
    <w:rsid w:val="00AA77E1"/>
    <w:rsid w:val="00AA7808"/>
    <w:rsid w:val="00AA7AAB"/>
    <w:rsid w:val="00AA7C0D"/>
    <w:rsid w:val="00AB00B2"/>
    <w:rsid w:val="00AB030B"/>
    <w:rsid w:val="00AB0429"/>
    <w:rsid w:val="00AB0746"/>
    <w:rsid w:val="00AB0B24"/>
    <w:rsid w:val="00AB0E22"/>
    <w:rsid w:val="00AB1240"/>
    <w:rsid w:val="00AB131C"/>
    <w:rsid w:val="00AB1693"/>
    <w:rsid w:val="00AB1D09"/>
    <w:rsid w:val="00AB1D46"/>
    <w:rsid w:val="00AB1EBF"/>
    <w:rsid w:val="00AB1FCE"/>
    <w:rsid w:val="00AB20F7"/>
    <w:rsid w:val="00AB21CF"/>
    <w:rsid w:val="00AB21D3"/>
    <w:rsid w:val="00AB21EC"/>
    <w:rsid w:val="00AB22B3"/>
    <w:rsid w:val="00AB22CA"/>
    <w:rsid w:val="00AB27FB"/>
    <w:rsid w:val="00AB2B6B"/>
    <w:rsid w:val="00AB2BDE"/>
    <w:rsid w:val="00AB30DD"/>
    <w:rsid w:val="00AB318A"/>
    <w:rsid w:val="00AB33A7"/>
    <w:rsid w:val="00AB342D"/>
    <w:rsid w:val="00AB3B6D"/>
    <w:rsid w:val="00AB3BAA"/>
    <w:rsid w:val="00AB3C40"/>
    <w:rsid w:val="00AB3C41"/>
    <w:rsid w:val="00AB3D33"/>
    <w:rsid w:val="00AB4117"/>
    <w:rsid w:val="00AB4283"/>
    <w:rsid w:val="00AB42BD"/>
    <w:rsid w:val="00AB42C3"/>
    <w:rsid w:val="00AB4391"/>
    <w:rsid w:val="00AB44DB"/>
    <w:rsid w:val="00AB4513"/>
    <w:rsid w:val="00AB4537"/>
    <w:rsid w:val="00AB4660"/>
    <w:rsid w:val="00AB4949"/>
    <w:rsid w:val="00AB49F1"/>
    <w:rsid w:val="00AB4F32"/>
    <w:rsid w:val="00AB5044"/>
    <w:rsid w:val="00AB50A3"/>
    <w:rsid w:val="00AB5109"/>
    <w:rsid w:val="00AB5263"/>
    <w:rsid w:val="00AB56FF"/>
    <w:rsid w:val="00AB5ABC"/>
    <w:rsid w:val="00AB5B0D"/>
    <w:rsid w:val="00AB5E42"/>
    <w:rsid w:val="00AB6070"/>
    <w:rsid w:val="00AB619E"/>
    <w:rsid w:val="00AB61A6"/>
    <w:rsid w:val="00AB6336"/>
    <w:rsid w:val="00AB6476"/>
    <w:rsid w:val="00AB6652"/>
    <w:rsid w:val="00AB6691"/>
    <w:rsid w:val="00AB6B1A"/>
    <w:rsid w:val="00AB6BEA"/>
    <w:rsid w:val="00AB6E7C"/>
    <w:rsid w:val="00AB6FFA"/>
    <w:rsid w:val="00AB71BC"/>
    <w:rsid w:val="00AB7C4A"/>
    <w:rsid w:val="00AB7D3A"/>
    <w:rsid w:val="00AB7D4F"/>
    <w:rsid w:val="00AB7F66"/>
    <w:rsid w:val="00AC01B2"/>
    <w:rsid w:val="00AC06B3"/>
    <w:rsid w:val="00AC0725"/>
    <w:rsid w:val="00AC07C7"/>
    <w:rsid w:val="00AC07F1"/>
    <w:rsid w:val="00AC0EE9"/>
    <w:rsid w:val="00AC0FF3"/>
    <w:rsid w:val="00AC1169"/>
    <w:rsid w:val="00AC1371"/>
    <w:rsid w:val="00AC156B"/>
    <w:rsid w:val="00AC1710"/>
    <w:rsid w:val="00AC1716"/>
    <w:rsid w:val="00AC1848"/>
    <w:rsid w:val="00AC18E1"/>
    <w:rsid w:val="00AC1915"/>
    <w:rsid w:val="00AC19CE"/>
    <w:rsid w:val="00AC1A26"/>
    <w:rsid w:val="00AC1A3C"/>
    <w:rsid w:val="00AC1A9C"/>
    <w:rsid w:val="00AC1B23"/>
    <w:rsid w:val="00AC1F92"/>
    <w:rsid w:val="00AC2014"/>
    <w:rsid w:val="00AC22A5"/>
    <w:rsid w:val="00AC2404"/>
    <w:rsid w:val="00AC2863"/>
    <w:rsid w:val="00AC2A36"/>
    <w:rsid w:val="00AC2A64"/>
    <w:rsid w:val="00AC2AE1"/>
    <w:rsid w:val="00AC2EB6"/>
    <w:rsid w:val="00AC2F55"/>
    <w:rsid w:val="00AC2FDC"/>
    <w:rsid w:val="00AC31DC"/>
    <w:rsid w:val="00AC33A5"/>
    <w:rsid w:val="00AC346C"/>
    <w:rsid w:val="00AC3552"/>
    <w:rsid w:val="00AC3A4A"/>
    <w:rsid w:val="00AC3C98"/>
    <w:rsid w:val="00AC3D6E"/>
    <w:rsid w:val="00AC3E2A"/>
    <w:rsid w:val="00AC3E5B"/>
    <w:rsid w:val="00AC4136"/>
    <w:rsid w:val="00AC41CD"/>
    <w:rsid w:val="00AC4688"/>
    <w:rsid w:val="00AC47AF"/>
    <w:rsid w:val="00AC4C0A"/>
    <w:rsid w:val="00AC4C37"/>
    <w:rsid w:val="00AC53A9"/>
    <w:rsid w:val="00AC5648"/>
    <w:rsid w:val="00AC56D6"/>
    <w:rsid w:val="00AC57EF"/>
    <w:rsid w:val="00AC584A"/>
    <w:rsid w:val="00AC58C7"/>
    <w:rsid w:val="00AC59E0"/>
    <w:rsid w:val="00AC5A44"/>
    <w:rsid w:val="00AC5AF8"/>
    <w:rsid w:val="00AC5C66"/>
    <w:rsid w:val="00AC5F0B"/>
    <w:rsid w:val="00AC6049"/>
    <w:rsid w:val="00AC6427"/>
    <w:rsid w:val="00AC65B9"/>
    <w:rsid w:val="00AC67EB"/>
    <w:rsid w:val="00AC6A6D"/>
    <w:rsid w:val="00AC728D"/>
    <w:rsid w:val="00AC73C7"/>
    <w:rsid w:val="00AC76E7"/>
    <w:rsid w:val="00AC7A9A"/>
    <w:rsid w:val="00AC7B4D"/>
    <w:rsid w:val="00AC7C92"/>
    <w:rsid w:val="00AC7DA4"/>
    <w:rsid w:val="00AC7E69"/>
    <w:rsid w:val="00AC7F3D"/>
    <w:rsid w:val="00AD00DE"/>
    <w:rsid w:val="00AD011E"/>
    <w:rsid w:val="00AD0A41"/>
    <w:rsid w:val="00AD0B69"/>
    <w:rsid w:val="00AD0EDA"/>
    <w:rsid w:val="00AD0F9D"/>
    <w:rsid w:val="00AD0FBF"/>
    <w:rsid w:val="00AD10BC"/>
    <w:rsid w:val="00AD127D"/>
    <w:rsid w:val="00AD12B2"/>
    <w:rsid w:val="00AD14B6"/>
    <w:rsid w:val="00AD14CD"/>
    <w:rsid w:val="00AD1608"/>
    <w:rsid w:val="00AD1726"/>
    <w:rsid w:val="00AD1B05"/>
    <w:rsid w:val="00AD1B74"/>
    <w:rsid w:val="00AD1B8E"/>
    <w:rsid w:val="00AD1CC6"/>
    <w:rsid w:val="00AD2159"/>
    <w:rsid w:val="00AD2665"/>
    <w:rsid w:val="00AD267D"/>
    <w:rsid w:val="00AD2A6A"/>
    <w:rsid w:val="00AD2AEE"/>
    <w:rsid w:val="00AD2CA9"/>
    <w:rsid w:val="00AD2FA8"/>
    <w:rsid w:val="00AD3020"/>
    <w:rsid w:val="00AD3062"/>
    <w:rsid w:val="00AD33AC"/>
    <w:rsid w:val="00AD368D"/>
    <w:rsid w:val="00AD36A9"/>
    <w:rsid w:val="00AD379F"/>
    <w:rsid w:val="00AD3B29"/>
    <w:rsid w:val="00AD3BA5"/>
    <w:rsid w:val="00AD3BD4"/>
    <w:rsid w:val="00AD3E63"/>
    <w:rsid w:val="00AD4064"/>
    <w:rsid w:val="00AD4295"/>
    <w:rsid w:val="00AD4451"/>
    <w:rsid w:val="00AD45B8"/>
    <w:rsid w:val="00AD49B6"/>
    <w:rsid w:val="00AD4C0D"/>
    <w:rsid w:val="00AD4D70"/>
    <w:rsid w:val="00AD4DCA"/>
    <w:rsid w:val="00AD4FFA"/>
    <w:rsid w:val="00AD5325"/>
    <w:rsid w:val="00AD53AC"/>
    <w:rsid w:val="00AD5413"/>
    <w:rsid w:val="00AD5577"/>
    <w:rsid w:val="00AD5598"/>
    <w:rsid w:val="00AD5627"/>
    <w:rsid w:val="00AD5811"/>
    <w:rsid w:val="00AD59E3"/>
    <w:rsid w:val="00AD5A48"/>
    <w:rsid w:val="00AD5A59"/>
    <w:rsid w:val="00AD5AB9"/>
    <w:rsid w:val="00AD5C96"/>
    <w:rsid w:val="00AD5CA8"/>
    <w:rsid w:val="00AD5F5F"/>
    <w:rsid w:val="00AD63D2"/>
    <w:rsid w:val="00AD6569"/>
    <w:rsid w:val="00AD686F"/>
    <w:rsid w:val="00AD68EA"/>
    <w:rsid w:val="00AD6927"/>
    <w:rsid w:val="00AD69ED"/>
    <w:rsid w:val="00AD6B2A"/>
    <w:rsid w:val="00AD6D43"/>
    <w:rsid w:val="00AD6F94"/>
    <w:rsid w:val="00AD7000"/>
    <w:rsid w:val="00AD7216"/>
    <w:rsid w:val="00AD745A"/>
    <w:rsid w:val="00AD75F5"/>
    <w:rsid w:val="00AD760E"/>
    <w:rsid w:val="00AD7652"/>
    <w:rsid w:val="00AD774D"/>
    <w:rsid w:val="00AD7954"/>
    <w:rsid w:val="00AD7A68"/>
    <w:rsid w:val="00AE0463"/>
    <w:rsid w:val="00AE052B"/>
    <w:rsid w:val="00AE06D7"/>
    <w:rsid w:val="00AE0937"/>
    <w:rsid w:val="00AE0A7E"/>
    <w:rsid w:val="00AE0C92"/>
    <w:rsid w:val="00AE0FD9"/>
    <w:rsid w:val="00AE11E3"/>
    <w:rsid w:val="00AE1997"/>
    <w:rsid w:val="00AE1CC7"/>
    <w:rsid w:val="00AE1FC6"/>
    <w:rsid w:val="00AE206E"/>
    <w:rsid w:val="00AE2164"/>
    <w:rsid w:val="00AE21C5"/>
    <w:rsid w:val="00AE237B"/>
    <w:rsid w:val="00AE2478"/>
    <w:rsid w:val="00AE2493"/>
    <w:rsid w:val="00AE24AB"/>
    <w:rsid w:val="00AE25B2"/>
    <w:rsid w:val="00AE26A0"/>
    <w:rsid w:val="00AE275B"/>
    <w:rsid w:val="00AE2866"/>
    <w:rsid w:val="00AE2953"/>
    <w:rsid w:val="00AE2973"/>
    <w:rsid w:val="00AE2982"/>
    <w:rsid w:val="00AE2A61"/>
    <w:rsid w:val="00AE2D1C"/>
    <w:rsid w:val="00AE3336"/>
    <w:rsid w:val="00AE376A"/>
    <w:rsid w:val="00AE38C6"/>
    <w:rsid w:val="00AE391C"/>
    <w:rsid w:val="00AE3C10"/>
    <w:rsid w:val="00AE4798"/>
    <w:rsid w:val="00AE47B9"/>
    <w:rsid w:val="00AE47C8"/>
    <w:rsid w:val="00AE4A06"/>
    <w:rsid w:val="00AE4B49"/>
    <w:rsid w:val="00AE4BE9"/>
    <w:rsid w:val="00AE4C80"/>
    <w:rsid w:val="00AE5126"/>
    <w:rsid w:val="00AE5294"/>
    <w:rsid w:val="00AE5317"/>
    <w:rsid w:val="00AE5469"/>
    <w:rsid w:val="00AE54F2"/>
    <w:rsid w:val="00AE5564"/>
    <w:rsid w:val="00AE556E"/>
    <w:rsid w:val="00AE5591"/>
    <w:rsid w:val="00AE58D4"/>
    <w:rsid w:val="00AE59AE"/>
    <w:rsid w:val="00AE59CE"/>
    <w:rsid w:val="00AE5AE8"/>
    <w:rsid w:val="00AE5B06"/>
    <w:rsid w:val="00AE5E34"/>
    <w:rsid w:val="00AE63D8"/>
    <w:rsid w:val="00AE65CE"/>
    <w:rsid w:val="00AE68AD"/>
    <w:rsid w:val="00AE69DB"/>
    <w:rsid w:val="00AE69F4"/>
    <w:rsid w:val="00AE6C6D"/>
    <w:rsid w:val="00AE6E16"/>
    <w:rsid w:val="00AE6FBC"/>
    <w:rsid w:val="00AE71E1"/>
    <w:rsid w:val="00AE724E"/>
    <w:rsid w:val="00AE7711"/>
    <w:rsid w:val="00AE776C"/>
    <w:rsid w:val="00AE793F"/>
    <w:rsid w:val="00AE7A27"/>
    <w:rsid w:val="00AE7A67"/>
    <w:rsid w:val="00AE7CCA"/>
    <w:rsid w:val="00AE7F0C"/>
    <w:rsid w:val="00AF0096"/>
    <w:rsid w:val="00AF0120"/>
    <w:rsid w:val="00AF038B"/>
    <w:rsid w:val="00AF04CB"/>
    <w:rsid w:val="00AF0E6C"/>
    <w:rsid w:val="00AF0EBD"/>
    <w:rsid w:val="00AF10DF"/>
    <w:rsid w:val="00AF119A"/>
    <w:rsid w:val="00AF1233"/>
    <w:rsid w:val="00AF127E"/>
    <w:rsid w:val="00AF13E5"/>
    <w:rsid w:val="00AF15E7"/>
    <w:rsid w:val="00AF18C8"/>
    <w:rsid w:val="00AF1A37"/>
    <w:rsid w:val="00AF1A4A"/>
    <w:rsid w:val="00AF1AEB"/>
    <w:rsid w:val="00AF1AF3"/>
    <w:rsid w:val="00AF1B45"/>
    <w:rsid w:val="00AF1BDA"/>
    <w:rsid w:val="00AF1E27"/>
    <w:rsid w:val="00AF1F48"/>
    <w:rsid w:val="00AF1F84"/>
    <w:rsid w:val="00AF2087"/>
    <w:rsid w:val="00AF2104"/>
    <w:rsid w:val="00AF25C3"/>
    <w:rsid w:val="00AF276D"/>
    <w:rsid w:val="00AF29E2"/>
    <w:rsid w:val="00AF2A2A"/>
    <w:rsid w:val="00AF2CB6"/>
    <w:rsid w:val="00AF2DE4"/>
    <w:rsid w:val="00AF2E0F"/>
    <w:rsid w:val="00AF2EF7"/>
    <w:rsid w:val="00AF3010"/>
    <w:rsid w:val="00AF30AD"/>
    <w:rsid w:val="00AF31A4"/>
    <w:rsid w:val="00AF35A8"/>
    <w:rsid w:val="00AF3698"/>
    <w:rsid w:val="00AF3BF5"/>
    <w:rsid w:val="00AF3C1B"/>
    <w:rsid w:val="00AF3C48"/>
    <w:rsid w:val="00AF3DDB"/>
    <w:rsid w:val="00AF3E99"/>
    <w:rsid w:val="00AF3F1A"/>
    <w:rsid w:val="00AF415F"/>
    <w:rsid w:val="00AF4181"/>
    <w:rsid w:val="00AF43C2"/>
    <w:rsid w:val="00AF45D7"/>
    <w:rsid w:val="00AF4B9C"/>
    <w:rsid w:val="00AF4BEB"/>
    <w:rsid w:val="00AF4FE4"/>
    <w:rsid w:val="00AF51FF"/>
    <w:rsid w:val="00AF52A7"/>
    <w:rsid w:val="00AF598B"/>
    <w:rsid w:val="00AF59C1"/>
    <w:rsid w:val="00AF5FE7"/>
    <w:rsid w:val="00AF60BF"/>
    <w:rsid w:val="00AF6184"/>
    <w:rsid w:val="00AF62BA"/>
    <w:rsid w:val="00AF635F"/>
    <w:rsid w:val="00AF6414"/>
    <w:rsid w:val="00AF6521"/>
    <w:rsid w:val="00AF656A"/>
    <w:rsid w:val="00AF67E4"/>
    <w:rsid w:val="00AF6D5E"/>
    <w:rsid w:val="00AF70D6"/>
    <w:rsid w:val="00AF7241"/>
    <w:rsid w:val="00AF7251"/>
    <w:rsid w:val="00AF7640"/>
    <w:rsid w:val="00AF76B2"/>
    <w:rsid w:val="00AF79DA"/>
    <w:rsid w:val="00AF79E1"/>
    <w:rsid w:val="00AF7A47"/>
    <w:rsid w:val="00AF7B8A"/>
    <w:rsid w:val="00AF7EFD"/>
    <w:rsid w:val="00AF7FBD"/>
    <w:rsid w:val="00AF7FD6"/>
    <w:rsid w:val="00B000B2"/>
    <w:rsid w:val="00B0013C"/>
    <w:rsid w:val="00B0032F"/>
    <w:rsid w:val="00B0069D"/>
    <w:rsid w:val="00B0075A"/>
    <w:rsid w:val="00B0083A"/>
    <w:rsid w:val="00B009B8"/>
    <w:rsid w:val="00B00CDE"/>
    <w:rsid w:val="00B00DA3"/>
    <w:rsid w:val="00B01203"/>
    <w:rsid w:val="00B015D1"/>
    <w:rsid w:val="00B01674"/>
    <w:rsid w:val="00B0172A"/>
    <w:rsid w:val="00B01751"/>
    <w:rsid w:val="00B0176E"/>
    <w:rsid w:val="00B019D9"/>
    <w:rsid w:val="00B01A6B"/>
    <w:rsid w:val="00B01CFA"/>
    <w:rsid w:val="00B01D9C"/>
    <w:rsid w:val="00B01E74"/>
    <w:rsid w:val="00B0208A"/>
    <w:rsid w:val="00B020C2"/>
    <w:rsid w:val="00B021B7"/>
    <w:rsid w:val="00B02241"/>
    <w:rsid w:val="00B0288D"/>
    <w:rsid w:val="00B0290B"/>
    <w:rsid w:val="00B029B2"/>
    <w:rsid w:val="00B02A01"/>
    <w:rsid w:val="00B02AD9"/>
    <w:rsid w:val="00B02C5E"/>
    <w:rsid w:val="00B02FD6"/>
    <w:rsid w:val="00B0340B"/>
    <w:rsid w:val="00B034F0"/>
    <w:rsid w:val="00B03707"/>
    <w:rsid w:val="00B03856"/>
    <w:rsid w:val="00B03B03"/>
    <w:rsid w:val="00B03E99"/>
    <w:rsid w:val="00B040ED"/>
    <w:rsid w:val="00B043CF"/>
    <w:rsid w:val="00B0463C"/>
    <w:rsid w:val="00B048D4"/>
    <w:rsid w:val="00B0499D"/>
    <w:rsid w:val="00B049F8"/>
    <w:rsid w:val="00B04AA9"/>
    <w:rsid w:val="00B04B23"/>
    <w:rsid w:val="00B04DE4"/>
    <w:rsid w:val="00B04EB8"/>
    <w:rsid w:val="00B04F15"/>
    <w:rsid w:val="00B05032"/>
    <w:rsid w:val="00B0518D"/>
    <w:rsid w:val="00B053BC"/>
    <w:rsid w:val="00B054D2"/>
    <w:rsid w:val="00B0565F"/>
    <w:rsid w:val="00B05804"/>
    <w:rsid w:val="00B0591F"/>
    <w:rsid w:val="00B05AD9"/>
    <w:rsid w:val="00B05B0F"/>
    <w:rsid w:val="00B05BE3"/>
    <w:rsid w:val="00B05C05"/>
    <w:rsid w:val="00B05CB3"/>
    <w:rsid w:val="00B05F8B"/>
    <w:rsid w:val="00B05FEE"/>
    <w:rsid w:val="00B0619C"/>
    <w:rsid w:val="00B06379"/>
    <w:rsid w:val="00B0637D"/>
    <w:rsid w:val="00B063B4"/>
    <w:rsid w:val="00B06476"/>
    <w:rsid w:val="00B06527"/>
    <w:rsid w:val="00B0677D"/>
    <w:rsid w:val="00B068A4"/>
    <w:rsid w:val="00B06B30"/>
    <w:rsid w:val="00B06E31"/>
    <w:rsid w:val="00B06EFB"/>
    <w:rsid w:val="00B06F4C"/>
    <w:rsid w:val="00B0710C"/>
    <w:rsid w:val="00B0712C"/>
    <w:rsid w:val="00B0717B"/>
    <w:rsid w:val="00B071F0"/>
    <w:rsid w:val="00B074C9"/>
    <w:rsid w:val="00B075AF"/>
    <w:rsid w:val="00B075F0"/>
    <w:rsid w:val="00B07619"/>
    <w:rsid w:val="00B07D5A"/>
    <w:rsid w:val="00B07DEF"/>
    <w:rsid w:val="00B1022C"/>
    <w:rsid w:val="00B102C7"/>
    <w:rsid w:val="00B103ED"/>
    <w:rsid w:val="00B1071B"/>
    <w:rsid w:val="00B10737"/>
    <w:rsid w:val="00B10758"/>
    <w:rsid w:val="00B10B02"/>
    <w:rsid w:val="00B11344"/>
    <w:rsid w:val="00B11346"/>
    <w:rsid w:val="00B1163A"/>
    <w:rsid w:val="00B1174F"/>
    <w:rsid w:val="00B11811"/>
    <w:rsid w:val="00B1184E"/>
    <w:rsid w:val="00B11B6F"/>
    <w:rsid w:val="00B11D61"/>
    <w:rsid w:val="00B11F82"/>
    <w:rsid w:val="00B12019"/>
    <w:rsid w:val="00B124E4"/>
    <w:rsid w:val="00B1251D"/>
    <w:rsid w:val="00B12558"/>
    <w:rsid w:val="00B12574"/>
    <w:rsid w:val="00B12609"/>
    <w:rsid w:val="00B12886"/>
    <w:rsid w:val="00B128AD"/>
    <w:rsid w:val="00B12B6A"/>
    <w:rsid w:val="00B12E49"/>
    <w:rsid w:val="00B13071"/>
    <w:rsid w:val="00B1395F"/>
    <w:rsid w:val="00B139C3"/>
    <w:rsid w:val="00B13AFA"/>
    <w:rsid w:val="00B13FEE"/>
    <w:rsid w:val="00B141AD"/>
    <w:rsid w:val="00B14263"/>
    <w:rsid w:val="00B1432A"/>
    <w:rsid w:val="00B1437A"/>
    <w:rsid w:val="00B14624"/>
    <w:rsid w:val="00B14796"/>
    <w:rsid w:val="00B147F0"/>
    <w:rsid w:val="00B14B6E"/>
    <w:rsid w:val="00B14FA1"/>
    <w:rsid w:val="00B15130"/>
    <w:rsid w:val="00B1538E"/>
    <w:rsid w:val="00B155F1"/>
    <w:rsid w:val="00B15B46"/>
    <w:rsid w:val="00B15DE3"/>
    <w:rsid w:val="00B15DEF"/>
    <w:rsid w:val="00B160C8"/>
    <w:rsid w:val="00B16267"/>
    <w:rsid w:val="00B162BE"/>
    <w:rsid w:val="00B1650F"/>
    <w:rsid w:val="00B16557"/>
    <w:rsid w:val="00B16673"/>
    <w:rsid w:val="00B166C9"/>
    <w:rsid w:val="00B16910"/>
    <w:rsid w:val="00B16A7C"/>
    <w:rsid w:val="00B16BA6"/>
    <w:rsid w:val="00B17164"/>
    <w:rsid w:val="00B171DC"/>
    <w:rsid w:val="00B1747E"/>
    <w:rsid w:val="00B174E6"/>
    <w:rsid w:val="00B17542"/>
    <w:rsid w:val="00B17601"/>
    <w:rsid w:val="00B17B0C"/>
    <w:rsid w:val="00B17EAD"/>
    <w:rsid w:val="00B200F7"/>
    <w:rsid w:val="00B2013D"/>
    <w:rsid w:val="00B20326"/>
    <w:rsid w:val="00B2033E"/>
    <w:rsid w:val="00B20370"/>
    <w:rsid w:val="00B204A8"/>
    <w:rsid w:val="00B207EF"/>
    <w:rsid w:val="00B20BF3"/>
    <w:rsid w:val="00B20E61"/>
    <w:rsid w:val="00B211F7"/>
    <w:rsid w:val="00B214F7"/>
    <w:rsid w:val="00B214FC"/>
    <w:rsid w:val="00B2187F"/>
    <w:rsid w:val="00B21AFF"/>
    <w:rsid w:val="00B21B78"/>
    <w:rsid w:val="00B21D63"/>
    <w:rsid w:val="00B21FED"/>
    <w:rsid w:val="00B220E6"/>
    <w:rsid w:val="00B221CF"/>
    <w:rsid w:val="00B22297"/>
    <w:rsid w:val="00B22312"/>
    <w:rsid w:val="00B22435"/>
    <w:rsid w:val="00B226A2"/>
    <w:rsid w:val="00B227F5"/>
    <w:rsid w:val="00B22820"/>
    <w:rsid w:val="00B22B0B"/>
    <w:rsid w:val="00B22B70"/>
    <w:rsid w:val="00B22C89"/>
    <w:rsid w:val="00B22F71"/>
    <w:rsid w:val="00B23460"/>
    <w:rsid w:val="00B234AC"/>
    <w:rsid w:val="00B23717"/>
    <w:rsid w:val="00B23730"/>
    <w:rsid w:val="00B238D5"/>
    <w:rsid w:val="00B23F53"/>
    <w:rsid w:val="00B24218"/>
    <w:rsid w:val="00B242CE"/>
    <w:rsid w:val="00B2436D"/>
    <w:rsid w:val="00B243F4"/>
    <w:rsid w:val="00B24479"/>
    <w:rsid w:val="00B244DE"/>
    <w:rsid w:val="00B24573"/>
    <w:rsid w:val="00B24643"/>
    <w:rsid w:val="00B24CCD"/>
    <w:rsid w:val="00B24E2C"/>
    <w:rsid w:val="00B24FDD"/>
    <w:rsid w:val="00B25077"/>
    <w:rsid w:val="00B259A6"/>
    <w:rsid w:val="00B259B6"/>
    <w:rsid w:val="00B25C9E"/>
    <w:rsid w:val="00B25D96"/>
    <w:rsid w:val="00B25E02"/>
    <w:rsid w:val="00B25F46"/>
    <w:rsid w:val="00B26314"/>
    <w:rsid w:val="00B2638B"/>
    <w:rsid w:val="00B26563"/>
    <w:rsid w:val="00B26A4B"/>
    <w:rsid w:val="00B26C5A"/>
    <w:rsid w:val="00B26CB3"/>
    <w:rsid w:val="00B2723F"/>
    <w:rsid w:val="00B2737C"/>
    <w:rsid w:val="00B274F9"/>
    <w:rsid w:val="00B27691"/>
    <w:rsid w:val="00B2774A"/>
    <w:rsid w:val="00B278AE"/>
    <w:rsid w:val="00B279DE"/>
    <w:rsid w:val="00B27BFE"/>
    <w:rsid w:val="00B301E7"/>
    <w:rsid w:val="00B304C8"/>
    <w:rsid w:val="00B305DC"/>
    <w:rsid w:val="00B30880"/>
    <w:rsid w:val="00B30903"/>
    <w:rsid w:val="00B30A80"/>
    <w:rsid w:val="00B30AFA"/>
    <w:rsid w:val="00B30EAF"/>
    <w:rsid w:val="00B313D2"/>
    <w:rsid w:val="00B31435"/>
    <w:rsid w:val="00B31495"/>
    <w:rsid w:val="00B3152F"/>
    <w:rsid w:val="00B31B5C"/>
    <w:rsid w:val="00B320CC"/>
    <w:rsid w:val="00B32300"/>
    <w:rsid w:val="00B3245D"/>
    <w:rsid w:val="00B32475"/>
    <w:rsid w:val="00B3272A"/>
    <w:rsid w:val="00B32A54"/>
    <w:rsid w:val="00B32C7D"/>
    <w:rsid w:val="00B32CE0"/>
    <w:rsid w:val="00B32DC7"/>
    <w:rsid w:val="00B32E3A"/>
    <w:rsid w:val="00B32E94"/>
    <w:rsid w:val="00B330E5"/>
    <w:rsid w:val="00B33119"/>
    <w:rsid w:val="00B3314C"/>
    <w:rsid w:val="00B33487"/>
    <w:rsid w:val="00B33522"/>
    <w:rsid w:val="00B338C0"/>
    <w:rsid w:val="00B338C5"/>
    <w:rsid w:val="00B338FF"/>
    <w:rsid w:val="00B339A7"/>
    <w:rsid w:val="00B33D44"/>
    <w:rsid w:val="00B33F9B"/>
    <w:rsid w:val="00B34182"/>
    <w:rsid w:val="00B342AD"/>
    <w:rsid w:val="00B345AB"/>
    <w:rsid w:val="00B345C9"/>
    <w:rsid w:val="00B3484A"/>
    <w:rsid w:val="00B34B10"/>
    <w:rsid w:val="00B34CC8"/>
    <w:rsid w:val="00B34E76"/>
    <w:rsid w:val="00B35024"/>
    <w:rsid w:val="00B3520A"/>
    <w:rsid w:val="00B352BC"/>
    <w:rsid w:val="00B352E1"/>
    <w:rsid w:val="00B3531A"/>
    <w:rsid w:val="00B355FA"/>
    <w:rsid w:val="00B358CA"/>
    <w:rsid w:val="00B35B86"/>
    <w:rsid w:val="00B36497"/>
    <w:rsid w:val="00B364A7"/>
    <w:rsid w:val="00B365BD"/>
    <w:rsid w:val="00B3673F"/>
    <w:rsid w:val="00B368D0"/>
    <w:rsid w:val="00B36923"/>
    <w:rsid w:val="00B36C2F"/>
    <w:rsid w:val="00B36D4F"/>
    <w:rsid w:val="00B36D68"/>
    <w:rsid w:val="00B36EE1"/>
    <w:rsid w:val="00B37414"/>
    <w:rsid w:val="00B37421"/>
    <w:rsid w:val="00B37545"/>
    <w:rsid w:val="00B37573"/>
    <w:rsid w:val="00B375CA"/>
    <w:rsid w:val="00B3766A"/>
    <w:rsid w:val="00B37749"/>
    <w:rsid w:val="00B3780C"/>
    <w:rsid w:val="00B37D59"/>
    <w:rsid w:val="00B400BB"/>
    <w:rsid w:val="00B403C7"/>
    <w:rsid w:val="00B403DC"/>
    <w:rsid w:val="00B405C9"/>
    <w:rsid w:val="00B40665"/>
    <w:rsid w:val="00B4074E"/>
    <w:rsid w:val="00B40C23"/>
    <w:rsid w:val="00B40DB0"/>
    <w:rsid w:val="00B41121"/>
    <w:rsid w:val="00B41369"/>
    <w:rsid w:val="00B414D3"/>
    <w:rsid w:val="00B41548"/>
    <w:rsid w:val="00B41598"/>
    <w:rsid w:val="00B416CE"/>
    <w:rsid w:val="00B41A6C"/>
    <w:rsid w:val="00B41B44"/>
    <w:rsid w:val="00B41CA3"/>
    <w:rsid w:val="00B41CB6"/>
    <w:rsid w:val="00B41FD0"/>
    <w:rsid w:val="00B421C3"/>
    <w:rsid w:val="00B42285"/>
    <w:rsid w:val="00B423B6"/>
    <w:rsid w:val="00B423E6"/>
    <w:rsid w:val="00B423F0"/>
    <w:rsid w:val="00B424F4"/>
    <w:rsid w:val="00B425E2"/>
    <w:rsid w:val="00B42D22"/>
    <w:rsid w:val="00B42E31"/>
    <w:rsid w:val="00B4333D"/>
    <w:rsid w:val="00B43529"/>
    <w:rsid w:val="00B43803"/>
    <w:rsid w:val="00B43F97"/>
    <w:rsid w:val="00B44200"/>
    <w:rsid w:val="00B44298"/>
    <w:rsid w:val="00B4433D"/>
    <w:rsid w:val="00B444F6"/>
    <w:rsid w:val="00B4497C"/>
    <w:rsid w:val="00B449BF"/>
    <w:rsid w:val="00B44A62"/>
    <w:rsid w:val="00B44A7B"/>
    <w:rsid w:val="00B44FB2"/>
    <w:rsid w:val="00B459A2"/>
    <w:rsid w:val="00B45A58"/>
    <w:rsid w:val="00B45A86"/>
    <w:rsid w:val="00B45AF1"/>
    <w:rsid w:val="00B45CCB"/>
    <w:rsid w:val="00B45E04"/>
    <w:rsid w:val="00B45ECB"/>
    <w:rsid w:val="00B45F5A"/>
    <w:rsid w:val="00B45FF3"/>
    <w:rsid w:val="00B46185"/>
    <w:rsid w:val="00B465BE"/>
    <w:rsid w:val="00B46700"/>
    <w:rsid w:val="00B46787"/>
    <w:rsid w:val="00B46943"/>
    <w:rsid w:val="00B4696A"/>
    <w:rsid w:val="00B46D97"/>
    <w:rsid w:val="00B46F19"/>
    <w:rsid w:val="00B4727D"/>
    <w:rsid w:val="00B473E6"/>
    <w:rsid w:val="00B47790"/>
    <w:rsid w:val="00B479C2"/>
    <w:rsid w:val="00B47AA7"/>
    <w:rsid w:val="00B47B4E"/>
    <w:rsid w:val="00B47B50"/>
    <w:rsid w:val="00B47B5D"/>
    <w:rsid w:val="00B50166"/>
    <w:rsid w:val="00B5021B"/>
    <w:rsid w:val="00B503D5"/>
    <w:rsid w:val="00B504EF"/>
    <w:rsid w:val="00B5053D"/>
    <w:rsid w:val="00B5059D"/>
    <w:rsid w:val="00B514A6"/>
    <w:rsid w:val="00B517FD"/>
    <w:rsid w:val="00B518BF"/>
    <w:rsid w:val="00B518EF"/>
    <w:rsid w:val="00B519DB"/>
    <w:rsid w:val="00B519E1"/>
    <w:rsid w:val="00B51A31"/>
    <w:rsid w:val="00B51E68"/>
    <w:rsid w:val="00B51ED2"/>
    <w:rsid w:val="00B52009"/>
    <w:rsid w:val="00B5212E"/>
    <w:rsid w:val="00B5241B"/>
    <w:rsid w:val="00B524DF"/>
    <w:rsid w:val="00B52617"/>
    <w:rsid w:val="00B5267E"/>
    <w:rsid w:val="00B52798"/>
    <w:rsid w:val="00B527AE"/>
    <w:rsid w:val="00B527E0"/>
    <w:rsid w:val="00B52B1E"/>
    <w:rsid w:val="00B52B92"/>
    <w:rsid w:val="00B52D51"/>
    <w:rsid w:val="00B52E2F"/>
    <w:rsid w:val="00B5326E"/>
    <w:rsid w:val="00B534B7"/>
    <w:rsid w:val="00B535EA"/>
    <w:rsid w:val="00B53703"/>
    <w:rsid w:val="00B53707"/>
    <w:rsid w:val="00B537DE"/>
    <w:rsid w:val="00B539F9"/>
    <w:rsid w:val="00B53E49"/>
    <w:rsid w:val="00B53E86"/>
    <w:rsid w:val="00B53FC9"/>
    <w:rsid w:val="00B540D1"/>
    <w:rsid w:val="00B54268"/>
    <w:rsid w:val="00B5431A"/>
    <w:rsid w:val="00B54871"/>
    <w:rsid w:val="00B54EFF"/>
    <w:rsid w:val="00B5517A"/>
    <w:rsid w:val="00B551CE"/>
    <w:rsid w:val="00B553CB"/>
    <w:rsid w:val="00B5553D"/>
    <w:rsid w:val="00B55650"/>
    <w:rsid w:val="00B5583E"/>
    <w:rsid w:val="00B5661E"/>
    <w:rsid w:val="00B56712"/>
    <w:rsid w:val="00B5693E"/>
    <w:rsid w:val="00B56A6D"/>
    <w:rsid w:val="00B56BB0"/>
    <w:rsid w:val="00B56C93"/>
    <w:rsid w:val="00B56DC5"/>
    <w:rsid w:val="00B56E1F"/>
    <w:rsid w:val="00B57266"/>
    <w:rsid w:val="00B57424"/>
    <w:rsid w:val="00B57447"/>
    <w:rsid w:val="00B574A0"/>
    <w:rsid w:val="00B5788D"/>
    <w:rsid w:val="00B578AB"/>
    <w:rsid w:val="00B57BA4"/>
    <w:rsid w:val="00B57E5E"/>
    <w:rsid w:val="00B60367"/>
    <w:rsid w:val="00B604C2"/>
    <w:rsid w:val="00B6076B"/>
    <w:rsid w:val="00B609B0"/>
    <w:rsid w:val="00B60A1F"/>
    <w:rsid w:val="00B60A7F"/>
    <w:rsid w:val="00B60B37"/>
    <w:rsid w:val="00B60BBC"/>
    <w:rsid w:val="00B60D29"/>
    <w:rsid w:val="00B61810"/>
    <w:rsid w:val="00B6182B"/>
    <w:rsid w:val="00B618E0"/>
    <w:rsid w:val="00B61A74"/>
    <w:rsid w:val="00B61C2C"/>
    <w:rsid w:val="00B61C45"/>
    <w:rsid w:val="00B620CF"/>
    <w:rsid w:val="00B6238F"/>
    <w:rsid w:val="00B62454"/>
    <w:rsid w:val="00B62479"/>
    <w:rsid w:val="00B625E5"/>
    <w:rsid w:val="00B62A9B"/>
    <w:rsid w:val="00B62AC2"/>
    <w:rsid w:val="00B62B63"/>
    <w:rsid w:val="00B62C34"/>
    <w:rsid w:val="00B62DF1"/>
    <w:rsid w:val="00B62E45"/>
    <w:rsid w:val="00B62FF5"/>
    <w:rsid w:val="00B63047"/>
    <w:rsid w:val="00B630A7"/>
    <w:rsid w:val="00B63114"/>
    <w:rsid w:val="00B6323F"/>
    <w:rsid w:val="00B6333F"/>
    <w:rsid w:val="00B63473"/>
    <w:rsid w:val="00B63766"/>
    <w:rsid w:val="00B638CB"/>
    <w:rsid w:val="00B63A9B"/>
    <w:rsid w:val="00B63B84"/>
    <w:rsid w:val="00B64105"/>
    <w:rsid w:val="00B6415C"/>
    <w:rsid w:val="00B6417B"/>
    <w:rsid w:val="00B6437B"/>
    <w:rsid w:val="00B6442B"/>
    <w:rsid w:val="00B6483D"/>
    <w:rsid w:val="00B64A31"/>
    <w:rsid w:val="00B64AD1"/>
    <w:rsid w:val="00B64BFA"/>
    <w:rsid w:val="00B64C1F"/>
    <w:rsid w:val="00B64EE6"/>
    <w:rsid w:val="00B65033"/>
    <w:rsid w:val="00B6517F"/>
    <w:rsid w:val="00B653A2"/>
    <w:rsid w:val="00B653BD"/>
    <w:rsid w:val="00B65414"/>
    <w:rsid w:val="00B65579"/>
    <w:rsid w:val="00B65859"/>
    <w:rsid w:val="00B6593D"/>
    <w:rsid w:val="00B65BED"/>
    <w:rsid w:val="00B65C2C"/>
    <w:rsid w:val="00B65C96"/>
    <w:rsid w:val="00B65D43"/>
    <w:rsid w:val="00B660B8"/>
    <w:rsid w:val="00B661CD"/>
    <w:rsid w:val="00B6632F"/>
    <w:rsid w:val="00B663A2"/>
    <w:rsid w:val="00B663D5"/>
    <w:rsid w:val="00B6649C"/>
    <w:rsid w:val="00B664F3"/>
    <w:rsid w:val="00B66B04"/>
    <w:rsid w:val="00B66F86"/>
    <w:rsid w:val="00B6726C"/>
    <w:rsid w:val="00B6753A"/>
    <w:rsid w:val="00B676E3"/>
    <w:rsid w:val="00B678D0"/>
    <w:rsid w:val="00B679D3"/>
    <w:rsid w:val="00B67BD4"/>
    <w:rsid w:val="00B67BEC"/>
    <w:rsid w:val="00B67C1F"/>
    <w:rsid w:val="00B67D80"/>
    <w:rsid w:val="00B67E88"/>
    <w:rsid w:val="00B67F18"/>
    <w:rsid w:val="00B70131"/>
    <w:rsid w:val="00B7051A"/>
    <w:rsid w:val="00B70605"/>
    <w:rsid w:val="00B70AB8"/>
    <w:rsid w:val="00B70BD6"/>
    <w:rsid w:val="00B70C2B"/>
    <w:rsid w:val="00B70C33"/>
    <w:rsid w:val="00B70EC3"/>
    <w:rsid w:val="00B70F1C"/>
    <w:rsid w:val="00B711FE"/>
    <w:rsid w:val="00B714E8"/>
    <w:rsid w:val="00B715A9"/>
    <w:rsid w:val="00B7187A"/>
    <w:rsid w:val="00B718E1"/>
    <w:rsid w:val="00B71A39"/>
    <w:rsid w:val="00B71CF9"/>
    <w:rsid w:val="00B71FA8"/>
    <w:rsid w:val="00B71FE0"/>
    <w:rsid w:val="00B71FE3"/>
    <w:rsid w:val="00B723E7"/>
    <w:rsid w:val="00B7248A"/>
    <w:rsid w:val="00B727AA"/>
    <w:rsid w:val="00B727B8"/>
    <w:rsid w:val="00B72897"/>
    <w:rsid w:val="00B72913"/>
    <w:rsid w:val="00B72BE7"/>
    <w:rsid w:val="00B72ED0"/>
    <w:rsid w:val="00B73078"/>
    <w:rsid w:val="00B73222"/>
    <w:rsid w:val="00B73349"/>
    <w:rsid w:val="00B73626"/>
    <w:rsid w:val="00B736A3"/>
    <w:rsid w:val="00B737FE"/>
    <w:rsid w:val="00B73A40"/>
    <w:rsid w:val="00B73ED3"/>
    <w:rsid w:val="00B73F76"/>
    <w:rsid w:val="00B741A2"/>
    <w:rsid w:val="00B741A8"/>
    <w:rsid w:val="00B7433D"/>
    <w:rsid w:val="00B74423"/>
    <w:rsid w:val="00B746FE"/>
    <w:rsid w:val="00B74918"/>
    <w:rsid w:val="00B74A61"/>
    <w:rsid w:val="00B74F7F"/>
    <w:rsid w:val="00B75059"/>
    <w:rsid w:val="00B75282"/>
    <w:rsid w:val="00B752A5"/>
    <w:rsid w:val="00B754DF"/>
    <w:rsid w:val="00B754EF"/>
    <w:rsid w:val="00B75529"/>
    <w:rsid w:val="00B756B6"/>
    <w:rsid w:val="00B757E0"/>
    <w:rsid w:val="00B7598E"/>
    <w:rsid w:val="00B75BCB"/>
    <w:rsid w:val="00B75EBF"/>
    <w:rsid w:val="00B75EE6"/>
    <w:rsid w:val="00B75F87"/>
    <w:rsid w:val="00B75FCE"/>
    <w:rsid w:val="00B76335"/>
    <w:rsid w:val="00B765BD"/>
    <w:rsid w:val="00B76689"/>
    <w:rsid w:val="00B766E2"/>
    <w:rsid w:val="00B766EB"/>
    <w:rsid w:val="00B76788"/>
    <w:rsid w:val="00B767B4"/>
    <w:rsid w:val="00B767C9"/>
    <w:rsid w:val="00B76801"/>
    <w:rsid w:val="00B76D65"/>
    <w:rsid w:val="00B77150"/>
    <w:rsid w:val="00B7719E"/>
    <w:rsid w:val="00B775A4"/>
    <w:rsid w:val="00B77702"/>
    <w:rsid w:val="00B7771B"/>
    <w:rsid w:val="00B778AD"/>
    <w:rsid w:val="00B77A92"/>
    <w:rsid w:val="00B77A99"/>
    <w:rsid w:val="00B77EE3"/>
    <w:rsid w:val="00B77EFA"/>
    <w:rsid w:val="00B77F3A"/>
    <w:rsid w:val="00B801E7"/>
    <w:rsid w:val="00B803C4"/>
    <w:rsid w:val="00B804DC"/>
    <w:rsid w:val="00B80622"/>
    <w:rsid w:val="00B80A94"/>
    <w:rsid w:val="00B80D78"/>
    <w:rsid w:val="00B80E2B"/>
    <w:rsid w:val="00B81483"/>
    <w:rsid w:val="00B81694"/>
    <w:rsid w:val="00B81AA2"/>
    <w:rsid w:val="00B81AA4"/>
    <w:rsid w:val="00B8224A"/>
    <w:rsid w:val="00B82270"/>
    <w:rsid w:val="00B82497"/>
    <w:rsid w:val="00B824A1"/>
    <w:rsid w:val="00B82723"/>
    <w:rsid w:val="00B82999"/>
    <w:rsid w:val="00B82A79"/>
    <w:rsid w:val="00B82C1C"/>
    <w:rsid w:val="00B82EF4"/>
    <w:rsid w:val="00B82F1F"/>
    <w:rsid w:val="00B8307B"/>
    <w:rsid w:val="00B830B1"/>
    <w:rsid w:val="00B83295"/>
    <w:rsid w:val="00B834A7"/>
    <w:rsid w:val="00B837CC"/>
    <w:rsid w:val="00B83808"/>
    <w:rsid w:val="00B8385F"/>
    <w:rsid w:val="00B8387A"/>
    <w:rsid w:val="00B83AC8"/>
    <w:rsid w:val="00B83BA1"/>
    <w:rsid w:val="00B83C92"/>
    <w:rsid w:val="00B83E18"/>
    <w:rsid w:val="00B840A3"/>
    <w:rsid w:val="00B84131"/>
    <w:rsid w:val="00B843D2"/>
    <w:rsid w:val="00B84C75"/>
    <w:rsid w:val="00B84F84"/>
    <w:rsid w:val="00B84FAD"/>
    <w:rsid w:val="00B850BC"/>
    <w:rsid w:val="00B85485"/>
    <w:rsid w:val="00B8552C"/>
    <w:rsid w:val="00B8590E"/>
    <w:rsid w:val="00B85BC2"/>
    <w:rsid w:val="00B85C9F"/>
    <w:rsid w:val="00B85E22"/>
    <w:rsid w:val="00B85EA6"/>
    <w:rsid w:val="00B86127"/>
    <w:rsid w:val="00B862C1"/>
    <w:rsid w:val="00B862DF"/>
    <w:rsid w:val="00B86471"/>
    <w:rsid w:val="00B86547"/>
    <w:rsid w:val="00B866F4"/>
    <w:rsid w:val="00B86750"/>
    <w:rsid w:val="00B86A2B"/>
    <w:rsid w:val="00B87042"/>
    <w:rsid w:val="00B870CF"/>
    <w:rsid w:val="00B870D5"/>
    <w:rsid w:val="00B871A3"/>
    <w:rsid w:val="00B87495"/>
    <w:rsid w:val="00B874C6"/>
    <w:rsid w:val="00B874CC"/>
    <w:rsid w:val="00B87555"/>
    <w:rsid w:val="00B877B5"/>
    <w:rsid w:val="00B87865"/>
    <w:rsid w:val="00B878BE"/>
    <w:rsid w:val="00B87BE8"/>
    <w:rsid w:val="00B87C9C"/>
    <w:rsid w:val="00B87CDF"/>
    <w:rsid w:val="00B87E61"/>
    <w:rsid w:val="00B87E99"/>
    <w:rsid w:val="00B87EB4"/>
    <w:rsid w:val="00B87EE0"/>
    <w:rsid w:val="00B9030D"/>
    <w:rsid w:val="00B90492"/>
    <w:rsid w:val="00B90664"/>
    <w:rsid w:val="00B90693"/>
    <w:rsid w:val="00B906FC"/>
    <w:rsid w:val="00B908A4"/>
    <w:rsid w:val="00B90906"/>
    <w:rsid w:val="00B90BD1"/>
    <w:rsid w:val="00B90C27"/>
    <w:rsid w:val="00B90C8B"/>
    <w:rsid w:val="00B90E09"/>
    <w:rsid w:val="00B90F04"/>
    <w:rsid w:val="00B9113E"/>
    <w:rsid w:val="00B91199"/>
    <w:rsid w:val="00B911AC"/>
    <w:rsid w:val="00B91367"/>
    <w:rsid w:val="00B913CB"/>
    <w:rsid w:val="00B9140D"/>
    <w:rsid w:val="00B91440"/>
    <w:rsid w:val="00B914BF"/>
    <w:rsid w:val="00B915DC"/>
    <w:rsid w:val="00B91696"/>
    <w:rsid w:val="00B916A5"/>
    <w:rsid w:val="00B91729"/>
    <w:rsid w:val="00B91C80"/>
    <w:rsid w:val="00B91CE0"/>
    <w:rsid w:val="00B92020"/>
    <w:rsid w:val="00B920BA"/>
    <w:rsid w:val="00B92107"/>
    <w:rsid w:val="00B921CF"/>
    <w:rsid w:val="00B9266A"/>
    <w:rsid w:val="00B926AC"/>
    <w:rsid w:val="00B92747"/>
    <w:rsid w:val="00B92D83"/>
    <w:rsid w:val="00B92F4D"/>
    <w:rsid w:val="00B93130"/>
    <w:rsid w:val="00B93275"/>
    <w:rsid w:val="00B932AB"/>
    <w:rsid w:val="00B93946"/>
    <w:rsid w:val="00B939B5"/>
    <w:rsid w:val="00B93A3F"/>
    <w:rsid w:val="00B93AD6"/>
    <w:rsid w:val="00B93B59"/>
    <w:rsid w:val="00B93FE5"/>
    <w:rsid w:val="00B94165"/>
    <w:rsid w:val="00B94479"/>
    <w:rsid w:val="00B9470F"/>
    <w:rsid w:val="00B94973"/>
    <w:rsid w:val="00B94A78"/>
    <w:rsid w:val="00B94E20"/>
    <w:rsid w:val="00B950F7"/>
    <w:rsid w:val="00B952A8"/>
    <w:rsid w:val="00B954C7"/>
    <w:rsid w:val="00B9551D"/>
    <w:rsid w:val="00B95551"/>
    <w:rsid w:val="00B9563B"/>
    <w:rsid w:val="00B9574B"/>
    <w:rsid w:val="00B957AE"/>
    <w:rsid w:val="00B9593F"/>
    <w:rsid w:val="00B9597B"/>
    <w:rsid w:val="00B95B91"/>
    <w:rsid w:val="00B9600E"/>
    <w:rsid w:val="00B96166"/>
    <w:rsid w:val="00B9617E"/>
    <w:rsid w:val="00B96279"/>
    <w:rsid w:val="00B96311"/>
    <w:rsid w:val="00B96384"/>
    <w:rsid w:val="00B968C4"/>
    <w:rsid w:val="00B969DD"/>
    <w:rsid w:val="00B96AA4"/>
    <w:rsid w:val="00B96C91"/>
    <w:rsid w:val="00B9708C"/>
    <w:rsid w:val="00B974C8"/>
    <w:rsid w:val="00B975DB"/>
    <w:rsid w:val="00B97690"/>
    <w:rsid w:val="00B976C7"/>
    <w:rsid w:val="00B97925"/>
    <w:rsid w:val="00B97AE5"/>
    <w:rsid w:val="00B97CB8"/>
    <w:rsid w:val="00B97D7C"/>
    <w:rsid w:val="00B97EEE"/>
    <w:rsid w:val="00BA0235"/>
    <w:rsid w:val="00BA030C"/>
    <w:rsid w:val="00BA036E"/>
    <w:rsid w:val="00BA037F"/>
    <w:rsid w:val="00BA03D7"/>
    <w:rsid w:val="00BA0708"/>
    <w:rsid w:val="00BA073C"/>
    <w:rsid w:val="00BA0872"/>
    <w:rsid w:val="00BA0945"/>
    <w:rsid w:val="00BA0CF6"/>
    <w:rsid w:val="00BA0E45"/>
    <w:rsid w:val="00BA1127"/>
    <w:rsid w:val="00BA1130"/>
    <w:rsid w:val="00BA1353"/>
    <w:rsid w:val="00BA1627"/>
    <w:rsid w:val="00BA16D3"/>
    <w:rsid w:val="00BA19E6"/>
    <w:rsid w:val="00BA1C86"/>
    <w:rsid w:val="00BA1CDE"/>
    <w:rsid w:val="00BA1CE0"/>
    <w:rsid w:val="00BA1E05"/>
    <w:rsid w:val="00BA215B"/>
    <w:rsid w:val="00BA222D"/>
    <w:rsid w:val="00BA2233"/>
    <w:rsid w:val="00BA2324"/>
    <w:rsid w:val="00BA24CE"/>
    <w:rsid w:val="00BA26D1"/>
    <w:rsid w:val="00BA291B"/>
    <w:rsid w:val="00BA2B1F"/>
    <w:rsid w:val="00BA2CC0"/>
    <w:rsid w:val="00BA2ED2"/>
    <w:rsid w:val="00BA2FC9"/>
    <w:rsid w:val="00BA321F"/>
    <w:rsid w:val="00BA346E"/>
    <w:rsid w:val="00BA3532"/>
    <w:rsid w:val="00BA3542"/>
    <w:rsid w:val="00BA3711"/>
    <w:rsid w:val="00BA372F"/>
    <w:rsid w:val="00BA3B1A"/>
    <w:rsid w:val="00BA3BB2"/>
    <w:rsid w:val="00BA3C55"/>
    <w:rsid w:val="00BA3CE3"/>
    <w:rsid w:val="00BA3F44"/>
    <w:rsid w:val="00BA40F6"/>
    <w:rsid w:val="00BA4486"/>
    <w:rsid w:val="00BA478F"/>
    <w:rsid w:val="00BA49F2"/>
    <w:rsid w:val="00BA4C83"/>
    <w:rsid w:val="00BA4E3A"/>
    <w:rsid w:val="00BA503C"/>
    <w:rsid w:val="00BA51BF"/>
    <w:rsid w:val="00BA52F0"/>
    <w:rsid w:val="00BA5344"/>
    <w:rsid w:val="00BA550C"/>
    <w:rsid w:val="00BA56C9"/>
    <w:rsid w:val="00BA57E1"/>
    <w:rsid w:val="00BA5846"/>
    <w:rsid w:val="00BA59A2"/>
    <w:rsid w:val="00BA5DE2"/>
    <w:rsid w:val="00BA5E38"/>
    <w:rsid w:val="00BA5EEB"/>
    <w:rsid w:val="00BA5F2D"/>
    <w:rsid w:val="00BA6065"/>
    <w:rsid w:val="00BA60CF"/>
    <w:rsid w:val="00BA6245"/>
    <w:rsid w:val="00BA62A6"/>
    <w:rsid w:val="00BA6770"/>
    <w:rsid w:val="00BA6ADE"/>
    <w:rsid w:val="00BA6B2F"/>
    <w:rsid w:val="00BA6BCD"/>
    <w:rsid w:val="00BA6E7D"/>
    <w:rsid w:val="00BA7203"/>
    <w:rsid w:val="00BA7388"/>
    <w:rsid w:val="00BA764C"/>
    <w:rsid w:val="00BA7758"/>
    <w:rsid w:val="00BA77C9"/>
    <w:rsid w:val="00BA780F"/>
    <w:rsid w:val="00BA7915"/>
    <w:rsid w:val="00BA7A4D"/>
    <w:rsid w:val="00BA7B0D"/>
    <w:rsid w:val="00BA7CAE"/>
    <w:rsid w:val="00BA7F17"/>
    <w:rsid w:val="00BB0002"/>
    <w:rsid w:val="00BB01E0"/>
    <w:rsid w:val="00BB04B9"/>
    <w:rsid w:val="00BB05C0"/>
    <w:rsid w:val="00BB05DA"/>
    <w:rsid w:val="00BB0A40"/>
    <w:rsid w:val="00BB0D17"/>
    <w:rsid w:val="00BB0D61"/>
    <w:rsid w:val="00BB0F9D"/>
    <w:rsid w:val="00BB109A"/>
    <w:rsid w:val="00BB12AE"/>
    <w:rsid w:val="00BB1417"/>
    <w:rsid w:val="00BB158C"/>
    <w:rsid w:val="00BB176E"/>
    <w:rsid w:val="00BB1ACD"/>
    <w:rsid w:val="00BB1B3D"/>
    <w:rsid w:val="00BB1BE1"/>
    <w:rsid w:val="00BB1CF2"/>
    <w:rsid w:val="00BB1F10"/>
    <w:rsid w:val="00BB237B"/>
    <w:rsid w:val="00BB2652"/>
    <w:rsid w:val="00BB284A"/>
    <w:rsid w:val="00BB2909"/>
    <w:rsid w:val="00BB29F3"/>
    <w:rsid w:val="00BB2D80"/>
    <w:rsid w:val="00BB2F6E"/>
    <w:rsid w:val="00BB33B1"/>
    <w:rsid w:val="00BB37BA"/>
    <w:rsid w:val="00BB38E5"/>
    <w:rsid w:val="00BB3A53"/>
    <w:rsid w:val="00BB3A59"/>
    <w:rsid w:val="00BB3A9C"/>
    <w:rsid w:val="00BB3B27"/>
    <w:rsid w:val="00BB3C82"/>
    <w:rsid w:val="00BB3DC6"/>
    <w:rsid w:val="00BB3DE4"/>
    <w:rsid w:val="00BB3E51"/>
    <w:rsid w:val="00BB3F1A"/>
    <w:rsid w:val="00BB4078"/>
    <w:rsid w:val="00BB41B2"/>
    <w:rsid w:val="00BB4338"/>
    <w:rsid w:val="00BB435F"/>
    <w:rsid w:val="00BB44F9"/>
    <w:rsid w:val="00BB454F"/>
    <w:rsid w:val="00BB46C4"/>
    <w:rsid w:val="00BB4792"/>
    <w:rsid w:val="00BB4A41"/>
    <w:rsid w:val="00BB4A6E"/>
    <w:rsid w:val="00BB4AA2"/>
    <w:rsid w:val="00BB4B4B"/>
    <w:rsid w:val="00BB4D45"/>
    <w:rsid w:val="00BB501D"/>
    <w:rsid w:val="00BB50AF"/>
    <w:rsid w:val="00BB5149"/>
    <w:rsid w:val="00BB51D4"/>
    <w:rsid w:val="00BB5315"/>
    <w:rsid w:val="00BB5392"/>
    <w:rsid w:val="00BB553A"/>
    <w:rsid w:val="00BB55E4"/>
    <w:rsid w:val="00BB580E"/>
    <w:rsid w:val="00BB5AFC"/>
    <w:rsid w:val="00BB5BD6"/>
    <w:rsid w:val="00BB5CB0"/>
    <w:rsid w:val="00BB5D5C"/>
    <w:rsid w:val="00BB5D8F"/>
    <w:rsid w:val="00BB5E14"/>
    <w:rsid w:val="00BB5F20"/>
    <w:rsid w:val="00BB5F26"/>
    <w:rsid w:val="00BB5F80"/>
    <w:rsid w:val="00BB60BD"/>
    <w:rsid w:val="00BB614D"/>
    <w:rsid w:val="00BB619F"/>
    <w:rsid w:val="00BB6520"/>
    <w:rsid w:val="00BB6FA3"/>
    <w:rsid w:val="00BB6FA4"/>
    <w:rsid w:val="00BB700C"/>
    <w:rsid w:val="00BB700D"/>
    <w:rsid w:val="00BB735B"/>
    <w:rsid w:val="00BB75D0"/>
    <w:rsid w:val="00BB7630"/>
    <w:rsid w:val="00BB7745"/>
    <w:rsid w:val="00BB7C63"/>
    <w:rsid w:val="00BC00F6"/>
    <w:rsid w:val="00BC0194"/>
    <w:rsid w:val="00BC02A5"/>
    <w:rsid w:val="00BC02B9"/>
    <w:rsid w:val="00BC0517"/>
    <w:rsid w:val="00BC0581"/>
    <w:rsid w:val="00BC083B"/>
    <w:rsid w:val="00BC0D57"/>
    <w:rsid w:val="00BC0DF5"/>
    <w:rsid w:val="00BC1279"/>
    <w:rsid w:val="00BC12B6"/>
    <w:rsid w:val="00BC1326"/>
    <w:rsid w:val="00BC18FD"/>
    <w:rsid w:val="00BC1A74"/>
    <w:rsid w:val="00BC1AB7"/>
    <w:rsid w:val="00BC1B2E"/>
    <w:rsid w:val="00BC1B89"/>
    <w:rsid w:val="00BC1EA7"/>
    <w:rsid w:val="00BC1EB6"/>
    <w:rsid w:val="00BC1EDB"/>
    <w:rsid w:val="00BC1F96"/>
    <w:rsid w:val="00BC20B1"/>
    <w:rsid w:val="00BC2503"/>
    <w:rsid w:val="00BC253F"/>
    <w:rsid w:val="00BC25E4"/>
    <w:rsid w:val="00BC2667"/>
    <w:rsid w:val="00BC26FB"/>
    <w:rsid w:val="00BC270C"/>
    <w:rsid w:val="00BC2908"/>
    <w:rsid w:val="00BC2AAA"/>
    <w:rsid w:val="00BC2AB5"/>
    <w:rsid w:val="00BC2B1C"/>
    <w:rsid w:val="00BC2C6F"/>
    <w:rsid w:val="00BC2DB9"/>
    <w:rsid w:val="00BC31EB"/>
    <w:rsid w:val="00BC3290"/>
    <w:rsid w:val="00BC32F2"/>
    <w:rsid w:val="00BC3472"/>
    <w:rsid w:val="00BC3597"/>
    <w:rsid w:val="00BC362C"/>
    <w:rsid w:val="00BC3AE0"/>
    <w:rsid w:val="00BC3B8E"/>
    <w:rsid w:val="00BC3C45"/>
    <w:rsid w:val="00BC3C52"/>
    <w:rsid w:val="00BC3DB4"/>
    <w:rsid w:val="00BC3FC3"/>
    <w:rsid w:val="00BC4351"/>
    <w:rsid w:val="00BC4386"/>
    <w:rsid w:val="00BC477F"/>
    <w:rsid w:val="00BC48D1"/>
    <w:rsid w:val="00BC4906"/>
    <w:rsid w:val="00BC4B08"/>
    <w:rsid w:val="00BC4B2A"/>
    <w:rsid w:val="00BC526A"/>
    <w:rsid w:val="00BC537D"/>
    <w:rsid w:val="00BC53CA"/>
    <w:rsid w:val="00BC558C"/>
    <w:rsid w:val="00BC5A79"/>
    <w:rsid w:val="00BC5AEB"/>
    <w:rsid w:val="00BC5BC9"/>
    <w:rsid w:val="00BC5BD3"/>
    <w:rsid w:val="00BC5BD4"/>
    <w:rsid w:val="00BC5E24"/>
    <w:rsid w:val="00BC5EC1"/>
    <w:rsid w:val="00BC5F26"/>
    <w:rsid w:val="00BC5F72"/>
    <w:rsid w:val="00BC6051"/>
    <w:rsid w:val="00BC608B"/>
    <w:rsid w:val="00BC63C8"/>
    <w:rsid w:val="00BC6484"/>
    <w:rsid w:val="00BC64CF"/>
    <w:rsid w:val="00BC6629"/>
    <w:rsid w:val="00BC6669"/>
    <w:rsid w:val="00BC676C"/>
    <w:rsid w:val="00BC67C1"/>
    <w:rsid w:val="00BC681B"/>
    <w:rsid w:val="00BC68B8"/>
    <w:rsid w:val="00BC68E0"/>
    <w:rsid w:val="00BC6BDE"/>
    <w:rsid w:val="00BC6BE5"/>
    <w:rsid w:val="00BC6D65"/>
    <w:rsid w:val="00BC6E27"/>
    <w:rsid w:val="00BC7024"/>
    <w:rsid w:val="00BC7077"/>
    <w:rsid w:val="00BC7333"/>
    <w:rsid w:val="00BC75F3"/>
    <w:rsid w:val="00BC7A14"/>
    <w:rsid w:val="00BC7AFD"/>
    <w:rsid w:val="00BD00A4"/>
    <w:rsid w:val="00BD0379"/>
    <w:rsid w:val="00BD0631"/>
    <w:rsid w:val="00BD0665"/>
    <w:rsid w:val="00BD086B"/>
    <w:rsid w:val="00BD090E"/>
    <w:rsid w:val="00BD0AAC"/>
    <w:rsid w:val="00BD0AD1"/>
    <w:rsid w:val="00BD0B4C"/>
    <w:rsid w:val="00BD1140"/>
    <w:rsid w:val="00BD1446"/>
    <w:rsid w:val="00BD18D3"/>
    <w:rsid w:val="00BD1976"/>
    <w:rsid w:val="00BD1BD5"/>
    <w:rsid w:val="00BD215B"/>
    <w:rsid w:val="00BD222B"/>
    <w:rsid w:val="00BD2554"/>
    <w:rsid w:val="00BD288C"/>
    <w:rsid w:val="00BD294C"/>
    <w:rsid w:val="00BD29E5"/>
    <w:rsid w:val="00BD2B5E"/>
    <w:rsid w:val="00BD2C01"/>
    <w:rsid w:val="00BD3319"/>
    <w:rsid w:val="00BD36DB"/>
    <w:rsid w:val="00BD397A"/>
    <w:rsid w:val="00BD3C66"/>
    <w:rsid w:val="00BD3F71"/>
    <w:rsid w:val="00BD40F1"/>
    <w:rsid w:val="00BD4496"/>
    <w:rsid w:val="00BD46FC"/>
    <w:rsid w:val="00BD476D"/>
    <w:rsid w:val="00BD4C59"/>
    <w:rsid w:val="00BD4D85"/>
    <w:rsid w:val="00BD4E4F"/>
    <w:rsid w:val="00BD500A"/>
    <w:rsid w:val="00BD51A7"/>
    <w:rsid w:val="00BD52F4"/>
    <w:rsid w:val="00BD53EA"/>
    <w:rsid w:val="00BD56E1"/>
    <w:rsid w:val="00BD58E1"/>
    <w:rsid w:val="00BD5B8E"/>
    <w:rsid w:val="00BD5DC1"/>
    <w:rsid w:val="00BD5E5A"/>
    <w:rsid w:val="00BD6090"/>
    <w:rsid w:val="00BD6186"/>
    <w:rsid w:val="00BD61AD"/>
    <w:rsid w:val="00BD61C2"/>
    <w:rsid w:val="00BD624C"/>
    <w:rsid w:val="00BD626E"/>
    <w:rsid w:val="00BD62B7"/>
    <w:rsid w:val="00BD6520"/>
    <w:rsid w:val="00BD65CA"/>
    <w:rsid w:val="00BD6A9E"/>
    <w:rsid w:val="00BD6D8F"/>
    <w:rsid w:val="00BD7093"/>
    <w:rsid w:val="00BD7127"/>
    <w:rsid w:val="00BD71D5"/>
    <w:rsid w:val="00BD727A"/>
    <w:rsid w:val="00BD72F1"/>
    <w:rsid w:val="00BD73E9"/>
    <w:rsid w:val="00BD7C55"/>
    <w:rsid w:val="00BD7CA0"/>
    <w:rsid w:val="00BD7CB2"/>
    <w:rsid w:val="00BD7DB8"/>
    <w:rsid w:val="00BD7E8F"/>
    <w:rsid w:val="00BD7FAE"/>
    <w:rsid w:val="00BE02F2"/>
    <w:rsid w:val="00BE0519"/>
    <w:rsid w:val="00BE06B1"/>
    <w:rsid w:val="00BE06B5"/>
    <w:rsid w:val="00BE0721"/>
    <w:rsid w:val="00BE0782"/>
    <w:rsid w:val="00BE0A65"/>
    <w:rsid w:val="00BE0C57"/>
    <w:rsid w:val="00BE1183"/>
    <w:rsid w:val="00BE13A7"/>
    <w:rsid w:val="00BE14F7"/>
    <w:rsid w:val="00BE16DA"/>
    <w:rsid w:val="00BE1744"/>
    <w:rsid w:val="00BE18A2"/>
    <w:rsid w:val="00BE1CC0"/>
    <w:rsid w:val="00BE1DBF"/>
    <w:rsid w:val="00BE1F41"/>
    <w:rsid w:val="00BE209A"/>
    <w:rsid w:val="00BE2100"/>
    <w:rsid w:val="00BE2355"/>
    <w:rsid w:val="00BE23D7"/>
    <w:rsid w:val="00BE272C"/>
    <w:rsid w:val="00BE2893"/>
    <w:rsid w:val="00BE2945"/>
    <w:rsid w:val="00BE299C"/>
    <w:rsid w:val="00BE29CC"/>
    <w:rsid w:val="00BE312A"/>
    <w:rsid w:val="00BE312F"/>
    <w:rsid w:val="00BE328B"/>
    <w:rsid w:val="00BE347E"/>
    <w:rsid w:val="00BE35A1"/>
    <w:rsid w:val="00BE389E"/>
    <w:rsid w:val="00BE3A8A"/>
    <w:rsid w:val="00BE3B24"/>
    <w:rsid w:val="00BE3B62"/>
    <w:rsid w:val="00BE3DCD"/>
    <w:rsid w:val="00BE408E"/>
    <w:rsid w:val="00BE40E4"/>
    <w:rsid w:val="00BE41AE"/>
    <w:rsid w:val="00BE429F"/>
    <w:rsid w:val="00BE4552"/>
    <w:rsid w:val="00BE45DA"/>
    <w:rsid w:val="00BE49C3"/>
    <w:rsid w:val="00BE4A2C"/>
    <w:rsid w:val="00BE4AD4"/>
    <w:rsid w:val="00BE4DB8"/>
    <w:rsid w:val="00BE4E81"/>
    <w:rsid w:val="00BE4EEE"/>
    <w:rsid w:val="00BE4FD9"/>
    <w:rsid w:val="00BE4FDB"/>
    <w:rsid w:val="00BE513F"/>
    <w:rsid w:val="00BE553F"/>
    <w:rsid w:val="00BE55E9"/>
    <w:rsid w:val="00BE5780"/>
    <w:rsid w:val="00BE57B9"/>
    <w:rsid w:val="00BE585D"/>
    <w:rsid w:val="00BE5876"/>
    <w:rsid w:val="00BE5989"/>
    <w:rsid w:val="00BE5A8A"/>
    <w:rsid w:val="00BE5F59"/>
    <w:rsid w:val="00BE60DE"/>
    <w:rsid w:val="00BE60E5"/>
    <w:rsid w:val="00BE612C"/>
    <w:rsid w:val="00BE6487"/>
    <w:rsid w:val="00BE6931"/>
    <w:rsid w:val="00BE6C56"/>
    <w:rsid w:val="00BE71F1"/>
    <w:rsid w:val="00BE76FF"/>
    <w:rsid w:val="00BE7C13"/>
    <w:rsid w:val="00BE7DDF"/>
    <w:rsid w:val="00BF05FC"/>
    <w:rsid w:val="00BF0644"/>
    <w:rsid w:val="00BF06C4"/>
    <w:rsid w:val="00BF09CA"/>
    <w:rsid w:val="00BF0B07"/>
    <w:rsid w:val="00BF0F41"/>
    <w:rsid w:val="00BF133C"/>
    <w:rsid w:val="00BF14C2"/>
    <w:rsid w:val="00BF19AA"/>
    <w:rsid w:val="00BF1AA6"/>
    <w:rsid w:val="00BF1AAB"/>
    <w:rsid w:val="00BF1BA2"/>
    <w:rsid w:val="00BF1BE2"/>
    <w:rsid w:val="00BF1D60"/>
    <w:rsid w:val="00BF1D96"/>
    <w:rsid w:val="00BF2250"/>
    <w:rsid w:val="00BF283C"/>
    <w:rsid w:val="00BF2FD4"/>
    <w:rsid w:val="00BF3218"/>
    <w:rsid w:val="00BF32D7"/>
    <w:rsid w:val="00BF3870"/>
    <w:rsid w:val="00BF3D48"/>
    <w:rsid w:val="00BF3D62"/>
    <w:rsid w:val="00BF417D"/>
    <w:rsid w:val="00BF4311"/>
    <w:rsid w:val="00BF434D"/>
    <w:rsid w:val="00BF47CF"/>
    <w:rsid w:val="00BF4B1D"/>
    <w:rsid w:val="00BF4B61"/>
    <w:rsid w:val="00BF4E4F"/>
    <w:rsid w:val="00BF4E6D"/>
    <w:rsid w:val="00BF4E7E"/>
    <w:rsid w:val="00BF4EB1"/>
    <w:rsid w:val="00BF4FDE"/>
    <w:rsid w:val="00BF505D"/>
    <w:rsid w:val="00BF5067"/>
    <w:rsid w:val="00BF5112"/>
    <w:rsid w:val="00BF5185"/>
    <w:rsid w:val="00BF52BA"/>
    <w:rsid w:val="00BF5322"/>
    <w:rsid w:val="00BF53DA"/>
    <w:rsid w:val="00BF5FDF"/>
    <w:rsid w:val="00BF6024"/>
    <w:rsid w:val="00BF6449"/>
    <w:rsid w:val="00BF6589"/>
    <w:rsid w:val="00BF6A36"/>
    <w:rsid w:val="00BF6A3E"/>
    <w:rsid w:val="00BF6A73"/>
    <w:rsid w:val="00BF6CF6"/>
    <w:rsid w:val="00BF6DC2"/>
    <w:rsid w:val="00BF6E0D"/>
    <w:rsid w:val="00BF7248"/>
    <w:rsid w:val="00BF7253"/>
    <w:rsid w:val="00BF7335"/>
    <w:rsid w:val="00BF745A"/>
    <w:rsid w:val="00BF746A"/>
    <w:rsid w:val="00BF784C"/>
    <w:rsid w:val="00BF7931"/>
    <w:rsid w:val="00BF7AD5"/>
    <w:rsid w:val="00BF7B2E"/>
    <w:rsid w:val="00BF7ED7"/>
    <w:rsid w:val="00C00379"/>
    <w:rsid w:val="00C00800"/>
    <w:rsid w:val="00C00C15"/>
    <w:rsid w:val="00C00CB7"/>
    <w:rsid w:val="00C00E58"/>
    <w:rsid w:val="00C00F22"/>
    <w:rsid w:val="00C00FC9"/>
    <w:rsid w:val="00C011A7"/>
    <w:rsid w:val="00C0153D"/>
    <w:rsid w:val="00C0155F"/>
    <w:rsid w:val="00C01714"/>
    <w:rsid w:val="00C017C2"/>
    <w:rsid w:val="00C017C6"/>
    <w:rsid w:val="00C01B64"/>
    <w:rsid w:val="00C01B74"/>
    <w:rsid w:val="00C01D90"/>
    <w:rsid w:val="00C01E3C"/>
    <w:rsid w:val="00C0204D"/>
    <w:rsid w:val="00C02104"/>
    <w:rsid w:val="00C02460"/>
    <w:rsid w:val="00C02461"/>
    <w:rsid w:val="00C02523"/>
    <w:rsid w:val="00C02531"/>
    <w:rsid w:val="00C0276D"/>
    <w:rsid w:val="00C02899"/>
    <w:rsid w:val="00C028BD"/>
    <w:rsid w:val="00C02A0C"/>
    <w:rsid w:val="00C02A6D"/>
    <w:rsid w:val="00C02C12"/>
    <w:rsid w:val="00C02CDC"/>
    <w:rsid w:val="00C02DE9"/>
    <w:rsid w:val="00C02EC6"/>
    <w:rsid w:val="00C02F8E"/>
    <w:rsid w:val="00C03137"/>
    <w:rsid w:val="00C031E7"/>
    <w:rsid w:val="00C03322"/>
    <w:rsid w:val="00C034E7"/>
    <w:rsid w:val="00C036AD"/>
    <w:rsid w:val="00C036DF"/>
    <w:rsid w:val="00C037BF"/>
    <w:rsid w:val="00C039FF"/>
    <w:rsid w:val="00C03A4E"/>
    <w:rsid w:val="00C03B1E"/>
    <w:rsid w:val="00C0405F"/>
    <w:rsid w:val="00C043A2"/>
    <w:rsid w:val="00C04429"/>
    <w:rsid w:val="00C04557"/>
    <w:rsid w:val="00C045AC"/>
    <w:rsid w:val="00C0480E"/>
    <w:rsid w:val="00C049A1"/>
    <w:rsid w:val="00C04ADD"/>
    <w:rsid w:val="00C04E9B"/>
    <w:rsid w:val="00C051AB"/>
    <w:rsid w:val="00C05540"/>
    <w:rsid w:val="00C0558A"/>
    <w:rsid w:val="00C0580B"/>
    <w:rsid w:val="00C05879"/>
    <w:rsid w:val="00C0588B"/>
    <w:rsid w:val="00C058FA"/>
    <w:rsid w:val="00C05A5E"/>
    <w:rsid w:val="00C05DC8"/>
    <w:rsid w:val="00C05F03"/>
    <w:rsid w:val="00C06024"/>
    <w:rsid w:val="00C0607E"/>
    <w:rsid w:val="00C0633F"/>
    <w:rsid w:val="00C06733"/>
    <w:rsid w:val="00C068FA"/>
    <w:rsid w:val="00C06903"/>
    <w:rsid w:val="00C06BA8"/>
    <w:rsid w:val="00C06D0B"/>
    <w:rsid w:val="00C06DE8"/>
    <w:rsid w:val="00C07034"/>
    <w:rsid w:val="00C07093"/>
    <w:rsid w:val="00C0733D"/>
    <w:rsid w:val="00C0754E"/>
    <w:rsid w:val="00C07680"/>
    <w:rsid w:val="00C076F7"/>
    <w:rsid w:val="00C07919"/>
    <w:rsid w:val="00C07DB3"/>
    <w:rsid w:val="00C1009F"/>
    <w:rsid w:val="00C100A8"/>
    <w:rsid w:val="00C10187"/>
    <w:rsid w:val="00C106FE"/>
    <w:rsid w:val="00C10719"/>
    <w:rsid w:val="00C10B4E"/>
    <w:rsid w:val="00C10B78"/>
    <w:rsid w:val="00C10C9E"/>
    <w:rsid w:val="00C114A7"/>
    <w:rsid w:val="00C115E1"/>
    <w:rsid w:val="00C1170C"/>
    <w:rsid w:val="00C117C8"/>
    <w:rsid w:val="00C11A88"/>
    <w:rsid w:val="00C11C2E"/>
    <w:rsid w:val="00C11D3C"/>
    <w:rsid w:val="00C11E0D"/>
    <w:rsid w:val="00C12361"/>
    <w:rsid w:val="00C12525"/>
    <w:rsid w:val="00C1257D"/>
    <w:rsid w:val="00C1266E"/>
    <w:rsid w:val="00C12777"/>
    <w:rsid w:val="00C128F7"/>
    <w:rsid w:val="00C12968"/>
    <w:rsid w:val="00C12ABB"/>
    <w:rsid w:val="00C1304D"/>
    <w:rsid w:val="00C135F9"/>
    <w:rsid w:val="00C13916"/>
    <w:rsid w:val="00C139D4"/>
    <w:rsid w:val="00C13A76"/>
    <w:rsid w:val="00C13C1A"/>
    <w:rsid w:val="00C13CE8"/>
    <w:rsid w:val="00C13E78"/>
    <w:rsid w:val="00C14025"/>
    <w:rsid w:val="00C1421A"/>
    <w:rsid w:val="00C14B8C"/>
    <w:rsid w:val="00C14DB8"/>
    <w:rsid w:val="00C14DEA"/>
    <w:rsid w:val="00C14E2C"/>
    <w:rsid w:val="00C14E2D"/>
    <w:rsid w:val="00C15002"/>
    <w:rsid w:val="00C15062"/>
    <w:rsid w:val="00C156CB"/>
    <w:rsid w:val="00C15B1C"/>
    <w:rsid w:val="00C15B25"/>
    <w:rsid w:val="00C1636A"/>
    <w:rsid w:val="00C16416"/>
    <w:rsid w:val="00C16631"/>
    <w:rsid w:val="00C167BF"/>
    <w:rsid w:val="00C168E1"/>
    <w:rsid w:val="00C1691A"/>
    <w:rsid w:val="00C16CF9"/>
    <w:rsid w:val="00C16F8B"/>
    <w:rsid w:val="00C17007"/>
    <w:rsid w:val="00C17208"/>
    <w:rsid w:val="00C17213"/>
    <w:rsid w:val="00C1763C"/>
    <w:rsid w:val="00C17729"/>
    <w:rsid w:val="00C177CA"/>
    <w:rsid w:val="00C17AF4"/>
    <w:rsid w:val="00C17B05"/>
    <w:rsid w:val="00C17C26"/>
    <w:rsid w:val="00C17E90"/>
    <w:rsid w:val="00C2001B"/>
    <w:rsid w:val="00C20072"/>
    <w:rsid w:val="00C20074"/>
    <w:rsid w:val="00C20119"/>
    <w:rsid w:val="00C20140"/>
    <w:rsid w:val="00C204AE"/>
    <w:rsid w:val="00C2071A"/>
    <w:rsid w:val="00C207FB"/>
    <w:rsid w:val="00C20876"/>
    <w:rsid w:val="00C2099D"/>
    <w:rsid w:val="00C20D32"/>
    <w:rsid w:val="00C21103"/>
    <w:rsid w:val="00C21564"/>
    <w:rsid w:val="00C216E5"/>
    <w:rsid w:val="00C2185A"/>
    <w:rsid w:val="00C21AC3"/>
    <w:rsid w:val="00C21C1B"/>
    <w:rsid w:val="00C21CC1"/>
    <w:rsid w:val="00C21CEA"/>
    <w:rsid w:val="00C21DD8"/>
    <w:rsid w:val="00C21F1F"/>
    <w:rsid w:val="00C22215"/>
    <w:rsid w:val="00C2248D"/>
    <w:rsid w:val="00C22693"/>
    <w:rsid w:val="00C23323"/>
    <w:rsid w:val="00C2350F"/>
    <w:rsid w:val="00C2366B"/>
    <w:rsid w:val="00C2377C"/>
    <w:rsid w:val="00C238D5"/>
    <w:rsid w:val="00C23925"/>
    <w:rsid w:val="00C23960"/>
    <w:rsid w:val="00C23972"/>
    <w:rsid w:val="00C23A17"/>
    <w:rsid w:val="00C23B77"/>
    <w:rsid w:val="00C23C99"/>
    <w:rsid w:val="00C23D54"/>
    <w:rsid w:val="00C24012"/>
    <w:rsid w:val="00C240BE"/>
    <w:rsid w:val="00C2418C"/>
    <w:rsid w:val="00C24422"/>
    <w:rsid w:val="00C244AE"/>
    <w:rsid w:val="00C245ED"/>
    <w:rsid w:val="00C24716"/>
    <w:rsid w:val="00C24952"/>
    <w:rsid w:val="00C249D1"/>
    <w:rsid w:val="00C24A10"/>
    <w:rsid w:val="00C24C7F"/>
    <w:rsid w:val="00C24D1D"/>
    <w:rsid w:val="00C24D7E"/>
    <w:rsid w:val="00C24E57"/>
    <w:rsid w:val="00C24FE5"/>
    <w:rsid w:val="00C250F8"/>
    <w:rsid w:val="00C25141"/>
    <w:rsid w:val="00C2530A"/>
    <w:rsid w:val="00C25505"/>
    <w:rsid w:val="00C255FA"/>
    <w:rsid w:val="00C25715"/>
    <w:rsid w:val="00C259F6"/>
    <w:rsid w:val="00C25BFE"/>
    <w:rsid w:val="00C25C34"/>
    <w:rsid w:val="00C25F8C"/>
    <w:rsid w:val="00C26233"/>
    <w:rsid w:val="00C2634A"/>
    <w:rsid w:val="00C26365"/>
    <w:rsid w:val="00C26457"/>
    <w:rsid w:val="00C264BF"/>
    <w:rsid w:val="00C265DE"/>
    <w:rsid w:val="00C26689"/>
    <w:rsid w:val="00C26843"/>
    <w:rsid w:val="00C26D8B"/>
    <w:rsid w:val="00C26E3D"/>
    <w:rsid w:val="00C26E65"/>
    <w:rsid w:val="00C26EEA"/>
    <w:rsid w:val="00C272DB"/>
    <w:rsid w:val="00C27375"/>
    <w:rsid w:val="00C273AA"/>
    <w:rsid w:val="00C273CA"/>
    <w:rsid w:val="00C2750A"/>
    <w:rsid w:val="00C277FF"/>
    <w:rsid w:val="00C27AB7"/>
    <w:rsid w:val="00C27CE2"/>
    <w:rsid w:val="00C27E43"/>
    <w:rsid w:val="00C3034F"/>
    <w:rsid w:val="00C30354"/>
    <w:rsid w:val="00C303B2"/>
    <w:rsid w:val="00C30429"/>
    <w:rsid w:val="00C304D6"/>
    <w:rsid w:val="00C30763"/>
    <w:rsid w:val="00C309F8"/>
    <w:rsid w:val="00C30A28"/>
    <w:rsid w:val="00C30B79"/>
    <w:rsid w:val="00C30C17"/>
    <w:rsid w:val="00C30F7B"/>
    <w:rsid w:val="00C30FB0"/>
    <w:rsid w:val="00C30FEF"/>
    <w:rsid w:val="00C31041"/>
    <w:rsid w:val="00C31598"/>
    <w:rsid w:val="00C315B1"/>
    <w:rsid w:val="00C316D5"/>
    <w:rsid w:val="00C31716"/>
    <w:rsid w:val="00C31918"/>
    <w:rsid w:val="00C31B8D"/>
    <w:rsid w:val="00C31DF5"/>
    <w:rsid w:val="00C31E81"/>
    <w:rsid w:val="00C31EDF"/>
    <w:rsid w:val="00C31F40"/>
    <w:rsid w:val="00C3215D"/>
    <w:rsid w:val="00C321C9"/>
    <w:rsid w:val="00C32563"/>
    <w:rsid w:val="00C325D0"/>
    <w:rsid w:val="00C32626"/>
    <w:rsid w:val="00C32B94"/>
    <w:rsid w:val="00C32C37"/>
    <w:rsid w:val="00C32C47"/>
    <w:rsid w:val="00C3318B"/>
    <w:rsid w:val="00C33311"/>
    <w:rsid w:val="00C333DA"/>
    <w:rsid w:val="00C335E6"/>
    <w:rsid w:val="00C3378F"/>
    <w:rsid w:val="00C33903"/>
    <w:rsid w:val="00C33C4A"/>
    <w:rsid w:val="00C33E82"/>
    <w:rsid w:val="00C34170"/>
    <w:rsid w:val="00C34415"/>
    <w:rsid w:val="00C345A6"/>
    <w:rsid w:val="00C34930"/>
    <w:rsid w:val="00C34A58"/>
    <w:rsid w:val="00C34B0D"/>
    <w:rsid w:val="00C34B44"/>
    <w:rsid w:val="00C34D35"/>
    <w:rsid w:val="00C34D7A"/>
    <w:rsid w:val="00C34DF9"/>
    <w:rsid w:val="00C35377"/>
    <w:rsid w:val="00C353A8"/>
    <w:rsid w:val="00C354A4"/>
    <w:rsid w:val="00C35568"/>
    <w:rsid w:val="00C35612"/>
    <w:rsid w:val="00C35632"/>
    <w:rsid w:val="00C356AF"/>
    <w:rsid w:val="00C35771"/>
    <w:rsid w:val="00C35E5E"/>
    <w:rsid w:val="00C35F0F"/>
    <w:rsid w:val="00C360C8"/>
    <w:rsid w:val="00C36195"/>
    <w:rsid w:val="00C363AF"/>
    <w:rsid w:val="00C3641D"/>
    <w:rsid w:val="00C36705"/>
    <w:rsid w:val="00C36764"/>
    <w:rsid w:val="00C3677B"/>
    <w:rsid w:val="00C36B49"/>
    <w:rsid w:val="00C36C1C"/>
    <w:rsid w:val="00C36DAE"/>
    <w:rsid w:val="00C36DF3"/>
    <w:rsid w:val="00C36E20"/>
    <w:rsid w:val="00C36FED"/>
    <w:rsid w:val="00C370B8"/>
    <w:rsid w:val="00C372E6"/>
    <w:rsid w:val="00C373A7"/>
    <w:rsid w:val="00C37408"/>
    <w:rsid w:val="00C3751E"/>
    <w:rsid w:val="00C37616"/>
    <w:rsid w:val="00C37698"/>
    <w:rsid w:val="00C37C98"/>
    <w:rsid w:val="00C37EA3"/>
    <w:rsid w:val="00C37FCB"/>
    <w:rsid w:val="00C37FDA"/>
    <w:rsid w:val="00C4019B"/>
    <w:rsid w:val="00C4020E"/>
    <w:rsid w:val="00C402D4"/>
    <w:rsid w:val="00C40397"/>
    <w:rsid w:val="00C4079A"/>
    <w:rsid w:val="00C40A7C"/>
    <w:rsid w:val="00C40A9D"/>
    <w:rsid w:val="00C40AF0"/>
    <w:rsid w:val="00C40D28"/>
    <w:rsid w:val="00C40F5E"/>
    <w:rsid w:val="00C410DA"/>
    <w:rsid w:val="00C41251"/>
    <w:rsid w:val="00C41775"/>
    <w:rsid w:val="00C4181E"/>
    <w:rsid w:val="00C41BF1"/>
    <w:rsid w:val="00C41C63"/>
    <w:rsid w:val="00C41E8A"/>
    <w:rsid w:val="00C42006"/>
    <w:rsid w:val="00C42344"/>
    <w:rsid w:val="00C424ED"/>
    <w:rsid w:val="00C42535"/>
    <w:rsid w:val="00C425E0"/>
    <w:rsid w:val="00C4271F"/>
    <w:rsid w:val="00C42B06"/>
    <w:rsid w:val="00C42E44"/>
    <w:rsid w:val="00C43627"/>
    <w:rsid w:val="00C43685"/>
    <w:rsid w:val="00C436B9"/>
    <w:rsid w:val="00C437A0"/>
    <w:rsid w:val="00C43937"/>
    <w:rsid w:val="00C43D1E"/>
    <w:rsid w:val="00C43FBF"/>
    <w:rsid w:val="00C4414D"/>
    <w:rsid w:val="00C442D3"/>
    <w:rsid w:val="00C44351"/>
    <w:rsid w:val="00C4443E"/>
    <w:rsid w:val="00C44486"/>
    <w:rsid w:val="00C445D8"/>
    <w:rsid w:val="00C44658"/>
    <w:rsid w:val="00C446ED"/>
    <w:rsid w:val="00C44BBD"/>
    <w:rsid w:val="00C44BE9"/>
    <w:rsid w:val="00C44E46"/>
    <w:rsid w:val="00C45174"/>
    <w:rsid w:val="00C45275"/>
    <w:rsid w:val="00C453AB"/>
    <w:rsid w:val="00C455B7"/>
    <w:rsid w:val="00C45740"/>
    <w:rsid w:val="00C457CB"/>
    <w:rsid w:val="00C45880"/>
    <w:rsid w:val="00C4595F"/>
    <w:rsid w:val="00C45A02"/>
    <w:rsid w:val="00C45B22"/>
    <w:rsid w:val="00C45CFD"/>
    <w:rsid w:val="00C45D40"/>
    <w:rsid w:val="00C45DA2"/>
    <w:rsid w:val="00C45F12"/>
    <w:rsid w:val="00C460B2"/>
    <w:rsid w:val="00C46930"/>
    <w:rsid w:val="00C46971"/>
    <w:rsid w:val="00C46A7A"/>
    <w:rsid w:val="00C46A8C"/>
    <w:rsid w:val="00C46DB1"/>
    <w:rsid w:val="00C46E78"/>
    <w:rsid w:val="00C46EDE"/>
    <w:rsid w:val="00C472FE"/>
    <w:rsid w:val="00C477CF"/>
    <w:rsid w:val="00C47A38"/>
    <w:rsid w:val="00C47E86"/>
    <w:rsid w:val="00C47EA1"/>
    <w:rsid w:val="00C47EB1"/>
    <w:rsid w:val="00C47FEF"/>
    <w:rsid w:val="00C500B3"/>
    <w:rsid w:val="00C50135"/>
    <w:rsid w:val="00C5031F"/>
    <w:rsid w:val="00C503C4"/>
    <w:rsid w:val="00C507A4"/>
    <w:rsid w:val="00C5098A"/>
    <w:rsid w:val="00C509A2"/>
    <w:rsid w:val="00C509A3"/>
    <w:rsid w:val="00C50CB5"/>
    <w:rsid w:val="00C50E54"/>
    <w:rsid w:val="00C50FB7"/>
    <w:rsid w:val="00C511C7"/>
    <w:rsid w:val="00C513E1"/>
    <w:rsid w:val="00C5150C"/>
    <w:rsid w:val="00C515C3"/>
    <w:rsid w:val="00C51853"/>
    <w:rsid w:val="00C51969"/>
    <w:rsid w:val="00C51B52"/>
    <w:rsid w:val="00C51B9D"/>
    <w:rsid w:val="00C51BD9"/>
    <w:rsid w:val="00C51C27"/>
    <w:rsid w:val="00C51CD2"/>
    <w:rsid w:val="00C51CDA"/>
    <w:rsid w:val="00C51EBB"/>
    <w:rsid w:val="00C51F05"/>
    <w:rsid w:val="00C5227E"/>
    <w:rsid w:val="00C523BA"/>
    <w:rsid w:val="00C52592"/>
    <w:rsid w:val="00C5293A"/>
    <w:rsid w:val="00C5332E"/>
    <w:rsid w:val="00C533E4"/>
    <w:rsid w:val="00C53426"/>
    <w:rsid w:val="00C53E6B"/>
    <w:rsid w:val="00C5401B"/>
    <w:rsid w:val="00C540C9"/>
    <w:rsid w:val="00C542AA"/>
    <w:rsid w:val="00C548DB"/>
    <w:rsid w:val="00C54990"/>
    <w:rsid w:val="00C54A58"/>
    <w:rsid w:val="00C54DC3"/>
    <w:rsid w:val="00C54DE1"/>
    <w:rsid w:val="00C55142"/>
    <w:rsid w:val="00C552AF"/>
    <w:rsid w:val="00C552D7"/>
    <w:rsid w:val="00C55328"/>
    <w:rsid w:val="00C5555A"/>
    <w:rsid w:val="00C555D6"/>
    <w:rsid w:val="00C5588E"/>
    <w:rsid w:val="00C55E6E"/>
    <w:rsid w:val="00C55F23"/>
    <w:rsid w:val="00C55F98"/>
    <w:rsid w:val="00C5604D"/>
    <w:rsid w:val="00C56225"/>
    <w:rsid w:val="00C56654"/>
    <w:rsid w:val="00C56735"/>
    <w:rsid w:val="00C567E5"/>
    <w:rsid w:val="00C56875"/>
    <w:rsid w:val="00C56A26"/>
    <w:rsid w:val="00C56A62"/>
    <w:rsid w:val="00C56E07"/>
    <w:rsid w:val="00C56E0E"/>
    <w:rsid w:val="00C56E4C"/>
    <w:rsid w:val="00C56F8D"/>
    <w:rsid w:val="00C56FFF"/>
    <w:rsid w:val="00C5732D"/>
    <w:rsid w:val="00C57422"/>
    <w:rsid w:val="00C5742E"/>
    <w:rsid w:val="00C57866"/>
    <w:rsid w:val="00C57918"/>
    <w:rsid w:val="00C579B5"/>
    <w:rsid w:val="00C57B71"/>
    <w:rsid w:val="00C600AA"/>
    <w:rsid w:val="00C60396"/>
    <w:rsid w:val="00C605F2"/>
    <w:rsid w:val="00C606E1"/>
    <w:rsid w:val="00C609AE"/>
    <w:rsid w:val="00C60C88"/>
    <w:rsid w:val="00C60CD1"/>
    <w:rsid w:val="00C60D58"/>
    <w:rsid w:val="00C611D8"/>
    <w:rsid w:val="00C612BA"/>
    <w:rsid w:val="00C61300"/>
    <w:rsid w:val="00C61364"/>
    <w:rsid w:val="00C61365"/>
    <w:rsid w:val="00C61575"/>
    <w:rsid w:val="00C61793"/>
    <w:rsid w:val="00C61842"/>
    <w:rsid w:val="00C618F7"/>
    <w:rsid w:val="00C6196B"/>
    <w:rsid w:val="00C619DA"/>
    <w:rsid w:val="00C61AC0"/>
    <w:rsid w:val="00C61C26"/>
    <w:rsid w:val="00C61C76"/>
    <w:rsid w:val="00C61DEF"/>
    <w:rsid w:val="00C61E19"/>
    <w:rsid w:val="00C61E7D"/>
    <w:rsid w:val="00C62606"/>
    <w:rsid w:val="00C62608"/>
    <w:rsid w:val="00C627C3"/>
    <w:rsid w:val="00C62C65"/>
    <w:rsid w:val="00C62CD6"/>
    <w:rsid w:val="00C62D1B"/>
    <w:rsid w:val="00C62DBE"/>
    <w:rsid w:val="00C62DFD"/>
    <w:rsid w:val="00C62E71"/>
    <w:rsid w:val="00C62F0A"/>
    <w:rsid w:val="00C6303A"/>
    <w:rsid w:val="00C6342B"/>
    <w:rsid w:val="00C634FB"/>
    <w:rsid w:val="00C635E0"/>
    <w:rsid w:val="00C636B2"/>
    <w:rsid w:val="00C6392E"/>
    <w:rsid w:val="00C6393C"/>
    <w:rsid w:val="00C63CCA"/>
    <w:rsid w:val="00C63E25"/>
    <w:rsid w:val="00C642A1"/>
    <w:rsid w:val="00C6457B"/>
    <w:rsid w:val="00C64596"/>
    <w:rsid w:val="00C64749"/>
    <w:rsid w:val="00C64891"/>
    <w:rsid w:val="00C648DE"/>
    <w:rsid w:val="00C64BFB"/>
    <w:rsid w:val="00C64F83"/>
    <w:rsid w:val="00C64FAA"/>
    <w:rsid w:val="00C65119"/>
    <w:rsid w:val="00C65188"/>
    <w:rsid w:val="00C65393"/>
    <w:rsid w:val="00C6549E"/>
    <w:rsid w:val="00C65726"/>
    <w:rsid w:val="00C65879"/>
    <w:rsid w:val="00C658AA"/>
    <w:rsid w:val="00C65E0A"/>
    <w:rsid w:val="00C65FE9"/>
    <w:rsid w:val="00C66246"/>
    <w:rsid w:val="00C663FD"/>
    <w:rsid w:val="00C6662C"/>
    <w:rsid w:val="00C669F4"/>
    <w:rsid w:val="00C66CCC"/>
    <w:rsid w:val="00C66DF2"/>
    <w:rsid w:val="00C67023"/>
    <w:rsid w:val="00C67044"/>
    <w:rsid w:val="00C6716E"/>
    <w:rsid w:val="00C67291"/>
    <w:rsid w:val="00C6748E"/>
    <w:rsid w:val="00C6758B"/>
    <w:rsid w:val="00C67714"/>
    <w:rsid w:val="00C677E1"/>
    <w:rsid w:val="00C677FE"/>
    <w:rsid w:val="00C67833"/>
    <w:rsid w:val="00C678F1"/>
    <w:rsid w:val="00C679A2"/>
    <w:rsid w:val="00C67D75"/>
    <w:rsid w:val="00C67EBA"/>
    <w:rsid w:val="00C70185"/>
    <w:rsid w:val="00C701BC"/>
    <w:rsid w:val="00C701FF"/>
    <w:rsid w:val="00C703EA"/>
    <w:rsid w:val="00C7047E"/>
    <w:rsid w:val="00C7053C"/>
    <w:rsid w:val="00C706B4"/>
    <w:rsid w:val="00C70888"/>
    <w:rsid w:val="00C70AAB"/>
    <w:rsid w:val="00C70C34"/>
    <w:rsid w:val="00C70F34"/>
    <w:rsid w:val="00C710A6"/>
    <w:rsid w:val="00C710E2"/>
    <w:rsid w:val="00C7128B"/>
    <w:rsid w:val="00C7131C"/>
    <w:rsid w:val="00C7141B"/>
    <w:rsid w:val="00C7147A"/>
    <w:rsid w:val="00C714F1"/>
    <w:rsid w:val="00C71581"/>
    <w:rsid w:val="00C71893"/>
    <w:rsid w:val="00C71A44"/>
    <w:rsid w:val="00C71B32"/>
    <w:rsid w:val="00C71DB7"/>
    <w:rsid w:val="00C72075"/>
    <w:rsid w:val="00C721AC"/>
    <w:rsid w:val="00C725A0"/>
    <w:rsid w:val="00C728BA"/>
    <w:rsid w:val="00C729C9"/>
    <w:rsid w:val="00C729DE"/>
    <w:rsid w:val="00C72BFA"/>
    <w:rsid w:val="00C72C0A"/>
    <w:rsid w:val="00C72CC8"/>
    <w:rsid w:val="00C73311"/>
    <w:rsid w:val="00C73479"/>
    <w:rsid w:val="00C7358C"/>
    <w:rsid w:val="00C7395A"/>
    <w:rsid w:val="00C74026"/>
    <w:rsid w:val="00C74743"/>
    <w:rsid w:val="00C74961"/>
    <w:rsid w:val="00C74D6F"/>
    <w:rsid w:val="00C74DE0"/>
    <w:rsid w:val="00C74EB8"/>
    <w:rsid w:val="00C74F62"/>
    <w:rsid w:val="00C75054"/>
    <w:rsid w:val="00C7507D"/>
    <w:rsid w:val="00C75489"/>
    <w:rsid w:val="00C754FB"/>
    <w:rsid w:val="00C758A4"/>
    <w:rsid w:val="00C7590C"/>
    <w:rsid w:val="00C759F2"/>
    <w:rsid w:val="00C75AFD"/>
    <w:rsid w:val="00C75DE7"/>
    <w:rsid w:val="00C75EE3"/>
    <w:rsid w:val="00C75EE5"/>
    <w:rsid w:val="00C76035"/>
    <w:rsid w:val="00C7627F"/>
    <w:rsid w:val="00C76302"/>
    <w:rsid w:val="00C764EE"/>
    <w:rsid w:val="00C76506"/>
    <w:rsid w:val="00C7653E"/>
    <w:rsid w:val="00C768C7"/>
    <w:rsid w:val="00C76D08"/>
    <w:rsid w:val="00C76D5B"/>
    <w:rsid w:val="00C76F6A"/>
    <w:rsid w:val="00C770DD"/>
    <w:rsid w:val="00C77440"/>
    <w:rsid w:val="00C776F2"/>
    <w:rsid w:val="00C7774A"/>
    <w:rsid w:val="00C777D7"/>
    <w:rsid w:val="00C8014F"/>
    <w:rsid w:val="00C80263"/>
    <w:rsid w:val="00C8029A"/>
    <w:rsid w:val="00C80415"/>
    <w:rsid w:val="00C80509"/>
    <w:rsid w:val="00C80515"/>
    <w:rsid w:val="00C805DC"/>
    <w:rsid w:val="00C80636"/>
    <w:rsid w:val="00C80B89"/>
    <w:rsid w:val="00C80D91"/>
    <w:rsid w:val="00C80E74"/>
    <w:rsid w:val="00C80FB1"/>
    <w:rsid w:val="00C81158"/>
    <w:rsid w:val="00C811FD"/>
    <w:rsid w:val="00C813CF"/>
    <w:rsid w:val="00C8140D"/>
    <w:rsid w:val="00C81496"/>
    <w:rsid w:val="00C81506"/>
    <w:rsid w:val="00C81595"/>
    <w:rsid w:val="00C817C0"/>
    <w:rsid w:val="00C8183F"/>
    <w:rsid w:val="00C81969"/>
    <w:rsid w:val="00C81976"/>
    <w:rsid w:val="00C82178"/>
    <w:rsid w:val="00C82289"/>
    <w:rsid w:val="00C82439"/>
    <w:rsid w:val="00C8298C"/>
    <w:rsid w:val="00C82A9C"/>
    <w:rsid w:val="00C82C2E"/>
    <w:rsid w:val="00C82D3D"/>
    <w:rsid w:val="00C82DF5"/>
    <w:rsid w:val="00C82E7E"/>
    <w:rsid w:val="00C82F61"/>
    <w:rsid w:val="00C83154"/>
    <w:rsid w:val="00C8331F"/>
    <w:rsid w:val="00C83435"/>
    <w:rsid w:val="00C834B4"/>
    <w:rsid w:val="00C834CE"/>
    <w:rsid w:val="00C8383D"/>
    <w:rsid w:val="00C83A20"/>
    <w:rsid w:val="00C83E78"/>
    <w:rsid w:val="00C83EF3"/>
    <w:rsid w:val="00C83F89"/>
    <w:rsid w:val="00C83F9B"/>
    <w:rsid w:val="00C84119"/>
    <w:rsid w:val="00C84142"/>
    <w:rsid w:val="00C84347"/>
    <w:rsid w:val="00C84531"/>
    <w:rsid w:val="00C845FE"/>
    <w:rsid w:val="00C84604"/>
    <w:rsid w:val="00C8482C"/>
    <w:rsid w:val="00C84FFB"/>
    <w:rsid w:val="00C8515F"/>
    <w:rsid w:val="00C8530E"/>
    <w:rsid w:val="00C854C1"/>
    <w:rsid w:val="00C855C2"/>
    <w:rsid w:val="00C856C0"/>
    <w:rsid w:val="00C85744"/>
    <w:rsid w:val="00C85841"/>
    <w:rsid w:val="00C85C97"/>
    <w:rsid w:val="00C85D75"/>
    <w:rsid w:val="00C85E6A"/>
    <w:rsid w:val="00C85EAE"/>
    <w:rsid w:val="00C85F54"/>
    <w:rsid w:val="00C86009"/>
    <w:rsid w:val="00C86863"/>
    <w:rsid w:val="00C86B0A"/>
    <w:rsid w:val="00C86B13"/>
    <w:rsid w:val="00C8704C"/>
    <w:rsid w:val="00C8710D"/>
    <w:rsid w:val="00C871B1"/>
    <w:rsid w:val="00C87216"/>
    <w:rsid w:val="00C87228"/>
    <w:rsid w:val="00C87448"/>
    <w:rsid w:val="00C87508"/>
    <w:rsid w:val="00C87727"/>
    <w:rsid w:val="00C87761"/>
    <w:rsid w:val="00C878FD"/>
    <w:rsid w:val="00C8798C"/>
    <w:rsid w:val="00C87B8F"/>
    <w:rsid w:val="00C87BD2"/>
    <w:rsid w:val="00C87CA7"/>
    <w:rsid w:val="00C87FD0"/>
    <w:rsid w:val="00C90528"/>
    <w:rsid w:val="00C90689"/>
    <w:rsid w:val="00C90ABC"/>
    <w:rsid w:val="00C90B13"/>
    <w:rsid w:val="00C90CDD"/>
    <w:rsid w:val="00C90E66"/>
    <w:rsid w:val="00C90E79"/>
    <w:rsid w:val="00C90FA2"/>
    <w:rsid w:val="00C91359"/>
    <w:rsid w:val="00C91411"/>
    <w:rsid w:val="00C91462"/>
    <w:rsid w:val="00C9156E"/>
    <w:rsid w:val="00C915AC"/>
    <w:rsid w:val="00C917BB"/>
    <w:rsid w:val="00C91B6C"/>
    <w:rsid w:val="00C91C7A"/>
    <w:rsid w:val="00C91F22"/>
    <w:rsid w:val="00C921B1"/>
    <w:rsid w:val="00C9223E"/>
    <w:rsid w:val="00C924AA"/>
    <w:rsid w:val="00C926DF"/>
    <w:rsid w:val="00C92E31"/>
    <w:rsid w:val="00C92F32"/>
    <w:rsid w:val="00C92FE1"/>
    <w:rsid w:val="00C930BC"/>
    <w:rsid w:val="00C930FD"/>
    <w:rsid w:val="00C932B3"/>
    <w:rsid w:val="00C9331D"/>
    <w:rsid w:val="00C936D1"/>
    <w:rsid w:val="00C93721"/>
    <w:rsid w:val="00C9381E"/>
    <w:rsid w:val="00C938E3"/>
    <w:rsid w:val="00C93AA1"/>
    <w:rsid w:val="00C93B08"/>
    <w:rsid w:val="00C93EE0"/>
    <w:rsid w:val="00C93F9E"/>
    <w:rsid w:val="00C93FF0"/>
    <w:rsid w:val="00C94450"/>
    <w:rsid w:val="00C946CC"/>
    <w:rsid w:val="00C948D2"/>
    <w:rsid w:val="00C9492D"/>
    <w:rsid w:val="00C94ACB"/>
    <w:rsid w:val="00C94C2B"/>
    <w:rsid w:val="00C94EAF"/>
    <w:rsid w:val="00C950C8"/>
    <w:rsid w:val="00C95254"/>
    <w:rsid w:val="00C95414"/>
    <w:rsid w:val="00C955A1"/>
    <w:rsid w:val="00C958D2"/>
    <w:rsid w:val="00C95999"/>
    <w:rsid w:val="00C95C10"/>
    <w:rsid w:val="00C95C17"/>
    <w:rsid w:val="00C95CBA"/>
    <w:rsid w:val="00C95D7A"/>
    <w:rsid w:val="00C95F3B"/>
    <w:rsid w:val="00C96057"/>
    <w:rsid w:val="00C963F4"/>
    <w:rsid w:val="00C96577"/>
    <w:rsid w:val="00C96634"/>
    <w:rsid w:val="00C96765"/>
    <w:rsid w:val="00C967EE"/>
    <w:rsid w:val="00C968BF"/>
    <w:rsid w:val="00C9698E"/>
    <w:rsid w:val="00C969BD"/>
    <w:rsid w:val="00C96A47"/>
    <w:rsid w:val="00C96CDE"/>
    <w:rsid w:val="00C96D7C"/>
    <w:rsid w:val="00C97392"/>
    <w:rsid w:val="00C97410"/>
    <w:rsid w:val="00C97637"/>
    <w:rsid w:val="00C97711"/>
    <w:rsid w:val="00C97A93"/>
    <w:rsid w:val="00C97BEA"/>
    <w:rsid w:val="00C97CE6"/>
    <w:rsid w:val="00C97EA3"/>
    <w:rsid w:val="00C97F0A"/>
    <w:rsid w:val="00C97F2C"/>
    <w:rsid w:val="00CA016B"/>
    <w:rsid w:val="00CA0560"/>
    <w:rsid w:val="00CA070A"/>
    <w:rsid w:val="00CA0844"/>
    <w:rsid w:val="00CA08B0"/>
    <w:rsid w:val="00CA0AA0"/>
    <w:rsid w:val="00CA0AAB"/>
    <w:rsid w:val="00CA0C62"/>
    <w:rsid w:val="00CA0E99"/>
    <w:rsid w:val="00CA10FA"/>
    <w:rsid w:val="00CA129E"/>
    <w:rsid w:val="00CA12BB"/>
    <w:rsid w:val="00CA12E8"/>
    <w:rsid w:val="00CA1388"/>
    <w:rsid w:val="00CA161F"/>
    <w:rsid w:val="00CA1683"/>
    <w:rsid w:val="00CA16B2"/>
    <w:rsid w:val="00CA19D4"/>
    <w:rsid w:val="00CA1BCB"/>
    <w:rsid w:val="00CA1CB7"/>
    <w:rsid w:val="00CA1E5F"/>
    <w:rsid w:val="00CA1ED5"/>
    <w:rsid w:val="00CA20D8"/>
    <w:rsid w:val="00CA220E"/>
    <w:rsid w:val="00CA2702"/>
    <w:rsid w:val="00CA28F5"/>
    <w:rsid w:val="00CA29A9"/>
    <w:rsid w:val="00CA2D8A"/>
    <w:rsid w:val="00CA2F23"/>
    <w:rsid w:val="00CA3109"/>
    <w:rsid w:val="00CA319E"/>
    <w:rsid w:val="00CA361C"/>
    <w:rsid w:val="00CA36A0"/>
    <w:rsid w:val="00CA36C8"/>
    <w:rsid w:val="00CA397E"/>
    <w:rsid w:val="00CA3A63"/>
    <w:rsid w:val="00CA3C4D"/>
    <w:rsid w:val="00CA3D41"/>
    <w:rsid w:val="00CA4023"/>
    <w:rsid w:val="00CA445F"/>
    <w:rsid w:val="00CA4499"/>
    <w:rsid w:val="00CA4506"/>
    <w:rsid w:val="00CA4648"/>
    <w:rsid w:val="00CA4BDE"/>
    <w:rsid w:val="00CA51CB"/>
    <w:rsid w:val="00CA520D"/>
    <w:rsid w:val="00CA5265"/>
    <w:rsid w:val="00CA5557"/>
    <w:rsid w:val="00CA59CB"/>
    <w:rsid w:val="00CA610D"/>
    <w:rsid w:val="00CA62C3"/>
    <w:rsid w:val="00CA63DE"/>
    <w:rsid w:val="00CA658E"/>
    <w:rsid w:val="00CA65D2"/>
    <w:rsid w:val="00CA66D4"/>
    <w:rsid w:val="00CA6796"/>
    <w:rsid w:val="00CA67B5"/>
    <w:rsid w:val="00CA680B"/>
    <w:rsid w:val="00CA7363"/>
    <w:rsid w:val="00CA7422"/>
    <w:rsid w:val="00CA78DC"/>
    <w:rsid w:val="00CA79D5"/>
    <w:rsid w:val="00CA7B4D"/>
    <w:rsid w:val="00CA7C11"/>
    <w:rsid w:val="00CA7D2F"/>
    <w:rsid w:val="00CA7F6B"/>
    <w:rsid w:val="00CB003B"/>
    <w:rsid w:val="00CB00B1"/>
    <w:rsid w:val="00CB015A"/>
    <w:rsid w:val="00CB02F1"/>
    <w:rsid w:val="00CB0524"/>
    <w:rsid w:val="00CB06A1"/>
    <w:rsid w:val="00CB0816"/>
    <w:rsid w:val="00CB09BD"/>
    <w:rsid w:val="00CB0A52"/>
    <w:rsid w:val="00CB0D64"/>
    <w:rsid w:val="00CB0F0C"/>
    <w:rsid w:val="00CB1226"/>
    <w:rsid w:val="00CB1663"/>
    <w:rsid w:val="00CB168C"/>
    <w:rsid w:val="00CB177F"/>
    <w:rsid w:val="00CB17A6"/>
    <w:rsid w:val="00CB19F8"/>
    <w:rsid w:val="00CB1BFF"/>
    <w:rsid w:val="00CB1C77"/>
    <w:rsid w:val="00CB1F71"/>
    <w:rsid w:val="00CB20E3"/>
    <w:rsid w:val="00CB21FD"/>
    <w:rsid w:val="00CB224B"/>
    <w:rsid w:val="00CB2284"/>
    <w:rsid w:val="00CB22EC"/>
    <w:rsid w:val="00CB2374"/>
    <w:rsid w:val="00CB2726"/>
    <w:rsid w:val="00CB279D"/>
    <w:rsid w:val="00CB2FA1"/>
    <w:rsid w:val="00CB30AA"/>
    <w:rsid w:val="00CB315C"/>
    <w:rsid w:val="00CB33B5"/>
    <w:rsid w:val="00CB33DB"/>
    <w:rsid w:val="00CB3445"/>
    <w:rsid w:val="00CB34E8"/>
    <w:rsid w:val="00CB3872"/>
    <w:rsid w:val="00CB3B6B"/>
    <w:rsid w:val="00CB3B9E"/>
    <w:rsid w:val="00CB3DCC"/>
    <w:rsid w:val="00CB41E3"/>
    <w:rsid w:val="00CB432A"/>
    <w:rsid w:val="00CB4567"/>
    <w:rsid w:val="00CB45D3"/>
    <w:rsid w:val="00CB4790"/>
    <w:rsid w:val="00CB4A1B"/>
    <w:rsid w:val="00CB4E60"/>
    <w:rsid w:val="00CB5092"/>
    <w:rsid w:val="00CB52E4"/>
    <w:rsid w:val="00CB5750"/>
    <w:rsid w:val="00CB5824"/>
    <w:rsid w:val="00CB5867"/>
    <w:rsid w:val="00CB58B8"/>
    <w:rsid w:val="00CB59AC"/>
    <w:rsid w:val="00CB5A28"/>
    <w:rsid w:val="00CB5B42"/>
    <w:rsid w:val="00CB5B7E"/>
    <w:rsid w:val="00CB5CA5"/>
    <w:rsid w:val="00CB5E1B"/>
    <w:rsid w:val="00CB5EC2"/>
    <w:rsid w:val="00CB625F"/>
    <w:rsid w:val="00CB658F"/>
    <w:rsid w:val="00CB67A9"/>
    <w:rsid w:val="00CB69B8"/>
    <w:rsid w:val="00CB6FB5"/>
    <w:rsid w:val="00CB7391"/>
    <w:rsid w:val="00CB75D3"/>
    <w:rsid w:val="00CB7910"/>
    <w:rsid w:val="00CB7B25"/>
    <w:rsid w:val="00CB7C37"/>
    <w:rsid w:val="00CB7EF5"/>
    <w:rsid w:val="00CC0056"/>
    <w:rsid w:val="00CC0305"/>
    <w:rsid w:val="00CC0386"/>
    <w:rsid w:val="00CC0518"/>
    <w:rsid w:val="00CC0606"/>
    <w:rsid w:val="00CC0893"/>
    <w:rsid w:val="00CC0C22"/>
    <w:rsid w:val="00CC0F9E"/>
    <w:rsid w:val="00CC1088"/>
    <w:rsid w:val="00CC13D6"/>
    <w:rsid w:val="00CC157E"/>
    <w:rsid w:val="00CC17F2"/>
    <w:rsid w:val="00CC1950"/>
    <w:rsid w:val="00CC1C07"/>
    <w:rsid w:val="00CC1C1E"/>
    <w:rsid w:val="00CC1E5C"/>
    <w:rsid w:val="00CC1E96"/>
    <w:rsid w:val="00CC20B8"/>
    <w:rsid w:val="00CC21A7"/>
    <w:rsid w:val="00CC245A"/>
    <w:rsid w:val="00CC276D"/>
    <w:rsid w:val="00CC2A3C"/>
    <w:rsid w:val="00CC2A78"/>
    <w:rsid w:val="00CC2C34"/>
    <w:rsid w:val="00CC2E9A"/>
    <w:rsid w:val="00CC30F0"/>
    <w:rsid w:val="00CC324D"/>
    <w:rsid w:val="00CC33D2"/>
    <w:rsid w:val="00CC399B"/>
    <w:rsid w:val="00CC39D3"/>
    <w:rsid w:val="00CC3AF8"/>
    <w:rsid w:val="00CC3BA3"/>
    <w:rsid w:val="00CC3BC8"/>
    <w:rsid w:val="00CC3DDE"/>
    <w:rsid w:val="00CC3E7B"/>
    <w:rsid w:val="00CC3E91"/>
    <w:rsid w:val="00CC3F05"/>
    <w:rsid w:val="00CC4090"/>
    <w:rsid w:val="00CC40C0"/>
    <w:rsid w:val="00CC472F"/>
    <w:rsid w:val="00CC4779"/>
    <w:rsid w:val="00CC47F9"/>
    <w:rsid w:val="00CC4B55"/>
    <w:rsid w:val="00CC4C67"/>
    <w:rsid w:val="00CC4E0A"/>
    <w:rsid w:val="00CC504A"/>
    <w:rsid w:val="00CC525B"/>
    <w:rsid w:val="00CC53A3"/>
    <w:rsid w:val="00CC5A15"/>
    <w:rsid w:val="00CC5B96"/>
    <w:rsid w:val="00CC61F7"/>
    <w:rsid w:val="00CC6359"/>
    <w:rsid w:val="00CC66A9"/>
    <w:rsid w:val="00CC6B15"/>
    <w:rsid w:val="00CC6BB5"/>
    <w:rsid w:val="00CC6CA5"/>
    <w:rsid w:val="00CC6EAA"/>
    <w:rsid w:val="00CC6FFC"/>
    <w:rsid w:val="00CC733D"/>
    <w:rsid w:val="00CC7440"/>
    <w:rsid w:val="00CC77DB"/>
    <w:rsid w:val="00CC7855"/>
    <w:rsid w:val="00CC78CD"/>
    <w:rsid w:val="00CC7CB8"/>
    <w:rsid w:val="00CC7DD3"/>
    <w:rsid w:val="00CC7EF0"/>
    <w:rsid w:val="00CD033A"/>
    <w:rsid w:val="00CD0429"/>
    <w:rsid w:val="00CD0777"/>
    <w:rsid w:val="00CD0892"/>
    <w:rsid w:val="00CD0942"/>
    <w:rsid w:val="00CD09B8"/>
    <w:rsid w:val="00CD0EF8"/>
    <w:rsid w:val="00CD10B6"/>
    <w:rsid w:val="00CD14DB"/>
    <w:rsid w:val="00CD1956"/>
    <w:rsid w:val="00CD1AD3"/>
    <w:rsid w:val="00CD1CF5"/>
    <w:rsid w:val="00CD1DCB"/>
    <w:rsid w:val="00CD1EB1"/>
    <w:rsid w:val="00CD1FE4"/>
    <w:rsid w:val="00CD2767"/>
    <w:rsid w:val="00CD2A16"/>
    <w:rsid w:val="00CD2A49"/>
    <w:rsid w:val="00CD2A6C"/>
    <w:rsid w:val="00CD2BBA"/>
    <w:rsid w:val="00CD2BC7"/>
    <w:rsid w:val="00CD2FA4"/>
    <w:rsid w:val="00CD3055"/>
    <w:rsid w:val="00CD30EB"/>
    <w:rsid w:val="00CD325C"/>
    <w:rsid w:val="00CD360C"/>
    <w:rsid w:val="00CD365A"/>
    <w:rsid w:val="00CD389A"/>
    <w:rsid w:val="00CD3BAE"/>
    <w:rsid w:val="00CD3FB1"/>
    <w:rsid w:val="00CD4142"/>
    <w:rsid w:val="00CD42D5"/>
    <w:rsid w:val="00CD4548"/>
    <w:rsid w:val="00CD4660"/>
    <w:rsid w:val="00CD46E8"/>
    <w:rsid w:val="00CD4790"/>
    <w:rsid w:val="00CD4858"/>
    <w:rsid w:val="00CD4C9C"/>
    <w:rsid w:val="00CD4D21"/>
    <w:rsid w:val="00CD4D57"/>
    <w:rsid w:val="00CD4E0B"/>
    <w:rsid w:val="00CD4E17"/>
    <w:rsid w:val="00CD4E4F"/>
    <w:rsid w:val="00CD4F3D"/>
    <w:rsid w:val="00CD4F9B"/>
    <w:rsid w:val="00CD50DA"/>
    <w:rsid w:val="00CD51F8"/>
    <w:rsid w:val="00CD52EC"/>
    <w:rsid w:val="00CD5492"/>
    <w:rsid w:val="00CD55E6"/>
    <w:rsid w:val="00CD56F0"/>
    <w:rsid w:val="00CD57EC"/>
    <w:rsid w:val="00CD5878"/>
    <w:rsid w:val="00CD590B"/>
    <w:rsid w:val="00CD593E"/>
    <w:rsid w:val="00CD59E6"/>
    <w:rsid w:val="00CD5B75"/>
    <w:rsid w:val="00CD5CE5"/>
    <w:rsid w:val="00CD5D2C"/>
    <w:rsid w:val="00CD60B8"/>
    <w:rsid w:val="00CD614A"/>
    <w:rsid w:val="00CD61EA"/>
    <w:rsid w:val="00CD6361"/>
    <w:rsid w:val="00CD66BB"/>
    <w:rsid w:val="00CD6729"/>
    <w:rsid w:val="00CD67EE"/>
    <w:rsid w:val="00CD69FE"/>
    <w:rsid w:val="00CD6B0C"/>
    <w:rsid w:val="00CD6BE7"/>
    <w:rsid w:val="00CD6DB2"/>
    <w:rsid w:val="00CD6E83"/>
    <w:rsid w:val="00CD6EF4"/>
    <w:rsid w:val="00CD6EFE"/>
    <w:rsid w:val="00CD70C9"/>
    <w:rsid w:val="00CD7201"/>
    <w:rsid w:val="00CD72CA"/>
    <w:rsid w:val="00CD72D6"/>
    <w:rsid w:val="00CD743A"/>
    <w:rsid w:val="00CD75E5"/>
    <w:rsid w:val="00CD7963"/>
    <w:rsid w:val="00CD7B39"/>
    <w:rsid w:val="00CD7FB4"/>
    <w:rsid w:val="00CD7FB8"/>
    <w:rsid w:val="00CE0103"/>
    <w:rsid w:val="00CE01AC"/>
    <w:rsid w:val="00CE01DD"/>
    <w:rsid w:val="00CE02AF"/>
    <w:rsid w:val="00CE048A"/>
    <w:rsid w:val="00CE0890"/>
    <w:rsid w:val="00CE0BDA"/>
    <w:rsid w:val="00CE0BEA"/>
    <w:rsid w:val="00CE0E6B"/>
    <w:rsid w:val="00CE0E6D"/>
    <w:rsid w:val="00CE0FDF"/>
    <w:rsid w:val="00CE1135"/>
    <w:rsid w:val="00CE14BD"/>
    <w:rsid w:val="00CE176D"/>
    <w:rsid w:val="00CE1892"/>
    <w:rsid w:val="00CE189D"/>
    <w:rsid w:val="00CE1C11"/>
    <w:rsid w:val="00CE1FF0"/>
    <w:rsid w:val="00CE204D"/>
    <w:rsid w:val="00CE2068"/>
    <w:rsid w:val="00CE238B"/>
    <w:rsid w:val="00CE244A"/>
    <w:rsid w:val="00CE2611"/>
    <w:rsid w:val="00CE268F"/>
    <w:rsid w:val="00CE28DF"/>
    <w:rsid w:val="00CE2D19"/>
    <w:rsid w:val="00CE2D56"/>
    <w:rsid w:val="00CE2E92"/>
    <w:rsid w:val="00CE2F63"/>
    <w:rsid w:val="00CE332C"/>
    <w:rsid w:val="00CE3415"/>
    <w:rsid w:val="00CE3640"/>
    <w:rsid w:val="00CE37DA"/>
    <w:rsid w:val="00CE3DF2"/>
    <w:rsid w:val="00CE404F"/>
    <w:rsid w:val="00CE4141"/>
    <w:rsid w:val="00CE426F"/>
    <w:rsid w:val="00CE4340"/>
    <w:rsid w:val="00CE44F7"/>
    <w:rsid w:val="00CE4558"/>
    <w:rsid w:val="00CE457C"/>
    <w:rsid w:val="00CE471A"/>
    <w:rsid w:val="00CE4B2F"/>
    <w:rsid w:val="00CE4D9F"/>
    <w:rsid w:val="00CE4E38"/>
    <w:rsid w:val="00CE4FD1"/>
    <w:rsid w:val="00CE52C8"/>
    <w:rsid w:val="00CE549F"/>
    <w:rsid w:val="00CE54C6"/>
    <w:rsid w:val="00CE5827"/>
    <w:rsid w:val="00CE583A"/>
    <w:rsid w:val="00CE5B54"/>
    <w:rsid w:val="00CE5BD0"/>
    <w:rsid w:val="00CE5C68"/>
    <w:rsid w:val="00CE5E54"/>
    <w:rsid w:val="00CE5F3D"/>
    <w:rsid w:val="00CE6013"/>
    <w:rsid w:val="00CE621C"/>
    <w:rsid w:val="00CE654B"/>
    <w:rsid w:val="00CE688C"/>
    <w:rsid w:val="00CE6947"/>
    <w:rsid w:val="00CE6988"/>
    <w:rsid w:val="00CE6B6F"/>
    <w:rsid w:val="00CE6C22"/>
    <w:rsid w:val="00CE6EBA"/>
    <w:rsid w:val="00CE6FB7"/>
    <w:rsid w:val="00CE70BD"/>
    <w:rsid w:val="00CE7610"/>
    <w:rsid w:val="00CE7962"/>
    <w:rsid w:val="00CE7971"/>
    <w:rsid w:val="00CE7A6A"/>
    <w:rsid w:val="00CE7B64"/>
    <w:rsid w:val="00CF00A2"/>
    <w:rsid w:val="00CF00E1"/>
    <w:rsid w:val="00CF04B6"/>
    <w:rsid w:val="00CF0606"/>
    <w:rsid w:val="00CF07AB"/>
    <w:rsid w:val="00CF089A"/>
    <w:rsid w:val="00CF0ACD"/>
    <w:rsid w:val="00CF0AE9"/>
    <w:rsid w:val="00CF0D7C"/>
    <w:rsid w:val="00CF0DA7"/>
    <w:rsid w:val="00CF0ED5"/>
    <w:rsid w:val="00CF0F09"/>
    <w:rsid w:val="00CF1521"/>
    <w:rsid w:val="00CF1630"/>
    <w:rsid w:val="00CF1C43"/>
    <w:rsid w:val="00CF1DDD"/>
    <w:rsid w:val="00CF1ED0"/>
    <w:rsid w:val="00CF2131"/>
    <w:rsid w:val="00CF233A"/>
    <w:rsid w:val="00CF2347"/>
    <w:rsid w:val="00CF2728"/>
    <w:rsid w:val="00CF297B"/>
    <w:rsid w:val="00CF2A9E"/>
    <w:rsid w:val="00CF2B82"/>
    <w:rsid w:val="00CF2F4F"/>
    <w:rsid w:val="00CF2F8F"/>
    <w:rsid w:val="00CF306B"/>
    <w:rsid w:val="00CF3079"/>
    <w:rsid w:val="00CF3516"/>
    <w:rsid w:val="00CF38C7"/>
    <w:rsid w:val="00CF39DD"/>
    <w:rsid w:val="00CF3A9B"/>
    <w:rsid w:val="00CF3A9E"/>
    <w:rsid w:val="00CF3AE2"/>
    <w:rsid w:val="00CF3C4E"/>
    <w:rsid w:val="00CF3F57"/>
    <w:rsid w:val="00CF40FB"/>
    <w:rsid w:val="00CF424D"/>
    <w:rsid w:val="00CF4307"/>
    <w:rsid w:val="00CF44CF"/>
    <w:rsid w:val="00CF4514"/>
    <w:rsid w:val="00CF453B"/>
    <w:rsid w:val="00CF4594"/>
    <w:rsid w:val="00CF474E"/>
    <w:rsid w:val="00CF4AE7"/>
    <w:rsid w:val="00CF4C46"/>
    <w:rsid w:val="00CF4D63"/>
    <w:rsid w:val="00CF5132"/>
    <w:rsid w:val="00CF52C4"/>
    <w:rsid w:val="00CF53DB"/>
    <w:rsid w:val="00CF5780"/>
    <w:rsid w:val="00CF59DC"/>
    <w:rsid w:val="00CF5B3F"/>
    <w:rsid w:val="00CF5D07"/>
    <w:rsid w:val="00CF5E46"/>
    <w:rsid w:val="00CF5E4A"/>
    <w:rsid w:val="00CF5FE8"/>
    <w:rsid w:val="00CF618C"/>
    <w:rsid w:val="00CF619D"/>
    <w:rsid w:val="00CF6366"/>
    <w:rsid w:val="00CF647C"/>
    <w:rsid w:val="00CF6763"/>
    <w:rsid w:val="00CF6AEC"/>
    <w:rsid w:val="00CF6AF1"/>
    <w:rsid w:val="00CF6B71"/>
    <w:rsid w:val="00CF6FA2"/>
    <w:rsid w:val="00CF7148"/>
    <w:rsid w:val="00CF7236"/>
    <w:rsid w:val="00CF733B"/>
    <w:rsid w:val="00CF749B"/>
    <w:rsid w:val="00CF75FE"/>
    <w:rsid w:val="00CF77CE"/>
    <w:rsid w:val="00CF7CA1"/>
    <w:rsid w:val="00CF7CA9"/>
    <w:rsid w:val="00CF7CCC"/>
    <w:rsid w:val="00CF7E39"/>
    <w:rsid w:val="00CF7F25"/>
    <w:rsid w:val="00D000BF"/>
    <w:rsid w:val="00D000DA"/>
    <w:rsid w:val="00D0019F"/>
    <w:rsid w:val="00D0024F"/>
    <w:rsid w:val="00D0064E"/>
    <w:rsid w:val="00D006A3"/>
    <w:rsid w:val="00D006CC"/>
    <w:rsid w:val="00D007FF"/>
    <w:rsid w:val="00D00A14"/>
    <w:rsid w:val="00D00C73"/>
    <w:rsid w:val="00D00E06"/>
    <w:rsid w:val="00D00FF2"/>
    <w:rsid w:val="00D010A8"/>
    <w:rsid w:val="00D01147"/>
    <w:rsid w:val="00D011F6"/>
    <w:rsid w:val="00D012FB"/>
    <w:rsid w:val="00D01534"/>
    <w:rsid w:val="00D016DC"/>
    <w:rsid w:val="00D01942"/>
    <w:rsid w:val="00D01B8C"/>
    <w:rsid w:val="00D0203F"/>
    <w:rsid w:val="00D02126"/>
    <w:rsid w:val="00D02241"/>
    <w:rsid w:val="00D025BA"/>
    <w:rsid w:val="00D02A38"/>
    <w:rsid w:val="00D02ADE"/>
    <w:rsid w:val="00D02E7F"/>
    <w:rsid w:val="00D02FA1"/>
    <w:rsid w:val="00D03258"/>
    <w:rsid w:val="00D03384"/>
    <w:rsid w:val="00D03608"/>
    <w:rsid w:val="00D0371D"/>
    <w:rsid w:val="00D03741"/>
    <w:rsid w:val="00D037AA"/>
    <w:rsid w:val="00D0385E"/>
    <w:rsid w:val="00D039E4"/>
    <w:rsid w:val="00D03AC7"/>
    <w:rsid w:val="00D03BF7"/>
    <w:rsid w:val="00D03CE1"/>
    <w:rsid w:val="00D04306"/>
    <w:rsid w:val="00D044B9"/>
    <w:rsid w:val="00D0464E"/>
    <w:rsid w:val="00D047D4"/>
    <w:rsid w:val="00D04850"/>
    <w:rsid w:val="00D048C9"/>
    <w:rsid w:val="00D04A82"/>
    <w:rsid w:val="00D04BC7"/>
    <w:rsid w:val="00D04E52"/>
    <w:rsid w:val="00D04F82"/>
    <w:rsid w:val="00D050F3"/>
    <w:rsid w:val="00D052F4"/>
    <w:rsid w:val="00D05347"/>
    <w:rsid w:val="00D05421"/>
    <w:rsid w:val="00D05A3D"/>
    <w:rsid w:val="00D05BFB"/>
    <w:rsid w:val="00D061A4"/>
    <w:rsid w:val="00D061DC"/>
    <w:rsid w:val="00D064F1"/>
    <w:rsid w:val="00D065CB"/>
    <w:rsid w:val="00D06856"/>
    <w:rsid w:val="00D068FA"/>
    <w:rsid w:val="00D069AF"/>
    <w:rsid w:val="00D06ABD"/>
    <w:rsid w:val="00D06CBE"/>
    <w:rsid w:val="00D06DB9"/>
    <w:rsid w:val="00D06E13"/>
    <w:rsid w:val="00D06E7D"/>
    <w:rsid w:val="00D07048"/>
    <w:rsid w:val="00D0722F"/>
    <w:rsid w:val="00D073A1"/>
    <w:rsid w:val="00D0752C"/>
    <w:rsid w:val="00D0766E"/>
    <w:rsid w:val="00D07731"/>
    <w:rsid w:val="00D07FF8"/>
    <w:rsid w:val="00D10160"/>
    <w:rsid w:val="00D10187"/>
    <w:rsid w:val="00D10384"/>
    <w:rsid w:val="00D10546"/>
    <w:rsid w:val="00D10955"/>
    <w:rsid w:val="00D10E19"/>
    <w:rsid w:val="00D1115E"/>
    <w:rsid w:val="00D11764"/>
    <w:rsid w:val="00D117C7"/>
    <w:rsid w:val="00D118F3"/>
    <w:rsid w:val="00D1199E"/>
    <w:rsid w:val="00D119AB"/>
    <w:rsid w:val="00D11A09"/>
    <w:rsid w:val="00D11A43"/>
    <w:rsid w:val="00D11C71"/>
    <w:rsid w:val="00D11C78"/>
    <w:rsid w:val="00D11F5E"/>
    <w:rsid w:val="00D122CF"/>
    <w:rsid w:val="00D123AB"/>
    <w:rsid w:val="00D124FB"/>
    <w:rsid w:val="00D12569"/>
    <w:rsid w:val="00D12634"/>
    <w:rsid w:val="00D12676"/>
    <w:rsid w:val="00D12A26"/>
    <w:rsid w:val="00D12C8F"/>
    <w:rsid w:val="00D12D71"/>
    <w:rsid w:val="00D12EEA"/>
    <w:rsid w:val="00D12F11"/>
    <w:rsid w:val="00D130F9"/>
    <w:rsid w:val="00D13179"/>
    <w:rsid w:val="00D136DE"/>
    <w:rsid w:val="00D13763"/>
    <w:rsid w:val="00D13906"/>
    <w:rsid w:val="00D139D5"/>
    <w:rsid w:val="00D13A5C"/>
    <w:rsid w:val="00D13C26"/>
    <w:rsid w:val="00D13C9F"/>
    <w:rsid w:val="00D13CF7"/>
    <w:rsid w:val="00D13D03"/>
    <w:rsid w:val="00D13EBA"/>
    <w:rsid w:val="00D13FC4"/>
    <w:rsid w:val="00D144FB"/>
    <w:rsid w:val="00D14571"/>
    <w:rsid w:val="00D1462B"/>
    <w:rsid w:val="00D1487A"/>
    <w:rsid w:val="00D14886"/>
    <w:rsid w:val="00D148A7"/>
    <w:rsid w:val="00D14DB6"/>
    <w:rsid w:val="00D14EA9"/>
    <w:rsid w:val="00D14F3F"/>
    <w:rsid w:val="00D151E8"/>
    <w:rsid w:val="00D15495"/>
    <w:rsid w:val="00D155ED"/>
    <w:rsid w:val="00D15A2D"/>
    <w:rsid w:val="00D15A9B"/>
    <w:rsid w:val="00D15CB3"/>
    <w:rsid w:val="00D1661D"/>
    <w:rsid w:val="00D16748"/>
    <w:rsid w:val="00D168E5"/>
    <w:rsid w:val="00D169CA"/>
    <w:rsid w:val="00D16AE8"/>
    <w:rsid w:val="00D16B0B"/>
    <w:rsid w:val="00D16B3E"/>
    <w:rsid w:val="00D16CC7"/>
    <w:rsid w:val="00D16D58"/>
    <w:rsid w:val="00D16EFF"/>
    <w:rsid w:val="00D1701C"/>
    <w:rsid w:val="00D1702E"/>
    <w:rsid w:val="00D1721D"/>
    <w:rsid w:val="00D172CA"/>
    <w:rsid w:val="00D172D4"/>
    <w:rsid w:val="00D17407"/>
    <w:rsid w:val="00D17478"/>
    <w:rsid w:val="00D174E0"/>
    <w:rsid w:val="00D17552"/>
    <w:rsid w:val="00D17814"/>
    <w:rsid w:val="00D17863"/>
    <w:rsid w:val="00D1792F"/>
    <w:rsid w:val="00D17935"/>
    <w:rsid w:val="00D17CB6"/>
    <w:rsid w:val="00D17D4C"/>
    <w:rsid w:val="00D17EE5"/>
    <w:rsid w:val="00D2000E"/>
    <w:rsid w:val="00D20167"/>
    <w:rsid w:val="00D20214"/>
    <w:rsid w:val="00D204AD"/>
    <w:rsid w:val="00D2055D"/>
    <w:rsid w:val="00D20720"/>
    <w:rsid w:val="00D20782"/>
    <w:rsid w:val="00D208C8"/>
    <w:rsid w:val="00D20BE8"/>
    <w:rsid w:val="00D20C95"/>
    <w:rsid w:val="00D20DBD"/>
    <w:rsid w:val="00D20DF8"/>
    <w:rsid w:val="00D20EAB"/>
    <w:rsid w:val="00D211F4"/>
    <w:rsid w:val="00D213D3"/>
    <w:rsid w:val="00D21763"/>
    <w:rsid w:val="00D21BB4"/>
    <w:rsid w:val="00D21C0D"/>
    <w:rsid w:val="00D22087"/>
    <w:rsid w:val="00D220FA"/>
    <w:rsid w:val="00D221B1"/>
    <w:rsid w:val="00D221C2"/>
    <w:rsid w:val="00D223A6"/>
    <w:rsid w:val="00D22467"/>
    <w:rsid w:val="00D22502"/>
    <w:rsid w:val="00D22B6D"/>
    <w:rsid w:val="00D22D3E"/>
    <w:rsid w:val="00D22EB8"/>
    <w:rsid w:val="00D230CE"/>
    <w:rsid w:val="00D232E8"/>
    <w:rsid w:val="00D2336D"/>
    <w:rsid w:val="00D234AB"/>
    <w:rsid w:val="00D23649"/>
    <w:rsid w:val="00D236F1"/>
    <w:rsid w:val="00D23862"/>
    <w:rsid w:val="00D2387B"/>
    <w:rsid w:val="00D2396F"/>
    <w:rsid w:val="00D23ABF"/>
    <w:rsid w:val="00D2405F"/>
    <w:rsid w:val="00D24094"/>
    <w:rsid w:val="00D2427F"/>
    <w:rsid w:val="00D24370"/>
    <w:rsid w:val="00D24480"/>
    <w:rsid w:val="00D24493"/>
    <w:rsid w:val="00D247AE"/>
    <w:rsid w:val="00D24955"/>
    <w:rsid w:val="00D24AF2"/>
    <w:rsid w:val="00D252CE"/>
    <w:rsid w:val="00D2550E"/>
    <w:rsid w:val="00D2580F"/>
    <w:rsid w:val="00D25F6D"/>
    <w:rsid w:val="00D2605F"/>
    <w:rsid w:val="00D26121"/>
    <w:rsid w:val="00D26398"/>
    <w:rsid w:val="00D26559"/>
    <w:rsid w:val="00D26639"/>
    <w:rsid w:val="00D266E7"/>
    <w:rsid w:val="00D267F3"/>
    <w:rsid w:val="00D26FE9"/>
    <w:rsid w:val="00D26FEB"/>
    <w:rsid w:val="00D2723E"/>
    <w:rsid w:val="00D27249"/>
    <w:rsid w:val="00D272ED"/>
    <w:rsid w:val="00D2732F"/>
    <w:rsid w:val="00D27358"/>
    <w:rsid w:val="00D273CC"/>
    <w:rsid w:val="00D2744C"/>
    <w:rsid w:val="00D27639"/>
    <w:rsid w:val="00D276E1"/>
    <w:rsid w:val="00D27900"/>
    <w:rsid w:val="00D27917"/>
    <w:rsid w:val="00D2795E"/>
    <w:rsid w:val="00D2799D"/>
    <w:rsid w:val="00D27A63"/>
    <w:rsid w:val="00D27B29"/>
    <w:rsid w:val="00D27BC8"/>
    <w:rsid w:val="00D27CF7"/>
    <w:rsid w:val="00D27DA1"/>
    <w:rsid w:val="00D27F59"/>
    <w:rsid w:val="00D3007B"/>
    <w:rsid w:val="00D3022D"/>
    <w:rsid w:val="00D303C6"/>
    <w:rsid w:val="00D304B6"/>
    <w:rsid w:val="00D30609"/>
    <w:rsid w:val="00D3065F"/>
    <w:rsid w:val="00D30819"/>
    <w:rsid w:val="00D30997"/>
    <w:rsid w:val="00D30BAE"/>
    <w:rsid w:val="00D30BBE"/>
    <w:rsid w:val="00D30C1A"/>
    <w:rsid w:val="00D30F32"/>
    <w:rsid w:val="00D30F50"/>
    <w:rsid w:val="00D30FDE"/>
    <w:rsid w:val="00D31079"/>
    <w:rsid w:val="00D3112F"/>
    <w:rsid w:val="00D311A9"/>
    <w:rsid w:val="00D31459"/>
    <w:rsid w:val="00D3146F"/>
    <w:rsid w:val="00D314E9"/>
    <w:rsid w:val="00D31711"/>
    <w:rsid w:val="00D31737"/>
    <w:rsid w:val="00D31838"/>
    <w:rsid w:val="00D318D9"/>
    <w:rsid w:val="00D3199C"/>
    <w:rsid w:val="00D31BCA"/>
    <w:rsid w:val="00D31C81"/>
    <w:rsid w:val="00D322DF"/>
    <w:rsid w:val="00D3238F"/>
    <w:rsid w:val="00D3249F"/>
    <w:rsid w:val="00D324FF"/>
    <w:rsid w:val="00D327B3"/>
    <w:rsid w:val="00D32CBE"/>
    <w:rsid w:val="00D32D06"/>
    <w:rsid w:val="00D32E94"/>
    <w:rsid w:val="00D32F95"/>
    <w:rsid w:val="00D33124"/>
    <w:rsid w:val="00D332B8"/>
    <w:rsid w:val="00D33351"/>
    <w:rsid w:val="00D333AA"/>
    <w:rsid w:val="00D3349C"/>
    <w:rsid w:val="00D3351E"/>
    <w:rsid w:val="00D335E6"/>
    <w:rsid w:val="00D337B7"/>
    <w:rsid w:val="00D33815"/>
    <w:rsid w:val="00D33838"/>
    <w:rsid w:val="00D33868"/>
    <w:rsid w:val="00D338C7"/>
    <w:rsid w:val="00D33A3D"/>
    <w:rsid w:val="00D33D6E"/>
    <w:rsid w:val="00D33E16"/>
    <w:rsid w:val="00D3406D"/>
    <w:rsid w:val="00D343B1"/>
    <w:rsid w:val="00D34725"/>
    <w:rsid w:val="00D347CA"/>
    <w:rsid w:val="00D347DA"/>
    <w:rsid w:val="00D34B3A"/>
    <w:rsid w:val="00D34F37"/>
    <w:rsid w:val="00D34F60"/>
    <w:rsid w:val="00D3516D"/>
    <w:rsid w:val="00D352CD"/>
    <w:rsid w:val="00D35667"/>
    <w:rsid w:val="00D356FF"/>
    <w:rsid w:val="00D3578F"/>
    <w:rsid w:val="00D35A54"/>
    <w:rsid w:val="00D35DAF"/>
    <w:rsid w:val="00D35FE9"/>
    <w:rsid w:val="00D36774"/>
    <w:rsid w:val="00D36AB9"/>
    <w:rsid w:val="00D36D42"/>
    <w:rsid w:val="00D37186"/>
    <w:rsid w:val="00D372A1"/>
    <w:rsid w:val="00D374C5"/>
    <w:rsid w:val="00D37657"/>
    <w:rsid w:val="00D3767B"/>
    <w:rsid w:val="00D37898"/>
    <w:rsid w:val="00D37BAD"/>
    <w:rsid w:val="00D37E55"/>
    <w:rsid w:val="00D37E82"/>
    <w:rsid w:val="00D40068"/>
    <w:rsid w:val="00D40313"/>
    <w:rsid w:val="00D4039E"/>
    <w:rsid w:val="00D40453"/>
    <w:rsid w:val="00D40725"/>
    <w:rsid w:val="00D408C9"/>
    <w:rsid w:val="00D40A89"/>
    <w:rsid w:val="00D40AD6"/>
    <w:rsid w:val="00D40B61"/>
    <w:rsid w:val="00D40D50"/>
    <w:rsid w:val="00D40DD4"/>
    <w:rsid w:val="00D40FCA"/>
    <w:rsid w:val="00D40FCE"/>
    <w:rsid w:val="00D41121"/>
    <w:rsid w:val="00D4123D"/>
    <w:rsid w:val="00D412D8"/>
    <w:rsid w:val="00D41541"/>
    <w:rsid w:val="00D41583"/>
    <w:rsid w:val="00D417B0"/>
    <w:rsid w:val="00D417EA"/>
    <w:rsid w:val="00D41A9F"/>
    <w:rsid w:val="00D41E81"/>
    <w:rsid w:val="00D41FB0"/>
    <w:rsid w:val="00D423E7"/>
    <w:rsid w:val="00D4247E"/>
    <w:rsid w:val="00D42722"/>
    <w:rsid w:val="00D4281F"/>
    <w:rsid w:val="00D428E4"/>
    <w:rsid w:val="00D429C4"/>
    <w:rsid w:val="00D42B2F"/>
    <w:rsid w:val="00D42B36"/>
    <w:rsid w:val="00D42D46"/>
    <w:rsid w:val="00D42F8A"/>
    <w:rsid w:val="00D42FE9"/>
    <w:rsid w:val="00D43287"/>
    <w:rsid w:val="00D4328B"/>
    <w:rsid w:val="00D433CD"/>
    <w:rsid w:val="00D434B4"/>
    <w:rsid w:val="00D434EF"/>
    <w:rsid w:val="00D436C6"/>
    <w:rsid w:val="00D43738"/>
    <w:rsid w:val="00D43867"/>
    <w:rsid w:val="00D43C27"/>
    <w:rsid w:val="00D43D0E"/>
    <w:rsid w:val="00D43D9A"/>
    <w:rsid w:val="00D441F3"/>
    <w:rsid w:val="00D44265"/>
    <w:rsid w:val="00D447C9"/>
    <w:rsid w:val="00D448E3"/>
    <w:rsid w:val="00D44CF6"/>
    <w:rsid w:val="00D44D13"/>
    <w:rsid w:val="00D44DF2"/>
    <w:rsid w:val="00D45013"/>
    <w:rsid w:val="00D451AC"/>
    <w:rsid w:val="00D451C1"/>
    <w:rsid w:val="00D453C0"/>
    <w:rsid w:val="00D45455"/>
    <w:rsid w:val="00D456D3"/>
    <w:rsid w:val="00D45827"/>
    <w:rsid w:val="00D4599B"/>
    <w:rsid w:val="00D459FE"/>
    <w:rsid w:val="00D45CA6"/>
    <w:rsid w:val="00D4609D"/>
    <w:rsid w:val="00D460ED"/>
    <w:rsid w:val="00D46617"/>
    <w:rsid w:val="00D4675F"/>
    <w:rsid w:val="00D46840"/>
    <w:rsid w:val="00D46C58"/>
    <w:rsid w:val="00D46F03"/>
    <w:rsid w:val="00D47022"/>
    <w:rsid w:val="00D47123"/>
    <w:rsid w:val="00D47145"/>
    <w:rsid w:val="00D47320"/>
    <w:rsid w:val="00D4773F"/>
    <w:rsid w:val="00D4781E"/>
    <w:rsid w:val="00D478A0"/>
    <w:rsid w:val="00D47A21"/>
    <w:rsid w:val="00D50472"/>
    <w:rsid w:val="00D509BA"/>
    <w:rsid w:val="00D50A93"/>
    <w:rsid w:val="00D50AA0"/>
    <w:rsid w:val="00D50E02"/>
    <w:rsid w:val="00D50E07"/>
    <w:rsid w:val="00D50EF0"/>
    <w:rsid w:val="00D51148"/>
    <w:rsid w:val="00D5114B"/>
    <w:rsid w:val="00D51269"/>
    <w:rsid w:val="00D51370"/>
    <w:rsid w:val="00D51754"/>
    <w:rsid w:val="00D51B1E"/>
    <w:rsid w:val="00D51B6E"/>
    <w:rsid w:val="00D51E24"/>
    <w:rsid w:val="00D51FAA"/>
    <w:rsid w:val="00D52161"/>
    <w:rsid w:val="00D5228B"/>
    <w:rsid w:val="00D5228E"/>
    <w:rsid w:val="00D526D3"/>
    <w:rsid w:val="00D526D9"/>
    <w:rsid w:val="00D52901"/>
    <w:rsid w:val="00D52A59"/>
    <w:rsid w:val="00D52ADA"/>
    <w:rsid w:val="00D52B84"/>
    <w:rsid w:val="00D52C74"/>
    <w:rsid w:val="00D53136"/>
    <w:rsid w:val="00D5316F"/>
    <w:rsid w:val="00D531F6"/>
    <w:rsid w:val="00D5324D"/>
    <w:rsid w:val="00D535DD"/>
    <w:rsid w:val="00D5373C"/>
    <w:rsid w:val="00D53982"/>
    <w:rsid w:val="00D539DD"/>
    <w:rsid w:val="00D539FA"/>
    <w:rsid w:val="00D53B35"/>
    <w:rsid w:val="00D53C33"/>
    <w:rsid w:val="00D53CB4"/>
    <w:rsid w:val="00D53F10"/>
    <w:rsid w:val="00D5400B"/>
    <w:rsid w:val="00D540E3"/>
    <w:rsid w:val="00D54364"/>
    <w:rsid w:val="00D5450D"/>
    <w:rsid w:val="00D54521"/>
    <w:rsid w:val="00D54611"/>
    <w:rsid w:val="00D549A1"/>
    <w:rsid w:val="00D549AB"/>
    <w:rsid w:val="00D54A09"/>
    <w:rsid w:val="00D54A1E"/>
    <w:rsid w:val="00D54D8C"/>
    <w:rsid w:val="00D54DBC"/>
    <w:rsid w:val="00D55090"/>
    <w:rsid w:val="00D550BF"/>
    <w:rsid w:val="00D55499"/>
    <w:rsid w:val="00D556EA"/>
    <w:rsid w:val="00D55879"/>
    <w:rsid w:val="00D55AB0"/>
    <w:rsid w:val="00D55C6C"/>
    <w:rsid w:val="00D56060"/>
    <w:rsid w:val="00D563A3"/>
    <w:rsid w:val="00D563A7"/>
    <w:rsid w:val="00D564BC"/>
    <w:rsid w:val="00D56C0F"/>
    <w:rsid w:val="00D56D4E"/>
    <w:rsid w:val="00D56E53"/>
    <w:rsid w:val="00D56EE1"/>
    <w:rsid w:val="00D5717C"/>
    <w:rsid w:val="00D57751"/>
    <w:rsid w:val="00D57AD1"/>
    <w:rsid w:val="00D57ADC"/>
    <w:rsid w:val="00D57BBF"/>
    <w:rsid w:val="00D57C5E"/>
    <w:rsid w:val="00D57CDE"/>
    <w:rsid w:val="00D57FB5"/>
    <w:rsid w:val="00D60100"/>
    <w:rsid w:val="00D602E2"/>
    <w:rsid w:val="00D603E9"/>
    <w:rsid w:val="00D6074B"/>
    <w:rsid w:val="00D60968"/>
    <w:rsid w:val="00D6096E"/>
    <w:rsid w:val="00D60A36"/>
    <w:rsid w:val="00D60AD6"/>
    <w:rsid w:val="00D60B2E"/>
    <w:rsid w:val="00D60B66"/>
    <w:rsid w:val="00D60F76"/>
    <w:rsid w:val="00D6108A"/>
    <w:rsid w:val="00D610FC"/>
    <w:rsid w:val="00D611E3"/>
    <w:rsid w:val="00D619B8"/>
    <w:rsid w:val="00D61A34"/>
    <w:rsid w:val="00D61E74"/>
    <w:rsid w:val="00D6202A"/>
    <w:rsid w:val="00D6247E"/>
    <w:rsid w:val="00D62639"/>
    <w:rsid w:val="00D62648"/>
    <w:rsid w:val="00D62721"/>
    <w:rsid w:val="00D62743"/>
    <w:rsid w:val="00D6275D"/>
    <w:rsid w:val="00D62992"/>
    <w:rsid w:val="00D62B45"/>
    <w:rsid w:val="00D62C5D"/>
    <w:rsid w:val="00D62E5D"/>
    <w:rsid w:val="00D62E7A"/>
    <w:rsid w:val="00D62EE4"/>
    <w:rsid w:val="00D6361C"/>
    <w:rsid w:val="00D63783"/>
    <w:rsid w:val="00D638D2"/>
    <w:rsid w:val="00D63BF0"/>
    <w:rsid w:val="00D63CA0"/>
    <w:rsid w:val="00D63CDD"/>
    <w:rsid w:val="00D63D00"/>
    <w:rsid w:val="00D63E40"/>
    <w:rsid w:val="00D6408D"/>
    <w:rsid w:val="00D64091"/>
    <w:rsid w:val="00D64323"/>
    <w:rsid w:val="00D644E8"/>
    <w:rsid w:val="00D646A5"/>
    <w:rsid w:val="00D647EB"/>
    <w:rsid w:val="00D64A1D"/>
    <w:rsid w:val="00D64C71"/>
    <w:rsid w:val="00D65089"/>
    <w:rsid w:val="00D650F6"/>
    <w:rsid w:val="00D653BD"/>
    <w:rsid w:val="00D653F9"/>
    <w:rsid w:val="00D65401"/>
    <w:rsid w:val="00D6561D"/>
    <w:rsid w:val="00D6561E"/>
    <w:rsid w:val="00D65802"/>
    <w:rsid w:val="00D65953"/>
    <w:rsid w:val="00D65A2A"/>
    <w:rsid w:val="00D65A8C"/>
    <w:rsid w:val="00D65E8D"/>
    <w:rsid w:val="00D66131"/>
    <w:rsid w:val="00D664EA"/>
    <w:rsid w:val="00D66621"/>
    <w:rsid w:val="00D667C7"/>
    <w:rsid w:val="00D66925"/>
    <w:rsid w:val="00D66B7C"/>
    <w:rsid w:val="00D66BAC"/>
    <w:rsid w:val="00D66BF6"/>
    <w:rsid w:val="00D66C5A"/>
    <w:rsid w:val="00D66D79"/>
    <w:rsid w:val="00D66DA7"/>
    <w:rsid w:val="00D66DD1"/>
    <w:rsid w:val="00D66FE9"/>
    <w:rsid w:val="00D671B3"/>
    <w:rsid w:val="00D672E0"/>
    <w:rsid w:val="00D67791"/>
    <w:rsid w:val="00D67B89"/>
    <w:rsid w:val="00D67E27"/>
    <w:rsid w:val="00D67EAE"/>
    <w:rsid w:val="00D67FF8"/>
    <w:rsid w:val="00D7003E"/>
    <w:rsid w:val="00D700CA"/>
    <w:rsid w:val="00D70160"/>
    <w:rsid w:val="00D70A77"/>
    <w:rsid w:val="00D70C37"/>
    <w:rsid w:val="00D70F35"/>
    <w:rsid w:val="00D70F80"/>
    <w:rsid w:val="00D70F94"/>
    <w:rsid w:val="00D711D7"/>
    <w:rsid w:val="00D71273"/>
    <w:rsid w:val="00D7128A"/>
    <w:rsid w:val="00D7129B"/>
    <w:rsid w:val="00D7168F"/>
    <w:rsid w:val="00D716D6"/>
    <w:rsid w:val="00D7173A"/>
    <w:rsid w:val="00D71AB1"/>
    <w:rsid w:val="00D71C90"/>
    <w:rsid w:val="00D71D29"/>
    <w:rsid w:val="00D72150"/>
    <w:rsid w:val="00D7239E"/>
    <w:rsid w:val="00D7258E"/>
    <w:rsid w:val="00D726D4"/>
    <w:rsid w:val="00D727A6"/>
    <w:rsid w:val="00D7282A"/>
    <w:rsid w:val="00D72C2F"/>
    <w:rsid w:val="00D72CC6"/>
    <w:rsid w:val="00D72E44"/>
    <w:rsid w:val="00D72ECA"/>
    <w:rsid w:val="00D72FCD"/>
    <w:rsid w:val="00D7354D"/>
    <w:rsid w:val="00D73647"/>
    <w:rsid w:val="00D736B4"/>
    <w:rsid w:val="00D73839"/>
    <w:rsid w:val="00D738FE"/>
    <w:rsid w:val="00D73C9C"/>
    <w:rsid w:val="00D73CF7"/>
    <w:rsid w:val="00D73F36"/>
    <w:rsid w:val="00D73F52"/>
    <w:rsid w:val="00D742D6"/>
    <w:rsid w:val="00D746B9"/>
    <w:rsid w:val="00D74C78"/>
    <w:rsid w:val="00D74D0F"/>
    <w:rsid w:val="00D74E2D"/>
    <w:rsid w:val="00D7508C"/>
    <w:rsid w:val="00D75170"/>
    <w:rsid w:val="00D7517D"/>
    <w:rsid w:val="00D751E4"/>
    <w:rsid w:val="00D75609"/>
    <w:rsid w:val="00D75644"/>
    <w:rsid w:val="00D7570C"/>
    <w:rsid w:val="00D75B32"/>
    <w:rsid w:val="00D76163"/>
    <w:rsid w:val="00D76164"/>
    <w:rsid w:val="00D761A5"/>
    <w:rsid w:val="00D764F8"/>
    <w:rsid w:val="00D765B4"/>
    <w:rsid w:val="00D76683"/>
    <w:rsid w:val="00D76685"/>
    <w:rsid w:val="00D769E8"/>
    <w:rsid w:val="00D76CB4"/>
    <w:rsid w:val="00D77015"/>
    <w:rsid w:val="00D77406"/>
    <w:rsid w:val="00D77474"/>
    <w:rsid w:val="00D7768C"/>
    <w:rsid w:val="00D77704"/>
    <w:rsid w:val="00D77ABD"/>
    <w:rsid w:val="00D77C68"/>
    <w:rsid w:val="00D8000F"/>
    <w:rsid w:val="00D80290"/>
    <w:rsid w:val="00D8034F"/>
    <w:rsid w:val="00D80454"/>
    <w:rsid w:val="00D805AB"/>
    <w:rsid w:val="00D80624"/>
    <w:rsid w:val="00D80B4C"/>
    <w:rsid w:val="00D80C17"/>
    <w:rsid w:val="00D80CE2"/>
    <w:rsid w:val="00D80D85"/>
    <w:rsid w:val="00D80E11"/>
    <w:rsid w:val="00D81144"/>
    <w:rsid w:val="00D811DA"/>
    <w:rsid w:val="00D812D0"/>
    <w:rsid w:val="00D81329"/>
    <w:rsid w:val="00D81501"/>
    <w:rsid w:val="00D81668"/>
    <w:rsid w:val="00D816FA"/>
    <w:rsid w:val="00D81752"/>
    <w:rsid w:val="00D819EB"/>
    <w:rsid w:val="00D81E05"/>
    <w:rsid w:val="00D81F29"/>
    <w:rsid w:val="00D8203A"/>
    <w:rsid w:val="00D82145"/>
    <w:rsid w:val="00D821DA"/>
    <w:rsid w:val="00D824A5"/>
    <w:rsid w:val="00D824E2"/>
    <w:rsid w:val="00D8252A"/>
    <w:rsid w:val="00D8256B"/>
    <w:rsid w:val="00D8266E"/>
    <w:rsid w:val="00D82689"/>
    <w:rsid w:val="00D826E4"/>
    <w:rsid w:val="00D82A1C"/>
    <w:rsid w:val="00D82E1F"/>
    <w:rsid w:val="00D83232"/>
    <w:rsid w:val="00D8363D"/>
    <w:rsid w:val="00D836D7"/>
    <w:rsid w:val="00D836DE"/>
    <w:rsid w:val="00D83720"/>
    <w:rsid w:val="00D83D29"/>
    <w:rsid w:val="00D83FC5"/>
    <w:rsid w:val="00D83FE5"/>
    <w:rsid w:val="00D8401E"/>
    <w:rsid w:val="00D84124"/>
    <w:rsid w:val="00D8486D"/>
    <w:rsid w:val="00D84A11"/>
    <w:rsid w:val="00D84D66"/>
    <w:rsid w:val="00D84D6F"/>
    <w:rsid w:val="00D84EC6"/>
    <w:rsid w:val="00D853E7"/>
    <w:rsid w:val="00D85748"/>
    <w:rsid w:val="00D859FF"/>
    <w:rsid w:val="00D85A57"/>
    <w:rsid w:val="00D85CE7"/>
    <w:rsid w:val="00D8601B"/>
    <w:rsid w:val="00D86462"/>
    <w:rsid w:val="00D864DE"/>
    <w:rsid w:val="00D8651E"/>
    <w:rsid w:val="00D866C9"/>
    <w:rsid w:val="00D8693C"/>
    <w:rsid w:val="00D869E3"/>
    <w:rsid w:val="00D86AF9"/>
    <w:rsid w:val="00D86BCF"/>
    <w:rsid w:val="00D86C97"/>
    <w:rsid w:val="00D86E6B"/>
    <w:rsid w:val="00D86EFC"/>
    <w:rsid w:val="00D87116"/>
    <w:rsid w:val="00D87233"/>
    <w:rsid w:val="00D8767F"/>
    <w:rsid w:val="00D8792B"/>
    <w:rsid w:val="00D8792D"/>
    <w:rsid w:val="00D87A05"/>
    <w:rsid w:val="00D87A5A"/>
    <w:rsid w:val="00D87A6F"/>
    <w:rsid w:val="00D87B36"/>
    <w:rsid w:val="00D87BD3"/>
    <w:rsid w:val="00D87C3E"/>
    <w:rsid w:val="00D87C3F"/>
    <w:rsid w:val="00D87D6E"/>
    <w:rsid w:val="00D9006F"/>
    <w:rsid w:val="00D90254"/>
    <w:rsid w:val="00D907DF"/>
    <w:rsid w:val="00D9088C"/>
    <w:rsid w:val="00D90B21"/>
    <w:rsid w:val="00D90B80"/>
    <w:rsid w:val="00D90BA9"/>
    <w:rsid w:val="00D90C64"/>
    <w:rsid w:val="00D90D78"/>
    <w:rsid w:val="00D90E52"/>
    <w:rsid w:val="00D90F6B"/>
    <w:rsid w:val="00D914D4"/>
    <w:rsid w:val="00D91608"/>
    <w:rsid w:val="00D916EB"/>
    <w:rsid w:val="00D91736"/>
    <w:rsid w:val="00D91776"/>
    <w:rsid w:val="00D918C7"/>
    <w:rsid w:val="00D91B7A"/>
    <w:rsid w:val="00D91C1D"/>
    <w:rsid w:val="00D91EA0"/>
    <w:rsid w:val="00D92235"/>
    <w:rsid w:val="00D9231A"/>
    <w:rsid w:val="00D92561"/>
    <w:rsid w:val="00D927B1"/>
    <w:rsid w:val="00D929EA"/>
    <w:rsid w:val="00D92AA5"/>
    <w:rsid w:val="00D92B4C"/>
    <w:rsid w:val="00D92E64"/>
    <w:rsid w:val="00D92F4D"/>
    <w:rsid w:val="00D93002"/>
    <w:rsid w:val="00D93168"/>
    <w:rsid w:val="00D938DE"/>
    <w:rsid w:val="00D93B57"/>
    <w:rsid w:val="00D93DFC"/>
    <w:rsid w:val="00D93EC3"/>
    <w:rsid w:val="00D94018"/>
    <w:rsid w:val="00D941EE"/>
    <w:rsid w:val="00D94216"/>
    <w:rsid w:val="00D94263"/>
    <w:rsid w:val="00D942A1"/>
    <w:rsid w:val="00D94333"/>
    <w:rsid w:val="00D94611"/>
    <w:rsid w:val="00D94676"/>
    <w:rsid w:val="00D94777"/>
    <w:rsid w:val="00D947E7"/>
    <w:rsid w:val="00D947EA"/>
    <w:rsid w:val="00D948B2"/>
    <w:rsid w:val="00D94B28"/>
    <w:rsid w:val="00D94C32"/>
    <w:rsid w:val="00D94F2C"/>
    <w:rsid w:val="00D950B1"/>
    <w:rsid w:val="00D951C5"/>
    <w:rsid w:val="00D951E9"/>
    <w:rsid w:val="00D9523C"/>
    <w:rsid w:val="00D955C5"/>
    <w:rsid w:val="00D95717"/>
    <w:rsid w:val="00D959D9"/>
    <w:rsid w:val="00D959FD"/>
    <w:rsid w:val="00D95E27"/>
    <w:rsid w:val="00D95EA2"/>
    <w:rsid w:val="00D95FCE"/>
    <w:rsid w:val="00D96161"/>
    <w:rsid w:val="00D96549"/>
    <w:rsid w:val="00D967E5"/>
    <w:rsid w:val="00D969DC"/>
    <w:rsid w:val="00D96A2D"/>
    <w:rsid w:val="00D96D35"/>
    <w:rsid w:val="00D96DA0"/>
    <w:rsid w:val="00D96FDD"/>
    <w:rsid w:val="00D97133"/>
    <w:rsid w:val="00D97200"/>
    <w:rsid w:val="00D97357"/>
    <w:rsid w:val="00D97419"/>
    <w:rsid w:val="00D97480"/>
    <w:rsid w:val="00D974FA"/>
    <w:rsid w:val="00D975CF"/>
    <w:rsid w:val="00D97633"/>
    <w:rsid w:val="00D976CB"/>
    <w:rsid w:val="00D976D0"/>
    <w:rsid w:val="00D9779B"/>
    <w:rsid w:val="00D97AFA"/>
    <w:rsid w:val="00D97B7D"/>
    <w:rsid w:val="00D97DCF"/>
    <w:rsid w:val="00D97DDA"/>
    <w:rsid w:val="00D97E4E"/>
    <w:rsid w:val="00DA071A"/>
    <w:rsid w:val="00DA0775"/>
    <w:rsid w:val="00DA0815"/>
    <w:rsid w:val="00DA0A48"/>
    <w:rsid w:val="00DA0BD4"/>
    <w:rsid w:val="00DA0DAA"/>
    <w:rsid w:val="00DA0DD3"/>
    <w:rsid w:val="00DA0E1A"/>
    <w:rsid w:val="00DA0FE6"/>
    <w:rsid w:val="00DA1032"/>
    <w:rsid w:val="00DA12FD"/>
    <w:rsid w:val="00DA1518"/>
    <w:rsid w:val="00DA1545"/>
    <w:rsid w:val="00DA1825"/>
    <w:rsid w:val="00DA197A"/>
    <w:rsid w:val="00DA1A3C"/>
    <w:rsid w:val="00DA1AB7"/>
    <w:rsid w:val="00DA1B97"/>
    <w:rsid w:val="00DA1D53"/>
    <w:rsid w:val="00DA1E86"/>
    <w:rsid w:val="00DA1F44"/>
    <w:rsid w:val="00DA26AB"/>
    <w:rsid w:val="00DA2E05"/>
    <w:rsid w:val="00DA2E26"/>
    <w:rsid w:val="00DA2E84"/>
    <w:rsid w:val="00DA2F71"/>
    <w:rsid w:val="00DA3339"/>
    <w:rsid w:val="00DA33FB"/>
    <w:rsid w:val="00DA36E5"/>
    <w:rsid w:val="00DA38D7"/>
    <w:rsid w:val="00DA3994"/>
    <w:rsid w:val="00DA3999"/>
    <w:rsid w:val="00DA39BC"/>
    <w:rsid w:val="00DA39E1"/>
    <w:rsid w:val="00DA3AC7"/>
    <w:rsid w:val="00DA3BF8"/>
    <w:rsid w:val="00DA3D75"/>
    <w:rsid w:val="00DA3E79"/>
    <w:rsid w:val="00DA4043"/>
    <w:rsid w:val="00DA407A"/>
    <w:rsid w:val="00DA45A5"/>
    <w:rsid w:val="00DA4653"/>
    <w:rsid w:val="00DA4812"/>
    <w:rsid w:val="00DA4BB9"/>
    <w:rsid w:val="00DA4C9A"/>
    <w:rsid w:val="00DA4E91"/>
    <w:rsid w:val="00DA51D1"/>
    <w:rsid w:val="00DA5875"/>
    <w:rsid w:val="00DA59C0"/>
    <w:rsid w:val="00DA5BBA"/>
    <w:rsid w:val="00DA5D22"/>
    <w:rsid w:val="00DA6281"/>
    <w:rsid w:val="00DA64A0"/>
    <w:rsid w:val="00DA6751"/>
    <w:rsid w:val="00DA6857"/>
    <w:rsid w:val="00DA6A17"/>
    <w:rsid w:val="00DA6E15"/>
    <w:rsid w:val="00DA7108"/>
    <w:rsid w:val="00DA71DF"/>
    <w:rsid w:val="00DA72E9"/>
    <w:rsid w:val="00DA740F"/>
    <w:rsid w:val="00DA7429"/>
    <w:rsid w:val="00DA755F"/>
    <w:rsid w:val="00DA766C"/>
    <w:rsid w:val="00DA7713"/>
    <w:rsid w:val="00DA77DF"/>
    <w:rsid w:val="00DA78A3"/>
    <w:rsid w:val="00DA78A7"/>
    <w:rsid w:val="00DA79AB"/>
    <w:rsid w:val="00DA7BCB"/>
    <w:rsid w:val="00DA7C4C"/>
    <w:rsid w:val="00DB0200"/>
    <w:rsid w:val="00DB0202"/>
    <w:rsid w:val="00DB026F"/>
    <w:rsid w:val="00DB02CF"/>
    <w:rsid w:val="00DB08BD"/>
    <w:rsid w:val="00DB0948"/>
    <w:rsid w:val="00DB0B6B"/>
    <w:rsid w:val="00DB0E02"/>
    <w:rsid w:val="00DB0FAA"/>
    <w:rsid w:val="00DB1047"/>
    <w:rsid w:val="00DB10A7"/>
    <w:rsid w:val="00DB1120"/>
    <w:rsid w:val="00DB1374"/>
    <w:rsid w:val="00DB1391"/>
    <w:rsid w:val="00DB15F6"/>
    <w:rsid w:val="00DB1725"/>
    <w:rsid w:val="00DB1767"/>
    <w:rsid w:val="00DB1815"/>
    <w:rsid w:val="00DB18B3"/>
    <w:rsid w:val="00DB1D0B"/>
    <w:rsid w:val="00DB1E7D"/>
    <w:rsid w:val="00DB20EA"/>
    <w:rsid w:val="00DB2163"/>
    <w:rsid w:val="00DB21EA"/>
    <w:rsid w:val="00DB2402"/>
    <w:rsid w:val="00DB2428"/>
    <w:rsid w:val="00DB253A"/>
    <w:rsid w:val="00DB26B3"/>
    <w:rsid w:val="00DB26FD"/>
    <w:rsid w:val="00DB287B"/>
    <w:rsid w:val="00DB29FC"/>
    <w:rsid w:val="00DB2A33"/>
    <w:rsid w:val="00DB2AEC"/>
    <w:rsid w:val="00DB2F27"/>
    <w:rsid w:val="00DB301C"/>
    <w:rsid w:val="00DB3026"/>
    <w:rsid w:val="00DB30A2"/>
    <w:rsid w:val="00DB332D"/>
    <w:rsid w:val="00DB3351"/>
    <w:rsid w:val="00DB339E"/>
    <w:rsid w:val="00DB352B"/>
    <w:rsid w:val="00DB3787"/>
    <w:rsid w:val="00DB37A2"/>
    <w:rsid w:val="00DB38A0"/>
    <w:rsid w:val="00DB3A26"/>
    <w:rsid w:val="00DB3B22"/>
    <w:rsid w:val="00DB3C36"/>
    <w:rsid w:val="00DB3CA1"/>
    <w:rsid w:val="00DB3E24"/>
    <w:rsid w:val="00DB3EC7"/>
    <w:rsid w:val="00DB40E2"/>
    <w:rsid w:val="00DB4196"/>
    <w:rsid w:val="00DB4314"/>
    <w:rsid w:val="00DB443B"/>
    <w:rsid w:val="00DB4708"/>
    <w:rsid w:val="00DB4A19"/>
    <w:rsid w:val="00DB4ADC"/>
    <w:rsid w:val="00DB4B39"/>
    <w:rsid w:val="00DB4B4A"/>
    <w:rsid w:val="00DB4C4B"/>
    <w:rsid w:val="00DB4FD4"/>
    <w:rsid w:val="00DB525D"/>
    <w:rsid w:val="00DB5275"/>
    <w:rsid w:val="00DB52EB"/>
    <w:rsid w:val="00DB53B0"/>
    <w:rsid w:val="00DB5523"/>
    <w:rsid w:val="00DB5618"/>
    <w:rsid w:val="00DB5721"/>
    <w:rsid w:val="00DB58A2"/>
    <w:rsid w:val="00DB58EF"/>
    <w:rsid w:val="00DB5B25"/>
    <w:rsid w:val="00DB5C37"/>
    <w:rsid w:val="00DB5D0E"/>
    <w:rsid w:val="00DB6BF9"/>
    <w:rsid w:val="00DB6C88"/>
    <w:rsid w:val="00DB6D70"/>
    <w:rsid w:val="00DB6DAE"/>
    <w:rsid w:val="00DB6E87"/>
    <w:rsid w:val="00DB7068"/>
    <w:rsid w:val="00DB70A3"/>
    <w:rsid w:val="00DB736D"/>
    <w:rsid w:val="00DB74B1"/>
    <w:rsid w:val="00DB75E8"/>
    <w:rsid w:val="00DB7A04"/>
    <w:rsid w:val="00DB7A91"/>
    <w:rsid w:val="00DB7D57"/>
    <w:rsid w:val="00DB7DA4"/>
    <w:rsid w:val="00DB7F2F"/>
    <w:rsid w:val="00DC020D"/>
    <w:rsid w:val="00DC0813"/>
    <w:rsid w:val="00DC0875"/>
    <w:rsid w:val="00DC0928"/>
    <w:rsid w:val="00DC0A0F"/>
    <w:rsid w:val="00DC0A1A"/>
    <w:rsid w:val="00DC0BCD"/>
    <w:rsid w:val="00DC0D82"/>
    <w:rsid w:val="00DC0F2C"/>
    <w:rsid w:val="00DC0FAC"/>
    <w:rsid w:val="00DC1177"/>
    <w:rsid w:val="00DC12D8"/>
    <w:rsid w:val="00DC17E3"/>
    <w:rsid w:val="00DC1C30"/>
    <w:rsid w:val="00DC248E"/>
    <w:rsid w:val="00DC24C5"/>
    <w:rsid w:val="00DC260B"/>
    <w:rsid w:val="00DC27F0"/>
    <w:rsid w:val="00DC29A2"/>
    <w:rsid w:val="00DC2A57"/>
    <w:rsid w:val="00DC2BF0"/>
    <w:rsid w:val="00DC2F52"/>
    <w:rsid w:val="00DC2F78"/>
    <w:rsid w:val="00DC2F98"/>
    <w:rsid w:val="00DC319A"/>
    <w:rsid w:val="00DC32F9"/>
    <w:rsid w:val="00DC34AD"/>
    <w:rsid w:val="00DC3536"/>
    <w:rsid w:val="00DC35FF"/>
    <w:rsid w:val="00DC3644"/>
    <w:rsid w:val="00DC368B"/>
    <w:rsid w:val="00DC369C"/>
    <w:rsid w:val="00DC38B5"/>
    <w:rsid w:val="00DC3B8F"/>
    <w:rsid w:val="00DC41AD"/>
    <w:rsid w:val="00DC41C0"/>
    <w:rsid w:val="00DC4615"/>
    <w:rsid w:val="00DC49A8"/>
    <w:rsid w:val="00DC4B87"/>
    <w:rsid w:val="00DC4BB2"/>
    <w:rsid w:val="00DC4C9A"/>
    <w:rsid w:val="00DC4E82"/>
    <w:rsid w:val="00DC5131"/>
    <w:rsid w:val="00DC5323"/>
    <w:rsid w:val="00DC5503"/>
    <w:rsid w:val="00DC58ED"/>
    <w:rsid w:val="00DC5936"/>
    <w:rsid w:val="00DC5D95"/>
    <w:rsid w:val="00DC63B3"/>
    <w:rsid w:val="00DC65C6"/>
    <w:rsid w:val="00DC7248"/>
    <w:rsid w:val="00DC7278"/>
    <w:rsid w:val="00DC744E"/>
    <w:rsid w:val="00DC763D"/>
    <w:rsid w:val="00DC7C01"/>
    <w:rsid w:val="00DC7C4A"/>
    <w:rsid w:val="00DC7C70"/>
    <w:rsid w:val="00DCF257"/>
    <w:rsid w:val="00DD000C"/>
    <w:rsid w:val="00DD01A0"/>
    <w:rsid w:val="00DD0362"/>
    <w:rsid w:val="00DD0513"/>
    <w:rsid w:val="00DD0616"/>
    <w:rsid w:val="00DD0923"/>
    <w:rsid w:val="00DD097E"/>
    <w:rsid w:val="00DD0A93"/>
    <w:rsid w:val="00DD0AAC"/>
    <w:rsid w:val="00DD0D1D"/>
    <w:rsid w:val="00DD0D5B"/>
    <w:rsid w:val="00DD0DB4"/>
    <w:rsid w:val="00DD0E73"/>
    <w:rsid w:val="00DD1036"/>
    <w:rsid w:val="00DD10C8"/>
    <w:rsid w:val="00DD1122"/>
    <w:rsid w:val="00DD1439"/>
    <w:rsid w:val="00DD1558"/>
    <w:rsid w:val="00DD17A5"/>
    <w:rsid w:val="00DD17EF"/>
    <w:rsid w:val="00DD184E"/>
    <w:rsid w:val="00DD22AF"/>
    <w:rsid w:val="00DD22FD"/>
    <w:rsid w:val="00DD24BB"/>
    <w:rsid w:val="00DD2521"/>
    <w:rsid w:val="00DD2825"/>
    <w:rsid w:val="00DD2A8C"/>
    <w:rsid w:val="00DD2D9C"/>
    <w:rsid w:val="00DD350C"/>
    <w:rsid w:val="00DD3520"/>
    <w:rsid w:val="00DD3580"/>
    <w:rsid w:val="00DD3E1F"/>
    <w:rsid w:val="00DD40CC"/>
    <w:rsid w:val="00DD41BB"/>
    <w:rsid w:val="00DD422D"/>
    <w:rsid w:val="00DD44B7"/>
    <w:rsid w:val="00DD45E7"/>
    <w:rsid w:val="00DD48C3"/>
    <w:rsid w:val="00DD4912"/>
    <w:rsid w:val="00DD4AFD"/>
    <w:rsid w:val="00DD4BB3"/>
    <w:rsid w:val="00DD4E3A"/>
    <w:rsid w:val="00DD5378"/>
    <w:rsid w:val="00DD53A3"/>
    <w:rsid w:val="00DD5727"/>
    <w:rsid w:val="00DD58B9"/>
    <w:rsid w:val="00DD5987"/>
    <w:rsid w:val="00DD5E09"/>
    <w:rsid w:val="00DD5F78"/>
    <w:rsid w:val="00DD5F87"/>
    <w:rsid w:val="00DD6008"/>
    <w:rsid w:val="00DD601A"/>
    <w:rsid w:val="00DD615F"/>
    <w:rsid w:val="00DD61BB"/>
    <w:rsid w:val="00DD6343"/>
    <w:rsid w:val="00DD6374"/>
    <w:rsid w:val="00DD63B4"/>
    <w:rsid w:val="00DD6422"/>
    <w:rsid w:val="00DD642B"/>
    <w:rsid w:val="00DD64FA"/>
    <w:rsid w:val="00DD650A"/>
    <w:rsid w:val="00DD657D"/>
    <w:rsid w:val="00DD6758"/>
    <w:rsid w:val="00DD6C02"/>
    <w:rsid w:val="00DD6C1D"/>
    <w:rsid w:val="00DD6C89"/>
    <w:rsid w:val="00DD6FE1"/>
    <w:rsid w:val="00DD7010"/>
    <w:rsid w:val="00DD7056"/>
    <w:rsid w:val="00DD7895"/>
    <w:rsid w:val="00DD7D6F"/>
    <w:rsid w:val="00DD7FBD"/>
    <w:rsid w:val="00DE00CA"/>
    <w:rsid w:val="00DE010A"/>
    <w:rsid w:val="00DE01DA"/>
    <w:rsid w:val="00DE04C0"/>
    <w:rsid w:val="00DE0513"/>
    <w:rsid w:val="00DE0753"/>
    <w:rsid w:val="00DE09BD"/>
    <w:rsid w:val="00DE0CE0"/>
    <w:rsid w:val="00DE0E77"/>
    <w:rsid w:val="00DE1142"/>
    <w:rsid w:val="00DE11AC"/>
    <w:rsid w:val="00DE121E"/>
    <w:rsid w:val="00DE12D8"/>
    <w:rsid w:val="00DE1378"/>
    <w:rsid w:val="00DE13FF"/>
    <w:rsid w:val="00DE14FC"/>
    <w:rsid w:val="00DE1B13"/>
    <w:rsid w:val="00DE1B44"/>
    <w:rsid w:val="00DE1BE2"/>
    <w:rsid w:val="00DE1D92"/>
    <w:rsid w:val="00DE1DCA"/>
    <w:rsid w:val="00DE1E90"/>
    <w:rsid w:val="00DE207F"/>
    <w:rsid w:val="00DE20EB"/>
    <w:rsid w:val="00DE229D"/>
    <w:rsid w:val="00DE2345"/>
    <w:rsid w:val="00DE2549"/>
    <w:rsid w:val="00DE260C"/>
    <w:rsid w:val="00DE2656"/>
    <w:rsid w:val="00DE26AC"/>
    <w:rsid w:val="00DE28BA"/>
    <w:rsid w:val="00DE28F1"/>
    <w:rsid w:val="00DE2976"/>
    <w:rsid w:val="00DE2B49"/>
    <w:rsid w:val="00DE2BB9"/>
    <w:rsid w:val="00DE2EF3"/>
    <w:rsid w:val="00DE30CC"/>
    <w:rsid w:val="00DE32DC"/>
    <w:rsid w:val="00DE33CA"/>
    <w:rsid w:val="00DE345F"/>
    <w:rsid w:val="00DE3AC8"/>
    <w:rsid w:val="00DE3ACE"/>
    <w:rsid w:val="00DE3EB5"/>
    <w:rsid w:val="00DE3ED8"/>
    <w:rsid w:val="00DE3FD9"/>
    <w:rsid w:val="00DE423D"/>
    <w:rsid w:val="00DE448D"/>
    <w:rsid w:val="00DE4507"/>
    <w:rsid w:val="00DE4520"/>
    <w:rsid w:val="00DE45FD"/>
    <w:rsid w:val="00DE4858"/>
    <w:rsid w:val="00DE4862"/>
    <w:rsid w:val="00DE4DDD"/>
    <w:rsid w:val="00DE5176"/>
    <w:rsid w:val="00DE52BE"/>
    <w:rsid w:val="00DE53E4"/>
    <w:rsid w:val="00DE57EA"/>
    <w:rsid w:val="00DE586C"/>
    <w:rsid w:val="00DE5A71"/>
    <w:rsid w:val="00DE5A83"/>
    <w:rsid w:val="00DE5AF5"/>
    <w:rsid w:val="00DE5BDD"/>
    <w:rsid w:val="00DE5C25"/>
    <w:rsid w:val="00DE5C93"/>
    <w:rsid w:val="00DE5F87"/>
    <w:rsid w:val="00DE607A"/>
    <w:rsid w:val="00DE60AE"/>
    <w:rsid w:val="00DE6227"/>
    <w:rsid w:val="00DE6286"/>
    <w:rsid w:val="00DE62DF"/>
    <w:rsid w:val="00DE65E5"/>
    <w:rsid w:val="00DE66D1"/>
    <w:rsid w:val="00DE67A7"/>
    <w:rsid w:val="00DE6C13"/>
    <w:rsid w:val="00DE6D75"/>
    <w:rsid w:val="00DE6F17"/>
    <w:rsid w:val="00DE7A70"/>
    <w:rsid w:val="00DE7C7E"/>
    <w:rsid w:val="00DE7CEF"/>
    <w:rsid w:val="00DE7F53"/>
    <w:rsid w:val="00DE7FA6"/>
    <w:rsid w:val="00DF017E"/>
    <w:rsid w:val="00DF0410"/>
    <w:rsid w:val="00DF058F"/>
    <w:rsid w:val="00DF06AF"/>
    <w:rsid w:val="00DF0915"/>
    <w:rsid w:val="00DF0A49"/>
    <w:rsid w:val="00DF0C66"/>
    <w:rsid w:val="00DF0FE9"/>
    <w:rsid w:val="00DF12B8"/>
    <w:rsid w:val="00DF13EB"/>
    <w:rsid w:val="00DF14A0"/>
    <w:rsid w:val="00DF155B"/>
    <w:rsid w:val="00DF16C2"/>
    <w:rsid w:val="00DF18AC"/>
    <w:rsid w:val="00DF1B66"/>
    <w:rsid w:val="00DF1BD1"/>
    <w:rsid w:val="00DF202E"/>
    <w:rsid w:val="00DF2198"/>
    <w:rsid w:val="00DF22F8"/>
    <w:rsid w:val="00DF2397"/>
    <w:rsid w:val="00DF239A"/>
    <w:rsid w:val="00DF23D9"/>
    <w:rsid w:val="00DF24A1"/>
    <w:rsid w:val="00DF26DA"/>
    <w:rsid w:val="00DF2924"/>
    <w:rsid w:val="00DF29CB"/>
    <w:rsid w:val="00DF2BE8"/>
    <w:rsid w:val="00DF2E20"/>
    <w:rsid w:val="00DF2FAD"/>
    <w:rsid w:val="00DF32FA"/>
    <w:rsid w:val="00DF3389"/>
    <w:rsid w:val="00DF390E"/>
    <w:rsid w:val="00DF3A53"/>
    <w:rsid w:val="00DF3C92"/>
    <w:rsid w:val="00DF3CF0"/>
    <w:rsid w:val="00DF4248"/>
    <w:rsid w:val="00DF427C"/>
    <w:rsid w:val="00DF4300"/>
    <w:rsid w:val="00DF44C4"/>
    <w:rsid w:val="00DF47EE"/>
    <w:rsid w:val="00DF4834"/>
    <w:rsid w:val="00DF49C9"/>
    <w:rsid w:val="00DF4D88"/>
    <w:rsid w:val="00DF4F60"/>
    <w:rsid w:val="00DF51A5"/>
    <w:rsid w:val="00DF51F9"/>
    <w:rsid w:val="00DF5455"/>
    <w:rsid w:val="00DF5480"/>
    <w:rsid w:val="00DF55D2"/>
    <w:rsid w:val="00DF5971"/>
    <w:rsid w:val="00DF59DA"/>
    <w:rsid w:val="00DF5B3A"/>
    <w:rsid w:val="00DF5F85"/>
    <w:rsid w:val="00DF60D0"/>
    <w:rsid w:val="00DF612C"/>
    <w:rsid w:val="00DF619E"/>
    <w:rsid w:val="00DF61EF"/>
    <w:rsid w:val="00DF622B"/>
    <w:rsid w:val="00DF6927"/>
    <w:rsid w:val="00DF6AB2"/>
    <w:rsid w:val="00DF6E61"/>
    <w:rsid w:val="00DF7208"/>
    <w:rsid w:val="00DF7483"/>
    <w:rsid w:val="00DF74C0"/>
    <w:rsid w:val="00DF7519"/>
    <w:rsid w:val="00DF764C"/>
    <w:rsid w:val="00DF77CC"/>
    <w:rsid w:val="00DF79EB"/>
    <w:rsid w:val="00DF7AE1"/>
    <w:rsid w:val="00DF7B8F"/>
    <w:rsid w:val="00DF7C49"/>
    <w:rsid w:val="00DF7D8B"/>
    <w:rsid w:val="00DF7E97"/>
    <w:rsid w:val="00E002B9"/>
    <w:rsid w:val="00E00322"/>
    <w:rsid w:val="00E004F7"/>
    <w:rsid w:val="00E006BF"/>
    <w:rsid w:val="00E009EA"/>
    <w:rsid w:val="00E00C01"/>
    <w:rsid w:val="00E00C2B"/>
    <w:rsid w:val="00E00D1F"/>
    <w:rsid w:val="00E00FFB"/>
    <w:rsid w:val="00E0114F"/>
    <w:rsid w:val="00E01923"/>
    <w:rsid w:val="00E0199A"/>
    <w:rsid w:val="00E019C9"/>
    <w:rsid w:val="00E01A76"/>
    <w:rsid w:val="00E01ACE"/>
    <w:rsid w:val="00E01C73"/>
    <w:rsid w:val="00E01CAF"/>
    <w:rsid w:val="00E01DA8"/>
    <w:rsid w:val="00E01DE7"/>
    <w:rsid w:val="00E01EB2"/>
    <w:rsid w:val="00E0211C"/>
    <w:rsid w:val="00E02202"/>
    <w:rsid w:val="00E0221E"/>
    <w:rsid w:val="00E0235A"/>
    <w:rsid w:val="00E025A4"/>
    <w:rsid w:val="00E0267C"/>
    <w:rsid w:val="00E02755"/>
    <w:rsid w:val="00E02B08"/>
    <w:rsid w:val="00E02BF6"/>
    <w:rsid w:val="00E02CB5"/>
    <w:rsid w:val="00E02DEB"/>
    <w:rsid w:val="00E02F34"/>
    <w:rsid w:val="00E02F79"/>
    <w:rsid w:val="00E02FFC"/>
    <w:rsid w:val="00E03236"/>
    <w:rsid w:val="00E033B3"/>
    <w:rsid w:val="00E0345B"/>
    <w:rsid w:val="00E035D8"/>
    <w:rsid w:val="00E0364B"/>
    <w:rsid w:val="00E03692"/>
    <w:rsid w:val="00E036D8"/>
    <w:rsid w:val="00E039FF"/>
    <w:rsid w:val="00E03C73"/>
    <w:rsid w:val="00E03DF9"/>
    <w:rsid w:val="00E03E34"/>
    <w:rsid w:val="00E03F0A"/>
    <w:rsid w:val="00E03F43"/>
    <w:rsid w:val="00E04137"/>
    <w:rsid w:val="00E044E5"/>
    <w:rsid w:val="00E04841"/>
    <w:rsid w:val="00E04C86"/>
    <w:rsid w:val="00E04CDD"/>
    <w:rsid w:val="00E04EDD"/>
    <w:rsid w:val="00E04F59"/>
    <w:rsid w:val="00E04F9C"/>
    <w:rsid w:val="00E04FA6"/>
    <w:rsid w:val="00E050F4"/>
    <w:rsid w:val="00E05472"/>
    <w:rsid w:val="00E05770"/>
    <w:rsid w:val="00E0584C"/>
    <w:rsid w:val="00E05959"/>
    <w:rsid w:val="00E05B1A"/>
    <w:rsid w:val="00E05CCD"/>
    <w:rsid w:val="00E05D94"/>
    <w:rsid w:val="00E05EC4"/>
    <w:rsid w:val="00E06180"/>
    <w:rsid w:val="00E06190"/>
    <w:rsid w:val="00E061ED"/>
    <w:rsid w:val="00E0620C"/>
    <w:rsid w:val="00E0641E"/>
    <w:rsid w:val="00E06842"/>
    <w:rsid w:val="00E06897"/>
    <w:rsid w:val="00E06A97"/>
    <w:rsid w:val="00E0711B"/>
    <w:rsid w:val="00E07153"/>
    <w:rsid w:val="00E07206"/>
    <w:rsid w:val="00E0735A"/>
    <w:rsid w:val="00E0756E"/>
    <w:rsid w:val="00E07817"/>
    <w:rsid w:val="00E0791C"/>
    <w:rsid w:val="00E07948"/>
    <w:rsid w:val="00E07BC9"/>
    <w:rsid w:val="00E07BFE"/>
    <w:rsid w:val="00E07F7C"/>
    <w:rsid w:val="00E07FC1"/>
    <w:rsid w:val="00E1022A"/>
    <w:rsid w:val="00E1022D"/>
    <w:rsid w:val="00E1053C"/>
    <w:rsid w:val="00E10831"/>
    <w:rsid w:val="00E10852"/>
    <w:rsid w:val="00E10ADD"/>
    <w:rsid w:val="00E10E2F"/>
    <w:rsid w:val="00E110FC"/>
    <w:rsid w:val="00E111C0"/>
    <w:rsid w:val="00E111C5"/>
    <w:rsid w:val="00E1126B"/>
    <w:rsid w:val="00E11284"/>
    <w:rsid w:val="00E113CD"/>
    <w:rsid w:val="00E11423"/>
    <w:rsid w:val="00E116A2"/>
    <w:rsid w:val="00E118DE"/>
    <w:rsid w:val="00E119BD"/>
    <w:rsid w:val="00E11CDE"/>
    <w:rsid w:val="00E11CDF"/>
    <w:rsid w:val="00E11ECB"/>
    <w:rsid w:val="00E11FE1"/>
    <w:rsid w:val="00E12267"/>
    <w:rsid w:val="00E126C0"/>
    <w:rsid w:val="00E1270B"/>
    <w:rsid w:val="00E12CA7"/>
    <w:rsid w:val="00E12CB0"/>
    <w:rsid w:val="00E12E31"/>
    <w:rsid w:val="00E1307F"/>
    <w:rsid w:val="00E13174"/>
    <w:rsid w:val="00E1317C"/>
    <w:rsid w:val="00E131F1"/>
    <w:rsid w:val="00E13253"/>
    <w:rsid w:val="00E1330A"/>
    <w:rsid w:val="00E133AA"/>
    <w:rsid w:val="00E133E4"/>
    <w:rsid w:val="00E1361B"/>
    <w:rsid w:val="00E13927"/>
    <w:rsid w:val="00E13AA3"/>
    <w:rsid w:val="00E13BA9"/>
    <w:rsid w:val="00E14021"/>
    <w:rsid w:val="00E141B7"/>
    <w:rsid w:val="00E14523"/>
    <w:rsid w:val="00E1460F"/>
    <w:rsid w:val="00E146AB"/>
    <w:rsid w:val="00E149DC"/>
    <w:rsid w:val="00E149E0"/>
    <w:rsid w:val="00E14A59"/>
    <w:rsid w:val="00E14BC4"/>
    <w:rsid w:val="00E14C41"/>
    <w:rsid w:val="00E14F6B"/>
    <w:rsid w:val="00E15005"/>
    <w:rsid w:val="00E15363"/>
    <w:rsid w:val="00E155A4"/>
    <w:rsid w:val="00E156F9"/>
    <w:rsid w:val="00E15824"/>
    <w:rsid w:val="00E159C8"/>
    <w:rsid w:val="00E16089"/>
    <w:rsid w:val="00E1622B"/>
    <w:rsid w:val="00E162EA"/>
    <w:rsid w:val="00E1646D"/>
    <w:rsid w:val="00E16583"/>
    <w:rsid w:val="00E165E8"/>
    <w:rsid w:val="00E16661"/>
    <w:rsid w:val="00E166FD"/>
    <w:rsid w:val="00E1681E"/>
    <w:rsid w:val="00E16948"/>
    <w:rsid w:val="00E16A1E"/>
    <w:rsid w:val="00E16DC8"/>
    <w:rsid w:val="00E16E28"/>
    <w:rsid w:val="00E16ED3"/>
    <w:rsid w:val="00E16F64"/>
    <w:rsid w:val="00E1713D"/>
    <w:rsid w:val="00E1729B"/>
    <w:rsid w:val="00E1741D"/>
    <w:rsid w:val="00E1743C"/>
    <w:rsid w:val="00E174D1"/>
    <w:rsid w:val="00E1765B"/>
    <w:rsid w:val="00E17720"/>
    <w:rsid w:val="00E17727"/>
    <w:rsid w:val="00E17BC2"/>
    <w:rsid w:val="00E17D62"/>
    <w:rsid w:val="00E17E27"/>
    <w:rsid w:val="00E17EFA"/>
    <w:rsid w:val="00E201B0"/>
    <w:rsid w:val="00E202B8"/>
    <w:rsid w:val="00E204A6"/>
    <w:rsid w:val="00E20691"/>
    <w:rsid w:val="00E207B7"/>
    <w:rsid w:val="00E20868"/>
    <w:rsid w:val="00E20883"/>
    <w:rsid w:val="00E20914"/>
    <w:rsid w:val="00E209BD"/>
    <w:rsid w:val="00E20A93"/>
    <w:rsid w:val="00E20B08"/>
    <w:rsid w:val="00E20BB3"/>
    <w:rsid w:val="00E20C46"/>
    <w:rsid w:val="00E20C95"/>
    <w:rsid w:val="00E20CF8"/>
    <w:rsid w:val="00E20F2F"/>
    <w:rsid w:val="00E2140F"/>
    <w:rsid w:val="00E2195A"/>
    <w:rsid w:val="00E219FC"/>
    <w:rsid w:val="00E21C23"/>
    <w:rsid w:val="00E21CE4"/>
    <w:rsid w:val="00E21DEB"/>
    <w:rsid w:val="00E21FA6"/>
    <w:rsid w:val="00E22242"/>
    <w:rsid w:val="00E2272C"/>
    <w:rsid w:val="00E229A0"/>
    <w:rsid w:val="00E22A71"/>
    <w:rsid w:val="00E22AFD"/>
    <w:rsid w:val="00E22C5F"/>
    <w:rsid w:val="00E22D0A"/>
    <w:rsid w:val="00E22EC0"/>
    <w:rsid w:val="00E22F91"/>
    <w:rsid w:val="00E23747"/>
    <w:rsid w:val="00E239C1"/>
    <w:rsid w:val="00E23C2E"/>
    <w:rsid w:val="00E23F8D"/>
    <w:rsid w:val="00E244DD"/>
    <w:rsid w:val="00E245A9"/>
    <w:rsid w:val="00E24713"/>
    <w:rsid w:val="00E24AD6"/>
    <w:rsid w:val="00E24D45"/>
    <w:rsid w:val="00E24D73"/>
    <w:rsid w:val="00E24D90"/>
    <w:rsid w:val="00E24EB0"/>
    <w:rsid w:val="00E24F23"/>
    <w:rsid w:val="00E254F5"/>
    <w:rsid w:val="00E2551A"/>
    <w:rsid w:val="00E25605"/>
    <w:rsid w:val="00E25650"/>
    <w:rsid w:val="00E256BC"/>
    <w:rsid w:val="00E2579E"/>
    <w:rsid w:val="00E25913"/>
    <w:rsid w:val="00E25A37"/>
    <w:rsid w:val="00E25CF0"/>
    <w:rsid w:val="00E2646C"/>
    <w:rsid w:val="00E26A23"/>
    <w:rsid w:val="00E26A5A"/>
    <w:rsid w:val="00E26B6C"/>
    <w:rsid w:val="00E26EBF"/>
    <w:rsid w:val="00E26EE6"/>
    <w:rsid w:val="00E26F0B"/>
    <w:rsid w:val="00E26FBB"/>
    <w:rsid w:val="00E2709B"/>
    <w:rsid w:val="00E2709E"/>
    <w:rsid w:val="00E270DF"/>
    <w:rsid w:val="00E27444"/>
    <w:rsid w:val="00E275CF"/>
    <w:rsid w:val="00E27A77"/>
    <w:rsid w:val="00E27B83"/>
    <w:rsid w:val="00E27DB0"/>
    <w:rsid w:val="00E27DBA"/>
    <w:rsid w:val="00E27E6D"/>
    <w:rsid w:val="00E27EDD"/>
    <w:rsid w:val="00E27F8D"/>
    <w:rsid w:val="00E3015A"/>
    <w:rsid w:val="00E301EA"/>
    <w:rsid w:val="00E302AB"/>
    <w:rsid w:val="00E30418"/>
    <w:rsid w:val="00E3051B"/>
    <w:rsid w:val="00E30634"/>
    <w:rsid w:val="00E30A9B"/>
    <w:rsid w:val="00E30C9E"/>
    <w:rsid w:val="00E30D42"/>
    <w:rsid w:val="00E30F3C"/>
    <w:rsid w:val="00E3105D"/>
    <w:rsid w:val="00E315CD"/>
    <w:rsid w:val="00E31769"/>
    <w:rsid w:val="00E317A6"/>
    <w:rsid w:val="00E318C9"/>
    <w:rsid w:val="00E31A74"/>
    <w:rsid w:val="00E31C57"/>
    <w:rsid w:val="00E31ECD"/>
    <w:rsid w:val="00E31F0D"/>
    <w:rsid w:val="00E31FF0"/>
    <w:rsid w:val="00E32032"/>
    <w:rsid w:val="00E3258C"/>
    <w:rsid w:val="00E325BF"/>
    <w:rsid w:val="00E32892"/>
    <w:rsid w:val="00E32AAA"/>
    <w:rsid w:val="00E32B54"/>
    <w:rsid w:val="00E32C34"/>
    <w:rsid w:val="00E32C9A"/>
    <w:rsid w:val="00E32FC6"/>
    <w:rsid w:val="00E330E0"/>
    <w:rsid w:val="00E33159"/>
    <w:rsid w:val="00E334F5"/>
    <w:rsid w:val="00E3355C"/>
    <w:rsid w:val="00E3359B"/>
    <w:rsid w:val="00E3371D"/>
    <w:rsid w:val="00E33853"/>
    <w:rsid w:val="00E33A36"/>
    <w:rsid w:val="00E33C34"/>
    <w:rsid w:val="00E33F19"/>
    <w:rsid w:val="00E34153"/>
    <w:rsid w:val="00E341D8"/>
    <w:rsid w:val="00E342D2"/>
    <w:rsid w:val="00E34458"/>
    <w:rsid w:val="00E34674"/>
    <w:rsid w:val="00E347A0"/>
    <w:rsid w:val="00E3483E"/>
    <w:rsid w:val="00E34A44"/>
    <w:rsid w:val="00E34A4F"/>
    <w:rsid w:val="00E34AF4"/>
    <w:rsid w:val="00E35094"/>
    <w:rsid w:val="00E3525C"/>
    <w:rsid w:val="00E353BC"/>
    <w:rsid w:val="00E3542D"/>
    <w:rsid w:val="00E35868"/>
    <w:rsid w:val="00E35B2E"/>
    <w:rsid w:val="00E35B47"/>
    <w:rsid w:val="00E35B93"/>
    <w:rsid w:val="00E35C93"/>
    <w:rsid w:val="00E35CD7"/>
    <w:rsid w:val="00E35D8A"/>
    <w:rsid w:val="00E36130"/>
    <w:rsid w:val="00E36212"/>
    <w:rsid w:val="00E362AB"/>
    <w:rsid w:val="00E36338"/>
    <w:rsid w:val="00E365A8"/>
    <w:rsid w:val="00E36600"/>
    <w:rsid w:val="00E368F1"/>
    <w:rsid w:val="00E3697D"/>
    <w:rsid w:val="00E36AD3"/>
    <w:rsid w:val="00E36AF3"/>
    <w:rsid w:val="00E36B7D"/>
    <w:rsid w:val="00E36C3C"/>
    <w:rsid w:val="00E36D58"/>
    <w:rsid w:val="00E36D61"/>
    <w:rsid w:val="00E36F90"/>
    <w:rsid w:val="00E3710B"/>
    <w:rsid w:val="00E371AF"/>
    <w:rsid w:val="00E375D8"/>
    <w:rsid w:val="00E378EC"/>
    <w:rsid w:val="00E3798F"/>
    <w:rsid w:val="00E37AC1"/>
    <w:rsid w:val="00E37D8F"/>
    <w:rsid w:val="00E37F64"/>
    <w:rsid w:val="00E37F92"/>
    <w:rsid w:val="00E4013B"/>
    <w:rsid w:val="00E40304"/>
    <w:rsid w:val="00E40326"/>
    <w:rsid w:val="00E4039D"/>
    <w:rsid w:val="00E403BB"/>
    <w:rsid w:val="00E4060E"/>
    <w:rsid w:val="00E40899"/>
    <w:rsid w:val="00E40D45"/>
    <w:rsid w:val="00E41241"/>
    <w:rsid w:val="00E41508"/>
    <w:rsid w:val="00E417C1"/>
    <w:rsid w:val="00E41BFC"/>
    <w:rsid w:val="00E41CB8"/>
    <w:rsid w:val="00E41CE2"/>
    <w:rsid w:val="00E41D06"/>
    <w:rsid w:val="00E41E21"/>
    <w:rsid w:val="00E41E84"/>
    <w:rsid w:val="00E42030"/>
    <w:rsid w:val="00E421A2"/>
    <w:rsid w:val="00E421C9"/>
    <w:rsid w:val="00E42587"/>
    <w:rsid w:val="00E42657"/>
    <w:rsid w:val="00E428EC"/>
    <w:rsid w:val="00E42B6C"/>
    <w:rsid w:val="00E42DBF"/>
    <w:rsid w:val="00E431CE"/>
    <w:rsid w:val="00E43332"/>
    <w:rsid w:val="00E43398"/>
    <w:rsid w:val="00E433C6"/>
    <w:rsid w:val="00E435AC"/>
    <w:rsid w:val="00E4371F"/>
    <w:rsid w:val="00E4382D"/>
    <w:rsid w:val="00E438EA"/>
    <w:rsid w:val="00E43AB3"/>
    <w:rsid w:val="00E43E77"/>
    <w:rsid w:val="00E43EDC"/>
    <w:rsid w:val="00E43EF6"/>
    <w:rsid w:val="00E43FF0"/>
    <w:rsid w:val="00E43FFD"/>
    <w:rsid w:val="00E44014"/>
    <w:rsid w:val="00E4403D"/>
    <w:rsid w:val="00E44141"/>
    <w:rsid w:val="00E44148"/>
    <w:rsid w:val="00E4426D"/>
    <w:rsid w:val="00E44488"/>
    <w:rsid w:val="00E44833"/>
    <w:rsid w:val="00E44AFC"/>
    <w:rsid w:val="00E44B47"/>
    <w:rsid w:val="00E44B53"/>
    <w:rsid w:val="00E44BFF"/>
    <w:rsid w:val="00E44CDB"/>
    <w:rsid w:val="00E44CED"/>
    <w:rsid w:val="00E45145"/>
    <w:rsid w:val="00E45302"/>
    <w:rsid w:val="00E455CC"/>
    <w:rsid w:val="00E45609"/>
    <w:rsid w:val="00E45644"/>
    <w:rsid w:val="00E4586C"/>
    <w:rsid w:val="00E458DB"/>
    <w:rsid w:val="00E458EE"/>
    <w:rsid w:val="00E45AAA"/>
    <w:rsid w:val="00E45FDB"/>
    <w:rsid w:val="00E46094"/>
    <w:rsid w:val="00E46429"/>
    <w:rsid w:val="00E465F0"/>
    <w:rsid w:val="00E46657"/>
    <w:rsid w:val="00E469A1"/>
    <w:rsid w:val="00E46A06"/>
    <w:rsid w:val="00E46E81"/>
    <w:rsid w:val="00E4725A"/>
    <w:rsid w:val="00E47762"/>
    <w:rsid w:val="00E47825"/>
    <w:rsid w:val="00E47845"/>
    <w:rsid w:val="00E47A40"/>
    <w:rsid w:val="00E47B12"/>
    <w:rsid w:val="00E47B3B"/>
    <w:rsid w:val="00E47B40"/>
    <w:rsid w:val="00E47B87"/>
    <w:rsid w:val="00E47D8C"/>
    <w:rsid w:val="00E47FA4"/>
    <w:rsid w:val="00E47FBC"/>
    <w:rsid w:val="00E47FD1"/>
    <w:rsid w:val="00E50504"/>
    <w:rsid w:val="00E50F1D"/>
    <w:rsid w:val="00E511D8"/>
    <w:rsid w:val="00E51313"/>
    <w:rsid w:val="00E51504"/>
    <w:rsid w:val="00E51541"/>
    <w:rsid w:val="00E51833"/>
    <w:rsid w:val="00E519D2"/>
    <w:rsid w:val="00E51A14"/>
    <w:rsid w:val="00E51BAF"/>
    <w:rsid w:val="00E51EE2"/>
    <w:rsid w:val="00E51FBD"/>
    <w:rsid w:val="00E520C8"/>
    <w:rsid w:val="00E52211"/>
    <w:rsid w:val="00E52398"/>
    <w:rsid w:val="00E5248E"/>
    <w:rsid w:val="00E525C4"/>
    <w:rsid w:val="00E5264D"/>
    <w:rsid w:val="00E526DE"/>
    <w:rsid w:val="00E5273B"/>
    <w:rsid w:val="00E52862"/>
    <w:rsid w:val="00E529E9"/>
    <w:rsid w:val="00E52C0C"/>
    <w:rsid w:val="00E52DC7"/>
    <w:rsid w:val="00E52EEE"/>
    <w:rsid w:val="00E530D2"/>
    <w:rsid w:val="00E53428"/>
    <w:rsid w:val="00E5343C"/>
    <w:rsid w:val="00E535A0"/>
    <w:rsid w:val="00E535CA"/>
    <w:rsid w:val="00E5374E"/>
    <w:rsid w:val="00E5384D"/>
    <w:rsid w:val="00E53A03"/>
    <w:rsid w:val="00E53A8A"/>
    <w:rsid w:val="00E53C46"/>
    <w:rsid w:val="00E53D7A"/>
    <w:rsid w:val="00E53E67"/>
    <w:rsid w:val="00E540E8"/>
    <w:rsid w:val="00E5423E"/>
    <w:rsid w:val="00E542EA"/>
    <w:rsid w:val="00E544FA"/>
    <w:rsid w:val="00E54735"/>
    <w:rsid w:val="00E548D3"/>
    <w:rsid w:val="00E54999"/>
    <w:rsid w:val="00E54D44"/>
    <w:rsid w:val="00E54EBE"/>
    <w:rsid w:val="00E550FB"/>
    <w:rsid w:val="00E55100"/>
    <w:rsid w:val="00E558E6"/>
    <w:rsid w:val="00E55935"/>
    <w:rsid w:val="00E55A01"/>
    <w:rsid w:val="00E55C41"/>
    <w:rsid w:val="00E55DA6"/>
    <w:rsid w:val="00E55E59"/>
    <w:rsid w:val="00E55F19"/>
    <w:rsid w:val="00E5608C"/>
    <w:rsid w:val="00E5629D"/>
    <w:rsid w:val="00E569CA"/>
    <w:rsid w:val="00E56E37"/>
    <w:rsid w:val="00E5722B"/>
    <w:rsid w:val="00E5759A"/>
    <w:rsid w:val="00E578D7"/>
    <w:rsid w:val="00E57A3E"/>
    <w:rsid w:val="00E57A55"/>
    <w:rsid w:val="00E57CEF"/>
    <w:rsid w:val="00E57CFB"/>
    <w:rsid w:val="00E57F7B"/>
    <w:rsid w:val="00E60094"/>
    <w:rsid w:val="00E60157"/>
    <w:rsid w:val="00E60286"/>
    <w:rsid w:val="00E60398"/>
    <w:rsid w:val="00E604DB"/>
    <w:rsid w:val="00E60A45"/>
    <w:rsid w:val="00E60A5B"/>
    <w:rsid w:val="00E60BDB"/>
    <w:rsid w:val="00E60C46"/>
    <w:rsid w:val="00E60CCF"/>
    <w:rsid w:val="00E60CD9"/>
    <w:rsid w:val="00E60CEF"/>
    <w:rsid w:val="00E60EB7"/>
    <w:rsid w:val="00E610A4"/>
    <w:rsid w:val="00E610EC"/>
    <w:rsid w:val="00E618DB"/>
    <w:rsid w:val="00E61A3D"/>
    <w:rsid w:val="00E61BE8"/>
    <w:rsid w:val="00E61C38"/>
    <w:rsid w:val="00E6209B"/>
    <w:rsid w:val="00E62343"/>
    <w:rsid w:val="00E625A5"/>
    <w:rsid w:val="00E626E1"/>
    <w:rsid w:val="00E6273B"/>
    <w:rsid w:val="00E62956"/>
    <w:rsid w:val="00E62DD8"/>
    <w:rsid w:val="00E62EEC"/>
    <w:rsid w:val="00E63127"/>
    <w:rsid w:val="00E634CE"/>
    <w:rsid w:val="00E63563"/>
    <w:rsid w:val="00E636FA"/>
    <w:rsid w:val="00E63A73"/>
    <w:rsid w:val="00E63C43"/>
    <w:rsid w:val="00E63CBB"/>
    <w:rsid w:val="00E63CD6"/>
    <w:rsid w:val="00E63DC5"/>
    <w:rsid w:val="00E642D3"/>
    <w:rsid w:val="00E644F8"/>
    <w:rsid w:val="00E6454C"/>
    <w:rsid w:val="00E6461C"/>
    <w:rsid w:val="00E64854"/>
    <w:rsid w:val="00E64A37"/>
    <w:rsid w:val="00E64A53"/>
    <w:rsid w:val="00E64ACB"/>
    <w:rsid w:val="00E64B85"/>
    <w:rsid w:val="00E64C53"/>
    <w:rsid w:val="00E64CCF"/>
    <w:rsid w:val="00E64DDE"/>
    <w:rsid w:val="00E64ED8"/>
    <w:rsid w:val="00E65083"/>
    <w:rsid w:val="00E6515E"/>
    <w:rsid w:val="00E6554C"/>
    <w:rsid w:val="00E6567E"/>
    <w:rsid w:val="00E657AC"/>
    <w:rsid w:val="00E65DFD"/>
    <w:rsid w:val="00E65E4E"/>
    <w:rsid w:val="00E65F52"/>
    <w:rsid w:val="00E6641E"/>
    <w:rsid w:val="00E6680E"/>
    <w:rsid w:val="00E66831"/>
    <w:rsid w:val="00E669E2"/>
    <w:rsid w:val="00E66C1E"/>
    <w:rsid w:val="00E67298"/>
    <w:rsid w:val="00E673E4"/>
    <w:rsid w:val="00E67511"/>
    <w:rsid w:val="00E6775B"/>
    <w:rsid w:val="00E67963"/>
    <w:rsid w:val="00E67D79"/>
    <w:rsid w:val="00E67E94"/>
    <w:rsid w:val="00E7000F"/>
    <w:rsid w:val="00E700D9"/>
    <w:rsid w:val="00E70170"/>
    <w:rsid w:val="00E701AA"/>
    <w:rsid w:val="00E70383"/>
    <w:rsid w:val="00E70397"/>
    <w:rsid w:val="00E70559"/>
    <w:rsid w:val="00E7077F"/>
    <w:rsid w:val="00E7088D"/>
    <w:rsid w:val="00E70AAD"/>
    <w:rsid w:val="00E70B2B"/>
    <w:rsid w:val="00E70DA8"/>
    <w:rsid w:val="00E70DC3"/>
    <w:rsid w:val="00E70DE9"/>
    <w:rsid w:val="00E70E53"/>
    <w:rsid w:val="00E70E8E"/>
    <w:rsid w:val="00E71014"/>
    <w:rsid w:val="00E711AF"/>
    <w:rsid w:val="00E711BA"/>
    <w:rsid w:val="00E712F4"/>
    <w:rsid w:val="00E71455"/>
    <w:rsid w:val="00E71586"/>
    <w:rsid w:val="00E718B2"/>
    <w:rsid w:val="00E718DF"/>
    <w:rsid w:val="00E71A35"/>
    <w:rsid w:val="00E71E35"/>
    <w:rsid w:val="00E71FA8"/>
    <w:rsid w:val="00E71FBD"/>
    <w:rsid w:val="00E720D5"/>
    <w:rsid w:val="00E721A9"/>
    <w:rsid w:val="00E722FB"/>
    <w:rsid w:val="00E7240F"/>
    <w:rsid w:val="00E727C1"/>
    <w:rsid w:val="00E72822"/>
    <w:rsid w:val="00E728D0"/>
    <w:rsid w:val="00E72A95"/>
    <w:rsid w:val="00E72BFD"/>
    <w:rsid w:val="00E72E18"/>
    <w:rsid w:val="00E72E94"/>
    <w:rsid w:val="00E72FA4"/>
    <w:rsid w:val="00E730FB"/>
    <w:rsid w:val="00E7340B"/>
    <w:rsid w:val="00E7362A"/>
    <w:rsid w:val="00E73B1E"/>
    <w:rsid w:val="00E73C4F"/>
    <w:rsid w:val="00E73C53"/>
    <w:rsid w:val="00E73EE0"/>
    <w:rsid w:val="00E740C5"/>
    <w:rsid w:val="00E74277"/>
    <w:rsid w:val="00E7427A"/>
    <w:rsid w:val="00E742CA"/>
    <w:rsid w:val="00E74305"/>
    <w:rsid w:val="00E74521"/>
    <w:rsid w:val="00E746CD"/>
    <w:rsid w:val="00E748D5"/>
    <w:rsid w:val="00E74A35"/>
    <w:rsid w:val="00E74C93"/>
    <w:rsid w:val="00E74D78"/>
    <w:rsid w:val="00E74E83"/>
    <w:rsid w:val="00E751FC"/>
    <w:rsid w:val="00E75267"/>
    <w:rsid w:val="00E75523"/>
    <w:rsid w:val="00E756E9"/>
    <w:rsid w:val="00E757B5"/>
    <w:rsid w:val="00E757EE"/>
    <w:rsid w:val="00E757F0"/>
    <w:rsid w:val="00E75A69"/>
    <w:rsid w:val="00E75BC9"/>
    <w:rsid w:val="00E75CDB"/>
    <w:rsid w:val="00E75DFB"/>
    <w:rsid w:val="00E75DFD"/>
    <w:rsid w:val="00E75FBE"/>
    <w:rsid w:val="00E760F2"/>
    <w:rsid w:val="00E7688A"/>
    <w:rsid w:val="00E76B22"/>
    <w:rsid w:val="00E76B59"/>
    <w:rsid w:val="00E76BCE"/>
    <w:rsid w:val="00E76CE0"/>
    <w:rsid w:val="00E76DAC"/>
    <w:rsid w:val="00E77228"/>
    <w:rsid w:val="00E7737D"/>
    <w:rsid w:val="00E77493"/>
    <w:rsid w:val="00E77673"/>
    <w:rsid w:val="00E77753"/>
    <w:rsid w:val="00E77762"/>
    <w:rsid w:val="00E777FD"/>
    <w:rsid w:val="00E77877"/>
    <w:rsid w:val="00E778A9"/>
    <w:rsid w:val="00E8001B"/>
    <w:rsid w:val="00E80327"/>
    <w:rsid w:val="00E805BB"/>
    <w:rsid w:val="00E806F0"/>
    <w:rsid w:val="00E807A7"/>
    <w:rsid w:val="00E80846"/>
    <w:rsid w:val="00E808CC"/>
    <w:rsid w:val="00E808DD"/>
    <w:rsid w:val="00E80ADB"/>
    <w:rsid w:val="00E80D3C"/>
    <w:rsid w:val="00E80D4D"/>
    <w:rsid w:val="00E80EAB"/>
    <w:rsid w:val="00E80FA3"/>
    <w:rsid w:val="00E81004"/>
    <w:rsid w:val="00E812E8"/>
    <w:rsid w:val="00E812E9"/>
    <w:rsid w:val="00E81496"/>
    <w:rsid w:val="00E817FC"/>
    <w:rsid w:val="00E8181F"/>
    <w:rsid w:val="00E81ABB"/>
    <w:rsid w:val="00E81E1B"/>
    <w:rsid w:val="00E822DE"/>
    <w:rsid w:val="00E823D8"/>
    <w:rsid w:val="00E82856"/>
    <w:rsid w:val="00E82D60"/>
    <w:rsid w:val="00E82D86"/>
    <w:rsid w:val="00E82E26"/>
    <w:rsid w:val="00E82F0C"/>
    <w:rsid w:val="00E830EA"/>
    <w:rsid w:val="00E831DB"/>
    <w:rsid w:val="00E833A7"/>
    <w:rsid w:val="00E8353A"/>
    <w:rsid w:val="00E835DA"/>
    <w:rsid w:val="00E8384E"/>
    <w:rsid w:val="00E83AB7"/>
    <w:rsid w:val="00E83AC7"/>
    <w:rsid w:val="00E83DA2"/>
    <w:rsid w:val="00E83EB3"/>
    <w:rsid w:val="00E83EB6"/>
    <w:rsid w:val="00E83F87"/>
    <w:rsid w:val="00E841C8"/>
    <w:rsid w:val="00E84458"/>
    <w:rsid w:val="00E8445C"/>
    <w:rsid w:val="00E84731"/>
    <w:rsid w:val="00E84AA3"/>
    <w:rsid w:val="00E84E09"/>
    <w:rsid w:val="00E84EE5"/>
    <w:rsid w:val="00E84FCA"/>
    <w:rsid w:val="00E8506C"/>
    <w:rsid w:val="00E851C5"/>
    <w:rsid w:val="00E85528"/>
    <w:rsid w:val="00E855B6"/>
    <w:rsid w:val="00E85600"/>
    <w:rsid w:val="00E85822"/>
    <w:rsid w:val="00E85875"/>
    <w:rsid w:val="00E85BBC"/>
    <w:rsid w:val="00E85BE4"/>
    <w:rsid w:val="00E85C9B"/>
    <w:rsid w:val="00E85CA8"/>
    <w:rsid w:val="00E85E08"/>
    <w:rsid w:val="00E85E5B"/>
    <w:rsid w:val="00E85EC8"/>
    <w:rsid w:val="00E860A8"/>
    <w:rsid w:val="00E86199"/>
    <w:rsid w:val="00E8636C"/>
    <w:rsid w:val="00E865F5"/>
    <w:rsid w:val="00E86636"/>
    <w:rsid w:val="00E86A7F"/>
    <w:rsid w:val="00E86EA6"/>
    <w:rsid w:val="00E86F2C"/>
    <w:rsid w:val="00E86F6F"/>
    <w:rsid w:val="00E87084"/>
    <w:rsid w:val="00E870CB"/>
    <w:rsid w:val="00E87188"/>
    <w:rsid w:val="00E87496"/>
    <w:rsid w:val="00E876EB"/>
    <w:rsid w:val="00E87736"/>
    <w:rsid w:val="00E87A2A"/>
    <w:rsid w:val="00E87CB4"/>
    <w:rsid w:val="00E87F7B"/>
    <w:rsid w:val="00E9022E"/>
    <w:rsid w:val="00E90300"/>
    <w:rsid w:val="00E9034C"/>
    <w:rsid w:val="00E904CF"/>
    <w:rsid w:val="00E904FD"/>
    <w:rsid w:val="00E90577"/>
    <w:rsid w:val="00E9063D"/>
    <w:rsid w:val="00E90679"/>
    <w:rsid w:val="00E90A7F"/>
    <w:rsid w:val="00E90CE7"/>
    <w:rsid w:val="00E90DC6"/>
    <w:rsid w:val="00E91198"/>
    <w:rsid w:val="00E9133E"/>
    <w:rsid w:val="00E913FA"/>
    <w:rsid w:val="00E914AF"/>
    <w:rsid w:val="00E914D2"/>
    <w:rsid w:val="00E91665"/>
    <w:rsid w:val="00E91792"/>
    <w:rsid w:val="00E91805"/>
    <w:rsid w:val="00E91BB1"/>
    <w:rsid w:val="00E91C26"/>
    <w:rsid w:val="00E91E86"/>
    <w:rsid w:val="00E9265C"/>
    <w:rsid w:val="00E92934"/>
    <w:rsid w:val="00E92D73"/>
    <w:rsid w:val="00E92DC5"/>
    <w:rsid w:val="00E9311F"/>
    <w:rsid w:val="00E933DF"/>
    <w:rsid w:val="00E9353E"/>
    <w:rsid w:val="00E93595"/>
    <w:rsid w:val="00E93856"/>
    <w:rsid w:val="00E93B2A"/>
    <w:rsid w:val="00E93D66"/>
    <w:rsid w:val="00E93D8F"/>
    <w:rsid w:val="00E93EB0"/>
    <w:rsid w:val="00E93EDB"/>
    <w:rsid w:val="00E93EE2"/>
    <w:rsid w:val="00E93F8A"/>
    <w:rsid w:val="00E94073"/>
    <w:rsid w:val="00E9412D"/>
    <w:rsid w:val="00E9418C"/>
    <w:rsid w:val="00E94324"/>
    <w:rsid w:val="00E9434B"/>
    <w:rsid w:val="00E9443D"/>
    <w:rsid w:val="00E9463F"/>
    <w:rsid w:val="00E948AB"/>
    <w:rsid w:val="00E94C47"/>
    <w:rsid w:val="00E94C5E"/>
    <w:rsid w:val="00E94DF2"/>
    <w:rsid w:val="00E94F14"/>
    <w:rsid w:val="00E94F53"/>
    <w:rsid w:val="00E95103"/>
    <w:rsid w:val="00E9524D"/>
    <w:rsid w:val="00E95506"/>
    <w:rsid w:val="00E95723"/>
    <w:rsid w:val="00E95865"/>
    <w:rsid w:val="00E95928"/>
    <w:rsid w:val="00E959C2"/>
    <w:rsid w:val="00E95BA3"/>
    <w:rsid w:val="00E95BDA"/>
    <w:rsid w:val="00E95BF0"/>
    <w:rsid w:val="00E95D18"/>
    <w:rsid w:val="00E960B5"/>
    <w:rsid w:val="00E966B9"/>
    <w:rsid w:val="00E966F9"/>
    <w:rsid w:val="00E96AA1"/>
    <w:rsid w:val="00E96AB2"/>
    <w:rsid w:val="00E96B2C"/>
    <w:rsid w:val="00E96D3A"/>
    <w:rsid w:val="00E96F52"/>
    <w:rsid w:val="00E96FF6"/>
    <w:rsid w:val="00E9724A"/>
    <w:rsid w:val="00E974D5"/>
    <w:rsid w:val="00E97517"/>
    <w:rsid w:val="00E9754A"/>
    <w:rsid w:val="00E976AC"/>
    <w:rsid w:val="00E9779F"/>
    <w:rsid w:val="00E9791B"/>
    <w:rsid w:val="00EA002A"/>
    <w:rsid w:val="00EA0225"/>
    <w:rsid w:val="00EA050B"/>
    <w:rsid w:val="00EA068E"/>
    <w:rsid w:val="00EA0A17"/>
    <w:rsid w:val="00EA0AED"/>
    <w:rsid w:val="00EA0C24"/>
    <w:rsid w:val="00EA0C7E"/>
    <w:rsid w:val="00EA0CD8"/>
    <w:rsid w:val="00EA0D0D"/>
    <w:rsid w:val="00EA0F55"/>
    <w:rsid w:val="00EA1254"/>
    <w:rsid w:val="00EA1706"/>
    <w:rsid w:val="00EA17DA"/>
    <w:rsid w:val="00EA1B2E"/>
    <w:rsid w:val="00EA1B4A"/>
    <w:rsid w:val="00EA1C81"/>
    <w:rsid w:val="00EA208D"/>
    <w:rsid w:val="00EA20F3"/>
    <w:rsid w:val="00EA217E"/>
    <w:rsid w:val="00EA221E"/>
    <w:rsid w:val="00EA22E8"/>
    <w:rsid w:val="00EA239C"/>
    <w:rsid w:val="00EA25C9"/>
    <w:rsid w:val="00EA2633"/>
    <w:rsid w:val="00EA2AD5"/>
    <w:rsid w:val="00EA2B73"/>
    <w:rsid w:val="00EA2E7C"/>
    <w:rsid w:val="00EA32F5"/>
    <w:rsid w:val="00EA3662"/>
    <w:rsid w:val="00EA375C"/>
    <w:rsid w:val="00EA37C2"/>
    <w:rsid w:val="00EA383C"/>
    <w:rsid w:val="00EA3C6A"/>
    <w:rsid w:val="00EA3EDA"/>
    <w:rsid w:val="00EA409E"/>
    <w:rsid w:val="00EA41DF"/>
    <w:rsid w:val="00EA436D"/>
    <w:rsid w:val="00EA43E0"/>
    <w:rsid w:val="00EA450C"/>
    <w:rsid w:val="00EA4B21"/>
    <w:rsid w:val="00EA4CC7"/>
    <w:rsid w:val="00EA52E5"/>
    <w:rsid w:val="00EA5329"/>
    <w:rsid w:val="00EA5451"/>
    <w:rsid w:val="00EA5587"/>
    <w:rsid w:val="00EA583A"/>
    <w:rsid w:val="00EA59D7"/>
    <w:rsid w:val="00EA5F28"/>
    <w:rsid w:val="00EA5FEA"/>
    <w:rsid w:val="00EA6194"/>
    <w:rsid w:val="00EA6741"/>
    <w:rsid w:val="00EA6C59"/>
    <w:rsid w:val="00EA6D8A"/>
    <w:rsid w:val="00EA7129"/>
    <w:rsid w:val="00EA720B"/>
    <w:rsid w:val="00EA7225"/>
    <w:rsid w:val="00EA73D7"/>
    <w:rsid w:val="00EA750A"/>
    <w:rsid w:val="00EA7510"/>
    <w:rsid w:val="00EA753B"/>
    <w:rsid w:val="00EA7627"/>
    <w:rsid w:val="00EA7638"/>
    <w:rsid w:val="00EA7766"/>
    <w:rsid w:val="00EA778C"/>
    <w:rsid w:val="00EA785B"/>
    <w:rsid w:val="00EA79A7"/>
    <w:rsid w:val="00EA7A19"/>
    <w:rsid w:val="00EA7AC6"/>
    <w:rsid w:val="00EA7B48"/>
    <w:rsid w:val="00EA7E11"/>
    <w:rsid w:val="00EB0159"/>
    <w:rsid w:val="00EB031E"/>
    <w:rsid w:val="00EB03EF"/>
    <w:rsid w:val="00EB08C4"/>
    <w:rsid w:val="00EB09A9"/>
    <w:rsid w:val="00EB09D2"/>
    <w:rsid w:val="00EB0D55"/>
    <w:rsid w:val="00EB0F9A"/>
    <w:rsid w:val="00EB0FBF"/>
    <w:rsid w:val="00EB1493"/>
    <w:rsid w:val="00EB19EE"/>
    <w:rsid w:val="00EB1A73"/>
    <w:rsid w:val="00EB1D4D"/>
    <w:rsid w:val="00EB1D62"/>
    <w:rsid w:val="00EB1FB1"/>
    <w:rsid w:val="00EB234A"/>
    <w:rsid w:val="00EB27C8"/>
    <w:rsid w:val="00EB2A91"/>
    <w:rsid w:val="00EB2ADE"/>
    <w:rsid w:val="00EB2B17"/>
    <w:rsid w:val="00EB2DE8"/>
    <w:rsid w:val="00EB2FDA"/>
    <w:rsid w:val="00EB3243"/>
    <w:rsid w:val="00EB3339"/>
    <w:rsid w:val="00EB34A1"/>
    <w:rsid w:val="00EB34D1"/>
    <w:rsid w:val="00EB39A1"/>
    <w:rsid w:val="00EB3CA6"/>
    <w:rsid w:val="00EB3CDF"/>
    <w:rsid w:val="00EB3F7E"/>
    <w:rsid w:val="00EB4033"/>
    <w:rsid w:val="00EB4089"/>
    <w:rsid w:val="00EB4333"/>
    <w:rsid w:val="00EB434D"/>
    <w:rsid w:val="00EB4482"/>
    <w:rsid w:val="00EB44E5"/>
    <w:rsid w:val="00EB468B"/>
    <w:rsid w:val="00EB49AF"/>
    <w:rsid w:val="00EB49EF"/>
    <w:rsid w:val="00EB4A8F"/>
    <w:rsid w:val="00EB4BD4"/>
    <w:rsid w:val="00EB518E"/>
    <w:rsid w:val="00EB51F8"/>
    <w:rsid w:val="00EB52D0"/>
    <w:rsid w:val="00EB53A6"/>
    <w:rsid w:val="00EB5402"/>
    <w:rsid w:val="00EB565B"/>
    <w:rsid w:val="00EB56E4"/>
    <w:rsid w:val="00EB5852"/>
    <w:rsid w:val="00EB5A2D"/>
    <w:rsid w:val="00EB5A36"/>
    <w:rsid w:val="00EB5A4A"/>
    <w:rsid w:val="00EB5A61"/>
    <w:rsid w:val="00EB5DC7"/>
    <w:rsid w:val="00EB5E92"/>
    <w:rsid w:val="00EB5F1D"/>
    <w:rsid w:val="00EB60EB"/>
    <w:rsid w:val="00EB60F1"/>
    <w:rsid w:val="00EB6375"/>
    <w:rsid w:val="00EB6457"/>
    <w:rsid w:val="00EB654C"/>
    <w:rsid w:val="00EB66AA"/>
    <w:rsid w:val="00EB67B8"/>
    <w:rsid w:val="00EB6825"/>
    <w:rsid w:val="00EB69B4"/>
    <w:rsid w:val="00EB6A5E"/>
    <w:rsid w:val="00EB6AED"/>
    <w:rsid w:val="00EB6E84"/>
    <w:rsid w:val="00EB6FA9"/>
    <w:rsid w:val="00EB7054"/>
    <w:rsid w:val="00EB736E"/>
    <w:rsid w:val="00EB7723"/>
    <w:rsid w:val="00EB78A2"/>
    <w:rsid w:val="00EB790F"/>
    <w:rsid w:val="00EB7B27"/>
    <w:rsid w:val="00EB7B79"/>
    <w:rsid w:val="00EB7D04"/>
    <w:rsid w:val="00EC0200"/>
    <w:rsid w:val="00EC0294"/>
    <w:rsid w:val="00EC0445"/>
    <w:rsid w:val="00EC0792"/>
    <w:rsid w:val="00EC0EDC"/>
    <w:rsid w:val="00EC0F3E"/>
    <w:rsid w:val="00EC10D0"/>
    <w:rsid w:val="00EC1125"/>
    <w:rsid w:val="00EC14A0"/>
    <w:rsid w:val="00EC14CE"/>
    <w:rsid w:val="00EC18A6"/>
    <w:rsid w:val="00EC19F0"/>
    <w:rsid w:val="00EC1B14"/>
    <w:rsid w:val="00EC1CC6"/>
    <w:rsid w:val="00EC1EF4"/>
    <w:rsid w:val="00EC1F6C"/>
    <w:rsid w:val="00EC207B"/>
    <w:rsid w:val="00EC2627"/>
    <w:rsid w:val="00EC2723"/>
    <w:rsid w:val="00EC2944"/>
    <w:rsid w:val="00EC2C59"/>
    <w:rsid w:val="00EC2C92"/>
    <w:rsid w:val="00EC2CE4"/>
    <w:rsid w:val="00EC2CE7"/>
    <w:rsid w:val="00EC2E4F"/>
    <w:rsid w:val="00EC319A"/>
    <w:rsid w:val="00EC344B"/>
    <w:rsid w:val="00EC34A3"/>
    <w:rsid w:val="00EC38B5"/>
    <w:rsid w:val="00EC38E8"/>
    <w:rsid w:val="00EC3D9B"/>
    <w:rsid w:val="00EC3E01"/>
    <w:rsid w:val="00EC3F19"/>
    <w:rsid w:val="00EC3FC3"/>
    <w:rsid w:val="00EC4387"/>
    <w:rsid w:val="00EC4846"/>
    <w:rsid w:val="00EC4A18"/>
    <w:rsid w:val="00EC4AF0"/>
    <w:rsid w:val="00EC4BEB"/>
    <w:rsid w:val="00EC4DFB"/>
    <w:rsid w:val="00EC5099"/>
    <w:rsid w:val="00EC5718"/>
    <w:rsid w:val="00EC5841"/>
    <w:rsid w:val="00EC5968"/>
    <w:rsid w:val="00EC5B82"/>
    <w:rsid w:val="00EC5CF2"/>
    <w:rsid w:val="00EC5D7D"/>
    <w:rsid w:val="00EC61DA"/>
    <w:rsid w:val="00EC62D6"/>
    <w:rsid w:val="00EC62F8"/>
    <w:rsid w:val="00EC6348"/>
    <w:rsid w:val="00EC6436"/>
    <w:rsid w:val="00EC6A8F"/>
    <w:rsid w:val="00EC6BC1"/>
    <w:rsid w:val="00EC6E2B"/>
    <w:rsid w:val="00EC6ECD"/>
    <w:rsid w:val="00EC70BD"/>
    <w:rsid w:val="00EC71BD"/>
    <w:rsid w:val="00EC72D3"/>
    <w:rsid w:val="00EC733F"/>
    <w:rsid w:val="00EC7840"/>
    <w:rsid w:val="00EC7892"/>
    <w:rsid w:val="00EC7A1C"/>
    <w:rsid w:val="00EC7D73"/>
    <w:rsid w:val="00ED0157"/>
    <w:rsid w:val="00ED0284"/>
    <w:rsid w:val="00ED044C"/>
    <w:rsid w:val="00ED0766"/>
    <w:rsid w:val="00ED090F"/>
    <w:rsid w:val="00ED092B"/>
    <w:rsid w:val="00ED09BD"/>
    <w:rsid w:val="00ED0C4F"/>
    <w:rsid w:val="00ED0C61"/>
    <w:rsid w:val="00ED0E9A"/>
    <w:rsid w:val="00ED1132"/>
    <w:rsid w:val="00ED13FD"/>
    <w:rsid w:val="00ED1494"/>
    <w:rsid w:val="00ED14D8"/>
    <w:rsid w:val="00ED1522"/>
    <w:rsid w:val="00ED158E"/>
    <w:rsid w:val="00ED15B7"/>
    <w:rsid w:val="00ED175E"/>
    <w:rsid w:val="00ED185C"/>
    <w:rsid w:val="00ED1973"/>
    <w:rsid w:val="00ED1FEB"/>
    <w:rsid w:val="00ED2005"/>
    <w:rsid w:val="00ED207E"/>
    <w:rsid w:val="00ED22D7"/>
    <w:rsid w:val="00ED22DA"/>
    <w:rsid w:val="00ED2425"/>
    <w:rsid w:val="00ED2486"/>
    <w:rsid w:val="00ED27CD"/>
    <w:rsid w:val="00ED27EF"/>
    <w:rsid w:val="00ED2B51"/>
    <w:rsid w:val="00ED2C41"/>
    <w:rsid w:val="00ED307E"/>
    <w:rsid w:val="00ED30CC"/>
    <w:rsid w:val="00ED318F"/>
    <w:rsid w:val="00ED328E"/>
    <w:rsid w:val="00ED330D"/>
    <w:rsid w:val="00ED36AF"/>
    <w:rsid w:val="00ED384B"/>
    <w:rsid w:val="00ED3B41"/>
    <w:rsid w:val="00ED454B"/>
    <w:rsid w:val="00ED45D1"/>
    <w:rsid w:val="00ED4819"/>
    <w:rsid w:val="00ED4E81"/>
    <w:rsid w:val="00ED501C"/>
    <w:rsid w:val="00ED5922"/>
    <w:rsid w:val="00ED592D"/>
    <w:rsid w:val="00ED5AE1"/>
    <w:rsid w:val="00ED5B0E"/>
    <w:rsid w:val="00ED5D9E"/>
    <w:rsid w:val="00ED5DC5"/>
    <w:rsid w:val="00ED60EE"/>
    <w:rsid w:val="00ED614A"/>
    <w:rsid w:val="00ED63CC"/>
    <w:rsid w:val="00ED63F8"/>
    <w:rsid w:val="00ED6425"/>
    <w:rsid w:val="00ED68C7"/>
    <w:rsid w:val="00ED6A75"/>
    <w:rsid w:val="00ED6B11"/>
    <w:rsid w:val="00ED6B51"/>
    <w:rsid w:val="00ED6C48"/>
    <w:rsid w:val="00ED6CA9"/>
    <w:rsid w:val="00ED6CD9"/>
    <w:rsid w:val="00ED6DA7"/>
    <w:rsid w:val="00ED6EDC"/>
    <w:rsid w:val="00ED6F61"/>
    <w:rsid w:val="00ED766A"/>
    <w:rsid w:val="00ED770B"/>
    <w:rsid w:val="00ED77F8"/>
    <w:rsid w:val="00ED7AD5"/>
    <w:rsid w:val="00ED7E35"/>
    <w:rsid w:val="00EE01C6"/>
    <w:rsid w:val="00EE0219"/>
    <w:rsid w:val="00EE0332"/>
    <w:rsid w:val="00EE04E3"/>
    <w:rsid w:val="00EE04F9"/>
    <w:rsid w:val="00EE0608"/>
    <w:rsid w:val="00EE079B"/>
    <w:rsid w:val="00EE080B"/>
    <w:rsid w:val="00EE0921"/>
    <w:rsid w:val="00EE09BA"/>
    <w:rsid w:val="00EE0A6A"/>
    <w:rsid w:val="00EE0BDE"/>
    <w:rsid w:val="00EE0FC0"/>
    <w:rsid w:val="00EE1149"/>
    <w:rsid w:val="00EE11EA"/>
    <w:rsid w:val="00EE120E"/>
    <w:rsid w:val="00EE13D9"/>
    <w:rsid w:val="00EE141B"/>
    <w:rsid w:val="00EE15C3"/>
    <w:rsid w:val="00EE1629"/>
    <w:rsid w:val="00EE18A6"/>
    <w:rsid w:val="00EE1A32"/>
    <w:rsid w:val="00EE1F34"/>
    <w:rsid w:val="00EE1F95"/>
    <w:rsid w:val="00EE1FE6"/>
    <w:rsid w:val="00EE2294"/>
    <w:rsid w:val="00EE2686"/>
    <w:rsid w:val="00EE2720"/>
    <w:rsid w:val="00EE29F3"/>
    <w:rsid w:val="00EE2A5E"/>
    <w:rsid w:val="00EE2B8B"/>
    <w:rsid w:val="00EE2BF8"/>
    <w:rsid w:val="00EE2C3F"/>
    <w:rsid w:val="00EE2F75"/>
    <w:rsid w:val="00EE3071"/>
    <w:rsid w:val="00EE33FC"/>
    <w:rsid w:val="00EE371E"/>
    <w:rsid w:val="00EE3797"/>
    <w:rsid w:val="00EE37C8"/>
    <w:rsid w:val="00EE3985"/>
    <w:rsid w:val="00EE3B5B"/>
    <w:rsid w:val="00EE3F96"/>
    <w:rsid w:val="00EE407B"/>
    <w:rsid w:val="00EE407F"/>
    <w:rsid w:val="00EE4196"/>
    <w:rsid w:val="00EE44F1"/>
    <w:rsid w:val="00EE45D9"/>
    <w:rsid w:val="00EE45F2"/>
    <w:rsid w:val="00EE468F"/>
    <w:rsid w:val="00EE4A09"/>
    <w:rsid w:val="00EE4BCB"/>
    <w:rsid w:val="00EE4D24"/>
    <w:rsid w:val="00EE519C"/>
    <w:rsid w:val="00EE5484"/>
    <w:rsid w:val="00EE54A2"/>
    <w:rsid w:val="00EE5731"/>
    <w:rsid w:val="00EE5780"/>
    <w:rsid w:val="00EE57BC"/>
    <w:rsid w:val="00EE5827"/>
    <w:rsid w:val="00EE5A70"/>
    <w:rsid w:val="00EE5AE4"/>
    <w:rsid w:val="00EE5CEF"/>
    <w:rsid w:val="00EE5E4F"/>
    <w:rsid w:val="00EE5FE8"/>
    <w:rsid w:val="00EE6190"/>
    <w:rsid w:val="00EE641A"/>
    <w:rsid w:val="00EE65E6"/>
    <w:rsid w:val="00EE6717"/>
    <w:rsid w:val="00EE6BD8"/>
    <w:rsid w:val="00EE6F59"/>
    <w:rsid w:val="00EE72E1"/>
    <w:rsid w:val="00EE7358"/>
    <w:rsid w:val="00EE7697"/>
    <w:rsid w:val="00EE77A0"/>
    <w:rsid w:val="00EE77B3"/>
    <w:rsid w:val="00EE7AE2"/>
    <w:rsid w:val="00EE7BB0"/>
    <w:rsid w:val="00EE7D6F"/>
    <w:rsid w:val="00EF012B"/>
    <w:rsid w:val="00EF0343"/>
    <w:rsid w:val="00EF080B"/>
    <w:rsid w:val="00EF0DBA"/>
    <w:rsid w:val="00EF0FEC"/>
    <w:rsid w:val="00EF0FEF"/>
    <w:rsid w:val="00EF127E"/>
    <w:rsid w:val="00EF149F"/>
    <w:rsid w:val="00EF1589"/>
    <w:rsid w:val="00EF1934"/>
    <w:rsid w:val="00EF1A83"/>
    <w:rsid w:val="00EF1A92"/>
    <w:rsid w:val="00EF1B32"/>
    <w:rsid w:val="00EF1D6F"/>
    <w:rsid w:val="00EF1E1B"/>
    <w:rsid w:val="00EF2056"/>
    <w:rsid w:val="00EF2231"/>
    <w:rsid w:val="00EF22B2"/>
    <w:rsid w:val="00EF22C9"/>
    <w:rsid w:val="00EF239F"/>
    <w:rsid w:val="00EF2494"/>
    <w:rsid w:val="00EF24D7"/>
    <w:rsid w:val="00EF2564"/>
    <w:rsid w:val="00EF271A"/>
    <w:rsid w:val="00EF2B0C"/>
    <w:rsid w:val="00EF2CC0"/>
    <w:rsid w:val="00EF2D03"/>
    <w:rsid w:val="00EF2DA2"/>
    <w:rsid w:val="00EF2F40"/>
    <w:rsid w:val="00EF342A"/>
    <w:rsid w:val="00EF358A"/>
    <w:rsid w:val="00EF389A"/>
    <w:rsid w:val="00EF392A"/>
    <w:rsid w:val="00EF3961"/>
    <w:rsid w:val="00EF3C73"/>
    <w:rsid w:val="00EF3CC4"/>
    <w:rsid w:val="00EF3EAB"/>
    <w:rsid w:val="00EF4189"/>
    <w:rsid w:val="00EF46D4"/>
    <w:rsid w:val="00EF47D3"/>
    <w:rsid w:val="00EF4814"/>
    <w:rsid w:val="00EF483B"/>
    <w:rsid w:val="00EF4B04"/>
    <w:rsid w:val="00EF4CF1"/>
    <w:rsid w:val="00EF50A9"/>
    <w:rsid w:val="00EF5192"/>
    <w:rsid w:val="00EF523E"/>
    <w:rsid w:val="00EF52C6"/>
    <w:rsid w:val="00EF5532"/>
    <w:rsid w:val="00EF5A20"/>
    <w:rsid w:val="00EF5B7C"/>
    <w:rsid w:val="00EF5CCB"/>
    <w:rsid w:val="00EF5D0F"/>
    <w:rsid w:val="00EF615E"/>
    <w:rsid w:val="00EF6195"/>
    <w:rsid w:val="00EF63D9"/>
    <w:rsid w:val="00EF6707"/>
    <w:rsid w:val="00EF6A04"/>
    <w:rsid w:val="00EF6AE1"/>
    <w:rsid w:val="00EF6B5E"/>
    <w:rsid w:val="00EF7054"/>
    <w:rsid w:val="00EF7089"/>
    <w:rsid w:val="00EF7148"/>
    <w:rsid w:val="00EF7180"/>
    <w:rsid w:val="00EF7464"/>
    <w:rsid w:val="00EF74D1"/>
    <w:rsid w:val="00EF74DB"/>
    <w:rsid w:val="00EF75D4"/>
    <w:rsid w:val="00EF76CC"/>
    <w:rsid w:val="00EF7A45"/>
    <w:rsid w:val="00EF7B24"/>
    <w:rsid w:val="00EF7C4F"/>
    <w:rsid w:val="00F00047"/>
    <w:rsid w:val="00F00068"/>
    <w:rsid w:val="00F00156"/>
    <w:rsid w:val="00F00161"/>
    <w:rsid w:val="00F006E2"/>
    <w:rsid w:val="00F00865"/>
    <w:rsid w:val="00F008DC"/>
    <w:rsid w:val="00F00AF4"/>
    <w:rsid w:val="00F00B01"/>
    <w:rsid w:val="00F00B1F"/>
    <w:rsid w:val="00F00B65"/>
    <w:rsid w:val="00F00C24"/>
    <w:rsid w:val="00F00DD4"/>
    <w:rsid w:val="00F0106F"/>
    <w:rsid w:val="00F0122B"/>
    <w:rsid w:val="00F015CB"/>
    <w:rsid w:val="00F0162D"/>
    <w:rsid w:val="00F01B25"/>
    <w:rsid w:val="00F01E0A"/>
    <w:rsid w:val="00F021BA"/>
    <w:rsid w:val="00F021BF"/>
    <w:rsid w:val="00F021CC"/>
    <w:rsid w:val="00F024E1"/>
    <w:rsid w:val="00F02744"/>
    <w:rsid w:val="00F02B6B"/>
    <w:rsid w:val="00F02C70"/>
    <w:rsid w:val="00F02C76"/>
    <w:rsid w:val="00F03159"/>
    <w:rsid w:val="00F03290"/>
    <w:rsid w:val="00F032B0"/>
    <w:rsid w:val="00F0345E"/>
    <w:rsid w:val="00F034E9"/>
    <w:rsid w:val="00F038CF"/>
    <w:rsid w:val="00F038F3"/>
    <w:rsid w:val="00F039CD"/>
    <w:rsid w:val="00F03B91"/>
    <w:rsid w:val="00F03C95"/>
    <w:rsid w:val="00F03E23"/>
    <w:rsid w:val="00F040AD"/>
    <w:rsid w:val="00F0432F"/>
    <w:rsid w:val="00F04539"/>
    <w:rsid w:val="00F04576"/>
    <w:rsid w:val="00F045CA"/>
    <w:rsid w:val="00F045D3"/>
    <w:rsid w:val="00F047A7"/>
    <w:rsid w:val="00F04908"/>
    <w:rsid w:val="00F04C7F"/>
    <w:rsid w:val="00F04D20"/>
    <w:rsid w:val="00F04FAD"/>
    <w:rsid w:val="00F0501A"/>
    <w:rsid w:val="00F0526C"/>
    <w:rsid w:val="00F052C3"/>
    <w:rsid w:val="00F05386"/>
    <w:rsid w:val="00F05629"/>
    <w:rsid w:val="00F059D2"/>
    <w:rsid w:val="00F059D8"/>
    <w:rsid w:val="00F05C4C"/>
    <w:rsid w:val="00F05DC6"/>
    <w:rsid w:val="00F05E68"/>
    <w:rsid w:val="00F05F70"/>
    <w:rsid w:val="00F063D2"/>
    <w:rsid w:val="00F06429"/>
    <w:rsid w:val="00F064F6"/>
    <w:rsid w:val="00F06692"/>
    <w:rsid w:val="00F06774"/>
    <w:rsid w:val="00F0677C"/>
    <w:rsid w:val="00F068AC"/>
    <w:rsid w:val="00F06F4B"/>
    <w:rsid w:val="00F06F8A"/>
    <w:rsid w:val="00F0701D"/>
    <w:rsid w:val="00F07169"/>
    <w:rsid w:val="00F07497"/>
    <w:rsid w:val="00F0751E"/>
    <w:rsid w:val="00F07673"/>
    <w:rsid w:val="00F07A7B"/>
    <w:rsid w:val="00F103B0"/>
    <w:rsid w:val="00F10453"/>
    <w:rsid w:val="00F10588"/>
    <w:rsid w:val="00F10992"/>
    <w:rsid w:val="00F10BC1"/>
    <w:rsid w:val="00F10DB8"/>
    <w:rsid w:val="00F11027"/>
    <w:rsid w:val="00F112FC"/>
    <w:rsid w:val="00F1144F"/>
    <w:rsid w:val="00F114A4"/>
    <w:rsid w:val="00F1179B"/>
    <w:rsid w:val="00F11911"/>
    <w:rsid w:val="00F11D26"/>
    <w:rsid w:val="00F11DB7"/>
    <w:rsid w:val="00F11F75"/>
    <w:rsid w:val="00F1222C"/>
    <w:rsid w:val="00F122CA"/>
    <w:rsid w:val="00F122F7"/>
    <w:rsid w:val="00F1241D"/>
    <w:rsid w:val="00F12525"/>
    <w:rsid w:val="00F12841"/>
    <w:rsid w:val="00F12A94"/>
    <w:rsid w:val="00F12AF1"/>
    <w:rsid w:val="00F12B00"/>
    <w:rsid w:val="00F12CD4"/>
    <w:rsid w:val="00F12D84"/>
    <w:rsid w:val="00F12F1C"/>
    <w:rsid w:val="00F13129"/>
    <w:rsid w:val="00F1342D"/>
    <w:rsid w:val="00F13482"/>
    <w:rsid w:val="00F1376A"/>
    <w:rsid w:val="00F1377C"/>
    <w:rsid w:val="00F13D8B"/>
    <w:rsid w:val="00F14468"/>
    <w:rsid w:val="00F148E4"/>
    <w:rsid w:val="00F14A57"/>
    <w:rsid w:val="00F14B16"/>
    <w:rsid w:val="00F15382"/>
    <w:rsid w:val="00F153D7"/>
    <w:rsid w:val="00F156F4"/>
    <w:rsid w:val="00F1583D"/>
    <w:rsid w:val="00F158A9"/>
    <w:rsid w:val="00F15AB8"/>
    <w:rsid w:val="00F15CCA"/>
    <w:rsid w:val="00F15E31"/>
    <w:rsid w:val="00F15FA3"/>
    <w:rsid w:val="00F16067"/>
    <w:rsid w:val="00F16085"/>
    <w:rsid w:val="00F1636A"/>
    <w:rsid w:val="00F163CB"/>
    <w:rsid w:val="00F166E6"/>
    <w:rsid w:val="00F1693F"/>
    <w:rsid w:val="00F16A8B"/>
    <w:rsid w:val="00F17085"/>
    <w:rsid w:val="00F17086"/>
    <w:rsid w:val="00F170CA"/>
    <w:rsid w:val="00F170F0"/>
    <w:rsid w:val="00F173FF"/>
    <w:rsid w:val="00F17437"/>
    <w:rsid w:val="00F17911"/>
    <w:rsid w:val="00F17A6D"/>
    <w:rsid w:val="00F17D69"/>
    <w:rsid w:val="00F17E98"/>
    <w:rsid w:val="00F17FD1"/>
    <w:rsid w:val="00F200CA"/>
    <w:rsid w:val="00F2030B"/>
    <w:rsid w:val="00F20348"/>
    <w:rsid w:val="00F20541"/>
    <w:rsid w:val="00F205C1"/>
    <w:rsid w:val="00F205CB"/>
    <w:rsid w:val="00F2061A"/>
    <w:rsid w:val="00F2078E"/>
    <w:rsid w:val="00F20945"/>
    <w:rsid w:val="00F20E12"/>
    <w:rsid w:val="00F20ECB"/>
    <w:rsid w:val="00F212E4"/>
    <w:rsid w:val="00F215BD"/>
    <w:rsid w:val="00F21A5F"/>
    <w:rsid w:val="00F21C7B"/>
    <w:rsid w:val="00F21D13"/>
    <w:rsid w:val="00F21DF1"/>
    <w:rsid w:val="00F22208"/>
    <w:rsid w:val="00F22325"/>
    <w:rsid w:val="00F226C8"/>
    <w:rsid w:val="00F22727"/>
    <w:rsid w:val="00F2277B"/>
    <w:rsid w:val="00F2278F"/>
    <w:rsid w:val="00F22800"/>
    <w:rsid w:val="00F22ACC"/>
    <w:rsid w:val="00F22E4F"/>
    <w:rsid w:val="00F22EBD"/>
    <w:rsid w:val="00F231B1"/>
    <w:rsid w:val="00F232BA"/>
    <w:rsid w:val="00F238D9"/>
    <w:rsid w:val="00F23942"/>
    <w:rsid w:val="00F23FE3"/>
    <w:rsid w:val="00F24355"/>
    <w:rsid w:val="00F245AC"/>
    <w:rsid w:val="00F245CE"/>
    <w:rsid w:val="00F245E5"/>
    <w:rsid w:val="00F2472C"/>
    <w:rsid w:val="00F24876"/>
    <w:rsid w:val="00F24B0B"/>
    <w:rsid w:val="00F250E1"/>
    <w:rsid w:val="00F25251"/>
    <w:rsid w:val="00F2535A"/>
    <w:rsid w:val="00F25519"/>
    <w:rsid w:val="00F2558B"/>
    <w:rsid w:val="00F255E0"/>
    <w:rsid w:val="00F25719"/>
    <w:rsid w:val="00F25799"/>
    <w:rsid w:val="00F25942"/>
    <w:rsid w:val="00F2594C"/>
    <w:rsid w:val="00F25AA3"/>
    <w:rsid w:val="00F25AEF"/>
    <w:rsid w:val="00F25D92"/>
    <w:rsid w:val="00F25E81"/>
    <w:rsid w:val="00F25FA2"/>
    <w:rsid w:val="00F25FAF"/>
    <w:rsid w:val="00F2602D"/>
    <w:rsid w:val="00F26132"/>
    <w:rsid w:val="00F263C7"/>
    <w:rsid w:val="00F265F1"/>
    <w:rsid w:val="00F267E1"/>
    <w:rsid w:val="00F26C9A"/>
    <w:rsid w:val="00F26D45"/>
    <w:rsid w:val="00F2706A"/>
    <w:rsid w:val="00F27075"/>
    <w:rsid w:val="00F27255"/>
    <w:rsid w:val="00F272EE"/>
    <w:rsid w:val="00F272FA"/>
    <w:rsid w:val="00F27664"/>
    <w:rsid w:val="00F27905"/>
    <w:rsid w:val="00F27BEA"/>
    <w:rsid w:val="00F30451"/>
    <w:rsid w:val="00F30552"/>
    <w:rsid w:val="00F3067E"/>
    <w:rsid w:val="00F3079F"/>
    <w:rsid w:val="00F30AFD"/>
    <w:rsid w:val="00F30D09"/>
    <w:rsid w:val="00F30F6D"/>
    <w:rsid w:val="00F31026"/>
    <w:rsid w:val="00F31340"/>
    <w:rsid w:val="00F314E9"/>
    <w:rsid w:val="00F315D2"/>
    <w:rsid w:val="00F3185C"/>
    <w:rsid w:val="00F319E3"/>
    <w:rsid w:val="00F31A6D"/>
    <w:rsid w:val="00F31C10"/>
    <w:rsid w:val="00F31DBF"/>
    <w:rsid w:val="00F31EBC"/>
    <w:rsid w:val="00F321FB"/>
    <w:rsid w:val="00F32448"/>
    <w:rsid w:val="00F32A4C"/>
    <w:rsid w:val="00F32CC6"/>
    <w:rsid w:val="00F33003"/>
    <w:rsid w:val="00F330B6"/>
    <w:rsid w:val="00F33297"/>
    <w:rsid w:val="00F3335E"/>
    <w:rsid w:val="00F333A6"/>
    <w:rsid w:val="00F333E2"/>
    <w:rsid w:val="00F333EB"/>
    <w:rsid w:val="00F33549"/>
    <w:rsid w:val="00F335F0"/>
    <w:rsid w:val="00F33673"/>
    <w:rsid w:val="00F33877"/>
    <w:rsid w:val="00F338F9"/>
    <w:rsid w:val="00F339D0"/>
    <w:rsid w:val="00F33CC6"/>
    <w:rsid w:val="00F33DFF"/>
    <w:rsid w:val="00F33E92"/>
    <w:rsid w:val="00F33FFC"/>
    <w:rsid w:val="00F3428E"/>
    <w:rsid w:val="00F34321"/>
    <w:rsid w:val="00F34629"/>
    <w:rsid w:val="00F34746"/>
    <w:rsid w:val="00F3489A"/>
    <w:rsid w:val="00F34C1F"/>
    <w:rsid w:val="00F34E3A"/>
    <w:rsid w:val="00F35000"/>
    <w:rsid w:val="00F351EF"/>
    <w:rsid w:val="00F3541B"/>
    <w:rsid w:val="00F3542C"/>
    <w:rsid w:val="00F3547F"/>
    <w:rsid w:val="00F354CE"/>
    <w:rsid w:val="00F35552"/>
    <w:rsid w:val="00F35618"/>
    <w:rsid w:val="00F3580A"/>
    <w:rsid w:val="00F358B9"/>
    <w:rsid w:val="00F35974"/>
    <w:rsid w:val="00F35AFD"/>
    <w:rsid w:val="00F35B67"/>
    <w:rsid w:val="00F35C5E"/>
    <w:rsid w:val="00F35E6B"/>
    <w:rsid w:val="00F3607A"/>
    <w:rsid w:val="00F364A6"/>
    <w:rsid w:val="00F3669B"/>
    <w:rsid w:val="00F366DA"/>
    <w:rsid w:val="00F3671E"/>
    <w:rsid w:val="00F3676B"/>
    <w:rsid w:val="00F368F1"/>
    <w:rsid w:val="00F369BD"/>
    <w:rsid w:val="00F36AA4"/>
    <w:rsid w:val="00F3710F"/>
    <w:rsid w:val="00F37253"/>
    <w:rsid w:val="00F3732E"/>
    <w:rsid w:val="00F37419"/>
    <w:rsid w:val="00F3743D"/>
    <w:rsid w:val="00F374EC"/>
    <w:rsid w:val="00F375F6"/>
    <w:rsid w:val="00F3763C"/>
    <w:rsid w:val="00F3786C"/>
    <w:rsid w:val="00F37963"/>
    <w:rsid w:val="00F379F8"/>
    <w:rsid w:val="00F37BA4"/>
    <w:rsid w:val="00F37C2D"/>
    <w:rsid w:val="00F37DA4"/>
    <w:rsid w:val="00F37EC0"/>
    <w:rsid w:val="00F37EE9"/>
    <w:rsid w:val="00F402B0"/>
    <w:rsid w:val="00F403F9"/>
    <w:rsid w:val="00F40423"/>
    <w:rsid w:val="00F404E1"/>
    <w:rsid w:val="00F4063E"/>
    <w:rsid w:val="00F40865"/>
    <w:rsid w:val="00F4088C"/>
    <w:rsid w:val="00F408E0"/>
    <w:rsid w:val="00F41095"/>
    <w:rsid w:val="00F411AB"/>
    <w:rsid w:val="00F41477"/>
    <w:rsid w:val="00F41625"/>
    <w:rsid w:val="00F41829"/>
    <w:rsid w:val="00F41983"/>
    <w:rsid w:val="00F41A07"/>
    <w:rsid w:val="00F41AC9"/>
    <w:rsid w:val="00F41D2C"/>
    <w:rsid w:val="00F41DF0"/>
    <w:rsid w:val="00F41E88"/>
    <w:rsid w:val="00F41FAD"/>
    <w:rsid w:val="00F4207E"/>
    <w:rsid w:val="00F4211D"/>
    <w:rsid w:val="00F421D8"/>
    <w:rsid w:val="00F42265"/>
    <w:rsid w:val="00F4240D"/>
    <w:rsid w:val="00F425D2"/>
    <w:rsid w:val="00F4291D"/>
    <w:rsid w:val="00F42A10"/>
    <w:rsid w:val="00F42B87"/>
    <w:rsid w:val="00F42CC8"/>
    <w:rsid w:val="00F43119"/>
    <w:rsid w:val="00F43194"/>
    <w:rsid w:val="00F43240"/>
    <w:rsid w:val="00F433F8"/>
    <w:rsid w:val="00F43410"/>
    <w:rsid w:val="00F43483"/>
    <w:rsid w:val="00F43635"/>
    <w:rsid w:val="00F4366A"/>
    <w:rsid w:val="00F43684"/>
    <w:rsid w:val="00F4375D"/>
    <w:rsid w:val="00F4384F"/>
    <w:rsid w:val="00F43947"/>
    <w:rsid w:val="00F43B19"/>
    <w:rsid w:val="00F43B52"/>
    <w:rsid w:val="00F43BBA"/>
    <w:rsid w:val="00F43C6B"/>
    <w:rsid w:val="00F43D3D"/>
    <w:rsid w:val="00F4407F"/>
    <w:rsid w:val="00F443F1"/>
    <w:rsid w:val="00F4451D"/>
    <w:rsid w:val="00F4470B"/>
    <w:rsid w:val="00F44726"/>
    <w:rsid w:val="00F448C7"/>
    <w:rsid w:val="00F4496C"/>
    <w:rsid w:val="00F4498B"/>
    <w:rsid w:val="00F449A0"/>
    <w:rsid w:val="00F44A91"/>
    <w:rsid w:val="00F44D09"/>
    <w:rsid w:val="00F44D48"/>
    <w:rsid w:val="00F44DAB"/>
    <w:rsid w:val="00F44EDA"/>
    <w:rsid w:val="00F4541C"/>
    <w:rsid w:val="00F457D3"/>
    <w:rsid w:val="00F45806"/>
    <w:rsid w:val="00F45ECC"/>
    <w:rsid w:val="00F461C2"/>
    <w:rsid w:val="00F4640C"/>
    <w:rsid w:val="00F46676"/>
    <w:rsid w:val="00F466A9"/>
    <w:rsid w:val="00F467FB"/>
    <w:rsid w:val="00F46837"/>
    <w:rsid w:val="00F46AB2"/>
    <w:rsid w:val="00F46B37"/>
    <w:rsid w:val="00F46BE5"/>
    <w:rsid w:val="00F46BF4"/>
    <w:rsid w:val="00F46C42"/>
    <w:rsid w:val="00F46D9C"/>
    <w:rsid w:val="00F46E6B"/>
    <w:rsid w:val="00F47001"/>
    <w:rsid w:val="00F47889"/>
    <w:rsid w:val="00F47BDE"/>
    <w:rsid w:val="00F47BF3"/>
    <w:rsid w:val="00F47F75"/>
    <w:rsid w:val="00F5034A"/>
    <w:rsid w:val="00F503D0"/>
    <w:rsid w:val="00F50920"/>
    <w:rsid w:val="00F50AB1"/>
    <w:rsid w:val="00F50AF1"/>
    <w:rsid w:val="00F50B9E"/>
    <w:rsid w:val="00F50CAE"/>
    <w:rsid w:val="00F50D41"/>
    <w:rsid w:val="00F50D5C"/>
    <w:rsid w:val="00F51000"/>
    <w:rsid w:val="00F510D2"/>
    <w:rsid w:val="00F5153E"/>
    <w:rsid w:val="00F517C3"/>
    <w:rsid w:val="00F521B4"/>
    <w:rsid w:val="00F5222F"/>
    <w:rsid w:val="00F524D2"/>
    <w:rsid w:val="00F524E3"/>
    <w:rsid w:val="00F52962"/>
    <w:rsid w:val="00F5297B"/>
    <w:rsid w:val="00F529A6"/>
    <w:rsid w:val="00F52BF6"/>
    <w:rsid w:val="00F52C9E"/>
    <w:rsid w:val="00F52CBF"/>
    <w:rsid w:val="00F52CFF"/>
    <w:rsid w:val="00F53290"/>
    <w:rsid w:val="00F535A1"/>
    <w:rsid w:val="00F53706"/>
    <w:rsid w:val="00F53C3A"/>
    <w:rsid w:val="00F53D34"/>
    <w:rsid w:val="00F53EE5"/>
    <w:rsid w:val="00F54188"/>
    <w:rsid w:val="00F542A2"/>
    <w:rsid w:val="00F5460C"/>
    <w:rsid w:val="00F553B1"/>
    <w:rsid w:val="00F553CF"/>
    <w:rsid w:val="00F5550F"/>
    <w:rsid w:val="00F559B3"/>
    <w:rsid w:val="00F55A14"/>
    <w:rsid w:val="00F55D2F"/>
    <w:rsid w:val="00F55D40"/>
    <w:rsid w:val="00F55EB5"/>
    <w:rsid w:val="00F55F31"/>
    <w:rsid w:val="00F560C9"/>
    <w:rsid w:val="00F560FE"/>
    <w:rsid w:val="00F5628D"/>
    <w:rsid w:val="00F5644D"/>
    <w:rsid w:val="00F564F5"/>
    <w:rsid w:val="00F56635"/>
    <w:rsid w:val="00F567BE"/>
    <w:rsid w:val="00F567C5"/>
    <w:rsid w:val="00F567CA"/>
    <w:rsid w:val="00F56D0C"/>
    <w:rsid w:val="00F56F6F"/>
    <w:rsid w:val="00F5715E"/>
    <w:rsid w:val="00F571B6"/>
    <w:rsid w:val="00F57550"/>
    <w:rsid w:val="00F57823"/>
    <w:rsid w:val="00F578DA"/>
    <w:rsid w:val="00F578EF"/>
    <w:rsid w:val="00F5794F"/>
    <w:rsid w:val="00F57A56"/>
    <w:rsid w:val="00F57B31"/>
    <w:rsid w:val="00F57CAA"/>
    <w:rsid w:val="00F57D85"/>
    <w:rsid w:val="00F57E72"/>
    <w:rsid w:val="00F57F32"/>
    <w:rsid w:val="00F601AA"/>
    <w:rsid w:val="00F60220"/>
    <w:rsid w:val="00F6048C"/>
    <w:rsid w:val="00F60679"/>
    <w:rsid w:val="00F60882"/>
    <w:rsid w:val="00F60917"/>
    <w:rsid w:val="00F60996"/>
    <w:rsid w:val="00F60AF0"/>
    <w:rsid w:val="00F61002"/>
    <w:rsid w:val="00F6123E"/>
    <w:rsid w:val="00F613E3"/>
    <w:rsid w:val="00F61448"/>
    <w:rsid w:val="00F61500"/>
    <w:rsid w:val="00F61610"/>
    <w:rsid w:val="00F619DD"/>
    <w:rsid w:val="00F61A76"/>
    <w:rsid w:val="00F61C39"/>
    <w:rsid w:val="00F61CF8"/>
    <w:rsid w:val="00F61DBB"/>
    <w:rsid w:val="00F61F3B"/>
    <w:rsid w:val="00F62036"/>
    <w:rsid w:val="00F6209A"/>
    <w:rsid w:val="00F62234"/>
    <w:rsid w:val="00F62445"/>
    <w:rsid w:val="00F62456"/>
    <w:rsid w:val="00F6266B"/>
    <w:rsid w:val="00F626BC"/>
    <w:rsid w:val="00F6270E"/>
    <w:rsid w:val="00F62A56"/>
    <w:rsid w:val="00F62BF3"/>
    <w:rsid w:val="00F630A9"/>
    <w:rsid w:val="00F636C1"/>
    <w:rsid w:val="00F63B5F"/>
    <w:rsid w:val="00F63E1B"/>
    <w:rsid w:val="00F63F2C"/>
    <w:rsid w:val="00F6405A"/>
    <w:rsid w:val="00F64703"/>
    <w:rsid w:val="00F64772"/>
    <w:rsid w:val="00F6487A"/>
    <w:rsid w:val="00F64951"/>
    <w:rsid w:val="00F64A46"/>
    <w:rsid w:val="00F64ACA"/>
    <w:rsid w:val="00F64C43"/>
    <w:rsid w:val="00F64C6F"/>
    <w:rsid w:val="00F64DA2"/>
    <w:rsid w:val="00F64EBC"/>
    <w:rsid w:val="00F653FB"/>
    <w:rsid w:val="00F65A8B"/>
    <w:rsid w:val="00F65AB5"/>
    <w:rsid w:val="00F65AFE"/>
    <w:rsid w:val="00F65BD7"/>
    <w:rsid w:val="00F65C2E"/>
    <w:rsid w:val="00F65D09"/>
    <w:rsid w:val="00F65E39"/>
    <w:rsid w:val="00F6611C"/>
    <w:rsid w:val="00F6621E"/>
    <w:rsid w:val="00F6622C"/>
    <w:rsid w:val="00F6628B"/>
    <w:rsid w:val="00F662A6"/>
    <w:rsid w:val="00F664B4"/>
    <w:rsid w:val="00F66630"/>
    <w:rsid w:val="00F66821"/>
    <w:rsid w:val="00F668C8"/>
    <w:rsid w:val="00F668F5"/>
    <w:rsid w:val="00F66965"/>
    <w:rsid w:val="00F6697D"/>
    <w:rsid w:val="00F66B17"/>
    <w:rsid w:val="00F66B5A"/>
    <w:rsid w:val="00F66C0B"/>
    <w:rsid w:val="00F66CF1"/>
    <w:rsid w:val="00F66F62"/>
    <w:rsid w:val="00F6713D"/>
    <w:rsid w:val="00F672ED"/>
    <w:rsid w:val="00F673B6"/>
    <w:rsid w:val="00F676A2"/>
    <w:rsid w:val="00F67743"/>
    <w:rsid w:val="00F6774D"/>
    <w:rsid w:val="00F6777E"/>
    <w:rsid w:val="00F678EA"/>
    <w:rsid w:val="00F67A10"/>
    <w:rsid w:val="00F67A9B"/>
    <w:rsid w:val="00F67AB7"/>
    <w:rsid w:val="00F67B0E"/>
    <w:rsid w:val="00F67BF1"/>
    <w:rsid w:val="00F67C1E"/>
    <w:rsid w:val="00F67C6B"/>
    <w:rsid w:val="00F67DFC"/>
    <w:rsid w:val="00F70336"/>
    <w:rsid w:val="00F70389"/>
    <w:rsid w:val="00F70424"/>
    <w:rsid w:val="00F70438"/>
    <w:rsid w:val="00F7044E"/>
    <w:rsid w:val="00F705B4"/>
    <w:rsid w:val="00F70ADD"/>
    <w:rsid w:val="00F70C60"/>
    <w:rsid w:val="00F7102E"/>
    <w:rsid w:val="00F71098"/>
    <w:rsid w:val="00F7140D"/>
    <w:rsid w:val="00F714BF"/>
    <w:rsid w:val="00F715D5"/>
    <w:rsid w:val="00F71682"/>
    <w:rsid w:val="00F71A87"/>
    <w:rsid w:val="00F71AA8"/>
    <w:rsid w:val="00F71AAA"/>
    <w:rsid w:val="00F71D41"/>
    <w:rsid w:val="00F71DF7"/>
    <w:rsid w:val="00F71E48"/>
    <w:rsid w:val="00F71EFD"/>
    <w:rsid w:val="00F7207C"/>
    <w:rsid w:val="00F72129"/>
    <w:rsid w:val="00F72159"/>
    <w:rsid w:val="00F723B3"/>
    <w:rsid w:val="00F7256D"/>
    <w:rsid w:val="00F7258C"/>
    <w:rsid w:val="00F7279D"/>
    <w:rsid w:val="00F728AA"/>
    <w:rsid w:val="00F7296C"/>
    <w:rsid w:val="00F72CBB"/>
    <w:rsid w:val="00F7302F"/>
    <w:rsid w:val="00F731B1"/>
    <w:rsid w:val="00F734C7"/>
    <w:rsid w:val="00F7370A"/>
    <w:rsid w:val="00F7399F"/>
    <w:rsid w:val="00F739D6"/>
    <w:rsid w:val="00F73D3A"/>
    <w:rsid w:val="00F74063"/>
    <w:rsid w:val="00F74523"/>
    <w:rsid w:val="00F745A0"/>
    <w:rsid w:val="00F74AC2"/>
    <w:rsid w:val="00F74D49"/>
    <w:rsid w:val="00F75036"/>
    <w:rsid w:val="00F750DE"/>
    <w:rsid w:val="00F751FE"/>
    <w:rsid w:val="00F75512"/>
    <w:rsid w:val="00F75800"/>
    <w:rsid w:val="00F759ED"/>
    <w:rsid w:val="00F75BB4"/>
    <w:rsid w:val="00F75C10"/>
    <w:rsid w:val="00F75F76"/>
    <w:rsid w:val="00F7613A"/>
    <w:rsid w:val="00F76175"/>
    <w:rsid w:val="00F763CD"/>
    <w:rsid w:val="00F764B8"/>
    <w:rsid w:val="00F76572"/>
    <w:rsid w:val="00F76617"/>
    <w:rsid w:val="00F7661D"/>
    <w:rsid w:val="00F76664"/>
    <w:rsid w:val="00F7679A"/>
    <w:rsid w:val="00F7684A"/>
    <w:rsid w:val="00F76881"/>
    <w:rsid w:val="00F76CFD"/>
    <w:rsid w:val="00F7721E"/>
    <w:rsid w:val="00F77283"/>
    <w:rsid w:val="00F772A7"/>
    <w:rsid w:val="00F77903"/>
    <w:rsid w:val="00F7797F"/>
    <w:rsid w:val="00F779CD"/>
    <w:rsid w:val="00F77A36"/>
    <w:rsid w:val="00F77AFD"/>
    <w:rsid w:val="00F77BCB"/>
    <w:rsid w:val="00F77C9D"/>
    <w:rsid w:val="00F77F57"/>
    <w:rsid w:val="00F8035F"/>
    <w:rsid w:val="00F80424"/>
    <w:rsid w:val="00F80566"/>
    <w:rsid w:val="00F8075B"/>
    <w:rsid w:val="00F807FE"/>
    <w:rsid w:val="00F809B3"/>
    <w:rsid w:val="00F80ACA"/>
    <w:rsid w:val="00F80B90"/>
    <w:rsid w:val="00F80C51"/>
    <w:rsid w:val="00F80D7C"/>
    <w:rsid w:val="00F81030"/>
    <w:rsid w:val="00F811F9"/>
    <w:rsid w:val="00F814F0"/>
    <w:rsid w:val="00F8175B"/>
    <w:rsid w:val="00F81A1B"/>
    <w:rsid w:val="00F81A6D"/>
    <w:rsid w:val="00F81A7C"/>
    <w:rsid w:val="00F81F2A"/>
    <w:rsid w:val="00F82060"/>
    <w:rsid w:val="00F8211B"/>
    <w:rsid w:val="00F8216F"/>
    <w:rsid w:val="00F821F5"/>
    <w:rsid w:val="00F8221A"/>
    <w:rsid w:val="00F822BB"/>
    <w:rsid w:val="00F822E2"/>
    <w:rsid w:val="00F822E8"/>
    <w:rsid w:val="00F82341"/>
    <w:rsid w:val="00F823A3"/>
    <w:rsid w:val="00F8279D"/>
    <w:rsid w:val="00F82A17"/>
    <w:rsid w:val="00F82BF5"/>
    <w:rsid w:val="00F82E1C"/>
    <w:rsid w:val="00F82F8A"/>
    <w:rsid w:val="00F83027"/>
    <w:rsid w:val="00F83149"/>
    <w:rsid w:val="00F83228"/>
    <w:rsid w:val="00F83280"/>
    <w:rsid w:val="00F83384"/>
    <w:rsid w:val="00F83433"/>
    <w:rsid w:val="00F83473"/>
    <w:rsid w:val="00F8388A"/>
    <w:rsid w:val="00F83AFE"/>
    <w:rsid w:val="00F83B3A"/>
    <w:rsid w:val="00F83E60"/>
    <w:rsid w:val="00F83FC5"/>
    <w:rsid w:val="00F840D0"/>
    <w:rsid w:val="00F84107"/>
    <w:rsid w:val="00F8413C"/>
    <w:rsid w:val="00F841C0"/>
    <w:rsid w:val="00F841D9"/>
    <w:rsid w:val="00F842F4"/>
    <w:rsid w:val="00F843B4"/>
    <w:rsid w:val="00F8474C"/>
    <w:rsid w:val="00F84CF7"/>
    <w:rsid w:val="00F84EDD"/>
    <w:rsid w:val="00F852E8"/>
    <w:rsid w:val="00F856BF"/>
    <w:rsid w:val="00F85C84"/>
    <w:rsid w:val="00F8609B"/>
    <w:rsid w:val="00F86133"/>
    <w:rsid w:val="00F8697C"/>
    <w:rsid w:val="00F86E26"/>
    <w:rsid w:val="00F86F37"/>
    <w:rsid w:val="00F86FE1"/>
    <w:rsid w:val="00F87106"/>
    <w:rsid w:val="00F87226"/>
    <w:rsid w:val="00F875BC"/>
    <w:rsid w:val="00F87696"/>
    <w:rsid w:val="00F87A0F"/>
    <w:rsid w:val="00F87A2E"/>
    <w:rsid w:val="00F87AF0"/>
    <w:rsid w:val="00F87C06"/>
    <w:rsid w:val="00F87C74"/>
    <w:rsid w:val="00F87EA3"/>
    <w:rsid w:val="00F87F8B"/>
    <w:rsid w:val="00F901EC"/>
    <w:rsid w:val="00F90248"/>
    <w:rsid w:val="00F907F6"/>
    <w:rsid w:val="00F90A08"/>
    <w:rsid w:val="00F90C19"/>
    <w:rsid w:val="00F90F1F"/>
    <w:rsid w:val="00F911A2"/>
    <w:rsid w:val="00F91546"/>
    <w:rsid w:val="00F917B5"/>
    <w:rsid w:val="00F91863"/>
    <w:rsid w:val="00F9186D"/>
    <w:rsid w:val="00F91915"/>
    <w:rsid w:val="00F91919"/>
    <w:rsid w:val="00F919D7"/>
    <w:rsid w:val="00F91A54"/>
    <w:rsid w:val="00F91E7E"/>
    <w:rsid w:val="00F91FC8"/>
    <w:rsid w:val="00F922A8"/>
    <w:rsid w:val="00F92307"/>
    <w:rsid w:val="00F9245E"/>
    <w:rsid w:val="00F92657"/>
    <w:rsid w:val="00F9269C"/>
    <w:rsid w:val="00F92850"/>
    <w:rsid w:val="00F92CF5"/>
    <w:rsid w:val="00F92E15"/>
    <w:rsid w:val="00F9309A"/>
    <w:rsid w:val="00F93490"/>
    <w:rsid w:val="00F9375E"/>
    <w:rsid w:val="00F9389C"/>
    <w:rsid w:val="00F938F0"/>
    <w:rsid w:val="00F93E6F"/>
    <w:rsid w:val="00F940AB"/>
    <w:rsid w:val="00F942BA"/>
    <w:rsid w:val="00F94412"/>
    <w:rsid w:val="00F9455B"/>
    <w:rsid w:val="00F94681"/>
    <w:rsid w:val="00F9484B"/>
    <w:rsid w:val="00F949AF"/>
    <w:rsid w:val="00F94B9F"/>
    <w:rsid w:val="00F950AE"/>
    <w:rsid w:val="00F95142"/>
    <w:rsid w:val="00F95292"/>
    <w:rsid w:val="00F952B6"/>
    <w:rsid w:val="00F953DB"/>
    <w:rsid w:val="00F957D8"/>
    <w:rsid w:val="00F957DC"/>
    <w:rsid w:val="00F957F4"/>
    <w:rsid w:val="00F95930"/>
    <w:rsid w:val="00F95989"/>
    <w:rsid w:val="00F95AF7"/>
    <w:rsid w:val="00F95D8B"/>
    <w:rsid w:val="00F9640C"/>
    <w:rsid w:val="00F96470"/>
    <w:rsid w:val="00F96535"/>
    <w:rsid w:val="00F965AB"/>
    <w:rsid w:val="00F966A9"/>
    <w:rsid w:val="00F968A0"/>
    <w:rsid w:val="00F96906"/>
    <w:rsid w:val="00F96A30"/>
    <w:rsid w:val="00F96BE0"/>
    <w:rsid w:val="00F96D7C"/>
    <w:rsid w:val="00F96EAF"/>
    <w:rsid w:val="00F96F06"/>
    <w:rsid w:val="00F972CA"/>
    <w:rsid w:val="00F9732D"/>
    <w:rsid w:val="00F97388"/>
    <w:rsid w:val="00F9738B"/>
    <w:rsid w:val="00F9764F"/>
    <w:rsid w:val="00F9787D"/>
    <w:rsid w:val="00F9789B"/>
    <w:rsid w:val="00F97A33"/>
    <w:rsid w:val="00F97A48"/>
    <w:rsid w:val="00FA000C"/>
    <w:rsid w:val="00FA0022"/>
    <w:rsid w:val="00FA0055"/>
    <w:rsid w:val="00FA014F"/>
    <w:rsid w:val="00FA0244"/>
    <w:rsid w:val="00FA0247"/>
    <w:rsid w:val="00FA08EB"/>
    <w:rsid w:val="00FA0B78"/>
    <w:rsid w:val="00FA0FB5"/>
    <w:rsid w:val="00FA12FD"/>
    <w:rsid w:val="00FA16C7"/>
    <w:rsid w:val="00FA17B8"/>
    <w:rsid w:val="00FA1934"/>
    <w:rsid w:val="00FA1C41"/>
    <w:rsid w:val="00FA1E99"/>
    <w:rsid w:val="00FA200A"/>
    <w:rsid w:val="00FA2221"/>
    <w:rsid w:val="00FA26F3"/>
    <w:rsid w:val="00FA2782"/>
    <w:rsid w:val="00FA27AF"/>
    <w:rsid w:val="00FA27B6"/>
    <w:rsid w:val="00FA27CC"/>
    <w:rsid w:val="00FA281F"/>
    <w:rsid w:val="00FA2AE0"/>
    <w:rsid w:val="00FA2DC9"/>
    <w:rsid w:val="00FA2E6A"/>
    <w:rsid w:val="00FA3197"/>
    <w:rsid w:val="00FA31E3"/>
    <w:rsid w:val="00FA3B1E"/>
    <w:rsid w:val="00FA3B29"/>
    <w:rsid w:val="00FA3C33"/>
    <w:rsid w:val="00FA3CCB"/>
    <w:rsid w:val="00FA3D90"/>
    <w:rsid w:val="00FA41CF"/>
    <w:rsid w:val="00FA45BA"/>
    <w:rsid w:val="00FA4762"/>
    <w:rsid w:val="00FA4876"/>
    <w:rsid w:val="00FA4AAB"/>
    <w:rsid w:val="00FA4E6B"/>
    <w:rsid w:val="00FA5007"/>
    <w:rsid w:val="00FA5531"/>
    <w:rsid w:val="00FA555A"/>
    <w:rsid w:val="00FA5874"/>
    <w:rsid w:val="00FA5927"/>
    <w:rsid w:val="00FA5BD7"/>
    <w:rsid w:val="00FA5D2B"/>
    <w:rsid w:val="00FA5DCC"/>
    <w:rsid w:val="00FA5E05"/>
    <w:rsid w:val="00FA5F82"/>
    <w:rsid w:val="00FA5FBE"/>
    <w:rsid w:val="00FA60B7"/>
    <w:rsid w:val="00FA6288"/>
    <w:rsid w:val="00FA628D"/>
    <w:rsid w:val="00FA6359"/>
    <w:rsid w:val="00FA6444"/>
    <w:rsid w:val="00FA64C0"/>
    <w:rsid w:val="00FA6607"/>
    <w:rsid w:val="00FA661B"/>
    <w:rsid w:val="00FA66A6"/>
    <w:rsid w:val="00FA6BB9"/>
    <w:rsid w:val="00FA6C8E"/>
    <w:rsid w:val="00FA6D36"/>
    <w:rsid w:val="00FA6D6A"/>
    <w:rsid w:val="00FA6E48"/>
    <w:rsid w:val="00FA6E86"/>
    <w:rsid w:val="00FA6EBB"/>
    <w:rsid w:val="00FA6FF6"/>
    <w:rsid w:val="00FA7249"/>
    <w:rsid w:val="00FA72C9"/>
    <w:rsid w:val="00FA72D4"/>
    <w:rsid w:val="00FA742A"/>
    <w:rsid w:val="00FA7448"/>
    <w:rsid w:val="00FA7892"/>
    <w:rsid w:val="00FA7973"/>
    <w:rsid w:val="00FA79A6"/>
    <w:rsid w:val="00FA7B84"/>
    <w:rsid w:val="00FA7EA3"/>
    <w:rsid w:val="00FA7F7F"/>
    <w:rsid w:val="00FB0161"/>
    <w:rsid w:val="00FB0229"/>
    <w:rsid w:val="00FB0D7D"/>
    <w:rsid w:val="00FB1144"/>
    <w:rsid w:val="00FB1668"/>
    <w:rsid w:val="00FB1783"/>
    <w:rsid w:val="00FB1E1E"/>
    <w:rsid w:val="00FB1F64"/>
    <w:rsid w:val="00FB1FD8"/>
    <w:rsid w:val="00FB2050"/>
    <w:rsid w:val="00FB222D"/>
    <w:rsid w:val="00FB2262"/>
    <w:rsid w:val="00FB2427"/>
    <w:rsid w:val="00FB2468"/>
    <w:rsid w:val="00FB287E"/>
    <w:rsid w:val="00FB2973"/>
    <w:rsid w:val="00FB2B7D"/>
    <w:rsid w:val="00FB2DD2"/>
    <w:rsid w:val="00FB2E01"/>
    <w:rsid w:val="00FB2E4B"/>
    <w:rsid w:val="00FB2FE6"/>
    <w:rsid w:val="00FB3204"/>
    <w:rsid w:val="00FB32DA"/>
    <w:rsid w:val="00FB355E"/>
    <w:rsid w:val="00FB37C3"/>
    <w:rsid w:val="00FB3867"/>
    <w:rsid w:val="00FB3B5D"/>
    <w:rsid w:val="00FB3D21"/>
    <w:rsid w:val="00FB3F19"/>
    <w:rsid w:val="00FB3F89"/>
    <w:rsid w:val="00FB3FAD"/>
    <w:rsid w:val="00FB4030"/>
    <w:rsid w:val="00FB4032"/>
    <w:rsid w:val="00FB4051"/>
    <w:rsid w:val="00FB427C"/>
    <w:rsid w:val="00FB4377"/>
    <w:rsid w:val="00FB44FC"/>
    <w:rsid w:val="00FB4587"/>
    <w:rsid w:val="00FB4727"/>
    <w:rsid w:val="00FB49F8"/>
    <w:rsid w:val="00FB4A0B"/>
    <w:rsid w:val="00FB4B65"/>
    <w:rsid w:val="00FB4C16"/>
    <w:rsid w:val="00FB5070"/>
    <w:rsid w:val="00FB51CD"/>
    <w:rsid w:val="00FB51E8"/>
    <w:rsid w:val="00FB52EE"/>
    <w:rsid w:val="00FB5379"/>
    <w:rsid w:val="00FB55E5"/>
    <w:rsid w:val="00FB56DF"/>
    <w:rsid w:val="00FB5BE1"/>
    <w:rsid w:val="00FB5CA4"/>
    <w:rsid w:val="00FB5CD1"/>
    <w:rsid w:val="00FB5D28"/>
    <w:rsid w:val="00FB5EA0"/>
    <w:rsid w:val="00FB5EDB"/>
    <w:rsid w:val="00FB5F2F"/>
    <w:rsid w:val="00FB61E3"/>
    <w:rsid w:val="00FB627E"/>
    <w:rsid w:val="00FB6576"/>
    <w:rsid w:val="00FB65B1"/>
    <w:rsid w:val="00FB668C"/>
    <w:rsid w:val="00FB6B82"/>
    <w:rsid w:val="00FB6C45"/>
    <w:rsid w:val="00FB7087"/>
    <w:rsid w:val="00FB7352"/>
    <w:rsid w:val="00FB74A5"/>
    <w:rsid w:val="00FB76C0"/>
    <w:rsid w:val="00FB77C0"/>
    <w:rsid w:val="00FB783A"/>
    <w:rsid w:val="00FB78FA"/>
    <w:rsid w:val="00FB79CD"/>
    <w:rsid w:val="00FB7C1E"/>
    <w:rsid w:val="00FC02DA"/>
    <w:rsid w:val="00FC032A"/>
    <w:rsid w:val="00FC0352"/>
    <w:rsid w:val="00FC0442"/>
    <w:rsid w:val="00FC0585"/>
    <w:rsid w:val="00FC0587"/>
    <w:rsid w:val="00FC05B3"/>
    <w:rsid w:val="00FC05BA"/>
    <w:rsid w:val="00FC07E9"/>
    <w:rsid w:val="00FC0CA2"/>
    <w:rsid w:val="00FC0D3B"/>
    <w:rsid w:val="00FC0E72"/>
    <w:rsid w:val="00FC0F0B"/>
    <w:rsid w:val="00FC0F18"/>
    <w:rsid w:val="00FC10CB"/>
    <w:rsid w:val="00FC132B"/>
    <w:rsid w:val="00FC139D"/>
    <w:rsid w:val="00FC140F"/>
    <w:rsid w:val="00FC14D3"/>
    <w:rsid w:val="00FC16DC"/>
    <w:rsid w:val="00FC19D2"/>
    <w:rsid w:val="00FC1CB3"/>
    <w:rsid w:val="00FC1F36"/>
    <w:rsid w:val="00FC1FF7"/>
    <w:rsid w:val="00FC2459"/>
    <w:rsid w:val="00FC2494"/>
    <w:rsid w:val="00FC2625"/>
    <w:rsid w:val="00FC2A25"/>
    <w:rsid w:val="00FC2A45"/>
    <w:rsid w:val="00FC2B39"/>
    <w:rsid w:val="00FC2E28"/>
    <w:rsid w:val="00FC2EEA"/>
    <w:rsid w:val="00FC2FBA"/>
    <w:rsid w:val="00FC30FC"/>
    <w:rsid w:val="00FC359A"/>
    <w:rsid w:val="00FC370D"/>
    <w:rsid w:val="00FC39DA"/>
    <w:rsid w:val="00FC3CB7"/>
    <w:rsid w:val="00FC3D02"/>
    <w:rsid w:val="00FC3EAA"/>
    <w:rsid w:val="00FC42FC"/>
    <w:rsid w:val="00FC446E"/>
    <w:rsid w:val="00FC448A"/>
    <w:rsid w:val="00FC4731"/>
    <w:rsid w:val="00FC47C6"/>
    <w:rsid w:val="00FC47E2"/>
    <w:rsid w:val="00FC48C8"/>
    <w:rsid w:val="00FC48DF"/>
    <w:rsid w:val="00FC494E"/>
    <w:rsid w:val="00FC4D61"/>
    <w:rsid w:val="00FC4E1E"/>
    <w:rsid w:val="00FC4EEA"/>
    <w:rsid w:val="00FC4F4C"/>
    <w:rsid w:val="00FC51B0"/>
    <w:rsid w:val="00FC565C"/>
    <w:rsid w:val="00FC5748"/>
    <w:rsid w:val="00FC58A1"/>
    <w:rsid w:val="00FC5E2C"/>
    <w:rsid w:val="00FC6069"/>
    <w:rsid w:val="00FC6351"/>
    <w:rsid w:val="00FC636E"/>
    <w:rsid w:val="00FC652D"/>
    <w:rsid w:val="00FC65FF"/>
    <w:rsid w:val="00FC66A9"/>
    <w:rsid w:val="00FC67FF"/>
    <w:rsid w:val="00FC6DBD"/>
    <w:rsid w:val="00FC6E87"/>
    <w:rsid w:val="00FC6F7C"/>
    <w:rsid w:val="00FC7083"/>
    <w:rsid w:val="00FC7272"/>
    <w:rsid w:val="00FC736F"/>
    <w:rsid w:val="00FC7439"/>
    <w:rsid w:val="00FC7590"/>
    <w:rsid w:val="00FC7776"/>
    <w:rsid w:val="00FC786C"/>
    <w:rsid w:val="00FC7870"/>
    <w:rsid w:val="00FC78FF"/>
    <w:rsid w:val="00FC7A19"/>
    <w:rsid w:val="00FC7B39"/>
    <w:rsid w:val="00FC7C31"/>
    <w:rsid w:val="00FC7D13"/>
    <w:rsid w:val="00FC7E30"/>
    <w:rsid w:val="00FD0134"/>
    <w:rsid w:val="00FD0382"/>
    <w:rsid w:val="00FD0721"/>
    <w:rsid w:val="00FD0815"/>
    <w:rsid w:val="00FD08F8"/>
    <w:rsid w:val="00FD0988"/>
    <w:rsid w:val="00FD0BF6"/>
    <w:rsid w:val="00FD0FFB"/>
    <w:rsid w:val="00FD1072"/>
    <w:rsid w:val="00FD1263"/>
    <w:rsid w:val="00FD1358"/>
    <w:rsid w:val="00FD15B1"/>
    <w:rsid w:val="00FD1751"/>
    <w:rsid w:val="00FD19FB"/>
    <w:rsid w:val="00FD1A09"/>
    <w:rsid w:val="00FD1A0D"/>
    <w:rsid w:val="00FD1F58"/>
    <w:rsid w:val="00FD26E4"/>
    <w:rsid w:val="00FD283C"/>
    <w:rsid w:val="00FD2A07"/>
    <w:rsid w:val="00FD2B26"/>
    <w:rsid w:val="00FD2C6C"/>
    <w:rsid w:val="00FD2D51"/>
    <w:rsid w:val="00FD2D82"/>
    <w:rsid w:val="00FD2F76"/>
    <w:rsid w:val="00FD33DB"/>
    <w:rsid w:val="00FD3585"/>
    <w:rsid w:val="00FD359D"/>
    <w:rsid w:val="00FD35C1"/>
    <w:rsid w:val="00FD3804"/>
    <w:rsid w:val="00FD3C08"/>
    <w:rsid w:val="00FD3DCE"/>
    <w:rsid w:val="00FD40C0"/>
    <w:rsid w:val="00FD435E"/>
    <w:rsid w:val="00FD43A8"/>
    <w:rsid w:val="00FD458A"/>
    <w:rsid w:val="00FD4690"/>
    <w:rsid w:val="00FD46F5"/>
    <w:rsid w:val="00FD4A81"/>
    <w:rsid w:val="00FD4B51"/>
    <w:rsid w:val="00FD4B9A"/>
    <w:rsid w:val="00FD4F06"/>
    <w:rsid w:val="00FD57CF"/>
    <w:rsid w:val="00FD5862"/>
    <w:rsid w:val="00FD5917"/>
    <w:rsid w:val="00FD5C1C"/>
    <w:rsid w:val="00FD5C92"/>
    <w:rsid w:val="00FD5C99"/>
    <w:rsid w:val="00FD5E08"/>
    <w:rsid w:val="00FD622C"/>
    <w:rsid w:val="00FD655B"/>
    <w:rsid w:val="00FD6617"/>
    <w:rsid w:val="00FD67B2"/>
    <w:rsid w:val="00FD69BE"/>
    <w:rsid w:val="00FD6A1C"/>
    <w:rsid w:val="00FD6E4B"/>
    <w:rsid w:val="00FD7018"/>
    <w:rsid w:val="00FD7302"/>
    <w:rsid w:val="00FD7453"/>
    <w:rsid w:val="00FD745C"/>
    <w:rsid w:val="00FD751B"/>
    <w:rsid w:val="00FD7754"/>
    <w:rsid w:val="00FD77D7"/>
    <w:rsid w:val="00FD7899"/>
    <w:rsid w:val="00FD796F"/>
    <w:rsid w:val="00FE025E"/>
    <w:rsid w:val="00FE0297"/>
    <w:rsid w:val="00FE0500"/>
    <w:rsid w:val="00FE0553"/>
    <w:rsid w:val="00FE0658"/>
    <w:rsid w:val="00FE06E8"/>
    <w:rsid w:val="00FE08FA"/>
    <w:rsid w:val="00FE096F"/>
    <w:rsid w:val="00FE09AB"/>
    <w:rsid w:val="00FE0A28"/>
    <w:rsid w:val="00FE0ABB"/>
    <w:rsid w:val="00FE0B5F"/>
    <w:rsid w:val="00FE0F2C"/>
    <w:rsid w:val="00FE1059"/>
    <w:rsid w:val="00FE12DF"/>
    <w:rsid w:val="00FE141C"/>
    <w:rsid w:val="00FE1848"/>
    <w:rsid w:val="00FE1B0C"/>
    <w:rsid w:val="00FE1DD8"/>
    <w:rsid w:val="00FE1E4E"/>
    <w:rsid w:val="00FE1E5E"/>
    <w:rsid w:val="00FE1FC4"/>
    <w:rsid w:val="00FE1FE1"/>
    <w:rsid w:val="00FE1FE6"/>
    <w:rsid w:val="00FE1FFF"/>
    <w:rsid w:val="00FE2091"/>
    <w:rsid w:val="00FE212A"/>
    <w:rsid w:val="00FE2223"/>
    <w:rsid w:val="00FE2260"/>
    <w:rsid w:val="00FE22A4"/>
    <w:rsid w:val="00FE23A8"/>
    <w:rsid w:val="00FE24F3"/>
    <w:rsid w:val="00FE2707"/>
    <w:rsid w:val="00FE271A"/>
    <w:rsid w:val="00FE289B"/>
    <w:rsid w:val="00FE2C31"/>
    <w:rsid w:val="00FE2D5E"/>
    <w:rsid w:val="00FE3176"/>
    <w:rsid w:val="00FE31F6"/>
    <w:rsid w:val="00FE36B5"/>
    <w:rsid w:val="00FE38DB"/>
    <w:rsid w:val="00FE396F"/>
    <w:rsid w:val="00FE3B08"/>
    <w:rsid w:val="00FE3CF5"/>
    <w:rsid w:val="00FE3E26"/>
    <w:rsid w:val="00FE3E5A"/>
    <w:rsid w:val="00FE3FF6"/>
    <w:rsid w:val="00FE4290"/>
    <w:rsid w:val="00FE4465"/>
    <w:rsid w:val="00FE44F1"/>
    <w:rsid w:val="00FE4605"/>
    <w:rsid w:val="00FE46C2"/>
    <w:rsid w:val="00FE4715"/>
    <w:rsid w:val="00FE471E"/>
    <w:rsid w:val="00FE47D1"/>
    <w:rsid w:val="00FE47FE"/>
    <w:rsid w:val="00FE4B67"/>
    <w:rsid w:val="00FE4BE9"/>
    <w:rsid w:val="00FE4CC0"/>
    <w:rsid w:val="00FE4D31"/>
    <w:rsid w:val="00FE4ECF"/>
    <w:rsid w:val="00FE5017"/>
    <w:rsid w:val="00FE53CE"/>
    <w:rsid w:val="00FE556B"/>
    <w:rsid w:val="00FE56D9"/>
    <w:rsid w:val="00FE5A93"/>
    <w:rsid w:val="00FE5C5B"/>
    <w:rsid w:val="00FE5CC0"/>
    <w:rsid w:val="00FE5EC9"/>
    <w:rsid w:val="00FE65BF"/>
    <w:rsid w:val="00FE6657"/>
    <w:rsid w:val="00FE6820"/>
    <w:rsid w:val="00FE68F3"/>
    <w:rsid w:val="00FE6909"/>
    <w:rsid w:val="00FE6B40"/>
    <w:rsid w:val="00FE6CE0"/>
    <w:rsid w:val="00FE7192"/>
    <w:rsid w:val="00FE729B"/>
    <w:rsid w:val="00FE743C"/>
    <w:rsid w:val="00FE7457"/>
    <w:rsid w:val="00FE7470"/>
    <w:rsid w:val="00FE7688"/>
    <w:rsid w:val="00FE77D2"/>
    <w:rsid w:val="00FE78F6"/>
    <w:rsid w:val="00FE7951"/>
    <w:rsid w:val="00FE7CDC"/>
    <w:rsid w:val="00FF06F1"/>
    <w:rsid w:val="00FF0723"/>
    <w:rsid w:val="00FF0884"/>
    <w:rsid w:val="00FF0A82"/>
    <w:rsid w:val="00FF0AB9"/>
    <w:rsid w:val="00FF0D7A"/>
    <w:rsid w:val="00FF0DE0"/>
    <w:rsid w:val="00FF10F8"/>
    <w:rsid w:val="00FF115D"/>
    <w:rsid w:val="00FF153C"/>
    <w:rsid w:val="00FF17C1"/>
    <w:rsid w:val="00FF180C"/>
    <w:rsid w:val="00FF18F4"/>
    <w:rsid w:val="00FF1A02"/>
    <w:rsid w:val="00FF1A46"/>
    <w:rsid w:val="00FF1CCF"/>
    <w:rsid w:val="00FF1D9B"/>
    <w:rsid w:val="00FF2370"/>
    <w:rsid w:val="00FF2431"/>
    <w:rsid w:val="00FF2665"/>
    <w:rsid w:val="00FF2877"/>
    <w:rsid w:val="00FF28C2"/>
    <w:rsid w:val="00FF296D"/>
    <w:rsid w:val="00FF2CA3"/>
    <w:rsid w:val="00FF2CFC"/>
    <w:rsid w:val="00FF2D2A"/>
    <w:rsid w:val="00FF2EC7"/>
    <w:rsid w:val="00FF2FD9"/>
    <w:rsid w:val="00FF30FF"/>
    <w:rsid w:val="00FF372B"/>
    <w:rsid w:val="00FF3758"/>
    <w:rsid w:val="00FF3887"/>
    <w:rsid w:val="00FF3BBB"/>
    <w:rsid w:val="00FF3D05"/>
    <w:rsid w:val="00FF3D3D"/>
    <w:rsid w:val="00FF3D68"/>
    <w:rsid w:val="00FF4153"/>
    <w:rsid w:val="00FF4547"/>
    <w:rsid w:val="00FF45B6"/>
    <w:rsid w:val="00FF48E1"/>
    <w:rsid w:val="00FF4B6A"/>
    <w:rsid w:val="00FF4F4B"/>
    <w:rsid w:val="00FF5130"/>
    <w:rsid w:val="00FF52A3"/>
    <w:rsid w:val="00FF5436"/>
    <w:rsid w:val="00FF5599"/>
    <w:rsid w:val="00FF55A3"/>
    <w:rsid w:val="00FF55AE"/>
    <w:rsid w:val="00FF56BD"/>
    <w:rsid w:val="00FF5919"/>
    <w:rsid w:val="00FF5B66"/>
    <w:rsid w:val="00FF5B6C"/>
    <w:rsid w:val="00FF5C43"/>
    <w:rsid w:val="00FF5E58"/>
    <w:rsid w:val="00FF60A6"/>
    <w:rsid w:val="00FF6312"/>
    <w:rsid w:val="00FF6748"/>
    <w:rsid w:val="00FF68EC"/>
    <w:rsid w:val="00FF6C22"/>
    <w:rsid w:val="00FF6C6D"/>
    <w:rsid w:val="00FF6C8E"/>
    <w:rsid w:val="00FF6D42"/>
    <w:rsid w:val="00FF6E84"/>
    <w:rsid w:val="00FF6FBC"/>
    <w:rsid w:val="00FF758D"/>
    <w:rsid w:val="00FF78FE"/>
    <w:rsid w:val="00FF79D2"/>
    <w:rsid w:val="00FF7F97"/>
    <w:rsid w:val="00FF7FD7"/>
    <w:rsid w:val="011A66C3"/>
    <w:rsid w:val="011BE578"/>
    <w:rsid w:val="01321618"/>
    <w:rsid w:val="014728E2"/>
    <w:rsid w:val="01BB2445"/>
    <w:rsid w:val="01D5A33B"/>
    <w:rsid w:val="01D7EC9B"/>
    <w:rsid w:val="01F5FD1F"/>
    <w:rsid w:val="02733882"/>
    <w:rsid w:val="02B4AD2E"/>
    <w:rsid w:val="02BACC78"/>
    <w:rsid w:val="02E26B21"/>
    <w:rsid w:val="0341C402"/>
    <w:rsid w:val="03980150"/>
    <w:rsid w:val="03CBE96C"/>
    <w:rsid w:val="03DF2311"/>
    <w:rsid w:val="04117B85"/>
    <w:rsid w:val="04297AE5"/>
    <w:rsid w:val="0486C99F"/>
    <w:rsid w:val="0494CD4B"/>
    <w:rsid w:val="0497F9B2"/>
    <w:rsid w:val="04A86D64"/>
    <w:rsid w:val="04BA573D"/>
    <w:rsid w:val="04F41B7A"/>
    <w:rsid w:val="0515A5E1"/>
    <w:rsid w:val="0524BF14"/>
    <w:rsid w:val="052EEEBF"/>
    <w:rsid w:val="05394A98"/>
    <w:rsid w:val="0573C9AD"/>
    <w:rsid w:val="05D02C90"/>
    <w:rsid w:val="06431CFE"/>
    <w:rsid w:val="068D94F0"/>
    <w:rsid w:val="06EB9B98"/>
    <w:rsid w:val="0730E119"/>
    <w:rsid w:val="076B9C30"/>
    <w:rsid w:val="079E7E0E"/>
    <w:rsid w:val="07B8BC58"/>
    <w:rsid w:val="07C1689B"/>
    <w:rsid w:val="07C3544E"/>
    <w:rsid w:val="07C7FD3D"/>
    <w:rsid w:val="07CD849B"/>
    <w:rsid w:val="07F23DE7"/>
    <w:rsid w:val="082A72C3"/>
    <w:rsid w:val="0858CF1B"/>
    <w:rsid w:val="089B7AB1"/>
    <w:rsid w:val="08A0986D"/>
    <w:rsid w:val="08CCF8B2"/>
    <w:rsid w:val="08D3A630"/>
    <w:rsid w:val="08DB7206"/>
    <w:rsid w:val="08F2E4CE"/>
    <w:rsid w:val="090DEC5D"/>
    <w:rsid w:val="0968C981"/>
    <w:rsid w:val="09CCC9AD"/>
    <w:rsid w:val="09D6478B"/>
    <w:rsid w:val="09DE3B58"/>
    <w:rsid w:val="0A3A377F"/>
    <w:rsid w:val="0A84FA60"/>
    <w:rsid w:val="0A98D6CA"/>
    <w:rsid w:val="0A9B927B"/>
    <w:rsid w:val="0AC487A1"/>
    <w:rsid w:val="0AEBFFD7"/>
    <w:rsid w:val="0AFE71A6"/>
    <w:rsid w:val="0B34E921"/>
    <w:rsid w:val="0B5BB4AD"/>
    <w:rsid w:val="0B5E3348"/>
    <w:rsid w:val="0B806823"/>
    <w:rsid w:val="0B81EFE3"/>
    <w:rsid w:val="0BB44473"/>
    <w:rsid w:val="0BBCE809"/>
    <w:rsid w:val="0BDAC8A1"/>
    <w:rsid w:val="0BF26731"/>
    <w:rsid w:val="0C0D27AD"/>
    <w:rsid w:val="0C1A51C3"/>
    <w:rsid w:val="0C732316"/>
    <w:rsid w:val="0C899496"/>
    <w:rsid w:val="0CA6EF45"/>
    <w:rsid w:val="0CACCD22"/>
    <w:rsid w:val="0CCD7EDD"/>
    <w:rsid w:val="0CFBCA28"/>
    <w:rsid w:val="0D7981DF"/>
    <w:rsid w:val="0D8810ED"/>
    <w:rsid w:val="0DF19B8F"/>
    <w:rsid w:val="0DF2092F"/>
    <w:rsid w:val="0DF58582"/>
    <w:rsid w:val="0E0D8ADA"/>
    <w:rsid w:val="0E3B5D8B"/>
    <w:rsid w:val="0E7081D2"/>
    <w:rsid w:val="0E9B63A8"/>
    <w:rsid w:val="0EC14314"/>
    <w:rsid w:val="0EC1EC12"/>
    <w:rsid w:val="0EEEAEC1"/>
    <w:rsid w:val="0F0B58E8"/>
    <w:rsid w:val="0F2AA8FE"/>
    <w:rsid w:val="0F88C082"/>
    <w:rsid w:val="10054202"/>
    <w:rsid w:val="1010764E"/>
    <w:rsid w:val="102612AD"/>
    <w:rsid w:val="106A441A"/>
    <w:rsid w:val="109B61A0"/>
    <w:rsid w:val="109B7532"/>
    <w:rsid w:val="10A87E2A"/>
    <w:rsid w:val="10E8A665"/>
    <w:rsid w:val="1199D034"/>
    <w:rsid w:val="11AEBF57"/>
    <w:rsid w:val="11B3CD8B"/>
    <w:rsid w:val="11BB3DAF"/>
    <w:rsid w:val="11E4E579"/>
    <w:rsid w:val="11FC916E"/>
    <w:rsid w:val="1206DECC"/>
    <w:rsid w:val="12228E50"/>
    <w:rsid w:val="123CDE58"/>
    <w:rsid w:val="12520622"/>
    <w:rsid w:val="12A0718B"/>
    <w:rsid w:val="12DAA73B"/>
    <w:rsid w:val="12E55D43"/>
    <w:rsid w:val="12F4FDFD"/>
    <w:rsid w:val="12FF7F80"/>
    <w:rsid w:val="1301D862"/>
    <w:rsid w:val="13197495"/>
    <w:rsid w:val="132E374D"/>
    <w:rsid w:val="137926C0"/>
    <w:rsid w:val="137A513D"/>
    <w:rsid w:val="13B0481F"/>
    <w:rsid w:val="13B7DD4D"/>
    <w:rsid w:val="13F3A109"/>
    <w:rsid w:val="1406A4E5"/>
    <w:rsid w:val="145E2B0F"/>
    <w:rsid w:val="1470FFCA"/>
    <w:rsid w:val="14746711"/>
    <w:rsid w:val="148CD5C2"/>
    <w:rsid w:val="14E308E4"/>
    <w:rsid w:val="14E32688"/>
    <w:rsid w:val="15297819"/>
    <w:rsid w:val="1529A01A"/>
    <w:rsid w:val="153C5FF0"/>
    <w:rsid w:val="15632F00"/>
    <w:rsid w:val="158B10BC"/>
    <w:rsid w:val="15A831F2"/>
    <w:rsid w:val="15D023DC"/>
    <w:rsid w:val="15F5921E"/>
    <w:rsid w:val="16301F00"/>
    <w:rsid w:val="1632F197"/>
    <w:rsid w:val="1667CFAE"/>
    <w:rsid w:val="16CDF1B1"/>
    <w:rsid w:val="174DA4D5"/>
    <w:rsid w:val="17B2973E"/>
    <w:rsid w:val="1858C727"/>
    <w:rsid w:val="18AB3EEC"/>
    <w:rsid w:val="18BD7A9C"/>
    <w:rsid w:val="190CCC3C"/>
    <w:rsid w:val="193993A5"/>
    <w:rsid w:val="19450768"/>
    <w:rsid w:val="19534560"/>
    <w:rsid w:val="196A3646"/>
    <w:rsid w:val="196F0AAB"/>
    <w:rsid w:val="1985B9A4"/>
    <w:rsid w:val="199B4BA9"/>
    <w:rsid w:val="1A03723D"/>
    <w:rsid w:val="1A434BA3"/>
    <w:rsid w:val="1A4D4161"/>
    <w:rsid w:val="1A777344"/>
    <w:rsid w:val="1A83DCAF"/>
    <w:rsid w:val="1AD7BC67"/>
    <w:rsid w:val="1AE417DB"/>
    <w:rsid w:val="1B0BFB60"/>
    <w:rsid w:val="1B10D7F2"/>
    <w:rsid w:val="1B8D7A4F"/>
    <w:rsid w:val="1B9E6EDC"/>
    <w:rsid w:val="1BA023D0"/>
    <w:rsid w:val="1BCDA147"/>
    <w:rsid w:val="1BCF5F68"/>
    <w:rsid w:val="1BDF4FFA"/>
    <w:rsid w:val="1C7B62E3"/>
    <w:rsid w:val="1CAA28F6"/>
    <w:rsid w:val="1CB4F9E4"/>
    <w:rsid w:val="1CCC485C"/>
    <w:rsid w:val="1CCDF943"/>
    <w:rsid w:val="1CD3A1A6"/>
    <w:rsid w:val="1D0C66BC"/>
    <w:rsid w:val="1D2FEB0F"/>
    <w:rsid w:val="1D4938E3"/>
    <w:rsid w:val="1D552D43"/>
    <w:rsid w:val="1E19A23E"/>
    <w:rsid w:val="1E3B2AF7"/>
    <w:rsid w:val="1E6FA331"/>
    <w:rsid w:val="1E95FC57"/>
    <w:rsid w:val="1EAF809E"/>
    <w:rsid w:val="1EB41218"/>
    <w:rsid w:val="1F293431"/>
    <w:rsid w:val="1F84DD6F"/>
    <w:rsid w:val="1F9DC563"/>
    <w:rsid w:val="1FAADEAE"/>
    <w:rsid w:val="1FD233BE"/>
    <w:rsid w:val="203A621F"/>
    <w:rsid w:val="203C4D33"/>
    <w:rsid w:val="209592FF"/>
    <w:rsid w:val="2098FD4A"/>
    <w:rsid w:val="20BFCBCE"/>
    <w:rsid w:val="20D6BE9B"/>
    <w:rsid w:val="20E1E5F1"/>
    <w:rsid w:val="20EDEB74"/>
    <w:rsid w:val="211D1388"/>
    <w:rsid w:val="213952E0"/>
    <w:rsid w:val="21403105"/>
    <w:rsid w:val="214AA409"/>
    <w:rsid w:val="21BFFA7C"/>
    <w:rsid w:val="21E24F7C"/>
    <w:rsid w:val="21E8A86F"/>
    <w:rsid w:val="21FEE82D"/>
    <w:rsid w:val="221F19D4"/>
    <w:rsid w:val="224C2FA2"/>
    <w:rsid w:val="2251220A"/>
    <w:rsid w:val="22AF03CE"/>
    <w:rsid w:val="22BB7ABA"/>
    <w:rsid w:val="22D6A0CB"/>
    <w:rsid w:val="22E167F5"/>
    <w:rsid w:val="22EF60F0"/>
    <w:rsid w:val="22FA90AC"/>
    <w:rsid w:val="235C88FA"/>
    <w:rsid w:val="2377051C"/>
    <w:rsid w:val="239C3352"/>
    <w:rsid w:val="23B608E1"/>
    <w:rsid w:val="23DB337B"/>
    <w:rsid w:val="23DDB83C"/>
    <w:rsid w:val="23DDF3EF"/>
    <w:rsid w:val="23FABF1F"/>
    <w:rsid w:val="241CE7A8"/>
    <w:rsid w:val="241D5D54"/>
    <w:rsid w:val="2443EE80"/>
    <w:rsid w:val="24701475"/>
    <w:rsid w:val="24E0E9D3"/>
    <w:rsid w:val="24E20663"/>
    <w:rsid w:val="25265714"/>
    <w:rsid w:val="252A4B1B"/>
    <w:rsid w:val="25569EC4"/>
    <w:rsid w:val="25A4AF99"/>
    <w:rsid w:val="25C6877C"/>
    <w:rsid w:val="2669D4F9"/>
    <w:rsid w:val="26815693"/>
    <w:rsid w:val="26B482A6"/>
    <w:rsid w:val="26FC8012"/>
    <w:rsid w:val="2708B6A0"/>
    <w:rsid w:val="27441173"/>
    <w:rsid w:val="27594214"/>
    <w:rsid w:val="276573C3"/>
    <w:rsid w:val="278A0E6F"/>
    <w:rsid w:val="279456DD"/>
    <w:rsid w:val="27B3BCE2"/>
    <w:rsid w:val="27C2C79E"/>
    <w:rsid w:val="27FD2B49"/>
    <w:rsid w:val="289D8183"/>
    <w:rsid w:val="28F7306E"/>
    <w:rsid w:val="28FB7547"/>
    <w:rsid w:val="28FEA58B"/>
    <w:rsid w:val="29324808"/>
    <w:rsid w:val="29338214"/>
    <w:rsid w:val="2983E247"/>
    <w:rsid w:val="29A5B30D"/>
    <w:rsid w:val="29C3B11C"/>
    <w:rsid w:val="29C4E8E1"/>
    <w:rsid w:val="29CF64A6"/>
    <w:rsid w:val="29F8C9C1"/>
    <w:rsid w:val="2A2ADC5D"/>
    <w:rsid w:val="2A6C0E94"/>
    <w:rsid w:val="2A7D05C9"/>
    <w:rsid w:val="2A872DF8"/>
    <w:rsid w:val="2AAC9FA4"/>
    <w:rsid w:val="2AD313DD"/>
    <w:rsid w:val="2B07F085"/>
    <w:rsid w:val="2B11073B"/>
    <w:rsid w:val="2B3738D0"/>
    <w:rsid w:val="2B87D86A"/>
    <w:rsid w:val="2BBA8308"/>
    <w:rsid w:val="2C255BBB"/>
    <w:rsid w:val="2C32A217"/>
    <w:rsid w:val="2C4FC6B2"/>
    <w:rsid w:val="2CA3CBB3"/>
    <w:rsid w:val="2CA7F85F"/>
    <w:rsid w:val="2CC24B18"/>
    <w:rsid w:val="2CE39E05"/>
    <w:rsid w:val="2D2110F8"/>
    <w:rsid w:val="2D2F7F96"/>
    <w:rsid w:val="2D3F625C"/>
    <w:rsid w:val="2D41997B"/>
    <w:rsid w:val="2D72C1E0"/>
    <w:rsid w:val="2D944C18"/>
    <w:rsid w:val="2D9676BD"/>
    <w:rsid w:val="2D99A0C4"/>
    <w:rsid w:val="2DA59DA5"/>
    <w:rsid w:val="2E48DDD9"/>
    <w:rsid w:val="2E4B40C5"/>
    <w:rsid w:val="2EC82F68"/>
    <w:rsid w:val="2EE1FDC4"/>
    <w:rsid w:val="2EFF836E"/>
    <w:rsid w:val="2F36E75F"/>
    <w:rsid w:val="2F4EC6B3"/>
    <w:rsid w:val="2FF6F116"/>
    <w:rsid w:val="30106EF3"/>
    <w:rsid w:val="3049E053"/>
    <w:rsid w:val="3068F2BA"/>
    <w:rsid w:val="30825D51"/>
    <w:rsid w:val="30B8FDB2"/>
    <w:rsid w:val="310EFB8F"/>
    <w:rsid w:val="311865FE"/>
    <w:rsid w:val="311EB186"/>
    <w:rsid w:val="3172B9CD"/>
    <w:rsid w:val="31840F52"/>
    <w:rsid w:val="31C729DD"/>
    <w:rsid w:val="31C9D4A4"/>
    <w:rsid w:val="31CA75A2"/>
    <w:rsid w:val="325610DE"/>
    <w:rsid w:val="32675C4E"/>
    <w:rsid w:val="3284B85E"/>
    <w:rsid w:val="328797DC"/>
    <w:rsid w:val="32C671EE"/>
    <w:rsid w:val="32CD7C0F"/>
    <w:rsid w:val="32D2F23E"/>
    <w:rsid w:val="32EC15DC"/>
    <w:rsid w:val="3309E5CA"/>
    <w:rsid w:val="3326B763"/>
    <w:rsid w:val="3369A3C6"/>
    <w:rsid w:val="339E7E73"/>
    <w:rsid w:val="33C7D311"/>
    <w:rsid w:val="3479BDC2"/>
    <w:rsid w:val="34C58FD6"/>
    <w:rsid w:val="355451DC"/>
    <w:rsid w:val="3571EA96"/>
    <w:rsid w:val="358E2628"/>
    <w:rsid w:val="35A5E9AC"/>
    <w:rsid w:val="35E3073D"/>
    <w:rsid w:val="35EEFD20"/>
    <w:rsid w:val="35F39987"/>
    <w:rsid w:val="35F689F2"/>
    <w:rsid w:val="360BBE5F"/>
    <w:rsid w:val="3665E52F"/>
    <w:rsid w:val="366BD1C4"/>
    <w:rsid w:val="367D84ED"/>
    <w:rsid w:val="36AA99A0"/>
    <w:rsid w:val="36C61688"/>
    <w:rsid w:val="36F0BBD6"/>
    <w:rsid w:val="36FB3ED4"/>
    <w:rsid w:val="370BA1CC"/>
    <w:rsid w:val="373483EF"/>
    <w:rsid w:val="37533A43"/>
    <w:rsid w:val="3781094E"/>
    <w:rsid w:val="37A82D66"/>
    <w:rsid w:val="37CF51CB"/>
    <w:rsid w:val="37EA14F3"/>
    <w:rsid w:val="37F9F181"/>
    <w:rsid w:val="38095416"/>
    <w:rsid w:val="38376F98"/>
    <w:rsid w:val="3872692C"/>
    <w:rsid w:val="38AFC174"/>
    <w:rsid w:val="38F403B3"/>
    <w:rsid w:val="3910FA37"/>
    <w:rsid w:val="393CF4F0"/>
    <w:rsid w:val="395C7FE6"/>
    <w:rsid w:val="396940DE"/>
    <w:rsid w:val="396DF9EB"/>
    <w:rsid w:val="3976974A"/>
    <w:rsid w:val="39AD3317"/>
    <w:rsid w:val="39C8DE95"/>
    <w:rsid w:val="39D00B02"/>
    <w:rsid w:val="39DC24F7"/>
    <w:rsid w:val="39FE9A5A"/>
    <w:rsid w:val="3A12BD6B"/>
    <w:rsid w:val="3ACD35A1"/>
    <w:rsid w:val="3AD86576"/>
    <w:rsid w:val="3B079417"/>
    <w:rsid w:val="3B100E5A"/>
    <w:rsid w:val="3B52E6D4"/>
    <w:rsid w:val="3B643B59"/>
    <w:rsid w:val="3B85C377"/>
    <w:rsid w:val="3B941A0A"/>
    <w:rsid w:val="3B9A60F8"/>
    <w:rsid w:val="3C174A22"/>
    <w:rsid w:val="3C2E8740"/>
    <w:rsid w:val="3C30F399"/>
    <w:rsid w:val="3C43BD59"/>
    <w:rsid w:val="3C5CEEC0"/>
    <w:rsid w:val="3C684551"/>
    <w:rsid w:val="3CE57EC3"/>
    <w:rsid w:val="3CF0BA38"/>
    <w:rsid w:val="3D03788A"/>
    <w:rsid w:val="3D6C588F"/>
    <w:rsid w:val="3D7926CD"/>
    <w:rsid w:val="3DA7BC18"/>
    <w:rsid w:val="3DCC8668"/>
    <w:rsid w:val="3DEA5226"/>
    <w:rsid w:val="3DF2E660"/>
    <w:rsid w:val="3E0BD108"/>
    <w:rsid w:val="3E34A0F9"/>
    <w:rsid w:val="3E6CF2F4"/>
    <w:rsid w:val="3E7FB162"/>
    <w:rsid w:val="3E9D03C6"/>
    <w:rsid w:val="3EB0E0E6"/>
    <w:rsid w:val="3EB8FB48"/>
    <w:rsid w:val="3ED0996C"/>
    <w:rsid w:val="3F0DC135"/>
    <w:rsid w:val="3F209ADA"/>
    <w:rsid w:val="3F61B1D4"/>
    <w:rsid w:val="3F6FA713"/>
    <w:rsid w:val="3FDE25E1"/>
    <w:rsid w:val="4044BCAF"/>
    <w:rsid w:val="4068244A"/>
    <w:rsid w:val="40B632F7"/>
    <w:rsid w:val="40EE8F48"/>
    <w:rsid w:val="4103EA23"/>
    <w:rsid w:val="41102CFC"/>
    <w:rsid w:val="418AB22A"/>
    <w:rsid w:val="419F1D32"/>
    <w:rsid w:val="41A2F52B"/>
    <w:rsid w:val="41C90535"/>
    <w:rsid w:val="41F8196D"/>
    <w:rsid w:val="4204063D"/>
    <w:rsid w:val="42156CDD"/>
    <w:rsid w:val="4230EDBE"/>
    <w:rsid w:val="423545D3"/>
    <w:rsid w:val="4236C90F"/>
    <w:rsid w:val="4237D2AA"/>
    <w:rsid w:val="423B9B56"/>
    <w:rsid w:val="423EC27C"/>
    <w:rsid w:val="424892B7"/>
    <w:rsid w:val="4276D15D"/>
    <w:rsid w:val="4279BAFC"/>
    <w:rsid w:val="42DA1FD0"/>
    <w:rsid w:val="42DF2FA0"/>
    <w:rsid w:val="432126CC"/>
    <w:rsid w:val="43734F44"/>
    <w:rsid w:val="43879470"/>
    <w:rsid w:val="43BC15AA"/>
    <w:rsid w:val="43F9C8FC"/>
    <w:rsid w:val="44180777"/>
    <w:rsid w:val="4423CB60"/>
    <w:rsid w:val="4477966A"/>
    <w:rsid w:val="447F8024"/>
    <w:rsid w:val="44B9AC08"/>
    <w:rsid w:val="45005FD9"/>
    <w:rsid w:val="455F2D19"/>
    <w:rsid w:val="4579950B"/>
    <w:rsid w:val="457E0132"/>
    <w:rsid w:val="45CC4AE4"/>
    <w:rsid w:val="45D40D47"/>
    <w:rsid w:val="45DCDCA6"/>
    <w:rsid w:val="4605B697"/>
    <w:rsid w:val="46699351"/>
    <w:rsid w:val="46700449"/>
    <w:rsid w:val="46E8FEE1"/>
    <w:rsid w:val="477BAD68"/>
    <w:rsid w:val="477EB694"/>
    <w:rsid w:val="478E3028"/>
    <w:rsid w:val="479D384A"/>
    <w:rsid w:val="47A4A220"/>
    <w:rsid w:val="47F5B583"/>
    <w:rsid w:val="481804C4"/>
    <w:rsid w:val="48255CB5"/>
    <w:rsid w:val="482835D5"/>
    <w:rsid w:val="4832CEB6"/>
    <w:rsid w:val="484CC953"/>
    <w:rsid w:val="484E64F7"/>
    <w:rsid w:val="485288D8"/>
    <w:rsid w:val="4860F21F"/>
    <w:rsid w:val="487920A1"/>
    <w:rsid w:val="48CCC39C"/>
    <w:rsid w:val="48E124BD"/>
    <w:rsid w:val="48E91C87"/>
    <w:rsid w:val="493B995A"/>
    <w:rsid w:val="494C1B73"/>
    <w:rsid w:val="49633D2B"/>
    <w:rsid w:val="49751B3D"/>
    <w:rsid w:val="4977414D"/>
    <w:rsid w:val="497F130A"/>
    <w:rsid w:val="49A41910"/>
    <w:rsid w:val="49B4A08C"/>
    <w:rsid w:val="49C4B52F"/>
    <w:rsid w:val="49D55109"/>
    <w:rsid w:val="4A39F25C"/>
    <w:rsid w:val="4A41A87C"/>
    <w:rsid w:val="4A5C1D0A"/>
    <w:rsid w:val="4AE5C918"/>
    <w:rsid w:val="4B1073AE"/>
    <w:rsid w:val="4B19260E"/>
    <w:rsid w:val="4B33956F"/>
    <w:rsid w:val="4B369764"/>
    <w:rsid w:val="4BA7CDD3"/>
    <w:rsid w:val="4BB1FF6D"/>
    <w:rsid w:val="4BC898F6"/>
    <w:rsid w:val="4BEC22BF"/>
    <w:rsid w:val="4C20B619"/>
    <w:rsid w:val="4C210819"/>
    <w:rsid w:val="4C39C445"/>
    <w:rsid w:val="4C5D1382"/>
    <w:rsid w:val="4C664CD0"/>
    <w:rsid w:val="4C9009B1"/>
    <w:rsid w:val="4CA53B36"/>
    <w:rsid w:val="4CA8C90D"/>
    <w:rsid w:val="4CD1A35E"/>
    <w:rsid w:val="4D6E3DA9"/>
    <w:rsid w:val="4D87E64E"/>
    <w:rsid w:val="4DB0E0AC"/>
    <w:rsid w:val="4E1DE8A4"/>
    <w:rsid w:val="4E780A80"/>
    <w:rsid w:val="4E9D67EE"/>
    <w:rsid w:val="4EA7D78A"/>
    <w:rsid w:val="4EBD5F98"/>
    <w:rsid w:val="4F0F8C6E"/>
    <w:rsid w:val="4F21A5DF"/>
    <w:rsid w:val="4F3714E2"/>
    <w:rsid w:val="4FB1EE47"/>
    <w:rsid w:val="4FDE3699"/>
    <w:rsid w:val="5011ABD8"/>
    <w:rsid w:val="506011FD"/>
    <w:rsid w:val="509BFAE2"/>
    <w:rsid w:val="50DA216D"/>
    <w:rsid w:val="51162D41"/>
    <w:rsid w:val="5127C11A"/>
    <w:rsid w:val="51B0BDFC"/>
    <w:rsid w:val="51CFFBAC"/>
    <w:rsid w:val="51F6F0D9"/>
    <w:rsid w:val="520FC1DE"/>
    <w:rsid w:val="52311BDD"/>
    <w:rsid w:val="525133F3"/>
    <w:rsid w:val="52AF2369"/>
    <w:rsid w:val="52D7D7AA"/>
    <w:rsid w:val="52DC9FBB"/>
    <w:rsid w:val="534DB27A"/>
    <w:rsid w:val="537212FA"/>
    <w:rsid w:val="53758AB6"/>
    <w:rsid w:val="53A2BAF0"/>
    <w:rsid w:val="53A6D69E"/>
    <w:rsid w:val="53D9AA08"/>
    <w:rsid w:val="53DA2B52"/>
    <w:rsid w:val="53E9D691"/>
    <w:rsid w:val="54248ED4"/>
    <w:rsid w:val="5448F78F"/>
    <w:rsid w:val="544D7665"/>
    <w:rsid w:val="54D855B6"/>
    <w:rsid w:val="54DCED6B"/>
    <w:rsid w:val="54DD6D5F"/>
    <w:rsid w:val="54DF2ADB"/>
    <w:rsid w:val="55370048"/>
    <w:rsid w:val="5564EEA3"/>
    <w:rsid w:val="55D064D7"/>
    <w:rsid w:val="55E37EFE"/>
    <w:rsid w:val="561C0EB8"/>
    <w:rsid w:val="561CC5C4"/>
    <w:rsid w:val="561F4D08"/>
    <w:rsid w:val="564FF572"/>
    <w:rsid w:val="5652AD7B"/>
    <w:rsid w:val="56E280F8"/>
    <w:rsid w:val="5702BFB5"/>
    <w:rsid w:val="573C77AC"/>
    <w:rsid w:val="575D6F69"/>
    <w:rsid w:val="5763B14F"/>
    <w:rsid w:val="579F2101"/>
    <w:rsid w:val="57B55B92"/>
    <w:rsid w:val="58060701"/>
    <w:rsid w:val="580724D7"/>
    <w:rsid w:val="5819BA52"/>
    <w:rsid w:val="5820C827"/>
    <w:rsid w:val="583EF780"/>
    <w:rsid w:val="5845D1D0"/>
    <w:rsid w:val="58929899"/>
    <w:rsid w:val="589E3D9B"/>
    <w:rsid w:val="58AA5C37"/>
    <w:rsid w:val="58DC6956"/>
    <w:rsid w:val="58E4C43E"/>
    <w:rsid w:val="58F911A6"/>
    <w:rsid w:val="594B5881"/>
    <w:rsid w:val="59713646"/>
    <w:rsid w:val="5A21BFBB"/>
    <w:rsid w:val="5A259330"/>
    <w:rsid w:val="5A3EA312"/>
    <w:rsid w:val="5A580B54"/>
    <w:rsid w:val="5ABB4963"/>
    <w:rsid w:val="5AC46E59"/>
    <w:rsid w:val="5AD81F32"/>
    <w:rsid w:val="5B5AF4D9"/>
    <w:rsid w:val="5BAEA97A"/>
    <w:rsid w:val="5BF83324"/>
    <w:rsid w:val="5C71BD4E"/>
    <w:rsid w:val="5CA7CBB9"/>
    <w:rsid w:val="5CC1488D"/>
    <w:rsid w:val="5CDDBE8A"/>
    <w:rsid w:val="5CE1242E"/>
    <w:rsid w:val="5D01E52F"/>
    <w:rsid w:val="5D169CE9"/>
    <w:rsid w:val="5D1D8D34"/>
    <w:rsid w:val="5D4B3AFD"/>
    <w:rsid w:val="5D4F5A64"/>
    <w:rsid w:val="5D770818"/>
    <w:rsid w:val="5DAB0DE8"/>
    <w:rsid w:val="5DBDB0C0"/>
    <w:rsid w:val="5DD98365"/>
    <w:rsid w:val="5DDA4AC2"/>
    <w:rsid w:val="5DEA6A7C"/>
    <w:rsid w:val="5DFDE0BD"/>
    <w:rsid w:val="5E1CA50C"/>
    <w:rsid w:val="5E9537BC"/>
    <w:rsid w:val="5EEA3B9B"/>
    <w:rsid w:val="5F17086C"/>
    <w:rsid w:val="5F844FC8"/>
    <w:rsid w:val="5F997918"/>
    <w:rsid w:val="601D498B"/>
    <w:rsid w:val="60925095"/>
    <w:rsid w:val="60BB99A0"/>
    <w:rsid w:val="610CF8D0"/>
    <w:rsid w:val="615447B6"/>
    <w:rsid w:val="616337CC"/>
    <w:rsid w:val="6179D9C0"/>
    <w:rsid w:val="61A06A93"/>
    <w:rsid w:val="61BD8EB8"/>
    <w:rsid w:val="620512F8"/>
    <w:rsid w:val="6243B7F5"/>
    <w:rsid w:val="62621CD7"/>
    <w:rsid w:val="6266EC1D"/>
    <w:rsid w:val="626AAACD"/>
    <w:rsid w:val="62A1C766"/>
    <w:rsid w:val="62A73629"/>
    <w:rsid w:val="62B64709"/>
    <w:rsid w:val="6403C687"/>
    <w:rsid w:val="640FC817"/>
    <w:rsid w:val="64212E01"/>
    <w:rsid w:val="64391B56"/>
    <w:rsid w:val="6442A5A0"/>
    <w:rsid w:val="64E599B1"/>
    <w:rsid w:val="64F00F6C"/>
    <w:rsid w:val="650889E8"/>
    <w:rsid w:val="650A5984"/>
    <w:rsid w:val="65693823"/>
    <w:rsid w:val="65943164"/>
    <w:rsid w:val="65B1EE94"/>
    <w:rsid w:val="65F5F89C"/>
    <w:rsid w:val="6631E33A"/>
    <w:rsid w:val="663CAEC7"/>
    <w:rsid w:val="66496C3F"/>
    <w:rsid w:val="66E9E84A"/>
    <w:rsid w:val="66EEF12F"/>
    <w:rsid w:val="670E4F69"/>
    <w:rsid w:val="671CCB59"/>
    <w:rsid w:val="6782EC4B"/>
    <w:rsid w:val="678686D8"/>
    <w:rsid w:val="67A6D80B"/>
    <w:rsid w:val="67B180F8"/>
    <w:rsid w:val="67C96A23"/>
    <w:rsid w:val="68273265"/>
    <w:rsid w:val="6832D1C8"/>
    <w:rsid w:val="683C000F"/>
    <w:rsid w:val="6866B4E8"/>
    <w:rsid w:val="686EC832"/>
    <w:rsid w:val="687DA97D"/>
    <w:rsid w:val="68CE6F3B"/>
    <w:rsid w:val="69769899"/>
    <w:rsid w:val="6979DA71"/>
    <w:rsid w:val="69D40401"/>
    <w:rsid w:val="6A1F5892"/>
    <w:rsid w:val="6A25EDB7"/>
    <w:rsid w:val="6A483221"/>
    <w:rsid w:val="6A5D6BAB"/>
    <w:rsid w:val="6A60719D"/>
    <w:rsid w:val="6A67CB17"/>
    <w:rsid w:val="6B151F0E"/>
    <w:rsid w:val="6B19A27D"/>
    <w:rsid w:val="6B30B1CD"/>
    <w:rsid w:val="6B4E6F35"/>
    <w:rsid w:val="6B5356BC"/>
    <w:rsid w:val="6B5E4661"/>
    <w:rsid w:val="6B61AE3E"/>
    <w:rsid w:val="6B73F4B1"/>
    <w:rsid w:val="6BD07FC9"/>
    <w:rsid w:val="6C0730A0"/>
    <w:rsid w:val="6C4CAC0C"/>
    <w:rsid w:val="6C545F12"/>
    <w:rsid w:val="6C9A1DDF"/>
    <w:rsid w:val="6CE455D4"/>
    <w:rsid w:val="6D502125"/>
    <w:rsid w:val="6DC3D134"/>
    <w:rsid w:val="6E5E3132"/>
    <w:rsid w:val="6E606A0C"/>
    <w:rsid w:val="6EE97306"/>
    <w:rsid w:val="6EFB3227"/>
    <w:rsid w:val="6F344129"/>
    <w:rsid w:val="6FC89F5C"/>
    <w:rsid w:val="701B6F75"/>
    <w:rsid w:val="708D72E6"/>
    <w:rsid w:val="70923A4F"/>
    <w:rsid w:val="70AED05A"/>
    <w:rsid w:val="70D1FD47"/>
    <w:rsid w:val="70FF7385"/>
    <w:rsid w:val="7104A814"/>
    <w:rsid w:val="710FB771"/>
    <w:rsid w:val="711E0B1D"/>
    <w:rsid w:val="713AC1C8"/>
    <w:rsid w:val="713CC8C6"/>
    <w:rsid w:val="71D89352"/>
    <w:rsid w:val="725FC453"/>
    <w:rsid w:val="72693B93"/>
    <w:rsid w:val="72E4B95F"/>
    <w:rsid w:val="73CE7AA4"/>
    <w:rsid w:val="73FD007C"/>
    <w:rsid w:val="73FE1E34"/>
    <w:rsid w:val="7414E01E"/>
    <w:rsid w:val="749C216E"/>
    <w:rsid w:val="74BEB9DC"/>
    <w:rsid w:val="74D2AD63"/>
    <w:rsid w:val="74F39B42"/>
    <w:rsid w:val="751C214B"/>
    <w:rsid w:val="752D63F0"/>
    <w:rsid w:val="7546C1E0"/>
    <w:rsid w:val="7571F0E8"/>
    <w:rsid w:val="75C51E13"/>
    <w:rsid w:val="75F419C6"/>
    <w:rsid w:val="760CC07D"/>
    <w:rsid w:val="7651FE7F"/>
    <w:rsid w:val="7658E583"/>
    <w:rsid w:val="76B51FA6"/>
    <w:rsid w:val="76C2DD36"/>
    <w:rsid w:val="76E2BF88"/>
    <w:rsid w:val="76EEE5B1"/>
    <w:rsid w:val="774A77C8"/>
    <w:rsid w:val="774C5EC3"/>
    <w:rsid w:val="7756E928"/>
    <w:rsid w:val="77AA040C"/>
    <w:rsid w:val="77C434F8"/>
    <w:rsid w:val="77DDF64A"/>
    <w:rsid w:val="77F3A847"/>
    <w:rsid w:val="78395A93"/>
    <w:rsid w:val="7856EBBB"/>
    <w:rsid w:val="787AE836"/>
    <w:rsid w:val="78AD328B"/>
    <w:rsid w:val="78E807AB"/>
    <w:rsid w:val="797C6FCA"/>
    <w:rsid w:val="799BF425"/>
    <w:rsid w:val="79A95205"/>
    <w:rsid w:val="7A37ABF8"/>
    <w:rsid w:val="7A5022E8"/>
    <w:rsid w:val="7A8D4935"/>
    <w:rsid w:val="7A9D94A1"/>
    <w:rsid w:val="7AB8C710"/>
    <w:rsid w:val="7B3AD554"/>
    <w:rsid w:val="7B4468E4"/>
    <w:rsid w:val="7B5316B9"/>
    <w:rsid w:val="7B5A415D"/>
    <w:rsid w:val="7B5BA532"/>
    <w:rsid w:val="7B7F83C4"/>
    <w:rsid w:val="7B8BC5FC"/>
    <w:rsid w:val="7B91598F"/>
    <w:rsid w:val="7B9D76F5"/>
    <w:rsid w:val="7BA0BD25"/>
    <w:rsid w:val="7BB06749"/>
    <w:rsid w:val="7BFE4C1C"/>
    <w:rsid w:val="7C081D61"/>
    <w:rsid w:val="7C11A4E3"/>
    <w:rsid w:val="7C382608"/>
    <w:rsid w:val="7CC8771B"/>
    <w:rsid w:val="7CE005D8"/>
    <w:rsid w:val="7CE1D256"/>
    <w:rsid w:val="7D0460AA"/>
    <w:rsid w:val="7D0FCBFE"/>
    <w:rsid w:val="7D197044"/>
    <w:rsid w:val="7D46D080"/>
    <w:rsid w:val="7D5F9B55"/>
    <w:rsid w:val="7D958293"/>
    <w:rsid w:val="7DA0A7A3"/>
    <w:rsid w:val="7DB00F94"/>
    <w:rsid w:val="7DB2CA53"/>
    <w:rsid w:val="7E242322"/>
    <w:rsid w:val="7E38E9CC"/>
    <w:rsid w:val="7E450EE2"/>
    <w:rsid w:val="7EC0B44E"/>
    <w:rsid w:val="7EF2CA6C"/>
    <w:rsid w:val="7F069B39"/>
    <w:rsid w:val="7F28B90A"/>
    <w:rsid w:val="7F715FE1"/>
    <w:rsid w:val="7FBEF888"/>
    <w:rsid w:val="7FC4FB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0DCA"/>
  <w15:chartTrackingRefBased/>
  <w15:docId w15:val="{40D22108-19F2-4BA7-9DC2-1E2EABD1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04E6"/>
  </w:style>
  <w:style w:type="paragraph" w:styleId="Virsraksts1">
    <w:name w:val="heading 1"/>
    <w:basedOn w:val="Parasts"/>
    <w:next w:val="Parasts"/>
    <w:link w:val="Virsraksts1Rakstz"/>
    <w:uiPriority w:val="9"/>
    <w:qFormat/>
    <w:rsid w:val="00EE2686"/>
    <w:pPr>
      <w:keepNext/>
      <w:keepLines/>
      <w:pBdr>
        <w:bottom w:val="single" w:sz="36" w:space="3" w:color="000B40"/>
      </w:pBdr>
      <w:spacing w:before="360" w:after="80"/>
      <w:outlineLvl w:val="0"/>
    </w:pPr>
    <w:rPr>
      <w:rFonts w:ascii="Arial" w:eastAsiaTheme="majorEastAsia" w:hAnsi="Arial" w:cs="Arial"/>
      <w:color w:val="000B40"/>
      <w:sz w:val="40"/>
      <w:szCs w:val="20"/>
    </w:rPr>
  </w:style>
  <w:style w:type="paragraph" w:styleId="Virsraksts2">
    <w:name w:val="heading 2"/>
    <w:basedOn w:val="Parasts"/>
    <w:next w:val="Parasts"/>
    <w:link w:val="Virsraksts2Rakstz"/>
    <w:uiPriority w:val="9"/>
    <w:unhideWhenUsed/>
    <w:qFormat/>
    <w:rsid w:val="00EE2686"/>
    <w:pPr>
      <w:keepNext/>
      <w:keepLines/>
      <w:numPr>
        <w:numId w:val="4"/>
      </w:numPr>
      <w:pBdr>
        <w:bottom w:val="single" w:sz="12" w:space="1" w:color="000B40"/>
      </w:pBdr>
      <w:spacing w:before="160" w:after="80"/>
      <w:outlineLvl w:val="1"/>
    </w:pPr>
    <w:rPr>
      <w:rFonts w:ascii="Arial" w:eastAsiaTheme="majorEastAsia" w:hAnsi="Arial" w:cs="Arial"/>
      <w:color w:val="000B40"/>
      <w:sz w:val="24"/>
      <w:szCs w:val="24"/>
    </w:rPr>
  </w:style>
  <w:style w:type="paragraph" w:styleId="Virsraksts3">
    <w:name w:val="heading 3"/>
    <w:basedOn w:val="Parasts"/>
    <w:next w:val="Parasts"/>
    <w:link w:val="Virsraksts3Rakstz"/>
    <w:uiPriority w:val="9"/>
    <w:semiHidden/>
    <w:unhideWhenUsed/>
    <w:qFormat/>
    <w:rsid w:val="008F322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F322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F322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F322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F322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F322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F322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322B"/>
    <w:rPr>
      <w:rFonts w:ascii="Arial" w:eastAsiaTheme="majorEastAsia" w:hAnsi="Arial" w:cs="Arial"/>
      <w:color w:val="000B40"/>
      <w:sz w:val="40"/>
      <w:szCs w:val="20"/>
    </w:rPr>
  </w:style>
  <w:style w:type="character" w:customStyle="1" w:styleId="Virsraksts2Rakstz">
    <w:name w:val="Virsraksts 2 Rakstz."/>
    <w:basedOn w:val="Noklusjumarindkopasfonts"/>
    <w:link w:val="Virsraksts2"/>
    <w:uiPriority w:val="9"/>
    <w:rsid w:val="008F322B"/>
    <w:rPr>
      <w:rFonts w:ascii="Arial" w:eastAsiaTheme="majorEastAsia" w:hAnsi="Arial" w:cs="Arial"/>
      <w:color w:val="000B40"/>
      <w:sz w:val="24"/>
      <w:szCs w:val="24"/>
    </w:rPr>
  </w:style>
  <w:style w:type="character" w:customStyle="1" w:styleId="Virsraksts3Rakstz">
    <w:name w:val="Virsraksts 3 Rakstz."/>
    <w:basedOn w:val="Noklusjumarindkopasfonts"/>
    <w:link w:val="Virsraksts3"/>
    <w:uiPriority w:val="9"/>
    <w:semiHidden/>
    <w:rsid w:val="008F322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F322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F322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F322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F322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F322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F322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F3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F322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F322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F322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322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F322B"/>
    <w:rPr>
      <w:i/>
      <w:iCs/>
      <w:color w:val="404040" w:themeColor="text1" w:themeTint="BF"/>
    </w:rPr>
  </w:style>
  <w:style w:type="paragraph" w:styleId="Sarakstarindkopa">
    <w:name w:val="List Paragraph"/>
    <w:aliases w:val="1st level - Bullet List Paragraph,2,Akapit z listą BS,Bullet EY,Bullet list,Bulletpointi,Colorful List - Accent 12,H&amp;P List Paragraph,LP1.,Normal bullet 2,Numurets,PPS_Bullet,References,Saistīto dokumentu saraksts,Strip,Syle 1"/>
    <w:basedOn w:val="Parasts"/>
    <w:link w:val="SarakstarindkopaRakstz"/>
    <w:uiPriority w:val="34"/>
    <w:qFormat/>
    <w:rsid w:val="008F322B"/>
    <w:pPr>
      <w:ind w:left="720"/>
      <w:contextualSpacing/>
    </w:pPr>
  </w:style>
  <w:style w:type="character" w:styleId="Intensvsizclums">
    <w:name w:val="Intense Emphasis"/>
    <w:basedOn w:val="Noklusjumarindkopasfonts"/>
    <w:uiPriority w:val="21"/>
    <w:qFormat/>
    <w:rsid w:val="008F322B"/>
    <w:rPr>
      <w:i/>
      <w:iCs/>
      <w:color w:val="0F4761" w:themeColor="accent1" w:themeShade="BF"/>
    </w:rPr>
  </w:style>
  <w:style w:type="paragraph" w:styleId="Intensvscitts">
    <w:name w:val="Intense Quote"/>
    <w:basedOn w:val="Parasts"/>
    <w:next w:val="Parasts"/>
    <w:link w:val="IntensvscittsRakstz"/>
    <w:uiPriority w:val="30"/>
    <w:qFormat/>
    <w:rsid w:val="008F3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F322B"/>
    <w:rPr>
      <w:i/>
      <w:iCs/>
      <w:color w:val="0F4761" w:themeColor="accent1" w:themeShade="BF"/>
    </w:rPr>
  </w:style>
  <w:style w:type="character" w:styleId="Intensvaatsauce">
    <w:name w:val="Intense Reference"/>
    <w:basedOn w:val="Noklusjumarindkopasfonts"/>
    <w:uiPriority w:val="32"/>
    <w:qFormat/>
    <w:rsid w:val="008F322B"/>
    <w:rPr>
      <w:b/>
      <w:bCs/>
      <w:smallCaps/>
      <w:color w:val="0F4761" w:themeColor="accent1" w:themeShade="BF"/>
      <w:spacing w:val="5"/>
    </w:rPr>
  </w:style>
  <w:style w:type="table" w:styleId="Reatabula">
    <w:name w:val="Table Grid"/>
    <w:basedOn w:val="Parastatabula"/>
    <w:uiPriority w:val="39"/>
    <w:rsid w:val="008F322B"/>
    <w:pPr>
      <w:spacing w:after="0" w:line="240" w:lineRule="auto"/>
    </w:pPr>
    <w:rPr>
      <w:kern w:val="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atstarpm">
    <w:name w:val="No Spacing"/>
    <w:link w:val="BezatstarpmRakstz"/>
    <w:uiPriority w:val="1"/>
    <w:qFormat/>
    <w:rsid w:val="008F322B"/>
    <w:pPr>
      <w:spacing w:before="120" w:after="120" w:line="240" w:lineRule="exact"/>
      <w:ind w:firstLine="357"/>
      <w:jc w:val="both"/>
    </w:pPr>
    <w:rPr>
      <w:rFonts w:ascii="Arial" w:hAnsi="Arial"/>
      <w:color w:val="000000"/>
      <w:kern w:val="0"/>
      <w:sz w:val="18"/>
      <w:lang w:eastAsia="en-US"/>
    </w:rPr>
  </w:style>
  <w:style w:type="paragraph" w:customStyle="1" w:styleId="Tabletitle">
    <w:name w:val="Table title"/>
    <w:basedOn w:val="Parasts"/>
    <w:qFormat/>
    <w:rsid w:val="00303AC7"/>
    <w:pPr>
      <w:spacing w:before="120" w:after="120" w:line="240" w:lineRule="exact"/>
    </w:pPr>
    <w:rPr>
      <w:rFonts w:ascii="Arial" w:hAnsi="Arial"/>
      <w:color w:val="FFFFFF" w:themeColor="background1"/>
      <w:kern w:val="0"/>
      <w:sz w:val="18"/>
      <w:lang w:eastAsia="en-US"/>
    </w:rPr>
  </w:style>
  <w:style w:type="paragraph" w:customStyle="1" w:styleId="tabuluteksts">
    <w:name w:val="tabulu teksts"/>
    <w:basedOn w:val="Parasts"/>
    <w:link w:val="tabulutekstsChar"/>
    <w:qFormat/>
    <w:rsid w:val="00303AC7"/>
    <w:pPr>
      <w:spacing w:before="40" w:after="40" w:line="240" w:lineRule="exact"/>
      <w:jc w:val="both"/>
    </w:pPr>
    <w:rPr>
      <w:rFonts w:ascii="Arial" w:hAnsi="Arial"/>
      <w:kern w:val="0"/>
      <w:sz w:val="18"/>
      <w:lang w:eastAsia="en-US"/>
    </w:rPr>
  </w:style>
  <w:style w:type="character" w:customStyle="1" w:styleId="tabulutekstsChar">
    <w:name w:val="tabulu teksts Char"/>
    <w:basedOn w:val="Noklusjumarindkopasfonts"/>
    <w:link w:val="tabuluteksts"/>
    <w:rsid w:val="00303AC7"/>
    <w:rPr>
      <w:rFonts w:ascii="Arial" w:hAnsi="Arial"/>
      <w:kern w:val="0"/>
      <w:sz w:val="18"/>
      <w:lang w:eastAsia="en-US"/>
    </w:rPr>
  </w:style>
  <w:style w:type="character" w:styleId="Hipersaite">
    <w:name w:val="Hyperlink"/>
    <w:basedOn w:val="Noklusjumarindkopasfonts"/>
    <w:uiPriority w:val="99"/>
    <w:unhideWhenUsed/>
    <w:rsid w:val="008C53C0"/>
    <w:rPr>
      <w:color w:val="467886" w:themeColor="hyperlink"/>
      <w:u w:val="single"/>
    </w:rPr>
  </w:style>
  <w:style w:type="character" w:styleId="Neatrisintapieminana">
    <w:name w:val="Unresolved Mention"/>
    <w:basedOn w:val="Noklusjumarindkopasfonts"/>
    <w:uiPriority w:val="99"/>
    <w:semiHidden/>
    <w:unhideWhenUsed/>
    <w:rsid w:val="008C53C0"/>
    <w:rPr>
      <w:color w:val="605E5C"/>
      <w:shd w:val="clear" w:color="auto" w:fill="E1DFDD"/>
    </w:rPr>
  </w:style>
  <w:style w:type="character" w:customStyle="1" w:styleId="cf01">
    <w:name w:val="cf01"/>
    <w:basedOn w:val="Noklusjumarindkopasfonts"/>
    <w:rsid w:val="00867B05"/>
    <w:rPr>
      <w:rFonts w:ascii="Segoe UI" w:hAnsi="Segoe UI" w:cs="Segoe UI" w:hint="default"/>
      <w:sz w:val="18"/>
      <w:szCs w:val="18"/>
    </w:rPr>
  </w:style>
  <w:style w:type="paragraph" w:styleId="Galvene">
    <w:name w:val="header"/>
    <w:basedOn w:val="Parasts"/>
    <w:link w:val="GalveneRakstz"/>
    <w:uiPriority w:val="99"/>
    <w:unhideWhenUsed/>
    <w:rsid w:val="00487FE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87FE1"/>
  </w:style>
  <w:style w:type="paragraph" w:styleId="Kjene">
    <w:name w:val="footer"/>
    <w:basedOn w:val="Parasts"/>
    <w:link w:val="KjeneRakstz"/>
    <w:uiPriority w:val="99"/>
    <w:unhideWhenUsed/>
    <w:rsid w:val="00487FE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87FE1"/>
  </w:style>
  <w:style w:type="character" w:customStyle="1" w:styleId="BezatstarpmRakstz">
    <w:name w:val="Bez atstarpēm Rakstz."/>
    <w:basedOn w:val="Noklusjumarindkopasfonts"/>
    <w:link w:val="Bezatstarpm"/>
    <w:uiPriority w:val="1"/>
    <w:rsid w:val="00355EA0"/>
    <w:rPr>
      <w:rFonts w:ascii="Arial" w:hAnsi="Arial"/>
      <w:color w:val="000000"/>
      <w:kern w:val="0"/>
      <w:sz w:val="18"/>
      <w:lang w:eastAsia="en-US"/>
    </w:rPr>
  </w:style>
  <w:style w:type="paragraph" w:styleId="Saturardtjavirsraksts">
    <w:name w:val="TOC Heading"/>
    <w:basedOn w:val="Virsraksts1"/>
    <w:next w:val="Parasts"/>
    <w:uiPriority w:val="39"/>
    <w:unhideWhenUsed/>
    <w:qFormat/>
    <w:rsid w:val="005F4D70"/>
    <w:pPr>
      <w:spacing w:before="240" w:after="0"/>
      <w:outlineLvl w:val="9"/>
    </w:pPr>
    <w:rPr>
      <w:kern w:val="0"/>
      <w:sz w:val="32"/>
      <w:szCs w:val="32"/>
      <w:lang w:val="en-US" w:eastAsia="en-US"/>
      <w14:ligatures w14:val="none"/>
    </w:rPr>
  </w:style>
  <w:style w:type="paragraph" w:styleId="Saturs1">
    <w:name w:val="toc 1"/>
    <w:basedOn w:val="Parasts"/>
    <w:next w:val="Parasts"/>
    <w:autoRedefine/>
    <w:uiPriority w:val="39"/>
    <w:unhideWhenUsed/>
    <w:rsid w:val="005F4D70"/>
    <w:pPr>
      <w:spacing w:after="100"/>
    </w:pPr>
  </w:style>
  <w:style w:type="paragraph" w:styleId="Saturs2">
    <w:name w:val="toc 2"/>
    <w:basedOn w:val="Parasts"/>
    <w:next w:val="Parasts"/>
    <w:autoRedefine/>
    <w:uiPriority w:val="39"/>
    <w:unhideWhenUsed/>
    <w:rsid w:val="005F4D70"/>
    <w:pPr>
      <w:spacing w:after="100"/>
      <w:ind w:left="220"/>
    </w:pPr>
  </w:style>
  <w:style w:type="paragraph" w:customStyle="1" w:styleId="pf0">
    <w:name w:val="pf0"/>
    <w:basedOn w:val="Parasts"/>
    <w:rsid w:val="008102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Vresatsauce">
    <w:name w:val="footnote reference"/>
    <w:aliases w:val="BVI fnr,E,E FNZ,Footnote Reference Number,Footnote Reference Superscript,Footnote Refernece,Footnote reference number,Footnote symbol,Footnotes refss,Fussnota,Fußnotenzeichen_Raxen,Ref,SUP,SUPERS,Times 10 Point,callout,ftref,stylish"/>
    <w:link w:val="CharCharCharChar"/>
    <w:uiPriority w:val="99"/>
    <w:unhideWhenUsed/>
    <w:qFormat/>
    <w:rsid w:val="00950E30"/>
    <w:rPr>
      <w:rFonts w:ascii="Times New Roman" w:hAnsi="Times New Roman" w:cs="Times New Roman"/>
      <w:vertAlign w:val="superscript"/>
    </w:rPr>
  </w:style>
  <w:style w:type="character" w:customStyle="1" w:styleId="VrestekstsRakstz">
    <w:name w:val="Vēres teksts Rakstz."/>
    <w:aliases w:val="Char Rakstz.,Char Rakstz. Rakstz. Rakstz. Rakstz. Rakstz. Rakstz. Rakstz.1,Char Rakstz. Rakstz. Rakstz. Rakstz. Rakstz. Rakstz. Rakstz. Rakstz.,Footnote Rakstz.,Fußnote Rakstz.,single spa Rakstz."/>
    <w:basedOn w:val="Noklusjumarindkopasfonts"/>
    <w:link w:val="Vresteksts"/>
    <w:uiPriority w:val="99"/>
    <w:locked/>
    <w:rsid w:val="00950E30"/>
    <w:rPr>
      <w:rFonts w:ascii="Arial" w:eastAsia="Times New Roman" w:hAnsi="Arial" w:cs="Arial"/>
      <w:sz w:val="18"/>
      <w:szCs w:val="18"/>
    </w:rPr>
  </w:style>
  <w:style w:type="paragraph" w:styleId="Vresteksts">
    <w:name w:val="footnote text"/>
    <w:aliases w:val="Char,Char Rakstz. Rakstz. Rakstz. Rakstz. Rakstz. Rakstz.,Char Rakstz. Rakstz. Rakstz. Rakstz. Rakstz. Rakstz. Rakstz.,Char Rakstz. Rakstz. Rakstz. Rakstz. Rakstz. Rakstz. Rakstz. Rakstz. Rakstz. Rakstz. Rakstz.,Footnote,Fußnote,single spa"/>
    <w:basedOn w:val="Parasts"/>
    <w:link w:val="VrestekstsRakstz"/>
    <w:uiPriority w:val="99"/>
    <w:unhideWhenUsed/>
    <w:qFormat/>
    <w:rsid w:val="00950E30"/>
    <w:pPr>
      <w:spacing w:after="0" w:line="240" w:lineRule="auto"/>
      <w:jc w:val="both"/>
    </w:pPr>
    <w:rPr>
      <w:rFonts w:ascii="Arial" w:eastAsia="Times New Roman" w:hAnsi="Arial" w:cs="Arial"/>
      <w:sz w:val="18"/>
      <w:szCs w:val="18"/>
    </w:rPr>
  </w:style>
  <w:style w:type="character" w:customStyle="1" w:styleId="FootnoteTextChar1">
    <w:name w:val="Footnote Text Char1"/>
    <w:basedOn w:val="Noklusjumarindkopasfonts"/>
    <w:uiPriority w:val="99"/>
    <w:semiHidden/>
    <w:rsid w:val="00950E30"/>
    <w:rPr>
      <w:sz w:val="20"/>
      <w:szCs w:val="20"/>
    </w:rPr>
  </w:style>
  <w:style w:type="paragraph" w:customStyle="1" w:styleId="CharCharCharChar">
    <w:name w:val="Char Char Char Char"/>
    <w:aliases w:val="Char2"/>
    <w:basedOn w:val="Parasts"/>
    <w:next w:val="Parasts"/>
    <w:link w:val="Vresatsauce"/>
    <w:uiPriority w:val="99"/>
    <w:qFormat/>
    <w:rsid w:val="00950E30"/>
    <w:pPr>
      <w:spacing w:line="240" w:lineRule="exact"/>
      <w:jc w:val="both"/>
      <w:textAlignment w:val="baseline"/>
    </w:pPr>
    <w:rPr>
      <w:rFonts w:ascii="Times New Roman" w:hAnsi="Times New Roman" w:cs="Times New Roman"/>
      <w:vertAlign w:val="superscript"/>
    </w:rPr>
  </w:style>
  <w:style w:type="paragraph" w:styleId="Paraststmeklis">
    <w:name w:val="Normal (Web)"/>
    <w:basedOn w:val="Parasts"/>
    <w:uiPriority w:val="99"/>
    <w:unhideWhenUsed/>
    <w:rsid w:val="00A94939"/>
    <w:pPr>
      <w:spacing w:before="100" w:beforeAutospacing="1" w:after="100" w:afterAutospacing="1" w:line="240" w:lineRule="auto"/>
    </w:pPr>
    <w:rPr>
      <w:rFonts w:ascii="Times New Roman" w:eastAsia="Times New Roman" w:hAnsi="Times New Roman" w:cs="Times New Roman"/>
      <w:kern w:val="0"/>
      <w:sz w:val="24"/>
      <w:szCs w:val="24"/>
      <w:lang w:val="en-US" w:eastAsia="en-US"/>
      <w14:ligatures w14:val="none"/>
    </w:rPr>
  </w:style>
  <w:style w:type="paragraph" w:customStyle="1" w:styleId="paragraph">
    <w:name w:val="paragraph"/>
    <w:basedOn w:val="Parasts"/>
    <w:rsid w:val="00F11911"/>
    <w:pPr>
      <w:spacing w:before="100" w:beforeAutospacing="1" w:after="100" w:afterAutospacing="1" w:line="240" w:lineRule="auto"/>
    </w:pPr>
    <w:rPr>
      <w:rFonts w:ascii="Times New Roman" w:eastAsia="Times New Roman" w:hAnsi="Times New Roman" w:cs="Times New Roman"/>
      <w:kern w:val="0"/>
      <w:sz w:val="24"/>
      <w:szCs w:val="24"/>
      <w:lang w:val="en-US" w:eastAsia="en-US"/>
      <w14:ligatures w14:val="none"/>
    </w:rPr>
  </w:style>
  <w:style w:type="character" w:customStyle="1" w:styleId="normaltextrun">
    <w:name w:val="normaltextrun"/>
    <w:basedOn w:val="Noklusjumarindkopasfonts"/>
    <w:rsid w:val="00F11911"/>
  </w:style>
  <w:style w:type="character" w:customStyle="1" w:styleId="eop">
    <w:name w:val="eop"/>
    <w:basedOn w:val="Noklusjumarindkopasfonts"/>
    <w:rsid w:val="00F11911"/>
  </w:style>
  <w:style w:type="paragraph" w:styleId="Balonteksts">
    <w:name w:val="Balloon Text"/>
    <w:basedOn w:val="Parasts"/>
    <w:link w:val="BalontekstsRakstz"/>
    <w:uiPriority w:val="99"/>
    <w:semiHidden/>
    <w:unhideWhenUsed/>
    <w:rsid w:val="00F11911"/>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11911"/>
    <w:rPr>
      <w:rFonts w:ascii="Times New Roman" w:hAnsi="Times New Roman" w:cs="Times New Roman"/>
      <w:sz w:val="18"/>
      <w:szCs w:val="18"/>
    </w:rPr>
  </w:style>
  <w:style w:type="character" w:styleId="Komentraatsauce">
    <w:name w:val="annotation reference"/>
    <w:basedOn w:val="Noklusjumarindkopasfonts"/>
    <w:uiPriority w:val="99"/>
    <w:semiHidden/>
    <w:unhideWhenUsed/>
    <w:rsid w:val="00412D0C"/>
    <w:rPr>
      <w:sz w:val="16"/>
      <w:szCs w:val="16"/>
    </w:rPr>
  </w:style>
  <w:style w:type="paragraph" w:styleId="Komentrateksts">
    <w:name w:val="annotation text"/>
    <w:basedOn w:val="Parasts"/>
    <w:link w:val="KomentratekstsRakstz"/>
    <w:uiPriority w:val="99"/>
    <w:unhideWhenUsed/>
    <w:rsid w:val="00412D0C"/>
    <w:pPr>
      <w:spacing w:line="240" w:lineRule="auto"/>
    </w:pPr>
    <w:rPr>
      <w:sz w:val="20"/>
      <w:szCs w:val="20"/>
    </w:rPr>
  </w:style>
  <w:style w:type="character" w:customStyle="1" w:styleId="KomentratekstsRakstz">
    <w:name w:val="Komentāra teksts Rakstz."/>
    <w:basedOn w:val="Noklusjumarindkopasfonts"/>
    <w:link w:val="Komentrateksts"/>
    <w:uiPriority w:val="99"/>
    <w:rsid w:val="00412D0C"/>
    <w:rPr>
      <w:sz w:val="20"/>
      <w:szCs w:val="20"/>
    </w:rPr>
  </w:style>
  <w:style w:type="paragraph" w:styleId="Komentratma">
    <w:name w:val="annotation subject"/>
    <w:basedOn w:val="Komentrateksts"/>
    <w:next w:val="Komentrateksts"/>
    <w:link w:val="KomentratmaRakstz"/>
    <w:uiPriority w:val="99"/>
    <w:semiHidden/>
    <w:unhideWhenUsed/>
    <w:rsid w:val="00412D0C"/>
    <w:rPr>
      <w:b/>
      <w:bCs/>
    </w:rPr>
  </w:style>
  <w:style w:type="character" w:customStyle="1" w:styleId="KomentratmaRakstz">
    <w:name w:val="Komentāra tēma Rakstz."/>
    <w:basedOn w:val="KomentratekstsRakstz"/>
    <w:link w:val="Komentratma"/>
    <w:uiPriority w:val="99"/>
    <w:semiHidden/>
    <w:rsid w:val="00412D0C"/>
    <w:rPr>
      <w:b/>
      <w:bCs/>
      <w:sz w:val="20"/>
      <w:szCs w:val="20"/>
    </w:rPr>
  </w:style>
  <w:style w:type="character" w:styleId="Izteiksmgs">
    <w:name w:val="Strong"/>
    <w:basedOn w:val="Noklusjumarindkopasfonts"/>
    <w:uiPriority w:val="22"/>
    <w:qFormat/>
    <w:rsid w:val="0069405E"/>
    <w:rPr>
      <w:b/>
      <w:bCs/>
    </w:rPr>
  </w:style>
  <w:style w:type="character" w:styleId="Izmantotahipersaite">
    <w:name w:val="FollowedHyperlink"/>
    <w:basedOn w:val="Noklusjumarindkopasfonts"/>
    <w:uiPriority w:val="99"/>
    <w:semiHidden/>
    <w:unhideWhenUsed/>
    <w:rsid w:val="00114860"/>
    <w:rPr>
      <w:color w:val="96607D" w:themeColor="followedHyperlink"/>
      <w:u w:val="single"/>
    </w:rPr>
  </w:style>
  <w:style w:type="character" w:customStyle="1" w:styleId="SarakstarindkopaRakstz">
    <w:name w:val="Saraksta rindkopa Rakstz."/>
    <w:aliases w:val="1st level - Bullet List Paragraph Rakstz.,2 Rakstz.,Akapit z listą BS Rakstz.,Bullet EY Rakstz.,Bullet list Rakstz.,Bulletpointi Rakstz.,Colorful List - Accent 12 Rakstz.,H&amp;P List Paragraph Rakstz.,LP1. Rakstz.,Numurets Rakstz."/>
    <w:link w:val="Sarakstarindkopa"/>
    <w:uiPriority w:val="34"/>
    <w:qFormat/>
    <w:locked/>
    <w:rsid w:val="002D7623"/>
  </w:style>
  <w:style w:type="character" w:customStyle="1" w:styleId="apple-converted-space">
    <w:name w:val="apple-converted-space"/>
    <w:basedOn w:val="Noklusjumarindkopasfonts"/>
    <w:rsid w:val="00BC1EA7"/>
  </w:style>
  <w:style w:type="character" w:customStyle="1" w:styleId="spellingerror">
    <w:name w:val="spellingerror"/>
    <w:basedOn w:val="Noklusjumarindkopasfonts"/>
    <w:rsid w:val="00BC1EA7"/>
  </w:style>
  <w:style w:type="paragraph" w:styleId="Beiguvresteksts">
    <w:name w:val="endnote text"/>
    <w:basedOn w:val="Parasts"/>
    <w:link w:val="BeiguvrestekstsRakstz"/>
    <w:uiPriority w:val="99"/>
    <w:semiHidden/>
    <w:unhideWhenUsed/>
    <w:rsid w:val="00A324F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24FC"/>
    <w:rPr>
      <w:sz w:val="20"/>
      <w:szCs w:val="20"/>
    </w:rPr>
  </w:style>
  <w:style w:type="character" w:styleId="Beiguvresatsauce">
    <w:name w:val="endnote reference"/>
    <w:basedOn w:val="Noklusjumarindkopasfonts"/>
    <w:uiPriority w:val="99"/>
    <w:semiHidden/>
    <w:unhideWhenUsed/>
    <w:rsid w:val="00A324FC"/>
    <w:rPr>
      <w:vertAlign w:val="superscript"/>
    </w:rPr>
  </w:style>
  <w:style w:type="paragraph" w:styleId="Prskatjums">
    <w:name w:val="Revision"/>
    <w:hidden/>
    <w:uiPriority w:val="99"/>
    <w:semiHidden/>
    <w:rsid w:val="009C1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image" Target="media/image51.png"/><Relationship Id="rId21" Type="http://schemas.openxmlformats.org/officeDocument/2006/relationships/chart" Target="charts/chart1.xml"/><Relationship Id="rId42" Type="http://schemas.openxmlformats.org/officeDocument/2006/relationships/image" Target="media/image11.jpeg"/><Relationship Id="rId47" Type="http://schemas.openxmlformats.org/officeDocument/2006/relationships/image" Target="media/image17.png"/><Relationship Id="rId63" Type="http://schemas.openxmlformats.org/officeDocument/2006/relationships/chart" Target="charts/chart17.xml"/><Relationship Id="rId68" Type="http://schemas.openxmlformats.org/officeDocument/2006/relationships/chart" Target="charts/chart20.xml"/><Relationship Id="rId84" Type="http://schemas.openxmlformats.org/officeDocument/2006/relationships/diagramQuickStyle" Target="diagrams/quickStyle1.xml"/><Relationship Id="rId89" Type="http://schemas.openxmlformats.org/officeDocument/2006/relationships/image" Target="media/image35.png"/><Relationship Id="rId112" Type="http://schemas.openxmlformats.org/officeDocument/2006/relationships/hyperlink" Target="https://edurio.com/v2/organization/results/open/period/55784?pillar=83010&amp;benchmarkId=5879" TargetMode="External"/><Relationship Id="rId133" Type="http://schemas.openxmlformats.org/officeDocument/2006/relationships/chart" Target="charts/chart43.xml"/><Relationship Id="rId138" Type="http://schemas.openxmlformats.org/officeDocument/2006/relationships/chart" Target="charts/chart45.xml"/><Relationship Id="rId154" Type="http://schemas.openxmlformats.org/officeDocument/2006/relationships/chart" Target="charts/chart57.xml"/><Relationship Id="rId159" Type="http://schemas.openxmlformats.org/officeDocument/2006/relationships/image" Target="media/image58.png"/><Relationship Id="rId175" Type="http://schemas.openxmlformats.org/officeDocument/2006/relationships/image" Target="media/image74.png"/><Relationship Id="rId170" Type="http://schemas.openxmlformats.org/officeDocument/2006/relationships/image" Target="media/image69.png"/><Relationship Id="rId16" Type="http://schemas.openxmlformats.org/officeDocument/2006/relationships/hyperlink" Target="https://likumi.lv/ta/id/336844-grozijumi-izglitibas-likuma" TargetMode="External"/><Relationship Id="rId11" Type="http://schemas.openxmlformats.org/officeDocument/2006/relationships/image" Target="media/image1.png"/><Relationship Id="rId32" Type="http://schemas.openxmlformats.org/officeDocument/2006/relationships/image" Target="media/image5.jpeg"/><Relationship Id="rId37" Type="http://schemas.openxmlformats.org/officeDocument/2006/relationships/chart" Target="charts/chart9.xml"/><Relationship Id="rId53" Type="http://schemas.openxmlformats.org/officeDocument/2006/relationships/image" Target="media/image21.png"/><Relationship Id="rId58" Type="http://schemas.openxmlformats.org/officeDocument/2006/relationships/image" Target="media/image25.png"/><Relationship Id="rId74" Type="http://schemas.openxmlformats.org/officeDocument/2006/relationships/image" Target="media/image30.emf"/><Relationship Id="rId79" Type="http://schemas.openxmlformats.org/officeDocument/2006/relationships/image" Target="media/image32.emf"/><Relationship Id="rId102" Type="http://schemas.openxmlformats.org/officeDocument/2006/relationships/image" Target="media/image48.svg"/><Relationship Id="rId123" Type="http://schemas.openxmlformats.org/officeDocument/2006/relationships/image" Target="media/image57.png"/><Relationship Id="rId128" Type="http://schemas.openxmlformats.org/officeDocument/2006/relationships/chart" Target="charts/chart40.xml"/><Relationship Id="rId144" Type="http://schemas.openxmlformats.org/officeDocument/2006/relationships/chart" Target="charts/chart47.xml"/><Relationship Id="rId149" Type="http://schemas.openxmlformats.org/officeDocument/2006/relationships/chart" Target="charts/chart52.xml"/><Relationship Id="rId5" Type="http://schemas.openxmlformats.org/officeDocument/2006/relationships/numbering" Target="numbering.xml"/><Relationship Id="rId90" Type="http://schemas.openxmlformats.org/officeDocument/2006/relationships/image" Target="media/image36.svg"/><Relationship Id="rId95" Type="http://schemas.openxmlformats.org/officeDocument/2006/relationships/image" Target="media/image41.png"/><Relationship Id="rId160" Type="http://schemas.openxmlformats.org/officeDocument/2006/relationships/image" Target="media/image59.png"/><Relationship Id="rId165" Type="http://schemas.openxmlformats.org/officeDocument/2006/relationships/image" Target="media/image64.png"/><Relationship Id="rId181" Type="http://schemas.openxmlformats.org/officeDocument/2006/relationships/image" Target="media/image80.png"/><Relationship Id="rId22" Type="http://schemas.openxmlformats.org/officeDocument/2006/relationships/chart" Target="charts/chart2.xml"/><Relationship Id="rId27" Type="http://schemas.openxmlformats.org/officeDocument/2006/relationships/chart" Target="charts/chart5.xml"/><Relationship Id="rId43" Type="http://schemas.openxmlformats.org/officeDocument/2006/relationships/image" Target="media/image14.png"/><Relationship Id="rId48" Type="http://schemas.openxmlformats.org/officeDocument/2006/relationships/chart" Target="charts/chart14.xml"/><Relationship Id="rId64" Type="http://schemas.openxmlformats.org/officeDocument/2006/relationships/chart" Target="charts/chart18.xml"/><Relationship Id="rId69" Type="http://schemas.openxmlformats.org/officeDocument/2006/relationships/chart" Target="charts/chart21.xml"/><Relationship Id="rId113" Type="http://schemas.openxmlformats.org/officeDocument/2006/relationships/hyperlink" Target="https://edurio.com/v2/organization/results/open/period/46563?pillar=65075" TargetMode="External"/><Relationship Id="rId118" Type="http://schemas.openxmlformats.org/officeDocument/2006/relationships/chart" Target="charts/chart35.xml"/><Relationship Id="rId134" Type="http://schemas.openxmlformats.org/officeDocument/2006/relationships/chart" Target="charts/chart44.xml"/><Relationship Id="rId139" Type="http://schemas.openxmlformats.org/officeDocument/2006/relationships/chart" Target="charts/chart46.xml"/><Relationship Id="rId80" Type="http://schemas.openxmlformats.org/officeDocument/2006/relationships/chart" Target="charts/chart28.xml"/><Relationship Id="rId85" Type="http://schemas.openxmlformats.org/officeDocument/2006/relationships/diagramColors" Target="diagrams/colors1.xml"/><Relationship Id="rId150" Type="http://schemas.openxmlformats.org/officeDocument/2006/relationships/chart" Target="charts/chart53.xml"/><Relationship Id="rId155" Type="http://schemas.openxmlformats.org/officeDocument/2006/relationships/chart" Target="charts/chart58.xml"/><Relationship Id="rId171" Type="http://schemas.openxmlformats.org/officeDocument/2006/relationships/image" Target="media/image70.png"/><Relationship Id="rId176" Type="http://schemas.openxmlformats.org/officeDocument/2006/relationships/image" Target="media/image75.png"/><Relationship Id="rId12" Type="http://schemas.openxmlformats.org/officeDocument/2006/relationships/footer" Target="footer1.xml"/><Relationship Id="rId17" Type="http://schemas.openxmlformats.org/officeDocument/2006/relationships/image" Target="media/image2.jpeg"/><Relationship Id="rId33" Type="http://schemas.openxmlformats.org/officeDocument/2006/relationships/image" Target="media/image9.png"/><Relationship Id="rId38" Type="http://schemas.openxmlformats.org/officeDocument/2006/relationships/image" Target="media/image12.png"/><Relationship Id="rId59" Type="http://schemas.openxmlformats.org/officeDocument/2006/relationships/image" Target="media/image26.png"/><Relationship Id="rId103" Type="http://schemas.openxmlformats.org/officeDocument/2006/relationships/image" Target="media/image49.png"/><Relationship Id="rId108" Type="http://schemas.openxmlformats.org/officeDocument/2006/relationships/image" Target="media/image53.png"/><Relationship Id="rId124" Type="http://schemas.openxmlformats.org/officeDocument/2006/relationships/chart" Target="charts/chart37.xml"/><Relationship Id="rId129" Type="http://schemas.openxmlformats.org/officeDocument/2006/relationships/chart" Target="charts/chart41.xml"/><Relationship Id="rId54" Type="http://schemas.openxmlformats.org/officeDocument/2006/relationships/image" Target="media/image22.png"/><Relationship Id="rId70" Type="http://schemas.openxmlformats.org/officeDocument/2006/relationships/chart" Target="charts/chart22.xml"/><Relationship Id="rId75" Type="http://schemas.openxmlformats.org/officeDocument/2006/relationships/chart" Target="charts/chart25.xml"/><Relationship Id="rId91" Type="http://schemas.openxmlformats.org/officeDocument/2006/relationships/image" Target="media/image37.png"/><Relationship Id="rId96" Type="http://schemas.openxmlformats.org/officeDocument/2006/relationships/image" Target="media/image42.svg"/><Relationship Id="rId140" Type="http://schemas.openxmlformats.org/officeDocument/2006/relationships/hyperlink" Target="https://edurio.com/v2/organization/results/open/period/42106?pillar=57291&amp;benchmarkId=4980" TargetMode="External"/><Relationship Id="rId145" Type="http://schemas.openxmlformats.org/officeDocument/2006/relationships/chart" Target="charts/chart48.xml"/><Relationship Id="rId161" Type="http://schemas.openxmlformats.org/officeDocument/2006/relationships/image" Target="media/image60.png"/><Relationship Id="rId166" Type="http://schemas.openxmlformats.org/officeDocument/2006/relationships/image" Target="media/image65.png"/><Relationship Id="rId182"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7.png"/><Relationship Id="rId49" Type="http://schemas.openxmlformats.org/officeDocument/2006/relationships/image" Target="media/image15.png"/><Relationship Id="rId114" Type="http://schemas.openxmlformats.org/officeDocument/2006/relationships/hyperlink" Target="https://edurio.com/v2/organization/results/open/period/46563?pillar=65078" TargetMode="External"/><Relationship Id="rId119" Type="http://schemas.openxmlformats.org/officeDocument/2006/relationships/chart" Target="charts/chart36.xml"/><Relationship Id="rId44" Type="http://schemas.openxmlformats.org/officeDocument/2006/relationships/chart" Target="charts/chart12.xml"/><Relationship Id="rId60" Type="http://schemas.openxmlformats.org/officeDocument/2006/relationships/image" Target="media/image24.png"/><Relationship Id="rId65" Type="http://schemas.openxmlformats.org/officeDocument/2006/relationships/chart" Target="charts/chart19.xml"/><Relationship Id="rId81" Type="http://schemas.openxmlformats.org/officeDocument/2006/relationships/chart" Target="charts/chart29.xml"/><Relationship Id="rId86" Type="http://schemas.microsoft.com/office/2007/relationships/diagramDrawing" Target="diagrams/drawing1.xml"/><Relationship Id="rId130" Type="http://schemas.openxmlformats.org/officeDocument/2006/relationships/chart" Target="charts/chart42.xml"/><Relationship Id="rId135" Type="http://schemas.openxmlformats.org/officeDocument/2006/relationships/hyperlink" Target="https://edurio.com/v2/organization/results/open/period/49457?pillar=66595&amp;benchmarkId=4907" TargetMode="External"/><Relationship Id="rId151" Type="http://schemas.openxmlformats.org/officeDocument/2006/relationships/chart" Target="charts/chart54.xml"/><Relationship Id="rId156" Type="http://schemas.openxmlformats.org/officeDocument/2006/relationships/chart" Target="charts/chart59.xml"/><Relationship Id="rId177" Type="http://schemas.openxmlformats.org/officeDocument/2006/relationships/image" Target="media/image76.png"/><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image" Target="media/image71.png"/><Relationship Id="rId180" Type="http://schemas.openxmlformats.org/officeDocument/2006/relationships/image" Target="media/image79.png"/><Relationship Id="rId13" Type="http://schemas.openxmlformats.org/officeDocument/2006/relationships/footer" Target="footer2.xml"/><Relationship Id="rId18" Type="http://schemas.openxmlformats.org/officeDocument/2006/relationships/footer" Target="footer3.xml"/><Relationship Id="rId39" Type="http://schemas.openxmlformats.org/officeDocument/2006/relationships/image" Target="media/image13.png"/><Relationship Id="rId109" Type="http://schemas.openxmlformats.org/officeDocument/2006/relationships/image" Target="media/image54.png"/><Relationship Id="rId34" Type="http://schemas.openxmlformats.org/officeDocument/2006/relationships/chart" Target="charts/chart7.xm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31.emf"/><Relationship Id="rId97" Type="http://schemas.openxmlformats.org/officeDocument/2006/relationships/image" Target="media/image43.png"/><Relationship Id="rId104" Type="http://schemas.openxmlformats.org/officeDocument/2006/relationships/image" Target="media/image50.svg"/><Relationship Id="rId120" Type="http://schemas.openxmlformats.org/officeDocument/2006/relationships/image" Target="media/image52.png"/><Relationship Id="rId125" Type="http://schemas.openxmlformats.org/officeDocument/2006/relationships/chart" Target="charts/chart38.xml"/><Relationship Id="rId141" Type="http://schemas.openxmlformats.org/officeDocument/2006/relationships/hyperlink" Target="https://edurio.com/v2/organization/results/open/period/42106?pillar=57292&amp;benchmarkId=4980" TargetMode="External"/><Relationship Id="rId146" Type="http://schemas.openxmlformats.org/officeDocument/2006/relationships/chart" Target="charts/chart49.xml"/><Relationship Id="rId167"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chart" Target="charts/chart23.xml"/><Relationship Id="rId92" Type="http://schemas.openxmlformats.org/officeDocument/2006/relationships/image" Target="media/image38.svg"/><Relationship Id="rId162" Type="http://schemas.openxmlformats.org/officeDocument/2006/relationships/image" Target="media/image61.png"/><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image" Target="media/image6.png"/><Relationship Id="rId40" Type="http://schemas.openxmlformats.org/officeDocument/2006/relationships/chart" Target="charts/chart10.xml"/><Relationship Id="rId45" Type="http://schemas.openxmlformats.org/officeDocument/2006/relationships/chart" Target="charts/chart13.xml"/><Relationship Id="rId66" Type="http://schemas.microsoft.com/office/2014/relationships/chartEx" Target="charts/chartEx1.xml"/><Relationship Id="rId87" Type="http://schemas.openxmlformats.org/officeDocument/2006/relationships/image" Target="media/image33.png"/><Relationship Id="rId110" Type="http://schemas.openxmlformats.org/officeDocument/2006/relationships/chart" Target="charts/chart32.xml"/><Relationship Id="rId115" Type="http://schemas.openxmlformats.org/officeDocument/2006/relationships/chart" Target="charts/chart34.xml"/><Relationship Id="rId131" Type="http://schemas.openxmlformats.org/officeDocument/2006/relationships/hyperlink" Target="https://edurio.com/v2/organization/results/open/period/42106?pillar=57291&amp;benchmarkId=4980" TargetMode="External"/><Relationship Id="rId136" Type="http://schemas.openxmlformats.org/officeDocument/2006/relationships/hyperlink" Target="https://edurio.com/v2/organization/results/open/period/49457?pillar=66594&amp;benchmarkId=4907" TargetMode="External"/><Relationship Id="rId157" Type="http://schemas.openxmlformats.org/officeDocument/2006/relationships/image" Target="media/image55.png"/><Relationship Id="rId178" Type="http://schemas.openxmlformats.org/officeDocument/2006/relationships/image" Target="media/image77.png"/><Relationship Id="rId61" Type="http://schemas.openxmlformats.org/officeDocument/2006/relationships/image" Target="media/image27.png"/><Relationship Id="rId82" Type="http://schemas.openxmlformats.org/officeDocument/2006/relationships/diagramData" Target="diagrams/data1.xml"/><Relationship Id="rId152" Type="http://schemas.openxmlformats.org/officeDocument/2006/relationships/chart" Target="charts/chart55.xml"/><Relationship Id="rId173" Type="http://schemas.openxmlformats.org/officeDocument/2006/relationships/image" Target="media/image72.png"/><Relationship Id="rId19" Type="http://schemas.openxmlformats.org/officeDocument/2006/relationships/image" Target="media/image3.jpeg"/><Relationship Id="rId14" Type="http://schemas.openxmlformats.org/officeDocument/2006/relationships/hyperlink" Target="https://likumi.lv/ta/id/336844-grozijumi-izglitibas-likuma" TargetMode="External"/><Relationship Id="rId30" Type="http://schemas.openxmlformats.org/officeDocument/2006/relationships/chart" Target="charts/chart6.xml"/><Relationship Id="rId35" Type="http://schemas.openxmlformats.org/officeDocument/2006/relationships/image" Target="media/image10.png"/><Relationship Id="rId56" Type="http://schemas.openxmlformats.org/officeDocument/2006/relationships/chart" Target="charts/chart15.xml"/><Relationship Id="rId77" Type="http://schemas.openxmlformats.org/officeDocument/2006/relationships/chart" Target="charts/chart26.xml"/><Relationship Id="rId100" Type="http://schemas.openxmlformats.org/officeDocument/2006/relationships/image" Target="media/image46.svg"/><Relationship Id="rId105" Type="http://schemas.openxmlformats.org/officeDocument/2006/relationships/chart" Target="charts/chart30.xml"/><Relationship Id="rId126" Type="http://schemas.openxmlformats.org/officeDocument/2006/relationships/image" Target="media/image53.emf"/><Relationship Id="rId147" Type="http://schemas.openxmlformats.org/officeDocument/2006/relationships/chart" Target="charts/chart50.xml"/><Relationship Id="rId168"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chart" Target="charts/chart24.xml"/><Relationship Id="rId93" Type="http://schemas.openxmlformats.org/officeDocument/2006/relationships/image" Target="media/image39.png"/><Relationship Id="rId98" Type="http://schemas.openxmlformats.org/officeDocument/2006/relationships/image" Target="media/image44.svg"/><Relationship Id="rId121" Type="http://schemas.openxmlformats.org/officeDocument/2006/relationships/hyperlink" Target="https://katalogs-iksd.riga.lv/" TargetMode="External"/><Relationship Id="rId142" Type="http://schemas.openxmlformats.org/officeDocument/2006/relationships/hyperlink" Target="https://edurio.com/v2/organization/results/open/period/42106?pillar=57291&amp;benchmarkId=4980" TargetMode="External"/><Relationship Id="rId163" Type="http://schemas.openxmlformats.org/officeDocument/2006/relationships/image" Target="media/image62.png"/><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chart" Target="charts/chart3.xml"/><Relationship Id="rId46" Type="http://schemas.openxmlformats.org/officeDocument/2006/relationships/image" Target="media/image16.png"/><Relationship Id="rId67" Type="http://schemas.openxmlformats.org/officeDocument/2006/relationships/image" Target="media/image30.png"/><Relationship Id="rId116" Type="http://schemas.openxmlformats.org/officeDocument/2006/relationships/footer" Target="footer5.xml"/><Relationship Id="rId137" Type="http://schemas.openxmlformats.org/officeDocument/2006/relationships/hyperlink" Target="https://edurio.com/v2/organization/results/open/period/42106?pillar=57291&amp;benchmarkId=4980" TargetMode="External"/><Relationship Id="rId158" Type="http://schemas.openxmlformats.org/officeDocument/2006/relationships/image" Target="media/image56.png"/><Relationship Id="rId20" Type="http://schemas.openxmlformats.org/officeDocument/2006/relationships/image" Target="media/image4.png"/><Relationship Id="rId41" Type="http://schemas.openxmlformats.org/officeDocument/2006/relationships/chart" Target="charts/chart11.xml"/><Relationship Id="rId62" Type="http://schemas.openxmlformats.org/officeDocument/2006/relationships/image" Target="media/image28.png"/><Relationship Id="rId83" Type="http://schemas.openxmlformats.org/officeDocument/2006/relationships/diagramLayout" Target="diagrams/layout1.xml"/><Relationship Id="rId88" Type="http://schemas.openxmlformats.org/officeDocument/2006/relationships/image" Target="media/image34.svg"/><Relationship Id="rId111" Type="http://schemas.openxmlformats.org/officeDocument/2006/relationships/chart" Target="charts/chart33.xml"/><Relationship Id="rId132" Type="http://schemas.openxmlformats.org/officeDocument/2006/relationships/hyperlink" Target="https://edurio.com/v2/organization/results/open/period/42106?pillar=57292&amp;benchmarkId=4980" TargetMode="External"/><Relationship Id="rId153" Type="http://schemas.openxmlformats.org/officeDocument/2006/relationships/chart" Target="charts/chart56.xml"/><Relationship Id="rId174" Type="http://schemas.openxmlformats.org/officeDocument/2006/relationships/image" Target="media/image73.png"/><Relationship Id="rId179" Type="http://schemas.openxmlformats.org/officeDocument/2006/relationships/image" Target="media/image78.png"/><Relationship Id="rId15" Type="http://schemas.openxmlformats.org/officeDocument/2006/relationships/hyperlink" Target="https://likumi.lv/ta/id/336844-grozijumi-izglitibas-likuma" TargetMode="External"/><Relationship Id="rId36" Type="http://schemas.openxmlformats.org/officeDocument/2006/relationships/chart" Target="charts/chart8.xml"/><Relationship Id="rId57" Type="http://schemas.openxmlformats.org/officeDocument/2006/relationships/chart" Target="charts/chart16.xml"/><Relationship Id="rId106" Type="http://schemas.openxmlformats.org/officeDocument/2006/relationships/chart" Target="charts/chart31.xml"/><Relationship Id="rId127" Type="http://schemas.openxmlformats.org/officeDocument/2006/relationships/chart" Target="charts/chart39.xml"/><Relationship Id="rId10" Type="http://schemas.openxmlformats.org/officeDocument/2006/relationships/endnotes" Target="endnotes.xml"/><Relationship Id="rId31" Type="http://schemas.openxmlformats.org/officeDocument/2006/relationships/footer" Target="footer4.xml"/><Relationship Id="rId52" Type="http://schemas.openxmlformats.org/officeDocument/2006/relationships/image" Target="media/image20.png"/><Relationship Id="rId73" Type="http://schemas.openxmlformats.org/officeDocument/2006/relationships/image" Target="media/image29.emf"/><Relationship Id="rId78" Type="http://schemas.openxmlformats.org/officeDocument/2006/relationships/chart" Target="charts/chart27.xml"/><Relationship Id="rId94" Type="http://schemas.openxmlformats.org/officeDocument/2006/relationships/image" Target="media/image40.svg"/><Relationship Id="rId99" Type="http://schemas.openxmlformats.org/officeDocument/2006/relationships/image" Target="media/image45.png"/><Relationship Id="rId101" Type="http://schemas.openxmlformats.org/officeDocument/2006/relationships/image" Target="media/image47.png"/><Relationship Id="rId122" Type="http://schemas.microsoft.com/office/2014/relationships/chartEx" Target="charts/chartEx2.xml"/><Relationship Id="rId143" Type="http://schemas.openxmlformats.org/officeDocument/2006/relationships/hyperlink" Target="https://edurio.com/v2/organization/results/open/period/42106?pillar=57292&amp;benchmarkId=4980" TargetMode="External"/><Relationship Id="rId148" Type="http://schemas.openxmlformats.org/officeDocument/2006/relationships/chart" Target="charts/chart51.xml"/><Relationship Id="rId164" Type="http://schemas.openxmlformats.org/officeDocument/2006/relationships/image" Target="media/image63.png"/><Relationship Id="rId169" Type="http://schemas.openxmlformats.org/officeDocument/2006/relationships/image" Target="media/image68.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1736" TargetMode="External"/><Relationship Id="rId13" Type="http://schemas.openxmlformats.org/officeDocument/2006/relationships/hyperlink" Target="https://likumi.lv/ta/id/324332" TargetMode="External"/><Relationship Id="rId18" Type="http://schemas.openxmlformats.org/officeDocument/2006/relationships/hyperlink" Target="https://www.riga.lv/lv/jaunums/pasvaldiba-veiks-infrastrukturas-un-macibu-vides-pilnveidi-piecas-specialas-izglitibas-iestades-riga" TargetMode="External"/><Relationship Id="rId3" Type="http://schemas.openxmlformats.org/officeDocument/2006/relationships/hyperlink" Target="https://www.rdpad.lv/wp-content/uploads/2014/11/STRATEGIJA_WEB.pdf" TargetMode="External"/><Relationship Id="rId21" Type="http://schemas.openxmlformats.org/officeDocument/2006/relationships/hyperlink" Target="https://www.izm.gov.lv/lv/media/22833/download?attachment" TargetMode="External"/><Relationship Id="rId7" Type="http://schemas.openxmlformats.org/officeDocument/2006/relationships/hyperlink" Target="https://izglitiba.riga.lv/lv/izglitiba/pirmsskolas/auklu-pakalpojums" TargetMode="External"/><Relationship Id="rId12" Type="http://schemas.openxmlformats.org/officeDocument/2006/relationships/hyperlink" Target="https://likumi.lv/ta/id/50759" TargetMode="External"/><Relationship Id="rId17" Type="http://schemas.openxmlformats.org/officeDocument/2006/relationships/hyperlink" Target="https://www.izm.gov.lv/lv/media/24333/download?attachment" TargetMode="External"/><Relationship Id="rId2" Type="http://schemas.openxmlformats.org/officeDocument/2006/relationships/hyperlink" Target="https://apkaimes.lv/aic/" TargetMode="External"/><Relationship Id="rId16" Type="http://schemas.openxmlformats.org/officeDocument/2006/relationships/hyperlink" Target="https://likumi.lv/ta/id/346039" TargetMode="External"/><Relationship Id="rId20" Type="http://schemas.openxmlformats.org/officeDocument/2006/relationships/hyperlink" Target="https://op.europa.eu/webpub/eac/education-and-training-monitor-2023/lv/country-reports/latvia.html" TargetMode="External"/><Relationship Id="rId1" Type="http://schemas.openxmlformats.org/officeDocument/2006/relationships/hyperlink" Target="https://data.stat.gov.lv:443/sq/23083" TargetMode="External"/><Relationship Id="rId6" Type="http://schemas.openxmlformats.org/officeDocument/2006/relationships/hyperlink" Target="https://izglitiba.riga.lv/lv/izglitiba?target=news_item&amp;news_item=rigas-pasvaldiba-palielinas-lidzfinansejumu-privatajiem-bernudarziem-12473" TargetMode="External"/><Relationship Id="rId11" Type="http://schemas.openxmlformats.org/officeDocument/2006/relationships/hyperlink" Target="https://izglitiba.riga.lv/lv/izglitiba?target=news_item&amp;news_item=veicinot-bernu-un-jauniesu-interesi-par-stem-izm-pieskir-valsts-nozimes-interesu-izglitibas-iestades-statusu-7-interesu-izglitibas-iestadem-13397" TargetMode="External"/><Relationship Id="rId5" Type="http://schemas.openxmlformats.org/officeDocument/2006/relationships/hyperlink" Target="https://sus.lv/sites/default/files/media/faili/SUS_parskats_2023.pdf" TargetMode="External"/><Relationship Id="rId15" Type="http://schemas.openxmlformats.org/officeDocument/2006/relationships/hyperlink" Target="https://likumi.lv/ta/id/20243" TargetMode="External"/><Relationship Id="rId23" Type="http://schemas.openxmlformats.org/officeDocument/2006/relationships/hyperlink" Target="https://www.visc.gov.lv/lv/valsts-parbaudes-darbi-20222023-mg-statistika-0" TargetMode="External"/><Relationship Id="rId10" Type="http://schemas.openxmlformats.org/officeDocument/2006/relationships/hyperlink" Target="https://www.lsm.lv/raksts/sports/sporta-politika/riga-pasvaldiba-atbalsta-savas-sporta-skolas-privatas-iestades-lidzfinansejumu-neparedz.a426494/" TargetMode="External"/><Relationship Id="rId19" Type="http://schemas.openxmlformats.org/officeDocument/2006/relationships/hyperlink" Target="https://likumi.lv/ta/id/324332" TargetMode="External"/><Relationship Id="rId4" Type="http://schemas.openxmlformats.org/officeDocument/2006/relationships/hyperlink" Target="https://data.stat.gov.lv/pxweb/lv/OSP_PUB/START__POP__IR__IRD/IRD081/" TargetMode="External"/><Relationship Id="rId9" Type="http://schemas.openxmlformats.org/officeDocument/2006/relationships/hyperlink" Target="https://www.ibo.org/" TargetMode="External"/><Relationship Id="rId14" Type="http://schemas.openxmlformats.org/officeDocument/2006/relationships/hyperlink" Target="https://www.skola2030.lv/lv/jaunumi/blogs/vardnica-ieklaujosa-izglitiba-speciala-izglitiba-specialas-vajadzibas" TargetMode="External"/><Relationship Id="rId22" Type="http://schemas.openxmlformats.org/officeDocument/2006/relationships/hyperlink" Target="https://www.visc.gov.lv/lv/valsts-parbaudes-darbi-20232024-mg-statistik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Pirmsskola_izgl&#299;tojamo_skaits_1sep_2021_2023.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Visp&#257;rizgl&#299;tojo&#353;&#257;s%20skolas%20izgl&#299;tojamo%20skaits_1sep_2021_2023.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dynamicuniversity.sharepoint.com/TeamSite/Dokumenti/PROJECTS/RD/RD%20IKSD%20EDU%20STRAT%202030/2.ETAPS/IZPILDE/DATI%20no%20IKSD/1-2%20Programmu%20piedavajums%20un%20pieprasijums/Izglitojamo_skaits_DataGov_2021-2023.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Ieva\OneDrive%20-%20Dynamic%20University\Desktop\DyU%20darbi\R&#299;gas%20pa&#353;vald&#299;ba\2.3._2.4._2.5_Citu%20pasvaldibu%20berni.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Ieva\OneDrive%20-%20Dynamic%20University\Desktop\DyU%20darbi\R&#299;gas%20pa&#353;vald&#299;ba\2.3._2.4._2.5_Citu%20pasvaldibu%20berni.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Ieva\OneDrive%20-%20Dynamic%20University\Desktop\DyU%20darbi\R&#299;gas%20pa&#353;vald&#299;ba\Dati%20no%20RD%20mapes\1.1.%20Visp&#257;rizgl&#299;tojo&#353;&#257;s%20skolas%20izgl&#299;tojamo%20skaits_2021_2023.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dynamicuniversity.sharepoint.com/TeamSite/Dokumenti/PROJECTS/RD/RD%20IKSD%20EDU%20STRAT%202030/2.ETAPS/IZPILDE/DATI%20no%20IKSD/1-2%20Programmu%20piedavajums%20un%20pieprasijums/3%20Prof%20ievirzes%20izglitiba/Sporta%20skolas_izgl&#299;tojamie_grupas_2021_2023.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Ieva\OneDrive%20-%20Dynamic%20University\Desktop\DyU%20darbi\R&#299;gas%20pa&#353;vald&#299;ba\Sporta%20skolas_izgl&#299;tojamie_grupas_2021_2023.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dynamicuniversity.sharepoint.com/TeamSite/Dokumenti/PROJECTS/RD/RD%20IKSD%20EDU%20STRAT%202030/2.ETAPS/IZPILDE/DATI%20no%20IKSD/1-2%20Programmu%20piedavajums%20un%20pieprasijums/1.2.%20Izglitojamie_interesu_izglitibas_programmas_2021-2023%20(no%20Agnese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2.xml"/><Relationship Id="rId4" Type="http://schemas.openxmlformats.org/officeDocument/2006/relationships/oleObject" Target="https://dynamicuniversity.sharepoint.com/TeamSite/Dokumenti/PROJECTS/RD/RD%20IKSD%20EDU%20STRAT%202030/2.ETAPS/IZPILDE/DATI%20no%20IKSD/1-2%20Programmu%20piedavajums%20un%20pieprasijums/1.2.%20Izglitojamie_interesu_izglitibas_programmas_2021-2023%20(no%20Agnese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3.xml"/><Relationship Id="rId4" Type="http://schemas.openxmlformats.org/officeDocument/2006/relationships/oleObject" Target="https://dynamicuniversity.sharepoint.com/TeamSite/Dokumenti/PROJECTS/RD/RD%20IKSD%20EDU%20STRAT%202030/2.ETAPS/IZPILDE/DATI%20no%20IKSD/1-2%20Programmu%20piedavajums%20un%20pieprasijums/1.2.%20Izglitojamie_interesu_izglitibas_programmas_2021-2023%20(no%20Agnes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Pirmsskola_izgl&#299;tojamo_skaits_1sep_2021_2023.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Ieva\OneDrive%20-%20Dynamic%20University\Desktop\DyU%20darbi\R&#299;gas%20pa&#353;vald&#299;ba\IZGLITOJAMIE_INTERESU_IZGL_PROGRAMMAS_2021_2022_2023_I_S_B_27_08_2024.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Ieva\OneDrive%20-%20Dynamic%20University\Desktop\DyU%20darbi\R&#299;gas%20pa&#353;vald&#299;ba\IZGLITOJAMIE_INTERESU_IZGL_PROGRAMMAS_2021_2022_2023_I_S_B_27_08_2024.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Ieva\OneDrive%20-%20Dynamic%20University\Desktop\DyU%20darbi\R&#299;gas%20pa&#353;vald&#299;ba\int_izgl_licences_RIIMC_kop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Ieva\OneDrive%20-%20Dynamic%20University\Desktop\DyU%20darbi\R&#299;gas%20pa&#353;vald&#299;ba\Profesionalas_izglitibas_programmas_DataGov.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Ieva\OneDrive%20-%20Dynamic%20University\Desktop\DyU%20darbi\R&#299;gas%20pa&#353;vald&#299;ba\Profesionalas_izglitibas_programmas_DataGov.xlsx"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Users\kristinejozauska\Desktop\RVP_atteli.xlsx" TargetMode="External"/><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27.xml"/><Relationship Id="rId1" Type="http://schemas.microsoft.com/office/2011/relationships/chartStyle" Target="style27.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8.xml"/><Relationship Id="rId1" Type="http://schemas.microsoft.com/office/2011/relationships/chartStyle" Target="style28.xml"/></Relationships>
</file>

<file path=word/charts/_rels/chart28.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29.xml"/><Relationship Id="rId1" Type="http://schemas.microsoft.com/office/2011/relationships/chartStyle" Target="style29.xml"/></Relationships>
</file>

<file path=word/charts/_rels/chart29.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Pirmsskola_izgl&#299;tojamo_skaits_1sep_2021_2023.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Ieva\OneDrive%20-%20Dynamic%20University\Desktop\DyU%20darbi\R&#299;gas%20pa&#353;vald&#299;ba\2.10.%20RAIC%20un%20IKSD%20administr&#275;t&#257;s%20b&#275;rnu%20un%20jaunie&#353;u%20nometnes_2023.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Ieva\OneDrive%20-%20Dynamic%20University\Desktop\DyU%20darbi\R&#299;gas%20pa&#353;vald&#299;ba\2.10.%20RAIC%20un%20IKSD%20administr&#275;t&#257;s%20b&#275;rnu%20un%20jaunie&#353;u%20nometnes_2023.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Dynamic%20University\Documents\DyU\RD_Edu_Strat_2028\Vienota_skola\atteli.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Dynamic%20University\Documents\DyU\RD_Edu_Strat_2028\Vienota_skola\atteli.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Dynamic%20University\Documents\DyU\RD_Edu_Strat_2028\Vienota_skola\atteli.xlsx"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file:///C:\Users\Ieva\OneDrive%20-%20Dynamic%20University\Desktop\DyU%20darbi\R&#299;gas%20pa&#353;vald&#299;ba\Vides_pieejamiba_skolas.xlsx" TargetMode="External"/><Relationship Id="rId2" Type="http://schemas.microsoft.com/office/2011/relationships/chartColorStyle" Target="colors36.xml"/><Relationship Id="rId1" Type="http://schemas.microsoft.com/office/2011/relationships/chartStyle" Target="style36.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Ieva\OneDrive%20-%20Dynamic%20University\Desktop\DyU%20darbi\R&#299;gas%20pa&#353;vald&#299;ba\Vides_pieejamiba_skolas.xlsx" TargetMode="External"/><Relationship Id="rId2" Type="http://schemas.microsoft.com/office/2011/relationships/chartColorStyle" Target="colors37.xml"/><Relationship Id="rId1" Type="http://schemas.microsoft.com/office/2011/relationships/chartStyle" Target="style37.xml"/></Relationships>
</file>

<file path=word/charts/_rels/chart37.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39.xml"/><Relationship Id="rId1" Type="http://schemas.microsoft.com/office/2011/relationships/chartStyle" Target="style39.xml"/></Relationships>
</file>

<file path=word/charts/_rels/chart38.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40.xml"/><Relationship Id="rId1" Type="http://schemas.microsoft.com/office/2011/relationships/chartStyle" Target="style40.xml"/></Relationships>
</file>

<file path=word/charts/_rels/chart39.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41.xml"/><Relationship Id="rId1" Type="http://schemas.microsoft.com/office/2011/relationships/chartStyle" Target="style41.xml"/></Relationships>
</file>

<file path=word/charts/_rels/chart4.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DATI%20no%20IKSD/1-2%20Programmu%20piedavajums%20un%20pieprasijums/1%20Vispareja%20izglitiba/1.1.%20Pirmsskola_izgl&#299;tojamo_skaits_1sep_2021_2023.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42.xml"/><Relationship Id="rId1" Type="http://schemas.microsoft.com/office/2011/relationships/chartStyle" Target="style42.xml"/></Relationships>
</file>

<file path=word/charts/_rels/chart41.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43.xml"/><Relationship Id="rId1" Type="http://schemas.microsoft.com/office/2011/relationships/chartStyle" Target="style43.xm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C:\Users\Dynamic%20University\Documents\DyU\RD_Edu_Strat_2028\Labbutiba\atteli.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C:\Users\Dynamic%20University\Documents\DyU\RD_Edu_Strat_2028\atteli.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6.xml"/><Relationship Id="rId1" Type="http://schemas.microsoft.com/office/2011/relationships/chartStyle" Target="style46.xml"/><Relationship Id="rId5" Type="http://schemas.openxmlformats.org/officeDocument/2006/relationships/chartUserShapes" Target="../drawings/drawing4.xml"/><Relationship Id="rId4" Type="http://schemas.openxmlformats.org/officeDocument/2006/relationships/oleObject" Target="file:///C:\Users\Dynamic%20University\Documents\DyU\RD_Edu_Strat_2028\Labbutiba\atteli.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C:\Users\Dynamic%20University\Documents\DyU\RD_Edu_Strat_2028\Labbutiba\atteli.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C:\Users\Dynamic%20University\Documents\DyU\RD_Edu_Strat_2028\Labbutiba\atteli.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C:\Users\Dynamic%20University\Documents\DyU\RD_Edu_Strat_2028\CE_9un12kl\ce_sadalijums-pa-skolam_2023_2024.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C:\Users\Dynamic%20University\Documents\DyU\RD_Edu_Strat_2028\CE_9un12kl\ce_sadalijums-pa-skolam_2023_2024.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C:\Users\Dynamic%20University\Documents\DyU\RD_Edu_Strat_2028\CE_9un12kl\ce_sadalijums-pa-skolam_2023_2024.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Pirmsskola_izgl&#299;tojamo_skaits_1sep_2021_2023.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C:\Users\Dynamic%20University\Documents\DyU\RD_Edu_Strat_2028\CE_9un12kl\ce_sadalijums-pa-skolam_2023_2024.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C:\Users\Dynamic%20University\Documents\DyU\RD_Edu_Strat_2028\CE_9un12kl\ce_sadalijums-pa-skolam_2023_2024.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C:\Users\Dynamic%20University\Documents\DyU\RD_Edu_Strat_2028\CE_9un12kl\12.kl.visas_skolas_2022-version-1.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C:\Users\Dynamic%20University\Documents\DyU\RD_Edu_Strat_2028\CE_9un12kl\ce_sadalijums-pa-skolam_2023_2024.xlsx" TargetMode="External"/></Relationships>
</file>

<file path=word/charts/_rels/chart54.xml.rels><?xml version="1.0" encoding="UTF-8" standalone="yes"?>
<Relationships xmlns="http://schemas.openxmlformats.org/package/2006/relationships"><Relationship Id="rId3" Type="http://schemas.openxmlformats.org/officeDocument/2006/relationships/oleObject" Target="file:///C:\Users\Dynamic%20University\Documents\DyU\RD_Edu_Strat_2028\CE_9un12kl\12.kl.visas_skolas_2022-version-1.xlsx" TargetMode="External"/><Relationship Id="rId2" Type="http://schemas.microsoft.com/office/2011/relationships/chartColorStyle" Target="colors56.xml"/><Relationship Id="rId1" Type="http://schemas.microsoft.com/office/2011/relationships/chartStyle" Target="style56.xm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C:\Users\Dynamic%20University\Documents\DyU\RD_Edu_Strat_2028\CE_9un12kl\ce_sadalijums-pa-skolam_2023_2024.xlsx" TargetMode="External"/></Relationships>
</file>

<file path=word/charts/_rels/chart56.xml.rels><?xml version="1.0" encoding="UTF-8" standalone="yes"?>
<Relationships xmlns="http://schemas.openxmlformats.org/package/2006/relationships"><Relationship Id="rId3" Type="http://schemas.openxmlformats.org/officeDocument/2006/relationships/oleObject" Target="file:///C:\Users\Dynamic%20University\Documents\DyU\RD_Edu_Strat_2028\CE_9un12kl\12.kl.visas_skolas_2022-version-1.xlsx" TargetMode="External"/><Relationship Id="rId2" Type="http://schemas.microsoft.com/office/2011/relationships/chartColorStyle" Target="colors58.xml"/><Relationship Id="rId1" Type="http://schemas.microsoft.com/office/2011/relationships/chartStyle" Target="style58.xm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C:\Users\Dynamic%20University\Documents\DyU\RD_Edu_Strat_2028\CE_9un12kl\ce_sadalijums-pa-skolam_2023_2024.xlsx" TargetMode="External"/></Relationships>
</file>

<file path=word/charts/_rels/chart58.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60.xml"/><Relationship Id="rId1" Type="http://schemas.microsoft.com/office/2011/relationships/chartStyle" Target="style60.xml"/></Relationships>
</file>

<file path=word/charts/_rels/chart59.xml.rels><?xml version="1.0" encoding="UTF-8" standalone="yes"?>
<Relationships xmlns="http://schemas.openxmlformats.org/package/2006/relationships"><Relationship Id="rId3" Type="http://schemas.openxmlformats.org/officeDocument/2006/relationships/oleObject" Target="https://dynamicuniversity.sharepoint.com/TeamSite/Dokumenti/PROJECTS/RD/RD%20IKSD%20EDU%20STRAT%202030/2.ETAPS/IZPILDE/RVP_atteli_KRISTINE.xlsx" TargetMode="External"/><Relationship Id="rId2" Type="http://schemas.microsoft.com/office/2011/relationships/chartColorStyle" Target="colors61.xml"/><Relationship Id="rId1" Type="http://schemas.microsoft.com/office/2011/relationships/chartStyle" Target="style61.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Pirmsskola_izgl&#299;tojamo_skaits_1sep_2021_202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Ieva\OneDrive%20-%20Dynamic%20University\Desktop\DyU%20darbi\R&#299;gas%20pa&#353;vald&#299;ba\2.3._2.4._2.5_Citu%20pasvaldibu%20bern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Ieva\OneDrive%20-%20Dynamic%20University\Desktop\DyU%20darbi\R&#299;gas%20pa&#353;vald&#299;ba\Dati%20no%20RD%20mapes\1.1.%20Visp&#257;rizgl&#299;tojo&#353;&#257;s%20skolas%20izgl&#299;tojamo%20skaits_2021_2023.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oleObject" Target="https://dynamicuniversity.sharepoint.com/TeamSite/Dokumenti/PROJECTS/RD/RD%20IKSD%20EDU%20STRAT%202030/2.ETAPS/IZPILDE/DATI%20no%20IKSD/1-2%20Programmu%20piedavajums%20un%20pieprasijums/1%20Vispareja%20izglitiba/1.1.%20Visp&#257;rizgl&#299;tojo&#353;&#257;s%20skolas%20izgl&#299;tojamo%20skaits_2021_2023.xlsx" TargetMode="External"/></Relationships>
</file>

<file path=word/charts/_rels/chartEx1.xml.rels><?xml version="1.0" encoding="UTF-8" standalone="yes"?>
<Relationships xmlns="http://schemas.openxmlformats.org/package/2006/relationships"><Relationship Id="rId2" Type="http://schemas.microsoft.com/office/2011/relationships/chartColorStyle" Target="colors20.xml"/><Relationship Id="rId1" Type="http://schemas.microsoft.com/office/2011/relationships/chartStyle" Target="style20.xml"/></Relationships>
</file>

<file path=word/charts/_rels/chartEx2.xml.rels><?xml version="1.0" encoding="UTF-8" standalone="yes"?>
<Relationships xmlns="http://schemas.openxmlformats.org/package/2006/relationships"><Relationship Id="rId3" Type="http://schemas.microsoft.com/office/2011/relationships/chartColorStyle" Target="colors38.xml"/><Relationship Id="rId2" Type="http://schemas.microsoft.com/office/2011/relationships/chartStyle" Target="style38.xml"/><Relationship Id="rId1" Type="http://schemas.openxmlformats.org/officeDocument/2006/relationships/oleObject" Target="https://dynamicuniversity.sharepoint.com/TeamSite/Dokumenti/PROJECTS/RD/RD%20IKSD%20EDU%20STRAT%202030/2.ETAPS/IZPILDE/RVP_atteli_KRISTI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737810662113448E-2"/>
          <c:y val="7.6735263341471918E-2"/>
          <c:w val="0.91652437867577308"/>
          <c:h val="0.54427218223114504"/>
        </c:manualLayout>
      </c:layout>
      <c:barChart>
        <c:barDir val="col"/>
        <c:grouping val="stacked"/>
        <c:varyColors val="0"/>
        <c:ser>
          <c:idx val="0"/>
          <c:order val="0"/>
          <c:tx>
            <c:strRef>
              <c:f>KOPĀ!$A$2</c:f>
              <c:strCache>
                <c:ptCount val="1"/>
                <c:pt idx="0">
                  <c:v>Pirmsskolas izglītības iestādēs</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KOPĀ!$B$1:$D$1</c:f>
              <c:strCache>
                <c:ptCount val="3"/>
                <c:pt idx="0">
                  <c:v>01.09.2021.</c:v>
                </c:pt>
                <c:pt idx="1">
                  <c:v>01.09.2022.</c:v>
                </c:pt>
                <c:pt idx="2">
                  <c:v>01.09.2023.</c:v>
                </c:pt>
              </c:strCache>
            </c:strRef>
          </c:cat>
          <c:val>
            <c:numRef>
              <c:f>KOPĀ!$B$2:$D$2</c:f>
              <c:numCache>
                <c:formatCode>General</c:formatCode>
                <c:ptCount val="3"/>
                <c:pt idx="0">
                  <c:v>23865</c:v>
                </c:pt>
                <c:pt idx="1">
                  <c:v>23049</c:v>
                </c:pt>
                <c:pt idx="2">
                  <c:v>21497</c:v>
                </c:pt>
              </c:numCache>
            </c:numRef>
          </c:val>
          <c:extLst>
            <c:ext xmlns:c16="http://schemas.microsoft.com/office/drawing/2014/chart" uri="{C3380CC4-5D6E-409C-BE32-E72D297353CC}">
              <c16:uniqueId val="{00000000-83E7-4AFB-8ACD-DE982D24E752}"/>
            </c:ext>
          </c:extLst>
        </c:ser>
        <c:ser>
          <c:idx val="1"/>
          <c:order val="1"/>
          <c:tx>
            <c:strRef>
              <c:f>KOPĀ!$A$3</c:f>
              <c:strCache>
                <c:ptCount val="1"/>
                <c:pt idx="0">
                  <c:v>Pirmsskolas grupās (skolās)</c:v>
                </c:pt>
              </c:strCache>
            </c:strRef>
          </c:tx>
          <c:spPr>
            <a:solidFill>
              <a:srgbClr val="254CD4"/>
            </a:solidFill>
            <a:ln>
              <a:noFill/>
            </a:ln>
            <a:effectLst/>
          </c:spPr>
          <c:invertIfNegative val="0"/>
          <c:dLbls>
            <c:dLbl>
              <c:idx val="0"/>
              <c:layout>
                <c:manualLayout>
                  <c:x val="-3.794346423828478E-3"/>
                  <c:y val="2.0927799093128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E7-4AFB-8ACD-DE982D24E752}"/>
                </c:ext>
              </c:extLst>
            </c:dLbl>
            <c:dLbl>
              <c:idx val="1"/>
              <c:layout>
                <c:manualLayout>
                  <c:x val="3.7943464238284954E-3"/>
                  <c:y val="2.0927799093128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E7-4AFB-8ACD-DE982D24E752}"/>
                </c:ext>
              </c:extLst>
            </c:dLbl>
            <c:dLbl>
              <c:idx val="2"/>
              <c:layout>
                <c:manualLayout>
                  <c:x val="0"/>
                  <c:y val="2.7903732124171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E7-4AFB-8ACD-DE982D24E7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KOPĀ!$B$1:$D$1</c:f>
              <c:strCache>
                <c:ptCount val="3"/>
                <c:pt idx="0">
                  <c:v>01.09.2021.</c:v>
                </c:pt>
                <c:pt idx="1">
                  <c:v>01.09.2022.</c:v>
                </c:pt>
                <c:pt idx="2">
                  <c:v>01.09.2023.</c:v>
                </c:pt>
              </c:strCache>
            </c:strRef>
          </c:cat>
          <c:val>
            <c:numRef>
              <c:f>KOPĀ!$B$3:$D$3</c:f>
              <c:numCache>
                <c:formatCode>General</c:formatCode>
                <c:ptCount val="3"/>
                <c:pt idx="0">
                  <c:v>1551</c:v>
                </c:pt>
                <c:pt idx="1">
                  <c:v>1438</c:v>
                </c:pt>
                <c:pt idx="2">
                  <c:v>1336</c:v>
                </c:pt>
              </c:numCache>
            </c:numRef>
          </c:val>
          <c:extLst>
            <c:ext xmlns:c16="http://schemas.microsoft.com/office/drawing/2014/chart" uri="{C3380CC4-5D6E-409C-BE32-E72D297353CC}">
              <c16:uniqueId val="{00000004-83E7-4AFB-8ACD-DE982D24E752}"/>
            </c:ext>
          </c:extLst>
        </c:ser>
        <c:dLbls>
          <c:showLegendKey val="0"/>
          <c:showVal val="1"/>
          <c:showCatName val="0"/>
          <c:showSerName val="0"/>
          <c:showPercent val="0"/>
          <c:showBubbleSize val="0"/>
        </c:dLbls>
        <c:gapWidth val="30"/>
        <c:overlap val="100"/>
        <c:axId val="986645552"/>
        <c:axId val="986646992"/>
      </c:barChart>
      <c:lineChart>
        <c:grouping val="standard"/>
        <c:varyColors val="0"/>
        <c:ser>
          <c:idx val="2"/>
          <c:order val="2"/>
          <c:tx>
            <c:strRef>
              <c:f>KOPĀ!$A$4</c:f>
              <c:strCache>
                <c:ptCount val="1"/>
                <c:pt idx="0">
                  <c:v>Pirmsskolas izglītības pakāpē kopā</c:v>
                </c:pt>
              </c:strCache>
            </c:strRef>
          </c:tx>
          <c:spPr>
            <a:ln w="28575" cap="rnd">
              <a:solidFill>
                <a:srgbClr val="FF4B33"/>
              </a:solidFill>
              <a:round/>
            </a:ln>
            <a:effectLst/>
          </c:spPr>
          <c:marker>
            <c:symbol val="none"/>
          </c:marker>
          <c:dPt>
            <c:idx val="1"/>
            <c:marker>
              <c:symbol val="none"/>
            </c:marker>
            <c:bubble3D val="0"/>
            <c:spPr>
              <a:ln w="28575" cap="rnd">
                <a:solidFill>
                  <a:srgbClr val="FF4B33"/>
                </a:solidFill>
                <a:round/>
              </a:ln>
              <a:effectLst/>
            </c:spPr>
            <c:extLst>
              <c:ext xmlns:c16="http://schemas.microsoft.com/office/drawing/2014/chart" uri="{C3380CC4-5D6E-409C-BE32-E72D297353CC}">
                <c16:uniqueId val="{00000006-83E7-4AFB-8ACD-DE982D24E752}"/>
              </c:ext>
            </c:extLst>
          </c:dPt>
          <c:dPt>
            <c:idx val="2"/>
            <c:marker>
              <c:symbol val="none"/>
            </c:marker>
            <c:bubble3D val="0"/>
            <c:spPr>
              <a:ln w="28575" cap="rnd">
                <a:solidFill>
                  <a:srgbClr val="FF4B33"/>
                </a:solidFill>
                <a:round/>
              </a:ln>
              <a:effectLst/>
            </c:spPr>
            <c:extLst>
              <c:ext xmlns:c16="http://schemas.microsoft.com/office/drawing/2014/chart" uri="{C3380CC4-5D6E-409C-BE32-E72D297353CC}">
                <c16:uniqueId val="{00000008-83E7-4AFB-8ACD-DE982D24E752}"/>
              </c:ext>
            </c:extLst>
          </c:dPt>
          <c:dLbls>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KOPĀ!$B$1:$D$1</c:f>
              <c:strCache>
                <c:ptCount val="3"/>
                <c:pt idx="0">
                  <c:v>01.09.2021.</c:v>
                </c:pt>
                <c:pt idx="1">
                  <c:v>01.09.2022.</c:v>
                </c:pt>
                <c:pt idx="2">
                  <c:v>01.09.2023.</c:v>
                </c:pt>
              </c:strCache>
            </c:strRef>
          </c:cat>
          <c:val>
            <c:numRef>
              <c:f>KOPĀ!$B$4:$D$4</c:f>
              <c:numCache>
                <c:formatCode>General</c:formatCode>
                <c:ptCount val="3"/>
                <c:pt idx="0">
                  <c:v>25416</c:v>
                </c:pt>
                <c:pt idx="1">
                  <c:v>24487</c:v>
                </c:pt>
                <c:pt idx="2">
                  <c:v>22833</c:v>
                </c:pt>
              </c:numCache>
            </c:numRef>
          </c:val>
          <c:smooth val="0"/>
          <c:extLst>
            <c:ext xmlns:c16="http://schemas.microsoft.com/office/drawing/2014/chart" uri="{C3380CC4-5D6E-409C-BE32-E72D297353CC}">
              <c16:uniqueId val="{00000009-83E7-4AFB-8ACD-DE982D24E752}"/>
            </c:ext>
          </c:extLst>
        </c:ser>
        <c:dLbls>
          <c:showLegendKey val="0"/>
          <c:showVal val="1"/>
          <c:showCatName val="0"/>
          <c:showSerName val="0"/>
          <c:showPercent val="0"/>
          <c:showBubbleSize val="0"/>
        </c:dLbls>
        <c:marker val="1"/>
        <c:smooth val="0"/>
        <c:axId val="986645552"/>
        <c:axId val="986646992"/>
      </c:lineChart>
      <c:catAx>
        <c:axId val="986645552"/>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crossAx val="986646992"/>
        <c:crosses val="autoZero"/>
        <c:auto val="1"/>
        <c:lblAlgn val="ctr"/>
        <c:lblOffset val="100"/>
        <c:noMultiLvlLbl val="0"/>
      </c:catAx>
      <c:valAx>
        <c:axId val="986646992"/>
        <c:scaling>
          <c:orientation val="minMax"/>
          <c:max val="26000"/>
          <c:min val="0"/>
        </c:scaling>
        <c:delete val="1"/>
        <c:axPos val="l"/>
        <c:numFmt formatCode="General" sourceLinked="1"/>
        <c:majorTickMark val="out"/>
        <c:minorTickMark val="none"/>
        <c:tickLblPos val="nextTo"/>
        <c:crossAx val="986645552"/>
        <c:crosses val="autoZero"/>
        <c:crossBetween val="between"/>
      </c:valAx>
      <c:spPr>
        <a:noFill/>
        <a:ln>
          <a:noFill/>
        </a:ln>
        <a:effectLst/>
      </c:spPr>
    </c:plotArea>
    <c:legend>
      <c:legendPos val="b"/>
      <c:layout>
        <c:manualLayout>
          <c:xMode val="edge"/>
          <c:yMode val="edge"/>
          <c:x val="2.468117780098205E-2"/>
          <c:y val="0.7255069223776397"/>
          <c:w val="0.93545995993528697"/>
          <c:h val="0.23263747943610291"/>
        </c:manualLayout>
      </c:layout>
      <c:overlay val="0"/>
      <c:spPr>
        <a:noFill/>
        <a:ln>
          <a:noFill/>
        </a:ln>
        <a:effectLst/>
      </c:spPr>
      <c:txPr>
        <a:bodyPr rot="0" spcFirstLastPara="1" vertOverflow="ellipsis" vert="horz" wrap="square" anchor="ctr" anchorCtr="1"/>
        <a:lstStyle/>
        <a:p>
          <a:pPr algn="ct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38173832502982"/>
          <c:y val="8.5773294653554683E-2"/>
          <c:w val="0.78761823378844953"/>
          <c:h val="0.85132628926717191"/>
        </c:manualLayout>
      </c:layout>
      <c:barChart>
        <c:barDir val="bar"/>
        <c:grouping val="clustered"/>
        <c:varyColors val="0"/>
        <c:ser>
          <c:idx val="0"/>
          <c:order val="0"/>
          <c:spPr>
            <a:solidFill>
              <a:srgbClr val="000B40"/>
            </a:solidFill>
            <a:ln w="19050">
              <a:solidFill>
                <a:schemeClr val="lt1"/>
              </a:solidFill>
            </a:ln>
            <a:effectLst/>
          </c:spPr>
          <c:invertIfNegative val="0"/>
          <c:dPt>
            <c:idx val="4"/>
            <c:invertIfNegative val="0"/>
            <c:bubble3D val="0"/>
            <c:spPr>
              <a:solidFill>
                <a:srgbClr val="000B40"/>
              </a:solidFill>
              <a:ln w="19050">
                <a:solidFill>
                  <a:schemeClr val="lt1"/>
                </a:solidFill>
              </a:ln>
              <a:effectLst/>
            </c:spPr>
            <c:extLst>
              <c:ext xmlns:c16="http://schemas.microsoft.com/office/drawing/2014/chart" uri="{C3380CC4-5D6E-409C-BE32-E72D297353CC}">
                <c16:uniqueId val="{00000001-D035-4296-ACDA-D8F5CFABE7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Pakāpes!$A$9:$A$12</c:f>
              <c:strCache>
                <c:ptCount val="4"/>
                <c:pt idx="0">
                  <c:v>1.-3.klase</c:v>
                </c:pt>
                <c:pt idx="1">
                  <c:v>4.-6.klase</c:v>
                </c:pt>
                <c:pt idx="2">
                  <c:v>7.-9.klase</c:v>
                </c:pt>
                <c:pt idx="3">
                  <c:v>10.-12.klase</c:v>
                </c:pt>
              </c:strCache>
            </c:strRef>
          </c:cat>
          <c:val>
            <c:numRef>
              <c:f>Pakāpes!$B$9:$B$12</c:f>
              <c:numCache>
                <c:formatCode>General</c:formatCode>
                <c:ptCount val="4"/>
                <c:pt idx="0">
                  <c:v>19366</c:v>
                </c:pt>
                <c:pt idx="1">
                  <c:v>17668</c:v>
                </c:pt>
                <c:pt idx="2">
                  <c:v>19053</c:v>
                </c:pt>
                <c:pt idx="3">
                  <c:v>11301</c:v>
                </c:pt>
              </c:numCache>
            </c:numRef>
          </c:val>
          <c:extLst>
            <c:ext xmlns:c16="http://schemas.microsoft.com/office/drawing/2014/chart" uri="{C3380CC4-5D6E-409C-BE32-E72D297353CC}">
              <c16:uniqueId val="{00000002-D035-4296-ACDA-D8F5CFABE719}"/>
            </c:ext>
          </c:extLst>
        </c:ser>
        <c:dLbls>
          <c:dLblPos val="inEnd"/>
          <c:showLegendKey val="0"/>
          <c:showVal val="1"/>
          <c:showCatName val="0"/>
          <c:showSerName val="0"/>
          <c:showPercent val="0"/>
          <c:showBubbleSize val="0"/>
        </c:dLbls>
        <c:gapWidth val="1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48000"/>
          <c:min val="0"/>
        </c:scaling>
        <c:delete val="1"/>
        <c:axPos val="b"/>
        <c:numFmt formatCode="General"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'R-kl'!$F$38:$Q$38</c:f>
              <c:strCache>
                <c:ptCount val="12"/>
                <c:pt idx="0">
                  <c:v>1.klase</c:v>
                </c:pt>
                <c:pt idx="1">
                  <c:v>2.klase</c:v>
                </c:pt>
                <c:pt idx="2">
                  <c:v>3.klase</c:v>
                </c:pt>
                <c:pt idx="3">
                  <c:v>4.klase</c:v>
                </c:pt>
                <c:pt idx="4">
                  <c:v>5.klase</c:v>
                </c:pt>
                <c:pt idx="5">
                  <c:v>6.klase</c:v>
                </c:pt>
                <c:pt idx="6">
                  <c:v>7.klase</c:v>
                </c:pt>
                <c:pt idx="7">
                  <c:v>8.klase</c:v>
                </c:pt>
                <c:pt idx="8">
                  <c:v>9.klase</c:v>
                </c:pt>
                <c:pt idx="9">
                  <c:v>10.klase</c:v>
                </c:pt>
                <c:pt idx="10">
                  <c:v>11.klase</c:v>
                </c:pt>
                <c:pt idx="11">
                  <c:v>12.klase</c:v>
                </c:pt>
              </c:strCache>
            </c:strRef>
          </c:cat>
          <c:val>
            <c:numRef>
              <c:f>'R-kl'!$F$46:$Q$46</c:f>
              <c:numCache>
                <c:formatCode>General</c:formatCode>
                <c:ptCount val="12"/>
                <c:pt idx="0">
                  <c:v>6592</c:v>
                </c:pt>
                <c:pt idx="1">
                  <c:v>6451</c:v>
                </c:pt>
                <c:pt idx="2">
                  <c:v>6272</c:v>
                </c:pt>
                <c:pt idx="3">
                  <c:v>6024</c:v>
                </c:pt>
                <c:pt idx="4">
                  <c:v>5909</c:v>
                </c:pt>
                <c:pt idx="5">
                  <c:v>5660</c:v>
                </c:pt>
                <c:pt idx="6">
                  <c:v>5924</c:v>
                </c:pt>
                <c:pt idx="7">
                  <c:v>6274</c:v>
                </c:pt>
                <c:pt idx="8">
                  <c:v>6759</c:v>
                </c:pt>
                <c:pt idx="9">
                  <c:v>4039</c:v>
                </c:pt>
                <c:pt idx="10">
                  <c:v>3764</c:v>
                </c:pt>
                <c:pt idx="11">
                  <c:v>3427</c:v>
                </c:pt>
              </c:numCache>
            </c:numRef>
          </c:val>
          <c:extLst>
            <c:ext xmlns:c16="http://schemas.microsoft.com/office/drawing/2014/chart" uri="{C3380CC4-5D6E-409C-BE32-E72D297353CC}">
              <c16:uniqueId val="{00000000-1F77-4D62-8AF1-94EAB230E8CD}"/>
            </c:ext>
          </c:extLst>
        </c:ser>
        <c:dLbls>
          <c:dLblPos val="outEnd"/>
          <c:showLegendKey val="0"/>
          <c:showVal val="1"/>
          <c:showCatName val="0"/>
          <c:showSerName val="0"/>
          <c:showPercent val="0"/>
          <c:showBubbleSize val="0"/>
        </c:dLbls>
        <c:gapWidth val="5"/>
        <c:overlap val="-27"/>
        <c:axId val="812852960"/>
        <c:axId val="812854760"/>
      </c:barChart>
      <c:catAx>
        <c:axId val="8128529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6800"/>
          <c:min val="2000"/>
        </c:scaling>
        <c:delete val="1"/>
        <c:axPos val="l"/>
        <c:numFmt formatCode="General" sourceLinked="1"/>
        <c:majorTickMark val="none"/>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'Citi RVP kopā'!$B$25</c:f>
              <c:strCache>
                <c:ptCount val="1"/>
                <c:pt idx="0">
                  <c:v>RVP vispārizglītojošās skolas</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kopā'!$C$24:$E$24</c:f>
              <c:numCache>
                <c:formatCode>General</c:formatCode>
                <c:ptCount val="3"/>
                <c:pt idx="0">
                  <c:v>2021</c:v>
                </c:pt>
                <c:pt idx="1">
                  <c:v>2022</c:v>
                </c:pt>
                <c:pt idx="2">
                  <c:v>2023</c:v>
                </c:pt>
              </c:numCache>
            </c:numRef>
          </c:cat>
          <c:val>
            <c:numRef>
              <c:f>'Citi RVP kopā'!$C$25:$E$25</c:f>
              <c:numCache>
                <c:formatCode>General</c:formatCode>
                <c:ptCount val="3"/>
                <c:pt idx="0">
                  <c:v>8522</c:v>
                </c:pt>
                <c:pt idx="1">
                  <c:v>8198</c:v>
                </c:pt>
                <c:pt idx="2">
                  <c:v>6897</c:v>
                </c:pt>
              </c:numCache>
            </c:numRef>
          </c:val>
          <c:extLst>
            <c:ext xmlns:c16="http://schemas.microsoft.com/office/drawing/2014/chart" uri="{C3380CC4-5D6E-409C-BE32-E72D297353CC}">
              <c16:uniqueId val="{00000000-C3F0-47C7-97C5-4DA7C28C984A}"/>
            </c:ext>
          </c:extLst>
        </c:ser>
        <c:ser>
          <c:idx val="1"/>
          <c:order val="1"/>
          <c:tx>
            <c:strRef>
              <c:f>'Citi RVP kopā'!$B$26</c:f>
              <c:strCache>
                <c:ptCount val="1"/>
                <c:pt idx="0">
                  <c:v>RVP speciālās izglītības iestādēs</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kopā'!$C$24:$E$24</c:f>
              <c:numCache>
                <c:formatCode>General</c:formatCode>
                <c:ptCount val="3"/>
                <c:pt idx="0">
                  <c:v>2021</c:v>
                </c:pt>
                <c:pt idx="1">
                  <c:v>2022</c:v>
                </c:pt>
                <c:pt idx="2">
                  <c:v>2023</c:v>
                </c:pt>
              </c:numCache>
            </c:numRef>
          </c:cat>
          <c:val>
            <c:numRef>
              <c:f>'Citi RVP kopā'!$C$26:$E$26</c:f>
              <c:numCache>
                <c:formatCode>General</c:formatCode>
                <c:ptCount val="3"/>
                <c:pt idx="0">
                  <c:v>428</c:v>
                </c:pt>
                <c:pt idx="1">
                  <c:v>409</c:v>
                </c:pt>
                <c:pt idx="2">
                  <c:v>396</c:v>
                </c:pt>
              </c:numCache>
            </c:numRef>
          </c:val>
          <c:extLst>
            <c:ext xmlns:c16="http://schemas.microsoft.com/office/drawing/2014/chart" uri="{C3380CC4-5D6E-409C-BE32-E72D297353CC}">
              <c16:uniqueId val="{00000001-C3F0-47C7-97C5-4DA7C28C984A}"/>
            </c:ext>
          </c:extLst>
        </c:ser>
        <c:ser>
          <c:idx val="2"/>
          <c:order val="2"/>
          <c:tx>
            <c:strRef>
              <c:f>'Citi RVP kopā'!$B$27</c:f>
              <c:strCache>
                <c:ptCount val="1"/>
                <c:pt idx="0">
                  <c:v>RVP valsts ģimnāzijās</c:v>
                </c:pt>
              </c:strCache>
            </c:strRef>
          </c:tx>
          <c:spPr>
            <a:solidFill>
              <a:srgbClr val="AAD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kopā'!$C$24:$E$24</c:f>
              <c:numCache>
                <c:formatCode>General</c:formatCode>
                <c:ptCount val="3"/>
                <c:pt idx="0">
                  <c:v>2021</c:v>
                </c:pt>
                <c:pt idx="1">
                  <c:v>2022</c:v>
                </c:pt>
                <c:pt idx="2">
                  <c:v>2023</c:v>
                </c:pt>
              </c:numCache>
            </c:numRef>
          </c:cat>
          <c:val>
            <c:numRef>
              <c:f>'Citi RVP kopā'!$C$27:$E$27</c:f>
              <c:numCache>
                <c:formatCode>General</c:formatCode>
                <c:ptCount val="3"/>
                <c:pt idx="0">
                  <c:v>1757</c:v>
                </c:pt>
                <c:pt idx="1">
                  <c:v>1705</c:v>
                </c:pt>
                <c:pt idx="2">
                  <c:v>1664</c:v>
                </c:pt>
              </c:numCache>
            </c:numRef>
          </c:val>
          <c:extLst>
            <c:ext xmlns:c16="http://schemas.microsoft.com/office/drawing/2014/chart" uri="{C3380CC4-5D6E-409C-BE32-E72D297353CC}">
              <c16:uniqueId val="{00000002-C3F0-47C7-97C5-4DA7C28C984A}"/>
            </c:ext>
          </c:extLst>
        </c:ser>
        <c:dLbls>
          <c:showLegendKey val="0"/>
          <c:showVal val="1"/>
          <c:showCatName val="0"/>
          <c:showSerName val="0"/>
          <c:showPercent val="0"/>
          <c:showBubbleSize val="0"/>
        </c:dLbls>
        <c:gapWidth val="30"/>
        <c:overlap val="100"/>
        <c:axId val="1446962344"/>
        <c:axId val="1446962704"/>
      </c:barChart>
      <c:lineChart>
        <c:grouping val="standard"/>
        <c:varyColors val="0"/>
        <c:ser>
          <c:idx val="3"/>
          <c:order val="3"/>
          <c:tx>
            <c:strRef>
              <c:f>'Citi RVP kopā'!$B$28</c:f>
              <c:strCache>
                <c:ptCount val="1"/>
                <c:pt idx="0">
                  <c:v>Citās pašvaldībās deklarēti skolēni kopā</c:v>
                </c:pt>
              </c:strCache>
            </c:strRef>
          </c:tx>
          <c:spPr>
            <a:ln w="28575" cap="rnd">
              <a:solidFill>
                <a:srgbClr val="FF4B3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kopā'!$C$24:$E$24</c:f>
              <c:numCache>
                <c:formatCode>General</c:formatCode>
                <c:ptCount val="3"/>
                <c:pt idx="0">
                  <c:v>2021</c:v>
                </c:pt>
                <c:pt idx="1">
                  <c:v>2022</c:v>
                </c:pt>
                <c:pt idx="2">
                  <c:v>2023</c:v>
                </c:pt>
              </c:numCache>
            </c:numRef>
          </c:cat>
          <c:val>
            <c:numRef>
              <c:f>'Citi RVP kopā'!$C$28:$E$28</c:f>
              <c:numCache>
                <c:formatCode>General</c:formatCode>
                <c:ptCount val="3"/>
                <c:pt idx="0">
                  <c:v>10707</c:v>
                </c:pt>
                <c:pt idx="1">
                  <c:v>10312</c:v>
                </c:pt>
                <c:pt idx="2">
                  <c:v>8957</c:v>
                </c:pt>
              </c:numCache>
            </c:numRef>
          </c:val>
          <c:smooth val="0"/>
          <c:extLst>
            <c:ext xmlns:c16="http://schemas.microsoft.com/office/drawing/2014/chart" uri="{C3380CC4-5D6E-409C-BE32-E72D297353CC}">
              <c16:uniqueId val="{00000003-C3F0-47C7-97C5-4DA7C28C984A}"/>
            </c:ext>
          </c:extLst>
        </c:ser>
        <c:dLbls>
          <c:showLegendKey val="0"/>
          <c:showVal val="1"/>
          <c:showCatName val="0"/>
          <c:showSerName val="0"/>
          <c:showPercent val="0"/>
          <c:showBubbleSize val="0"/>
        </c:dLbls>
        <c:marker val="1"/>
        <c:smooth val="0"/>
        <c:axId val="1446962344"/>
        <c:axId val="1446962704"/>
      </c:lineChart>
      <c:catAx>
        <c:axId val="144696234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46962704"/>
        <c:crosses val="autoZero"/>
        <c:auto val="1"/>
        <c:lblAlgn val="ctr"/>
        <c:lblOffset val="100"/>
        <c:noMultiLvlLbl val="0"/>
      </c:catAx>
      <c:valAx>
        <c:axId val="1446962704"/>
        <c:scaling>
          <c:orientation val="minMax"/>
        </c:scaling>
        <c:delete val="1"/>
        <c:axPos val="l"/>
        <c:numFmt formatCode="General" sourceLinked="1"/>
        <c:majorTickMark val="none"/>
        <c:minorTickMark val="none"/>
        <c:tickLblPos val="nextTo"/>
        <c:crossAx val="1446962344"/>
        <c:crosses val="autoZero"/>
        <c:crossBetween val="between"/>
      </c:valAx>
      <c:spPr>
        <a:noFill/>
        <a:ln>
          <a:noFill/>
        </a:ln>
        <a:effectLst/>
      </c:spPr>
    </c:plotArea>
    <c:legend>
      <c:legendPos val="r"/>
      <c:layout>
        <c:manualLayout>
          <c:xMode val="edge"/>
          <c:yMode val="edge"/>
          <c:x val="0.60892161108705067"/>
          <c:y val="4.8331684203191415E-2"/>
          <c:w val="0.37375487223906451"/>
          <c:h val="0.903336074141174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a:no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04422106996986"/>
          <c:y val="3.7341299477221805E-2"/>
          <c:w val="0.77403815536537712"/>
          <c:h val="0.71360281794499358"/>
        </c:manualLayout>
      </c:layout>
      <c:barChart>
        <c:barDir val="bar"/>
        <c:grouping val="stacked"/>
        <c:varyColors val="0"/>
        <c:ser>
          <c:idx val="0"/>
          <c:order val="0"/>
          <c:tx>
            <c:strRef>
              <c:f>'Citi RVP kopā'!$B$31</c:f>
              <c:strCache>
                <c:ptCount val="1"/>
                <c:pt idx="0">
                  <c:v>Citās pašvaldībās deklarēti izglītojamie</c:v>
                </c:pt>
              </c:strCache>
            </c:strRef>
          </c:tx>
          <c:spPr>
            <a:solidFill>
              <a:srgbClr val="0D382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kopā'!$C$30:$E$30</c:f>
              <c:numCache>
                <c:formatCode>General</c:formatCode>
                <c:ptCount val="3"/>
                <c:pt idx="0">
                  <c:v>2021</c:v>
                </c:pt>
                <c:pt idx="1">
                  <c:v>2022</c:v>
                </c:pt>
                <c:pt idx="2">
                  <c:v>2023</c:v>
                </c:pt>
              </c:numCache>
            </c:numRef>
          </c:cat>
          <c:val>
            <c:numRef>
              <c:f>'Citi RVP kopā'!$C$31:$E$31</c:f>
              <c:numCache>
                <c:formatCode>0%</c:formatCode>
                <c:ptCount val="3"/>
                <c:pt idx="0">
                  <c:v>0.15697802278358527</c:v>
                </c:pt>
                <c:pt idx="1">
                  <c:v>0.15016528083179218</c:v>
                </c:pt>
                <c:pt idx="2">
                  <c:v>0.13265109666335914</c:v>
                </c:pt>
              </c:numCache>
            </c:numRef>
          </c:val>
          <c:extLst>
            <c:ext xmlns:c16="http://schemas.microsoft.com/office/drawing/2014/chart" uri="{C3380CC4-5D6E-409C-BE32-E72D297353CC}">
              <c16:uniqueId val="{00000000-C1FF-41C0-AEF1-130DD5BB6138}"/>
            </c:ext>
          </c:extLst>
        </c:ser>
        <c:ser>
          <c:idx val="1"/>
          <c:order val="1"/>
          <c:tx>
            <c:strRef>
              <c:f>'Citi RVP kopā'!$B$32</c:f>
              <c:strCache>
                <c:ptCount val="1"/>
                <c:pt idx="0">
                  <c:v>RVP deklarēti izglītojamie</c:v>
                </c:pt>
              </c:strCache>
            </c:strRef>
          </c:tx>
          <c:spPr>
            <a:solidFill>
              <a:srgbClr val="78E9B8"/>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kopā'!$C$30:$E$30</c:f>
              <c:numCache>
                <c:formatCode>General</c:formatCode>
                <c:ptCount val="3"/>
                <c:pt idx="0">
                  <c:v>2021</c:v>
                </c:pt>
                <c:pt idx="1">
                  <c:v>2022</c:v>
                </c:pt>
                <c:pt idx="2">
                  <c:v>2023</c:v>
                </c:pt>
              </c:numCache>
            </c:numRef>
          </c:cat>
          <c:val>
            <c:numRef>
              <c:f>'Citi RVP kopā'!$C$32:$E$32</c:f>
              <c:numCache>
                <c:formatCode>0%</c:formatCode>
                <c:ptCount val="3"/>
                <c:pt idx="0">
                  <c:v>0.8430219772164147</c:v>
                </c:pt>
                <c:pt idx="1">
                  <c:v>0.84983471916820785</c:v>
                </c:pt>
                <c:pt idx="2">
                  <c:v>0.86734890333664083</c:v>
                </c:pt>
              </c:numCache>
            </c:numRef>
          </c:val>
          <c:extLst>
            <c:ext xmlns:c16="http://schemas.microsoft.com/office/drawing/2014/chart" uri="{C3380CC4-5D6E-409C-BE32-E72D297353CC}">
              <c16:uniqueId val="{00000001-C1FF-41C0-AEF1-130DD5BB6138}"/>
            </c:ext>
          </c:extLst>
        </c:ser>
        <c:dLbls>
          <c:showLegendKey val="0"/>
          <c:showVal val="1"/>
          <c:showCatName val="0"/>
          <c:showSerName val="0"/>
          <c:showPercent val="0"/>
          <c:showBubbleSize val="0"/>
        </c:dLbls>
        <c:gapWidth val="30"/>
        <c:overlap val="100"/>
        <c:axId val="812852960"/>
        <c:axId val="812854760"/>
      </c:barChart>
      <c:catAx>
        <c:axId val="812852960"/>
        <c:scaling>
          <c:orientation val="maxMin"/>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1"/>
        </c:scaling>
        <c:delete val="1"/>
        <c:axPos val="t"/>
        <c:numFmt formatCode="0%" sourceLinked="1"/>
        <c:majorTickMark val="out"/>
        <c:minorTickMark val="none"/>
        <c:tickLblPos val="nextTo"/>
        <c:crossAx val="812852960"/>
        <c:crosses val="autoZero"/>
        <c:crossBetween val="between"/>
      </c:valAx>
      <c:spPr>
        <a:noFill/>
        <a:ln>
          <a:noFill/>
        </a:ln>
        <a:effectLst/>
      </c:spPr>
    </c:plotArea>
    <c:legend>
      <c:legendPos val="b"/>
      <c:layout>
        <c:manualLayout>
          <c:xMode val="edge"/>
          <c:yMode val="edge"/>
          <c:x val="1.4201925458269289E-2"/>
          <c:y val="0.76588063721310418"/>
          <c:w val="0.98158117154976199"/>
          <c:h val="0.234119362786895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323011193107591"/>
          <c:y val="6.4327485380116955E-2"/>
          <c:w val="0.53512564292692111"/>
          <c:h val="0.87134502923976609"/>
        </c:manualLayout>
      </c:layout>
      <c:barChart>
        <c:barDir val="bar"/>
        <c:grouping val="clustered"/>
        <c:varyColors val="0"/>
        <c:ser>
          <c:idx val="0"/>
          <c:order val="0"/>
          <c:spPr>
            <a:solidFill>
              <a:srgbClr val="B3D0FF"/>
            </a:solidFill>
            <a:ln w="19050">
              <a:solidFill>
                <a:schemeClr val="lt1"/>
              </a:solidFill>
            </a:ln>
            <a:effectLst/>
          </c:spPr>
          <c:invertIfNegative val="0"/>
          <c:dPt>
            <c:idx val="0"/>
            <c:invertIfNegative val="0"/>
            <c:bubble3D val="0"/>
            <c:spPr>
              <a:solidFill>
                <a:srgbClr val="FF4B33"/>
              </a:solidFill>
              <a:ln w="19050">
                <a:solidFill>
                  <a:schemeClr val="lt1"/>
                </a:solidFill>
              </a:ln>
              <a:effectLst/>
            </c:spPr>
            <c:extLst>
              <c:ext xmlns:c16="http://schemas.microsoft.com/office/drawing/2014/chart" uri="{C3380CC4-5D6E-409C-BE32-E72D297353CC}">
                <c16:uniqueId val="{00000001-3DDD-4B8C-BFB3-AE2CA4C7877F}"/>
              </c:ext>
            </c:extLst>
          </c:dPt>
          <c:dPt>
            <c:idx val="1"/>
            <c:invertIfNegative val="0"/>
            <c:bubble3D val="0"/>
            <c:spPr>
              <a:solidFill>
                <a:srgbClr val="E2FF86"/>
              </a:solidFill>
              <a:ln w="19050">
                <a:solidFill>
                  <a:schemeClr val="lt1"/>
                </a:solidFill>
              </a:ln>
              <a:effectLst/>
            </c:spPr>
            <c:extLst>
              <c:ext xmlns:c16="http://schemas.microsoft.com/office/drawing/2014/chart" uri="{C3380CC4-5D6E-409C-BE32-E72D297353CC}">
                <c16:uniqueId val="{00000003-3DDD-4B8C-BFB3-AE2CA4C7877F}"/>
              </c:ext>
            </c:extLst>
          </c:dPt>
          <c:dPt>
            <c:idx val="2"/>
            <c:invertIfNegative val="0"/>
            <c:bubble3D val="0"/>
            <c:spPr>
              <a:solidFill>
                <a:srgbClr val="78E9B8"/>
              </a:solidFill>
              <a:ln w="19050">
                <a:solidFill>
                  <a:schemeClr val="lt1"/>
                </a:solidFill>
              </a:ln>
              <a:effectLst/>
            </c:spPr>
            <c:extLst>
              <c:ext xmlns:c16="http://schemas.microsoft.com/office/drawing/2014/chart" uri="{C3380CC4-5D6E-409C-BE32-E72D297353CC}">
                <c16:uniqueId val="{00000005-3DDD-4B8C-BFB3-AE2CA4C7877F}"/>
              </c:ext>
            </c:extLst>
          </c:dPt>
          <c:dPt>
            <c:idx val="3"/>
            <c:invertIfNegative val="0"/>
            <c:bubble3D val="0"/>
            <c:spPr>
              <a:solidFill>
                <a:srgbClr val="B3D0FF"/>
              </a:solidFill>
              <a:ln w="19050">
                <a:solidFill>
                  <a:schemeClr val="lt1"/>
                </a:solidFill>
              </a:ln>
              <a:effectLst/>
            </c:spPr>
            <c:extLst>
              <c:ext xmlns:c16="http://schemas.microsoft.com/office/drawing/2014/chart" uri="{C3380CC4-5D6E-409C-BE32-E72D297353CC}">
                <c16:uniqueId val="{00000007-3DDD-4B8C-BFB3-AE2CA4C7877F}"/>
              </c:ext>
            </c:extLst>
          </c:dPt>
          <c:dPt>
            <c:idx val="4"/>
            <c:invertIfNegative val="0"/>
            <c:bubble3D val="0"/>
            <c:spPr>
              <a:solidFill>
                <a:srgbClr val="B3D0FF"/>
              </a:solidFill>
              <a:ln w="19050">
                <a:solidFill>
                  <a:schemeClr val="lt1"/>
                </a:solidFill>
              </a:ln>
              <a:effectLst/>
            </c:spPr>
            <c:extLst>
              <c:ext xmlns:c16="http://schemas.microsoft.com/office/drawing/2014/chart" uri="{C3380CC4-5D6E-409C-BE32-E72D297353CC}">
                <c16:uniqueId val="{00000009-3DDD-4B8C-BFB3-AE2CA4C787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'Pivot-ASR'!$B$1:$B$4</c:f>
              <c:strCache>
                <c:ptCount val="4"/>
                <c:pt idx="0">
                  <c:v>Matemātika</c:v>
                </c:pt>
                <c:pt idx="1">
                  <c:v>Māksla</c:v>
                </c:pt>
                <c:pt idx="2">
                  <c:v>Mūzika</c:v>
                </c:pt>
                <c:pt idx="3">
                  <c:v>Valodas</c:v>
                </c:pt>
              </c:strCache>
            </c:strRef>
          </c:cat>
          <c:val>
            <c:numRef>
              <c:f>'Pivot-ASR'!$C$1:$C$4</c:f>
              <c:numCache>
                <c:formatCode>General</c:formatCode>
                <c:ptCount val="4"/>
                <c:pt idx="0">
                  <c:v>2</c:v>
                </c:pt>
                <c:pt idx="1">
                  <c:v>2</c:v>
                </c:pt>
                <c:pt idx="2">
                  <c:v>4</c:v>
                </c:pt>
                <c:pt idx="3">
                  <c:v>12</c:v>
                </c:pt>
              </c:numCache>
            </c:numRef>
          </c:val>
          <c:extLst>
            <c:ext xmlns:c16="http://schemas.microsoft.com/office/drawing/2014/chart" uri="{C3380CC4-5D6E-409C-BE32-E72D297353CC}">
              <c16:uniqueId val="{0000000A-3DDD-4B8C-BFB3-AE2CA4C7877F}"/>
            </c:ext>
          </c:extLst>
        </c:ser>
        <c:dLbls>
          <c:dLblPos val="inEnd"/>
          <c:showLegendKey val="0"/>
          <c:showVal val="1"/>
          <c:showCatName val="0"/>
          <c:showSerName val="0"/>
          <c:showPercent val="0"/>
          <c:showBubbleSize val="0"/>
        </c:dLbls>
        <c:gapWidth val="1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12"/>
          <c:min val="0"/>
        </c:scaling>
        <c:delete val="1"/>
        <c:axPos val="b"/>
        <c:numFmt formatCode="General"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126470864365697"/>
          <c:y val="3.1879437762643098E-2"/>
          <c:w val="0.64602795505632704"/>
          <c:h val="0.94036203701625931"/>
        </c:manualLayout>
      </c:layout>
      <c:barChart>
        <c:barDir val="bar"/>
        <c:grouping val="clustered"/>
        <c:varyColors val="0"/>
        <c:ser>
          <c:idx val="0"/>
          <c:order val="0"/>
          <c:spPr>
            <a:solidFill>
              <a:srgbClr val="254CD4"/>
            </a:solidFill>
            <a:ln>
              <a:noFill/>
            </a:ln>
            <a:effectLst/>
          </c:spPr>
          <c:invertIfNegative val="0"/>
          <c:dLbls>
            <c:dLbl>
              <c:idx val="4"/>
              <c:spPr>
                <a:noFill/>
                <a:ln>
                  <a:noFill/>
                </a:ln>
                <a:effectLst/>
              </c:spPr>
              <c:txPr>
                <a:bodyPr rot="0" spcFirstLastPara="1" vertOverflow="ellipsis" vert="horz" wrap="square" lIns="38100" tIns="19050" rIns="38100" bIns="19050" anchor="ctr" anchorCtr="0">
                  <a:spAutoFit/>
                </a:bodyPr>
                <a:lstStyle/>
                <a:p>
                  <a:pPr algn="ctr" rtl="0">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0-E4AC-4307-9B34-79A71001E7B8}"/>
                </c:ext>
              </c:extLst>
            </c:dLbl>
            <c:dLbl>
              <c:idx val="1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AC-4307-9B34-79A71001E7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'Prof-ievirze-sporta-veidi '!$M$3:$M$20</c:f>
              <c:strCache>
                <c:ptCount val="18"/>
                <c:pt idx="0">
                  <c:v>Smaiļošana un kanoe airēšana</c:v>
                </c:pt>
                <c:pt idx="1">
                  <c:v>Pludmales volejbols</c:v>
                </c:pt>
                <c:pt idx="2">
                  <c:v>Grieķu - romiešu cīņa</c:v>
                </c:pt>
                <c:pt idx="3">
                  <c:v>Distanču slēpošana</c:v>
                </c:pt>
                <c:pt idx="4">
                  <c:v>Bokss</c:v>
                </c:pt>
                <c:pt idx="5">
                  <c:v>BMX</c:v>
                </c:pt>
                <c:pt idx="6">
                  <c:v>Paukošana</c:v>
                </c:pt>
                <c:pt idx="7">
                  <c:v>Brīvā cīņa</c:v>
                </c:pt>
                <c:pt idx="8">
                  <c:v>Riteņbraukšana</c:v>
                </c:pt>
                <c:pt idx="9">
                  <c:v>Hokejs</c:v>
                </c:pt>
                <c:pt idx="10">
                  <c:v>Peldēšana</c:v>
                </c:pt>
                <c:pt idx="11">
                  <c:v>Mākslas vingrošana</c:v>
                </c:pt>
                <c:pt idx="12">
                  <c:v>Futbols</c:v>
                </c:pt>
                <c:pt idx="13">
                  <c:v>Sporta vingrošana</c:v>
                </c:pt>
                <c:pt idx="14">
                  <c:v>Volejbols</c:v>
                </c:pt>
                <c:pt idx="15">
                  <c:v>Vieglatlētika</c:v>
                </c:pt>
                <c:pt idx="16">
                  <c:v>Šahs</c:v>
                </c:pt>
                <c:pt idx="17">
                  <c:v>Basketbols</c:v>
                </c:pt>
              </c:strCache>
            </c:strRef>
          </c:cat>
          <c:val>
            <c:numRef>
              <c:f>'Prof-ievirze-sporta-veidi '!$N$3:$N$20</c:f>
              <c:numCache>
                <c:formatCode>General</c:formatCode>
                <c:ptCount val="18"/>
                <c:pt idx="0">
                  <c:v>49</c:v>
                </c:pt>
                <c:pt idx="1">
                  <c:v>49</c:v>
                </c:pt>
                <c:pt idx="2">
                  <c:v>54</c:v>
                </c:pt>
                <c:pt idx="3">
                  <c:v>56</c:v>
                </c:pt>
                <c:pt idx="4">
                  <c:v>86</c:v>
                </c:pt>
                <c:pt idx="5">
                  <c:v>95</c:v>
                </c:pt>
                <c:pt idx="6">
                  <c:v>156</c:v>
                </c:pt>
                <c:pt idx="7">
                  <c:v>205</c:v>
                </c:pt>
                <c:pt idx="8">
                  <c:v>208</c:v>
                </c:pt>
                <c:pt idx="9">
                  <c:v>358</c:v>
                </c:pt>
                <c:pt idx="10">
                  <c:v>378</c:v>
                </c:pt>
                <c:pt idx="11">
                  <c:v>387</c:v>
                </c:pt>
                <c:pt idx="12">
                  <c:v>412</c:v>
                </c:pt>
                <c:pt idx="13">
                  <c:v>478</c:v>
                </c:pt>
                <c:pt idx="14">
                  <c:v>520</c:v>
                </c:pt>
                <c:pt idx="15">
                  <c:v>596</c:v>
                </c:pt>
                <c:pt idx="16">
                  <c:v>619</c:v>
                </c:pt>
                <c:pt idx="17">
                  <c:v>2585</c:v>
                </c:pt>
              </c:numCache>
            </c:numRef>
          </c:val>
          <c:extLst>
            <c:ext xmlns:c16="http://schemas.microsoft.com/office/drawing/2014/chart" uri="{C3380CC4-5D6E-409C-BE32-E72D297353CC}">
              <c16:uniqueId val="{00000002-E4AC-4307-9B34-79A71001E7B8}"/>
            </c:ext>
          </c:extLst>
        </c:ser>
        <c:dLbls>
          <c:dLblPos val="outEnd"/>
          <c:showLegendKey val="0"/>
          <c:showVal val="1"/>
          <c:showCatName val="0"/>
          <c:showSerName val="0"/>
          <c:showPercent val="0"/>
          <c:showBubbleSize val="0"/>
        </c:dLbls>
        <c:gapWidth val="5"/>
        <c:axId val="812852960"/>
        <c:axId val="812854760"/>
      </c:barChart>
      <c:catAx>
        <c:axId val="812852960"/>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2600"/>
        </c:scaling>
        <c:delete val="1"/>
        <c:axPos val="b"/>
        <c:numFmt formatCode="General" sourceLinked="1"/>
        <c:majorTickMark val="out"/>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'Prof-ievirze-sporta-veidi '!$B$48:$D$48</c:f>
              <c:strCache>
                <c:ptCount val="3"/>
                <c:pt idx="0">
                  <c:v>01.10.2021.</c:v>
                </c:pt>
                <c:pt idx="1">
                  <c:v>01.10.2022.</c:v>
                </c:pt>
                <c:pt idx="2">
                  <c:v>01.10.2023.</c:v>
                </c:pt>
              </c:strCache>
            </c:strRef>
          </c:cat>
          <c:val>
            <c:numRef>
              <c:f>'Prof-ievirze-sporta-veidi '!$B$49:$D$49</c:f>
              <c:numCache>
                <c:formatCode>General</c:formatCode>
                <c:ptCount val="3"/>
                <c:pt idx="0">
                  <c:v>7345</c:v>
                </c:pt>
                <c:pt idx="1">
                  <c:v>7259</c:v>
                </c:pt>
                <c:pt idx="2">
                  <c:v>7291</c:v>
                </c:pt>
              </c:numCache>
            </c:numRef>
          </c:val>
          <c:extLst>
            <c:ext xmlns:c16="http://schemas.microsoft.com/office/drawing/2014/chart" uri="{C3380CC4-5D6E-409C-BE32-E72D297353CC}">
              <c16:uniqueId val="{00000000-DF18-4B65-98BD-9859927C7D82}"/>
            </c:ext>
          </c:extLst>
        </c:ser>
        <c:dLbls>
          <c:dLblPos val="outEnd"/>
          <c:showLegendKey val="0"/>
          <c:showVal val="1"/>
          <c:showCatName val="0"/>
          <c:showSerName val="0"/>
          <c:showPercent val="0"/>
          <c:showBubbleSize val="0"/>
        </c:dLbls>
        <c:gapWidth val="30"/>
        <c:overlap val="-27"/>
        <c:axId val="812852960"/>
        <c:axId val="812854760"/>
      </c:barChart>
      <c:catAx>
        <c:axId val="8128529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in val="7000"/>
        </c:scaling>
        <c:delete val="1"/>
        <c:axPos val="l"/>
        <c:numFmt formatCode="General" sourceLinked="1"/>
        <c:majorTickMark val="out"/>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'Jomas-23'!$C$23</c:f>
              <c:strCache>
                <c:ptCount val="1"/>
                <c:pt idx="0">
                  <c:v>16.10.2021.</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val>
            <c:numRef>
              <c:f>'Jomas-23'!$C$29</c:f>
              <c:numCache>
                <c:formatCode>General</c:formatCode>
                <c:ptCount val="1"/>
                <c:pt idx="0">
                  <c:v>72979</c:v>
                </c:pt>
              </c:numCache>
            </c:numRef>
          </c:val>
          <c:extLst>
            <c:ext xmlns:c16="http://schemas.microsoft.com/office/drawing/2014/chart" uri="{C3380CC4-5D6E-409C-BE32-E72D297353CC}">
              <c16:uniqueId val="{00000000-462C-47C2-9644-A6E9D1295D61}"/>
            </c:ext>
          </c:extLst>
        </c:ser>
        <c:ser>
          <c:idx val="1"/>
          <c:order val="1"/>
          <c:tx>
            <c:strRef>
              <c:f>'Jomas-23'!$D$23</c:f>
              <c:strCache>
                <c:ptCount val="1"/>
                <c:pt idx="0">
                  <c:v>16.10.2022.</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val>
            <c:numRef>
              <c:f>'Jomas-23'!$D$29</c:f>
              <c:numCache>
                <c:formatCode>General</c:formatCode>
                <c:ptCount val="1"/>
                <c:pt idx="0">
                  <c:v>76068</c:v>
                </c:pt>
              </c:numCache>
            </c:numRef>
          </c:val>
          <c:extLst>
            <c:ext xmlns:c16="http://schemas.microsoft.com/office/drawing/2014/chart" uri="{C3380CC4-5D6E-409C-BE32-E72D297353CC}">
              <c16:uniqueId val="{00000001-462C-47C2-9644-A6E9D1295D61}"/>
            </c:ext>
          </c:extLst>
        </c:ser>
        <c:ser>
          <c:idx val="2"/>
          <c:order val="2"/>
          <c:tx>
            <c:strRef>
              <c:f>'Jomas-23'!$E$23</c:f>
              <c:strCache>
                <c:ptCount val="1"/>
                <c:pt idx="0">
                  <c:v>16.10.2023.</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val>
            <c:numRef>
              <c:f>'Jomas-23'!$E$29</c:f>
              <c:numCache>
                <c:formatCode>General</c:formatCode>
                <c:ptCount val="1"/>
                <c:pt idx="0">
                  <c:v>84744</c:v>
                </c:pt>
              </c:numCache>
            </c:numRef>
          </c:val>
          <c:extLst>
            <c:ext xmlns:c16="http://schemas.microsoft.com/office/drawing/2014/chart" uri="{C3380CC4-5D6E-409C-BE32-E72D297353CC}">
              <c16:uniqueId val="{00000002-462C-47C2-9644-A6E9D1295D61}"/>
            </c:ext>
          </c:extLst>
        </c:ser>
        <c:dLbls>
          <c:dLblPos val="outEnd"/>
          <c:showLegendKey val="0"/>
          <c:showVal val="1"/>
          <c:showCatName val="0"/>
          <c:showSerName val="0"/>
          <c:showPercent val="0"/>
          <c:showBubbleSize val="0"/>
        </c:dLbls>
        <c:gapWidth val="30"/>
        <c:overlap val="-30"/>
        <c:axId val="666852528"/>
        <c:axId val="666852888"/>
      </c:barChart>
      <c:catAx>
        <c:axId val="666852528"/>
        <c:scaling>
          <c:orientation val="minMax"/>
        </c:scaling>
        <c:delete val="1"/>
        <c:axPos val="b"/>
        <c:numFmt formatCode="General" sourceLinked="1"/>
        <c:majorTickMark val="out"/>
        <c:minorTickMark val="none"/>
        <c:tickLblPos val="nextTo"/>
        <c:crossAx val="666852888"/>
        <c:crosses val="autoZero"/>
        <c:auto val="1"/>
        <c:lblAlgn val="ctr"/>
        <c:lblOffset val="100"/>
        <c:noMultiLvlLbl val="0"/>
      </c:catAx>
      <c:valAx>
        <c:axId val="666852888"/>
        <c:scaling>
          <c:orientation val="minMax"/>
          <c:min val="55000"/>
        </c:scaling>
        <c:delete val="1"/>
        <c:axPos val="l"/>
        <c:numFmt formatCode="General" sourceLinked="1"/>
        <c:majorTickMark val="out"/>
        <c:minorTickMark val="none"/>
        <c:tickLblPos val="nextTo"/>
        <c:crossAx val="66685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E2FF86"/>
              </a:solidFill>
              <a:ln w="19050">
                <a:solidFill>
                  <a:schemeClr val="lt1"/>
                </a:solidFill>
              </a:ln>
              <a:effectLst/>
            </c:spPr>
            <c:extLst>
              <c:ext xmlns:c16="http://schemas.microsoft.com/office/drawing/2014/chart" uri="{C3380CC4-5D6E-409C-BE32-E72D297353CC}">
                <c16:uniqueId val="{00000001-78D4-49BC-B47F-2DA61B5B7E7E}"/>
              </c:ext>
            </c:extLst>
          </c:dPt>
          <c:dPt>
            <c:idx val="1"/>
            <c:invertIfNegative val="0"/>
            <c:bubble3D val="0"/>
            <c:spPr>
              <a:solidFill>
                <a:srgbClr val="0D382C"/>
              </a:solidFill>
              <a:ln w="19050">
                <a:solidFill>
                  <a:schemeClr val="lt1"/>
                </a:solidFill>
              </a:ln>
              <a:effectLst/>
            </c:spPr>
            <c:extLst>
              <c:ext xmlns:c16="http://schemas.microsoft.com/office/drawing/2014/chart" uri="{C3380CC4-5D6E-409C-BE32-E72D297353CC}">
                <c16:uniqueId val="{00000003-78D4-49BC-B47F-2DA61B5B7E7E}"/>
              </c:ext>
            </c:extLst>
          </c:dPt>
          <c:dPt>
            <c:idx val="2"/>
            <c:invertIfNegative val="0"/>
            <c:bubble3D val="0"/>
            <c:spPr>
              <a:solidFill>
                <a:srgbClr val="78E9B8"/>
              </a:solidFill>
              <a:ln w="19050">
                <a:solidFill>
                  <a:schemeClr val="lt1"/>
                </a:solidFill>
              </a:ln>
              <a:effectLst/>
            </c:spPr>
            <c:extLst>
              <c:ext xmlns:c16="http://schemas.microsoft.com/office/drawing/2014/chart" uri="{C3380CC4-5D6E-409C-BE32-E72D297353CC}">
                <c16:uniqueId val="{00000005-78D4-49BC-B47F-2DA61B5B7E7E}"/>
              </c:ext>
            </c:extLst>
          </c:dPt>
          <c:dPt>
            <c:idx val="3"/>
            <c:invertIfNegative val="0"/>
            <c:bubble3D val="0"/>
            <c:spPr>
              <a:solidFill>
                <a:srgbClr val="AAD0FF"/>
              </a:solidFill>
              <a:ln w="19050">
                <a:solidFill>
                  <a:schemeClr val="lt1"/>
                </a:solidFill>
              </a:ln>
              <a:effectLst/>
            </c:spPr>
            <c:extLst>
              <c:ext xmlns:c16="http://schemas.microsoft.com/office/drawing/2014/chart" uri="{C3380CC4-5D6E-409C-BE32-E72D297353CC}">
                <c16:uniqueId val="{00000007-78D4-49BC-B47F-2DA61B5B7E7E}"/>
              </c:ext>
            </c:extLst>
          </c:dPt>
          <c:dPt>
            <c:idx val="4"/>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9-78D4-49BC-B47F-2DA61B5B7E7E}"/>
              </c:ext>
            </c:extLst>
          </c:dPt>
          <c:dPt>
            <c:idx val="5"/>
            <c:invertIfNegative val="0"/>
            <c:bubble3D val="0"/>
            <c:spPr>
              <a:solidFill>
                <a:srgbClr val="000B40"/>
              </a:solidFill>
              <a:ln w="19050">
                <a:solidFill>
                  <a:schemeClr val="lt1"/>
                </a:solidFill>
              </a:ln>
              <a:effectLst/>
            </c:spPr>
            <c:extLst>
              <c:ext xmlns:c16="http://schemas.microsoft.com/office/drawing/2014/chart" uri="{C3380CC4-5D6E-409C-BE32-E72D297353CC}">
                <c16:uniqueId val="{0000000B-78D4-49BC-B47F-2DA61B5B7E7E}"/>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D4-49BC-B47F-2DA61B5B7E7E}"/>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rgbClr val="0D382C"/>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D4-49BC-B47F-2DA61B5B7E7E}"/>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D4-49BC-B47F-2DA61B5B7E7E}"/>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D4-49BC-B47F-2DA61B5B7E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'II-tips'!$G$4:$G$9</c:f>
              <c:strCache>
                <c:ptCount val="6"/>
                <c:pt idx="0">
                  <c:v>Sporta skolas</c:v>
                </c:pt>
                <c:pt idx="1">
                  <c:v>Mūzikas un mākslas skolas</c:v>
                </c:pt>
                <c:pt idx="2">
                  <c:v>Speciālās izglītības iestādes</c:v>
                </c:pt>
                <c:pt idx="3">
                  <c:v>Pirmsskolas izglītības iestādes</c:v>
                </c:pt>
                <c:pt idx="4">
                  <c:v>Bērnu un jauniešu interešu izglītības iestādes</c:v>
                </c:pt>
                <c:pt idx="5">
                  <c:v>Vispārizglītojošās skolas</c:v>
                </c:pt>
              </c:strCache>
            </c:strRef>
          </c:cat>
          <c:val>
            <c:numRef>
              <c:f>'II-tips'!$H$4:$H$9</c:f>
              <c:numCache>
                <c:formatCode>General</c:formatCode>
                <c:ptCount val="6"/>
                <c:pt idx="0">
                  <c:v>780</c:v>
                </c:pt>
                <c:pt idx="1">
                  <c:v>817</c:v>
                </c:pt>
                <c:pt idx="2">
                  <c:v>1885</c:v>
                </c:pt>
                <c:pt idx="3">
                  <c:v>2313</c:v>
                </c:pt>
                <c:pt idx="4">
                  <c:v>21836</c:v>
                </c:pt>
                <c:pt idx="5">
                  <c:v>57113</c:v>
                </c:pt>
              </c:numCache>
            </c:numRef>
          </c:val>
          <c:extLst>
            <c:ext xmlns:c16="http://schemas.microsoft.com/office/drawing/2014/chart" uri="{C3380CC4-5D6E-409C-BE32-E72D297353CC}">
              <c16:uniqueId val="{0000000C-78D4-49BC-B47F-2DA61B5B7E7E}"/>
            </c:ext>
          </c:extLst>
        </c:ser>
        <c:dLbls>
          <c:dLblPos val="inEnd"/>
          <c:showLegendKey val="0"/>
          <c:showVal val="1"/>
          <c:showCatName val="0"/>
          <c:showSerName val="0"/>
          <c:showPercent val="0"/>
          <c:showBubbleSize val="0"/>
        </c:dLbls>
        <c:gapWidth val="1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57200"/>
          <c:min val="0"/>
        </c:scaling>
        <c:delete val="1"/>
        <c:axPos val="b"/>
        <c:numFmt formatCode="General"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88078661361037"/>
          <c:y val="4.8608042421564294E-2"/>
          <c:w val="0.60311921338638963"/>
          <c:h val="0.9027839151568714"/>
        </c:manualLayout>
      </c:layout>
      <c:barChart>
        <c:barDir val="bar"/>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000B40"/>
              </a:solidFill>
              <a:ln w="19050">
                <a:solidFill>
                  <a:schemeClr val="lt1"/>
                </a:solidFill>
              </a:ln>
              <a:effectLst/>
            </c:spPr>
            <c:extLst>
              <c:ext xmlns:c16="http://schemas.microsoft.com/office/drawing/2014/chart" uri="{C3380CC4-5D6E-409C-BE32-E72D297353CC}">
                <c16:uniqueId val="{00000001-7EE8-408F-9468-D045C5B1C98B}"/>
              </c:ext>
            </c:extLst>
          </c:dPt>
          <c:dPt>
            <c:idx val="1"/>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3-7EE8-408F-9468-D045C5B1C98B}"/>
              </c:ext>
            </c:extLst>
          </c:dPt>
          <c:dPt>
            <c:idx val="2"/>
            <c:invertIfNegative val="0"/>
            <c:bubble3D val="0"/>
            <c:spPr>
              <a:solidFill>
                <a:srgbClr val="0D382C"/>
              </a:solidFill>
              <a:ln w="19050">
                <a:solidFill>
                  <a:schemeClr val="lt1"/>
                </a:solidFill>
              </a:ln>
              <a:effectLst/>
            </c:spPr>
            <c:extLst>
              <c:ext xmlns:c16="http://schemas.microsoft.com/office/drawing/2014/chart" uri="{C3380CC4-5D6E-409C-BE32-E72D297353CC}">
                <c16:uniqueId val="{00000005-7EE8-408F-9468-D045C5B1C98B}"/>
              </c:ext>
            </c:extLst>
          </c:dPt>
          <c:dPt>
            <c:idx val="3"/>
            <c:invertIfNegative val="0"/>
            <c:bubble3D val="0"/>
            <c:spPr>
              <a:solidFill>
                <a:srgbClr val="78E9B8"/>
              </a:solidFill>
              <a:ln w="19050">
                <a:solidFill>
                  <a:schemeClr val="lt1"/>
                </a:solidFill>
              </a:ln>
              <a:effectLst/>
            </c:spPr>
            <c:extLst>
              <c:ext xmlns:c16="http://schemas.microsoft.com/office/drawing/2014/chart" uri="{C3380CC4-5D6E-409C-BE32-E72D297353CC}">
                <c16:uniqueId val="{00000007-7EE8-408F-9468-D045C5B1C98B}"/>
              </c:ext>
            </c:extLst>
          </c:dPt>
          <c:dPt>
            <c:idx val="4"/>
            <c:invertIfNegative val="0"/>
            <c:bubble3D val="0"/>
            <c:spPr>
              <a:solidFill>
                <a:srgbClr val="AAD0FF"/>
              </a:solidFill>
              <a:ln w="19050">
                <a:solidFill>
                  <a:schemeClr val="lt1"/>
                </a:solidFill>
              </a:ln>
              <a:effectLst/>
            </c:spPr>
            <c:extLst>
              <c:ext xmlns:c16="http://schemas.microsoft.com/office/drawing/2014/chart" uri="{C3380CC4-5D6E-409C-BE32-E72D297353CC}">
                <c16:uniqueId val="{00000009-7EE8-408F-9468-D045C5B1C98B}"/>
              </c:ext>
            </c:extLst>
          </c:dPt>
          <c:dLbls>
            <c:dLbl>
              <c:idx val="0"/>
              <c:layout>
                <c:manualLayout>
                  <c:x val="-3.6119332081315159E-4"/>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E8-408F-9468-D045C5B1C98B}"/>
                </c:ext>
              </c:extLst>
            </c:dLbl>
            <c:dLbl>
              <c:idx val="1"/>
              <c:layout>
                <c:manualLayout>
                  <c:x val="-5.6000444439781817E-3"/>
                  <c:y val="-1.6654409522512655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rgbClr val="0D382C"/>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E8-408F-9468-D045C5B1C98B}"/>
                </c:ext>
              </c:extLst>
            </c:dLbl>
            <c:dLbl>
              <c:idx val="2"/>
              <c:layout>
                <c:manualLayout>
                  <c:x val="-0.11640772515375876"/>
                  <c:y val="-6.06060606060606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E8-408F-9468-D045C5B1C98B}"/>
                </c:ext>
              </c:extLst>
            </c:dLbl>
            <c:dLbl>
              <c:idx val="3"/>
              <c:layout>
                <c:manualLayout>
                  <c:x val="-0.1247248011908959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E8-408F-9468-D045C5B1C98B}"/>
                </c:ext>
              </c:extLst>
            </c:dLbl>
            <c:dLbl>
              <c:idx val="4"/>
              <c:tx>
                <c:rich>
                  <a:bodyPr/>
                  <a:lstStyle/>
                  <a:p>
                    <a:fld id="{93F6C2ED-04A6-4909-A9BA-113E637FBAFA}" type="VALUE">
                      <a:rPr lang="en-US">
                        <a:solidFill>
                          <a:sysClr val="windowText" lastClr="000000"/>
                        </a:solidFill>
                      </a:rPr>
                      <a:pPr/>
                      <a:t>[VĒRTĪBA]</a:t>
                    </a:fld>
                    <a:endParaRPr lang="lv-LV"/>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EE8-408F-9468-D045C5B1C9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'Jomas-23'!$T$5:$T$9</c:f>
              <c:strCache>
                <c:ptCount val="5"/>
                <c:pt idx="0">
                  <c:v>Kultūrizglītība</c:v>
                </c:pt>
                <c:pt idx="1">
                  <c:v>Sports</c:v>
                </c:pt>
                <c:pt idx="2">
                  <c:v>Tehniskā jaunrade</c:v>
                </c:pt>
                <c:pt idx="3">
                  <c:v>Vide</c:v>
                </c:pt>
                <c:pt idx="4">
                  <c:v>Citas programmas</c:v>
                </c:pt>
              </c:strCache>
            </c:strRef>
          </c:cat>
          <c:val>
            <c:numRef>
              <c:f>'Jomas-23'!$V$5:$V$9</c:f>
              <c:numCache>
                <c:formatCode>0%</c:formatCode>
                <c:ptCount val="5"/>
                <c:pt idx="0">
                  <c:v>3.3427828962910466E-2</c:v>
                </c:pt>
                <c:pt idx="1">
                  <c:v>3.9263097294185374E-2</c:v>
                </c:pt>
                <c:pt idx="2">
                  <c:v>0.21359470468431771</c:v>
                </c:pt>
                <c:pt idx="3">
                  <c:v>0.22099125364431488</c:v>
                </c:pt>
                <c:pt idx="4">
                  <c:v>1.1066003143006811</c:v>
                </c:pt>
              </c:numCache>
            </c:numRef>
          </c:val>
          <c:extLst>
            <c:ext xmlns:c16="http://schemas.microsoft.com/office/drawing/2014/chart" uri="{C3380CC4-5D6E-409C-BE32-E72D297353CC}">
              <c16:uniqueId val="{0000000A-7EE8-408F-9468-D045C5B1C98B}"/>
            </c:ext>
          </c:extLst>
        </c:ser>
        <c:dLbls>
          <c:dLblPos val="inEnd"/>
          <c:showLegendKey val="0"/>
          <c:showVal val="1"/>
          <c:showCatName val="0"/>
          <c:showSerName val="0"/>
          <c:showPercent val="0"/>
          <c:showBubbleSize val="0"/>
        </c:dLbls>
        <c:gapWidth val="1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1.1200000000000001"/>
          <c:min val="0"/>
        </c:scaling>
        <c:delete val="1"/>
        <c:axPos val="b"/>
        <c:numFmt formatCode="0%"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413793103448273E-2"/>
          <c:y val="8.3682008368200833E-2"/>
          <c:w val="0.90517241379310343"/>
          <c:h val="0.51062318237226811"/>
        </c:manualLayout>
      </c:layout>
      <c:barChart>
        <c:barDir val="col"/>
        <c:grouping val="stacked"/>
        <c:varyColors val="0"/>
        <c:ser>
          <c:idx val="0"/>
          <c:order val="0"/>
          <c:tx>
            <c:strRef>
              <c:f>KOPĀ!$A$16</c:f>
              <c:strCache>
                <c:ptCount val="1"/>
                <c:pt idx="0">
                  <c:v>Līdz 5 g.v.</c:v>
                </c:pt>
              </c:strCache>
            </c:strRef>
          </c:tx>
          <c:spPr>
            <a:solidFill>
              <a:srgbClr val="0D382C"/>
            </a:solidFill>
            <a:ln>
              <a:noFill/>
            </a:ln>
            <a:effectLst/>
          </c:spPr>
          <c:invertIfNegative val="0"/>
          <c:dPt>
            <c:idx val="0"/>
            <c:invertIfNegative val="0"/>
            <c:bubble3D val="0"/>
            <c:spPr>
              <a:solidFill>
                <a:srgbClr val="0D382C"/>
              </a:solidFill>
              <a:ln>
                <a:noFill/>
              </a:ln>
              <a:effectLst/>
            </c:spPr>
            <c:extLst>
              <c:ext xmlns:c16="http://schemas.microsoft.com/office/drawing/2014/chart" uri="{C3380CC4-5D6E-409C-BE32-E72D297353CC}">
                <c16:uniqueId val="{00000001-9FAE-4F86-BD1F-EF765E610E84}"/>
              </c:ext>
            </c:extLst>
          </c:dPt>
          <c:dPt>
            <c:idx val="1"/>
            <c:invertIfNegative val="0"/>
            <c:bubble3D val="0"/>
            <c:spPr>
              <a:solidFill>
                <a:srgbClr val="0D382C"/>
              </a:solidFill>
              <a:ln>
                <a:noFill/>
              </a:ln>
              <a:effectLst/>
            </c:spPr>
            <c:extLst>
              <c:ext xmlns:c16="http://schemas.microsoft.com/office/drawing/2014/chart" uri="{C3380CC4-5D6E-409C-BE32-E72D297353CC}">
                <c16:uniqueId val="{00000003-9FAE-4F86-BD1F-EF765E610E84}"/>
              </c:ext>
            </c:extLst>
          </c:dPt>
          <c:dPt>
            <c:idx val="2"/>
            <c:invertIfNegative val="0"/>
            <c:bubble3D val="0"/>
            <c:spPr>
              <a:solidFill>
                <a:srgbClr val="0D382C"/>
              </a:solidFill>
              <a:ln>
                <a:noFill/>
              </a:ln>
              <a:effectLst/>
            </c:spPr>
            <c:extLst>
              <c:ext xmlns:c16="http://schemas.microsoft.com/office/drawing/2014/chart" uri="{C3380CC4-5D6E-409C-BE32-E72D297353CC}">
                <c16:uniqueId val="{00000005-9FAE-4F86-BD1F-EF765E610E84}"/>
              </c:ext>
            </c:extLst>
          </c:dPt>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KOPĀ!$B$15:$D$15</c:f>
              <c:strCache>
                <c:ptCount val="3"/>
                <c:pt idx="0">
                  <c:v>01.09.2021.</c:v>
                </c:pt>
                <c:pt idx="1">
                  <c:v>01.09.2022.</c:v>
                </c:pt>
                <c:pt idx="2">
                  <c:v>01.09.2023.</c:v>
                </c:pt>
              </c:strCache>
            </c:strRef>
          </c:cat>
          <c:val>
            <c:numRef>
              <c:f>KOPĀ!$B$16:$D$16</c:f>
              <c:numCache>
                <c:formatCode>General</c:formatCode>
                <c:ptCount val="3"/>
                <c:pt idx="0">
                  <c:v>12964</c:v>
                </c:pt>
                <c:pt idx="1">
                  <c:v>12570</c:v>
                </c:pt>
                <c:pt idx="2">
                  <c:v>12119</c:v>
                </c:pt>
              </c:numCache>
            </c:numRef>
          </c:val>
          <c:extLst>
            <c:ext xmlns:c16="http://schemas.microsoft.com/office/drawing/2014/chart" uri="{C3380CC4-5D6E-409C-BE32-E72D297353CC}">
              <c16:uniqueId val="{00000006-9FAE-4F86-BD1F-EF765E610E84}"/>
            </c:ext>
          </c:extLst>
        </c:ser>
        <c:ser>
          <c:idx val="1"/>
          <c:order val="1"/>
          <c:tx>
            <c:strRef>
              <c:f>KOPĀ!$A$17</c:f>
              <c:strCache>
                <c:ptCount val="1"/>
                <c:pt idx="0">
                  <c:v>5 g. un vairāk</c:v>
                </c:pt>
              </c:strCache>
            </c:strRef>
          </c:tx>
          <c:spPr>
            <a:solidFill>
              <a:srgbClr val="78E9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KOPĀ!$B$15:$D$15</c:f>
              <c:strCache>
                <c:ptCount val="3"/>
                <c:pt idx="0">
                  <c:v>01.09.2021.</c:v>
                </c:pt>
                <c:pt idx="1">
                  <c:v>01.09.2022.</c:v>
                </c:pt>
                <c:pt idx="2">
                  <c:v>01.09.2023.</c:v>
                </c:pt>
              </c:strCache>
            </c:strRef>
          </c:cat>
          <c:val>
            <c:numRef>
              <c:f>KOPĀ!$B$17:$D$17</c:f>
              <c:numCache>
                <c:formatCode>General</c:formatCode>
                <c:ptCount val="3"/>
                <c:pt idx="0">
                  <c:v>12452</c:v>
                </c:pt>
                <c:pt idx="1">
                  <c:v>11917</c:v>
                </c:pt>
                <c:pt idx="2">
                  <c:v>10714</c:v>
                </c:pt>
              </c:numCache>
            </c:numRef>
          </c:val>
          <c:extLst>
            <c:ext xmlns:c16="http://schemas.microsoft.com/office/drawing/2014/chart" uri="{C3380CC4-5D6E-409C-BE32-E72D297353CC}">
              <c16:uniqueId val="{00000007-9FAE-4F86-BD1F-EF765E610E84}"/>
            </c:ext>
          </c:extLst>
        </c:ser>
        <c:dLbls>
          <c:showLegendKey val="0"/>
          <c:showVal val="1"/>
          <c:showCatName val="0"/>
          <c:showSerName val="0"/>
          <c:showPercent val="0"/>
          <c:showBubbleSize val="0"/>
        </c:dLbls>
        <c:gapWidth val="30"/>
        <c:overlap val="100"/>
        <c:axId val="986645552"/>
        <c:axId val="986646992"/>
      </c:barChart>
      <c:lineChart>
        <c:grouping val="standard"/>
        <c:varyColors val="0"/>
        <c:ser>
          <c:idx val="2"/>
          <c:order val="2"/>
          <c:tx>
            <c:strRef>
              <c:f>KOPĀ!$A$18</c:f>
              <c:strCache>
                <c:ptCount val="1"/>
                <c:pt idx="0">
                  <c:v>Pirmsskolas izglītības pakāpē kopā</c:v>
                </c:pt>
              </c:strCache>
            </c:strRef>
          </c:tx>
          <c:spPr>
            <a:ln w="28575" cap="rnd">
              <a:solidFill>
                <a:srgbClr val="FF4B33"/>
              </a:solidFill>
              <a:round/>
            </a:ln>
            <a:effectLst/>
          </c:spPr>
          <c:marker>
            <c:symbol val="none"/>
          </c:marker>
          <c:dPt>
            <c:idx val="1"/>
            <c:marker>
              <c:symbol val="none"/>
            </c:marker>
            <c:bubble3D val="0"/>
            <c:spPr>
              <a:ln w="28575" cap="rnd">
                <a:solidFill>
                  <a:srgbClr val="FF4B33"/>
                </a:solidFill>
                <a:round/>
              </a:ln>
              <a:effectLst/>
            </c:spPr>
            <c:extLst>
              <c:ext xmlns:c16="http://schemas.microsoft.com/office/drawing/2014/chart" uri="{C3380CC4-5D6E-409C-BE32-E72D297353CC}">
                <c16:uniqueId val="{00000009-9FAE-4F86-BD1F-EF765E610E84}"/>
              </c:ext>
            </c:extLst>
          </c:dPt>
          <c:dPt>
            <c:idx val="2"/>
            <c:marker>
              <c:symbol val="none"/>
            </c:marker>
            <c:bubble3D val="0"/>
            <c:spPr>
              <a:ln w="28575" cap="rnd">
                <a:solidFill>
                  <a:srgbClr val="FF4B33"/>
                </a:solidFill>
                <a:round/>
              </a:ln>
              <a:effectLst/>
            </c:spPr>
            <c:extLst>
              <c:ext xmlns:c16="http://schemas.microsoft.com/office/drawing/2014/chart" uri="{C3380CC4-5D6E-409C-BE32-E72D297353CC}">
                <c16:uniqueId val="{0000000B-9FAE-4F86-BD1F-EF765E610E84}"/>
              </c:ext>
            </c:extLst>
          </c:dPt>
          <c:dLbls>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KOPĀ!$B$15:$D$15</c:f>
              <c:strCache>
                <c:ptCount val="3"/>
                <c:pt idx="0">
                  <c:v>01.09.2021.</c:v>
                </c:pt>
                <c:pt idx="1">
                  <c:v>01.09.2022.</c:v>
                </c:pt>
                <c:pt idx="2">
                  <c:v>01.09.2023.</c:v>
                </c:pt>
              </c:strCache>
            </c:strRef>
          </c:cat>
          <c:val>
            <c:numRef>
              <c:f>KOPĀ!$B$18:$D$18</c:f>
              <c:numCache>
                <c:formatCode>General</c:formatCode>
                <c:ptCount val="3"/>
                <c:pt idx="0">
                  <c:v>25416</c:v>
                </c:pt>
                <c:pt idx="1">
                  <c:v>24487</c:v>
                </c:pt>
                <c:pt idx="2">
                  <c:v>22833</c:v>
                </c:pt>
              </c:numCache>
            </c:numRef>
          </c:val>
          <c:smooth val="0"/>
          <c:extLst>
            <c:ext xmlns:c16="http://schemas.microsoft.com/office/drawing/2014/chart" uri="{C3380CC4-5D6E-409C-BE32-E72D297353CC}">
              <c16:uniqueId val="{0000000C-9FAE-4F86-BD1F-EF765E610E84}"/>
            </c:ext>
          </c:extLst>
        </c:ser>
        <c:dLbls>
          <c:showLegendKey val="0"/>
          <c:showVal val="1"/>
          <c:showCatName val="0"/>
          <c:showSerName val="0"/>
          <c:showPercent val="0"/>
          <c:showBubbleSize val="0"/>
        </c:dLbls>
        <c:marker val="1"/>
        <c:smooth val="0"/>
        <c:axId val="986645552"/>
        <c:axId val="986646992"/>
      </c:lineChart>
      <c:catAx>
        <c:axId val="986645552"/>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crossAx val="986646992"/>
        <c:crosses val="autoZero"/>
        <c:auto val="1"/>
        <c:lblAlgn val="ctr"/>
        <c:lblOffset val="100"/>
        <c:noMultiLvlLbl val="0"/>
      </c:catAx>
      <c:valAx>
        <c:axId val="986646992"/>
        <c:scaling>
          <c:orientation val="minMax"/>
          <c:max val="26000"/>
          <c:min val="0"/>
        </c:scaling>
        <c:delete val="1"/>
        <c:axPos val="l"/>
        <c:numFmt formatCode="General" sourceLinked="1"/>
        <c:majorTickMark val="out"/>
        <c:minorTickMark val="none"/>
        <c:tickLblPos val="nextTo"/>
        <c:crossAx val="986645552"/>
        <c:crosses val="autoZero"/>
        <c:crossBetween val="between"/>
      </c:valAx>
      <c:spPr>
        <a:noFill/>
        <a:ln>
          <a:noFill/>
        </a:ln>
        <a:effectLst/>
      </c:spPr>
    </c:plotArea>
    <c:legend>
      <c:legendPos val="b"/>
      <c:layout>
        <c:manualLayout>
          <c:xMode val="edge"/>
          <c:yMode val="edge"/>
          <c:x val="2.4653814824871018E-2"/>
          <c:y val="0.70826487122734616"/>
          <c:w val="0.94207168069508551"/>
          <c:h val="0.22042444405710113"/>
        </c:manualLayout>
      </c:layout>
      <c:overlay val="0"/>
      <c:spPr>
        <a:noFill/>
        <a:ln>
          <a:noFill/>
        </a:ln>
        <a:effectLst/>
      </c:spPr>
      <c:txPr>
        <a:bodyPr rot="0" spcFirstLastPara="1" vertOverflow="ellipsis" vert="horz" wrap="square" anchor="ctr" anchorCtr="1"/>
        <a:lstStyle/>
        <a:p>
          <a:pPr algn="ct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554040895813046E-2"/>
          <c:y val="0"/>
          <c:w val="0.89289191820837388"/>
          <c:h val="0.79926940639269406"/>
        </c:manualLayout>
      </c:layout>
      <c:barChart>
        <c:barDir val="col"/>
        <c:grouping val="clustered"/>
        <c:varyColors val="0"/>
        <c:ser>
          <c:idx val="0"/>
          <c:order val="0"/>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Kopā!$C$1:$E$1</c:f>
              <c:strCache>
                <c:ptCount val="3"/>
                <c:pt idx="0">
                  <c:v>16.10.2021.</c:v>
                </c:pt>
                <c:pt idx="1">
                  <c:v>16.10.2022.</c:v>
                </c:pt>
                <c:pt idx="2">
                  <c:v>16.10.2023.</c:v>
                </c:pt>
              </c:strCache>
            </c:strRef>
          </c:cat>
          <c:val>
            <c:numRef>
              <c:f>Kopā!$C$3:$E$3</c:f>
              <c:numCache>
                <c:formatCode>General</c:formatCode>
                <c:ptCount val="3"/>
                <c:pt idx="0">
                  <c:v>7412</c:v>
                </c:pt>
                <c:pt idx="1">
                  <c:v>8800</c:v>
                </c:pt>
                <c:pt idx="2">
                  <c:v>8985</c:v>
                </c:pt>
              </c:numCache>
            </c:numRef>
          </c:val>
          <c:extLst>
            <c:ext xmlns:c16="http://schemas.microsoft.com/office/drawing/2014/chart" uri="{C3380CC4-5D6E-409C-BE32-E72D297353CC}">
              <c16:uniqueId val="{00000000-9B20-4CB0-A522-5ACF06002526}"/>
            </c:ext>
          </c:extLst>
        </c:ser>
        <c:dLbls>
          <c:dLblPos val="outEnd"/>
          <c:showLegendKey val="0"/>
          <c:showVal val="1"/>
          <c:showCatName val="0"/>
          <c:showSerName val="0"/>
          <c:showPercent val="0"/>
          <c:showBubbleSize val="0"/>
        </c:dLbls>
        <c:gapWidth val="30"/>
        <c:overlap val="-27"/>
        <c:axId val="812852960"/>
        <c:axId val="812854760"/>
      </c:barChart>
      <c:catAx>
        <c:axId val="81285296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scaling>
        <c:delete val="1"/>
        <c:axPos val="l"/>
        <c:numFmt formatCode="General" sourceLinked="1"/>
        <c:majorTickMark val="none"/>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78E9B8"/>
              </a:solidFill>
              <a:ln w="19050">
                <a:solidFill>
                  <a:schemeClr val="lt1"/>
                </a:solidFill>
              </a:ln>
              <a:effectLst/>
            </c:spPr>
            <c:extLst>
              <c:ext xmlns:c16="http://schemas.microsoft.com/office/drawing/2014/chart" uri="{C3380CC4-5D6E-409C-BE32-E72D297353CC}">
                <c16:uniqueId val="{00000001-0965-423D-97AE-4DE92612FD0D}"/>
              </c:ext>
            </c:extLst>
          </c:dPt>
          <c:dPt>
            <c:idx val="1"/>
            <c:invertIfNegative val="0"/>
            <c:bubble3D val="0"/>
            <c:spPr>
              <a:solidFill>
                <a:srgbClr val="0D382C"/>
              </a:solidFill>
              <a:ln w="19050">
                <a:solidFill>
                  <a:schemeClr val="lt1"/>
                </a:solidFill>
              </a:ln>
              <a:effectLst/>
            </c:spPr>
            <c:extLst>
              <c:ext xmlns:c16="http://schemas.microsoft.com/office/drawing/2014/chart" uri="{C3380CC4-5D6E-409C-BE32-E72D297353CC}">
                <c16:uniqueId val="{00000003-0965-423D-97AE-4DE92612FD0D}"/>
              </c:ext>
            </c:extLst>
          </c:dPt>
          <c:dPt>
            <c:idx val="2"/>
            <c:invertIfNegative val="0"/>
            <c:bubble3D val="0"/>
            <c:spPr>
              <a:solidFill>
                <a:srgbClr val="B3D0FF"/>
              </a:solidFill>
              <a:ln w="19050">
                <a:solidFill>
                  <a:schemeClr val="lt1"/>
                </a:solidFill>
              </a:ln>
              <a:effectLst/>
            </c:spPr>
            <c:extLst>
              <c:ext xmlns:c16="http://schemas.microsoft.com/office/drawing/2014/chart" uri="{C3380CC4-5D6E-409C-BE32-E72D297353CC}">
                <c16:uniqueId val="{00000005-0965-423D-97AE-4DE92612FD0D}"/>
              </c:ext>
            </c:extLst>
          </c:dPt>
          <c:dPt>
            <c:idx val="3"/>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7-0965-423D-97AE-4DE92612FD0D}"/>
              </c:ext>
            </c:extLst>
          </c:dPt>
          <c:dPt>
            <c:idx val="4"/>
            <c:invertIfNegative val="0"/>
            <c:bubble3D val="0"/>
            <c:spPr>
              <a:solidFill>
                <a:srgbClr val="000B40"/>
              </a:solidFill>
              <a:ln w="19050">
                <a:solidFill>
                  <a:schemeClr val="lt1"/>
                </a:solidFill>
              </a:ln>
              <a:effectLst/>
            </c:spPr>
            <c:extLst>
              <c:ext xmlns:c16="http://schemas.microsoft.com/office/drawing/2014/chart" uri="{C3380CC4-5D6E-409C-BE32-E72D297353CC}">
                <c16:uniqueId val="{00000009-0965-423D-97AE-4DE92612FD0D}"/>
              </c:ext>
            </c:extLst>
          </c:dPt>
          <c:dLbls>
            <c:dLbl>
              <c:idx val="0"/>
              <c:layout>
                <c:manualLayout>
                  <c:x val="-3.6119332081315159E-4"/>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rgbClr val="78E9B8"/>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65-423D-97AE-4DE92612FD0D}"/>
                </c:ext>
              </c:extLst>
            </c:dLbl>
            <c:dLbl>
              <c:idx val="1"/>
              <c:layout>
                <c:manualLayout>
                  <c:x val="-5.6000444439781817E-3"/>
                  <c:y val="-1.6654409522512655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rgbClr val="0D382C"/>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65-423D-97AE-4DE92612FD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Kopā!$H$56:$H$59</c:f>
              <c:strCache>
                <c:ptCount val="4"/>
                <c:pt idx="0">
                  <c:v>Speciālās izglītības iestādes</c:v>
                </c:pt>
                <c:pt idx="1">
                  <c:v>Valsts ģimnāzijās</c:v>
                </c:pt>
                <c:pt idx="2">
                  <c:v>Vispārizglītojošās skolās</c:v>
                </c:pt>
                <c:pt idx="3">
                  <c:v>Bērnu un jauniešu interešu izglītības iestādes</c:v>
                </c:pt>
              </c:strCache>
            </c:strRef>
          </c:cat>
          <c:val>
            <c:numRef>
              <c:f>Kopā!$I$56:$I$59</c:f>
              <c:numCache>
                <c:formatCode>General</c:formatCode>
                <c:ptCount val="4"/>
                <c:pt idx="0">
                  <c:v>318</c:v>
                </c:pt>
                <c:pt idx="1">
                  <c:v>595</c:v>
                </c:pt>
                <c:pt idx="2">
                  <c:v>3954</c:v>
                </c:pt>
                <c:pt idx="3">
                  <c:v>4118</c:v>
                </c:pt>
              </c:numCache>
            </c:numRef>
          </c:val>
          <c:extLst>
            <c:ext xmlns:c16="http://schemas.microsoft.com/office/drawing/2014/chart" uri="{C3380CC4-5D6E-409C-BE32-E72D297353CC}">
              <c16:uniqueId val="{0000000A-0965-423D-97AE-4DE92612FD0D}"/>
            </c:ext>
          </c:extLst>
        </c:ser>
        <c:dLbls>
          <c:dLblPos val="inEnd"/>
          <c:showLegendKey val="0"/>
          <c:showVal val="1"/>
          <c:showCatName val="0"/>
          <c:showSerName val="0"/>
          <c:showPercent val="0"/>
          <c:showBubbleSize val="0"/>
        </c:dLbls>
        <c:gapWidth val="1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4120"/>
          <c:min val="0"/>
        </c:scaling>
        <c:delete val="1"/>
        <c:axPos val="b"/>
        <c:numFmt formatCode="General"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Sheet2!$A$3</c:f>
              <c:strCache>
                <c:ptCount val="1"/>
                <c:pt idx="0">
                  <c:v>Izsniegtās licences</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Sheet2!$B$2:$D$2</c:f>
              <c:numCache>
                <c:formatCode>General</c:formatCode>
                <c:ptCount val="3"/>
                <c:pt idx="0">
                  <c:v>2021</c:v>
                </c:pt>
                <c:pt idx="1">
                  <c:v>2022</c:v>
                </c:pt>
                <c:pt idx="2">
                  <c:v>2023</c:v>
                </c:pt>
              </c:numCache>
            </c:numRef>
          </c:cat>
          <c:val>
            <c:numRef>
              <c:f>Sheet2!$B$3:$D$3</c:f>
              <c:numCache>
                <c:formatCode>General</c:formatCode>
                <c:ptCount val="3"/>
                <c:pt idx="0">
                  <c:v>257</c:v>
                </c:pt>
                <c:pt idx="1">
                  <c:v>345</c:v>
                </c:pt>
                <c:pt idx="2">
                  <c:v>332</c:v>
                </c:pt>
              </c:numCache>
            </c:numRef>
          </c:val>
          <c:extLst>
            <c:ext xmlns:c16="http://schemas.microsoft.com/office/drawing/2014/chart" uri="{C3380CC4-5D6E-409C-BE32-E72D297353CC}">
              <c16:uniqueId val="{00000000-426B-4F8F-8C4D-777F821500BE}"/>
            </c:ext>
          </c:extLst>
        </c:ser>
        <c:dLbls>
          <c:dLblPos val="outEnd"/>
          <c:showLegendKey val="0"/>
          <c:showVal val="1"/>
          <c:showCatName val="0"/>
          <c:showSerName val="0"/>
          <c:showPercent val="0"/>
          <c:showBubbleSize val="0"/>
        </c:dLbls>
        <c:gapWidth val="30"/>
        <c:overlap val="-27"/>
        <c:axId val="812852960"/>
        <c:axId val="812854760"/>
      </c:barChart>
      <c:catAx>
        <c:axId val="8128529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scaling>
        <c:delete val="1"/>
        <c:axPos val="l"/>
        <c:numFmt formatCode="General" sourceLinked="1"/>
        <c:majorTickMark val="none"/>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Sheet6!$A$1:$A$10</c:f>
              <c:strCache>
                <c:ptCount val="10"/>
                <c:pt idx="0">
                  <c:v>Metālapstrāde</c:v>
                </c:pt>
                <c:pt idx="1">
                  <c:v>Enerģētika un elektrotehnika</c:v>
                </c:pt>
                <c:pt idx="2">
                  <c:v>Zobārstniecība</c:v>
                </c:pt>
                <c:pt idx="3">
                  <c:v>Komunikācijas dizains</c:v>
                </c:pt>
                <c:pt idx="4">
                  <c:v>Audiovizuālā māksla un tehnoloģijas</c:v>
                </c:pt>
                <c:pt idx="5">
                  <c:v>Loģistika</c:v>
                </c:pt>
                <c:pt idx="6">
                  <c:v>Komerczinības</c:v>
                </c:pt>
                <c:pt idx="7">
                  <c:v>Autotransports</c:v>
                </c:pt>
                <c:pt idx="8">
                  <c:v>Programmēšana</c:v>
                </c:pt>
                <c:pt idx="9">
                  <c:v>Ēdināšanas pakalpojumi</c:v>
                </c:pt>
              </c:strCache>
            </c:strRef>
          </c:cat>
          <c:val>
            <c:numRef>
              <c:f>Sheet6!$B$1:$B$10</c:f>
              <c:numCache>
                <c:formatCode>General</c:formatCode>
                <c:ptCount val="10"/>
                <c:pt idx="0">
                  <c:v>281</c:v>
                </c:pt>
                <c:pt idx="1">
                  <c:v>282</c:v>
                </c:pt>
                <c:pt idx="2">
                  <c:v>291</c:v>
                </c:pt>
                <c:pt idx="3">
                  <c:v>331</c:v>
                </c:pt>
                <c:pt idx="4">
                  <c:v>352</c:v>
                </c:pt>
                <c:pt idx="5">
                  <c:v>412</c:v>
                </c:pt>
                <c:pt idx="6">
                  <c:v>590</c:v>
                </c:pt>
                <c:pt idx="7">
                  <c:v>636</c:v>
                </c:pt>
                <c:pt idx="8">
                  <c:v>671</c:v>
                </c:pt>
                <c:pt idx="9">
                  <c:v>740</c:v>
                </c:pt>
              </c:numCache>
            </c:numRef>
          </c:val>
          <c:extLst>
            <c:ext xmlns:c16="http://schemas.microsoft.com/office/drawing/2014/chart" uri="{C3380CC4-5D6E-409C-BE32-E72D297353CC}">
              <c16:uniqueId val="{00000000-8BB3-4B24-A9F5-8A6C6F128070}"/>
            </c:ext>
          </c:extLst>
        </c:ser>
        <c:dLbls>
          <c:dLblPos val="inEnd"/>
          <c:showLegendKey val="0"/>
          <c:showVal val="1"/>
          <c:showCatName val="0"/>
          <c:showSerName val="0"/>
          <c:showPercent val="0"/>
          <c:showBubbleSize val="0"/>
        </c:dLbls>
        <c:gapWidth val="5"/>
        <c:axId val="812852960"/>
        <c:axId val="812854760"/>
      </c:barChart>
      <c:catAx>
        <c:axId val="812852960"/>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scaling>
        <c:delete val="1"/>
        <c:axPos val="b"/>
        <c:numFmt formatCode="General" sourceLinked="1"/>
        <c:majorTickMark val="none"/>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78E9B8"/>
              </a:solidFill>
              <a:ln w="19050">
                <a:solidFill>
                  <a:schemeClr val="lt1"/>
                </a:solidFill>
              </a:ln>
              <a:effectLst/>
            </c:spPr>
            <c:extLst>
              <c:ext xmlns:c16="http://schemas.microsoft.com/office/drawing/2014/chart" uri="{C3380CC4-5D6E-409C-BE32-E72D297353CC}">
                <c16:uniqueId val="{00000001-4DC7-4D2E-9E41-736790318DA8}"/>
              </c:ext>
            </c:extLst>
          </c:dPt>
          <c:dPt>
            <c:idx val="1"/>
            <c:invertIfNegative val="0"/>
            <c:bubble3D val="0"/>
            <c:spPr>
              <a:solidFill>
                <a:srgbClr val="0D382C"/>
              </a:solidFill>
              <a:ln w="19050">
                <a:solidFill>
                  <a:schemeClr val="lt1"/>
                </a:solidFill>
              </a:ln>
              <a:effectLst/>
            </c:spPr>
            <c:extLst>
              <c:ext xmlns:c16="http://schemas.microsoft.com/office/drawing/2014/chart" uri="{C3380CC4-5D6E-409C-BE32-E72D297353CC}">
                <c16:uniqueId val="{00000003-4DC7-4D2E-9E41-736790318DA8}"/>
              </c:ext>
            </c:extLst>
          </c:dPt>
          <c:dPt>
            <c:idx val="2"/>
            <c:invertIfNegative val="0"/>
            <c:bubble3D val="0"/>
            <c:spPr>
              <a:solidFill>
                <a:srgbClr val="B3D0FF"/>
              </a:solidFill>
              <a:ln w="19050">
                <a:solidFill>
                  <a:schemeClr val="lt1"/>
                </a:solidFill>
              </a:ln>
              <a:effectLst/>
            </c:spPr>
            <c:extLst>
              <c:ext xmlns:c16="http://schemas.microsoft.com/office/drawing/2014/chart" uri="{C3380CC4-5D6E-409C-BE32-E72D297353CC}">
                <c16:uniqueId val="{00000005-4DC7-4D2E-9E41-736790318DA8}"/>
              </c:ext>
            </c:extLst>
          </c:dPt>
          <c:dPt>
            <c:idx val="3"/>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7-4DC7-4D2E-9E41-736790318DA8}"/>
              </c:ext>
            </c:extLst>
          </c:dPt>
          <c:dPt>
            <c:idx val="4"/>
            <c:invertIfNegative val="0"/>
            <c:bubble3D val="0"/>
            <c:spPr>
              <a:solidFill>
                <a:srgbClr val="000B40"/>
              </a:solidFill>
              <a:ln w="19050">
                <a:solidFill>
                  <a:schemeClr val="lt1"/>
                </a:solidFill>
              </a:ln>
              <a:effectLst/>
            </c:spPr>
            <c:extLst>
              <c:ext xmlns:c16="http://schemas.microsoft.com/office/drawing/2014/chart" uri="{C3380CC4-5D6E-409C-BE32-E72D297353CC}">
                <c16:uniqueId val="{00000009-4DC7-4D2E-9E41-736790318DA8}"/>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1-4DC7-4D2E-9E41-736790318DA8}"/>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3-4DC7-4D2E-9E41-736790318DA8}"/>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5-4DC7-4D2E-9E41-736790318D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Sheet3!$A$11:$A$14</c:f>
              <c:strCache>
                <c:ptCount val="4"/>
                <c:pt idx="0">
                  <c:v>Profesionālā vidusskola</c:v>
                </c:pt>
                <c:pt idx="1">
                  <c:v>Mākslu izglītības kompetences centrs</c:v>
                </c:pt>
                <c:pt idx="2">
                  <c:v>Koledža</c:v>
                </c:pt>
                <c:pt idx="3">
                  <c:v>Tehnikums</c:v>
                </c:pt>
              </c:strCache>
            </c:strRef>
          </c:cat>
          <c:val>
            <c:numRef>
              <c:f>Sheet3!$B$11:$B$14</c:f>
              <c:numCache>
                <c:formatCode>General</c:formatCode>
                <c:ptCount val="4"/>
                <c:pt idx="0">
                  <c:v>1561</c:v>
                </c:pt>
                <c:pt idx="1">
                  <c:v>1962</c:v>
                </c:pt>
                <c:pt idx="2">
                  <c:v>2179</c:v>
                </c:pt>
                <c:pt idx="3">
                  <c:v>4532</c:v>
                </c:pt>
              </c:numCache>
            </c:numRef>
          </c:val>
          <c:extLst>
            <c:ext xmlns:c16="http://schemas.microsoft.com/office/drawing/2014/chart" uri="{C3380CC4-5D6E-409C-BE32-E72D297353CC}">
              <c16:uniqueId val="{0000000A-4DC7-4D2E-9E41-736790318DA8}"/>
            </c:ext>
          </c:extLst>
        </c:ser>
        <c:dLbls>
          <c:dLblPos val="inEnd"/>
          <c:showLegendKey val="0"/>
          <c:showVal val="1"/>
          <c:showCatName val="0"/>
          <c:showSerName val="0"/>
          <c:showPercent val="0"/>
          <c:showBubbleSize val="0"/>
        </c:dLbls>
        <c:gapWidth val="1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4550"/>
          <c:min val="0"/>
        </c:scaling>
        <c:delete val="1"/>
        <c:axPos val="b"/>
        <c:numFmt formatCode="General"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62611412677636E-3"/>
          <c:y val="0"/>
          <c:w val="0.99157728688681557"/>
          <c:h val="0.77668933007540397"/>
        </c:manualLayout>
      </c:layout>
      <c:barChart>
        <c:barDir val="col"/>
        <c:grouping val="stacked"/>
        <c:varyColors val="0"/>
        <c:ser>
          <c:idx val="0"/>
          <c:order val="0"/>
          <c:tx>
            <c:strRef>
              <c:f>'Atbalsts ukraiņiem'!$B$1</c:f>
              <c:strCache>
                <c:ptCount val="1"/>
                <c:pt idx="0">
                  <c:v>Pirmsskola</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'Atbalsts ukraiņiem'!$A$2:$A$4</c:f>
              <c:numCache>
                <c:formatCode>General</c:formatCode>
                <c:ptCount val="3"/>
                <c:pt idx="0">
                  <c:v>2022</c:v>
                </c:pt>
                <c:pt idx="1">
                  <c:v>2023</c:v>
                </c:pt>
                <c:pt idx="2">
                  <c:v>2024</c:v>
                </c:pt>
              </c:numCache>
            </c:numRef>
          </c:cat>
          <c:val>
            <c:numRef>
              <c:f>'Atbalsts ukraiņiem'!$B$2:$B$4</c:f>
              <c:numCache>
                <c:formatCode>General</c:formatCode>
                <c:ptCount val="3"/>
                <c:pt idx="0">
                  <c:v>515</c:v>
                </c:pt>
                <c:pt idx="1">
                  <c:v>306</c:v>
                </c:pt>
                <c:pt idx="2">
                  <c:v>326</c:v>
                </c:pt>
              </c:numCache>
            </c:numRef>
          </c:val>
          <c:extLst>
            <c:ext xmlns:c16="http://schemas.microsoft.com/office/drawing/2014/chart" uri="{C3380CC4-5D6E-409C-BE32-E72D297353CC}">
              <c16:uniqueId val="{00000000-11A6-4C79-8426-CF7BADC694FE}"/>
            </c:ext>
          </c:extLst>
        </c:ser>
        <c:ser>
          <c:idx val="1"/>
          <c:order val="1"/>
          <c:tx>
            <c:strRef>
              <c:f>'Atbalsts ukraiņiem'!$C$1</c:f>
              <c:strCache>
                <c:ptCount val="1"/>
                <c:pt idx="0">
                  <c:v>Skola</c:v>
                </c:pt>
              </c:strCache>
            </c:strRef>
          </c:tx>
          <c:spPr>
            <a:solidFill>
              <a:srgbClr val="254CD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'Atbalsts ukraiņiem'!$A$2:$A$4</c:f>
              <c:numCache>
                <c:formatCode>General</c:formatCode>
                <c:ptCount val="3"/>
                <c:pt idx="0">
                  <c:v>2022</c:v>
                </c:pt>
                <c:pt idx="1">
                  <c:v>2023</c:v>
                </c:pt>
                <c:pt idx="2">
                  <c:v>2024</c:v>
                </c:pt>
              </c:numCache>
            </c:numRef>
          </c:cat>
          <c:val>
            <c:numRef>
              <c:f>'Atbalsts ukraiņiem'!$C$2:$C$4</c:f>
              <c:numCache>
                <c:formatCode>General</c:formatCode>
                <c:ptCount val="3"/>
                <c:pt idx="0">
                  <c:v>1385</c:v>
                </c:pt>
                <c:pt idx="1">
                  <c:v>1409</c:v>
                </c:pt>
                <c:pt idx="2">
                  <c:v>1286</c:v>
                </c:pt>
              </c:numCache>
            </c:numRef>
          </c:val>
          <c:extLst>
            <c:ext xmlns:c16="http://schemas.microsoft.com/office/drawing/2014/chart" uri="{C3380CC4-5D6E-409C-BE32-E72D297353CC}">
              <c16:uniqueId val="{00000001-11A6-4C79-8426-CF7BADC694FE}"/>
            </c:ext>
          </c:extLst>
        </c:ser>
        <c:ser>
          <c:idx val="2"/>
          <c:order val="2"/>
          <c:tx>
            <c:strRef>
              <c:f>'Atbalsts ukraiņiem'!$D$1</c:f>
              <c:strCache>
                <c:ptCount val="1"/>
                <c:pt idx="0">
                  <c:v>Kopā</c:v>
                </c:pt>
              </c:strCache>
            </c:strRef>
          </c:tx>
          <c:spPr>
            <a:no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'Atbalsts ukraiņiem'!$A$2:$A$4</c:f>
              <c:numCache>
                <c:formatCode>General</c:formatCode>
                <c:ptCount val="3"/>
                <c:pt idx="0">
                  <c:v>2022</c:v>
                </c:pt>
                <c:pt idx="1">
                  <c:v>2023</c:v>
                </c:pt>
                <c:pt idx="2">
                  <c:v>2024</c:v>
                </c:pt>
              </c:numCache>
            </c:numRef>
          </c:cat>
          <c:val>
            <c:numRef>
              <c:f>'Atbalsts ukraiņiem'!$D$2:$D$4</c:f>
              <c:numCache>
                <c:formatCode>General</c:formatCode>
                <c:ptCount val="3"/>
                <c:pt idx="0">
                  <c:v>1900</c:v>
                </c:pt>
                <c:pt idx="1">
                  <c:v>1715</c:v>
                </c:pt>
                <c:pt idx="2">
                  <c:v>1612</c:v>
                </c:pt>
              </c:numCache>
            </c:numRef>
          </c:val>
          <c:extLst>
            <c:ext xmlns:c16="http://schemas.microsoft.com/office/drawing/2014/chart" uri="{C3380CC4-5D6E-409C-BE32-E72D297353CC}">
              <c16:uniqueId val="{00000002-11A6-4C79-8426-CF7BADC694FE}"/>
            </c:ext>
          </c:extLst>
        </c:ser>
        <c:dLbls>
          <c:dLblPos val="ctr"/>
          <c:showLegendKey val="0"/>
          <c:showVal val="1"/>
          <c:showCatName val="0"/>
          <c:showSerName val="0"/>
          <c:showPercent val="0"/>
          <c:showBubbleSize val="0"/>
        </c:dLbls>
        <c:gapWidth val="150"/>
        <c:overlap val="100"/>
        <c:axId val="703952623"/>
        <c:axId val="703960511"/>
      </c:barChart>
      <c:catAx>
        <c:axId val="70395262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703960511"/>
        <c:crosses val="autoZero"/>
        <c:auto val="1"/>
        <c:lblAlgn val="ctr"/>
        <c:lblOffset val="100"/>
        <c:noMultiLvlLbl val="0"/>
      </c:catAx>
      <c:valAx>
        <c:axId val="703960511"/>
        <c:scaling>
          <c:orientation val="minMax"/>
        </c:scaling>
        <c:delete val="1"/>
        <c:axPos val="l"/>
        <c:numFmt formatCode="General" sourceLinked="1"/>
        <c:majorTickMark val="none"/>
        <c:minorTickMark val="none"/>
        <c:tickLblPos val="nextTo"/>
        <c:crossAx val="703952623"/>
        <c:crosses val="autoZero"/>
        <c:crossBetween val="between"/>
      </c:valAx>
      <c:spPr>
        <a:noFill/>
        <a:ln>
          <a:noFill/>
        </a:ln>
        <a:effectLst/>
      </c:spPr>
    </c:plotArea>
    <c:legend>
      <c:legendPos val="b"/>
      <c:legendEntry>
        <c:idx val="2"/>
        <c:delete val="1"/>
      </c:legendEntry>
      <c:layout>
        <c:manualLayout>
          <c:xMode val="edge"/>
          <c:yMode val="edge"/>
          <c:x val="8.9097363083164294E-2"/>
          <c:y val="0.88796260280549044"/>
          <c:w val="0.72026281324367925"/>
          <c:h val="0.107431430884223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700">
          <a:latin typeface="Arial" panose="020B0604020202020204" pitchFamily="34" charset="0"/>
          <a:cs typeface="Arial" panose="020B0604020202020204" pitchFamily="34" charset="0"/>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lv-LV" sz="800" i="1">
                <a:solidFill>
                  <a:sysClr val="windowText" lastClr="000000"/>
                </a:solidFill>
              </a:rPr>
              <a:t>dati par 2023. gadu</a:t>
            </a:r>
          </a:p>
        </c:rich>
      </c:tx>
      <c:layout>
        <c:manualLayout>
          <c:xMode val="edge"/>
          <c:yMode val="edge"/>
          <c:x val="0.35518485464466587"/>
          <c:y val="0.86880881757566242"/>
        </c:manualLayout>
      </c:layout>
      <c:overlay val="0"/>
      <c:spPr>
        <a:noFill/>
        <a:ln>
          <a:noFill/>
        </a:ln>
        <a:effectLst/>
      </c:spPr>
      <c:txPr>
        <a:bodyPr rot="0" spcFirstLastPara="1" vertOverflow="ellipsis" vert="horz" wrap="square" anchor="ctr" anchorCtr="1"/>
        <a:lstStyle/>
        <a:p>
          <a:pPr>
            <a:defRPr sz="800" b="0"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3.6865303079718581E-2"/>
          <c:y val="1.5307373042168247E-2"/>
          <c:w val="0.94666741671772592"/>
          <c:h val="0.4986083455202937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0B40"/>
              </a:solidFill>
              <a:ln>
                <a:noFill/>
              </a:ln>
              <a:effectLst/>
            </c:spPr>
            <c:extLst>
              <c:ext xmlns:c16="http://schemas.microsoft.com/office/drawing/2014/chart" uri="{C3380CC4-5D6E-409C-BE32-E72D297353CC}">
                <c16:uniqueId val="{00000001-C0D5-471F-B04F-324D912564EA}"/>
              </c:ext>
            </c:extLst>
          </c:dPt>
          <c:dPt>
            <c:idx val="1"/>
            <c:invertIfNegative val="0"/>
            <c:bubble3D val="0"/>
            <c:spPr>
              <a:solidFill>
                <a:srgbClr val="AAD0FF"/>
              </a:solidFill>
              <a:ln>
                <a:noFill/>
              </a:ln>
              <a:effectLst/>
            </c:spPr>
            <c:extLst>
              <c:ext xmlns:c16="http://schemas.microsoft.com/office/drawing/2014/chart" uri="{C3380CC4-5D6E-409C-BE32-E72D297353CC}">
                <c16:uniqueId val="{00000003-C0D5-471F-B04F-324D912564EA}"/>
              </c:ext>
            </c:extLst>
          </c:dPt>
          <c:dPt>
            <c:idx val="2"/>
            <c:invertIfNegative val="0"/>
            <c:bubble3D val="0"/>
            <c:spPr>
              <a:solidFill>
                <a:srgbClr val="254CD4"/>
              </a:solidFill>
              <a:ln>
                <a:noFill/>
              </a:ln>
              <a:effectLst/>
            </c:spPr>
            <c:extLst>
              <c:ext xmlns:c16="http://schemas.microsoft.com/office/drawing/2014/chart" uri="{C3380CC4-5D6E-409C-BE32-E72D297353CC}">
                <c16:uniqueId val="{00000005-C0D5-471F-B04F-324D912564EA}"/>
              </c:ext>
            </c:extLst>
          </c:dPt>
          <c:dPt>
            <c:idx val="3"/>
            <c:invertIfNegative val="0"/>
            <c:bubble3D val="0"/>
            <c:spPr>
              <a:solidFill>
                <a:srgbClr val="78E9B8"/>
              </a:solidFill>
              <a:ln>
                <a:noFill/>
              </a:ln>
              <a:effectLst/>
            </c:spPr>
            <c:extLst>
              <c:ext xmlns:c16="http://schemas.microsoft.com/office/drawing/2014/chart" uri="{C3380CC4-5D6E-409C-BE32-E72D297353CC}">
                <c16:uniqueId val="{00000007-C0D5-471F-B04F-324D912564E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'Atbalsta pasākumi'!$K$3:$K$6</c:f>
              <c:strCache>
                <c:ptCount val="4"/>
                <c:pt idx="0">
                  <c:v>Pedagoģiski medicīniskās komisijas atzinums</c:v>
                </c:pt>
                <c:pt idx="1">
                  <c:v>Speciālā pedagoga atzinums</c:v>
                </c:pt>
                <c:pt idx="2">
                  <c:v>Psihologa atzinums</c:v>
                </c:pt>
                <c:pt idx="3">
                  <c:v>Logopēda atzinums</c:v>
                </c:pt>
              </c:strCache>
            </c:strRef>
          </c:cat>
          <c:val>
            <c:numRef>
              <c:f>'Atbalsta pasākumi'!$L$3:$L$6</c:f>
              <c:numCache>
                <c:formatCode>General</c:formatCode>
                <c:ptCount val="4"/>
                <c:pt idx="0">
                  <c:v>980</c:v>
                </c:pt>
                <c:pt idx="1">
                  <c:v>1069</c:v>
                </c:pt>
                <c:pt idx="2">
                  <c:v>2459</c:v>
                </c:pt>
                <c:pt idx="3">
                  <c:v>1323</c:v>
                </c:pt>
              </c:numCache>
            </c:numRef>
          </c:val>
          <c:extLst>
            <c:ext xmlns:c16="http://schemas.microsoft.com/office/drawing/2014/chart" uri="{C3380CC4-5D6E-409C-BE32-E72D297353CC}">
              <c16:uniqueId val="{00000008-C0D5-471F-B04F-324D912564EA}"/>
            </c:ext>
          </c:extLst>
        </c:ser>
        <c:dLbls>
          <c:showLegendKey val="0"/>
          <c:showVal val="0"/>
          <c:showCatName val="0"/>
          <c:showSerName val="0"/>
          <c:showPercent val="0"/>
          <c:showBubbleSize val="0"/>
        </c:dLbls>
        <c:gapWidth val="20"/>
        <c:overlap val="-42"/>
        <c:axId val="775097136"/>
        <c:axId val="593160480"/>
      </c:barChart>
      <c:catAx>
        <c:axId val="77509713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93160480"/>
        <c:crosses val="autoZero"/>
        <c:auto val="1"/>
        <c:lblAlgn val="ctr"/>
        <c:lblOffset val="100"/>
        <c:noMultiLvlLbl val="0"/>
      </c:catAx>
      <c:valAx>
        <c:axId val="593160480"/>
        <c:scaling>
          <c:orientation val="minMax"/>
        </c:scaling>
        <c:delete val="1"/>
        <c:axPos val="l"/>
        <c:numFmt formatCode="General" sourceLinked="1"/>
        <c:majorTickMark val="none"/>
        <c:minorTickMark val="none"/>
        <c:tickLblPos val="nextTo"/>
        <c:crossAx val="775097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0">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18814285884461113"/>
          <c:y val="4.3172179813401219E-2"/>
          <c:w val="0.76431013445558338"/>
          <c:h val="0.94086815134187118"/>
        </c:manualLayout>
      </c:layout>
      <c:barChart>
        <c:barDir val="bar"/>
        <c:grouping val="clustered"/>
        <c:varyColors val="0"/>
        <c:ser>
          <c:idx val="0"/>
          <c:order val="0"/>
          <c:tx>
            <c:strRef>
              <c:f>'Atbalsta pasākumi'!$B$15</c:f>
              <c:strCache>
                <c:ptCount val="1"/>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'Atbalsta pasākumi'!$A$16:$A$18</c:f>
              <c:numCache>
                <c:formatCode>General</c:formatCode>
                <c:ptCount val="3"/>
                <c:pt idx="0">
                  <c:v>2021</c:v>
                </c:pt>
                <c:pt idx="1">
                  <c:v>2022</c:v>
                </c:pt>
                <c:pt idx="2">
                  <c:v>2023</c:v>
                </c:pt>
              </c:numCache>
            </c:numRef>
          </c:cat>
          <c:val>
            <c:numRef>
              <c:f>'Atbalsta pasākumi'!$B$16:$B$18</c:f>
              <c:numCache>
                <c:formatCode>General</c:formatCode>
                <c:ptCount val="3"/>
                <c:pt idx="0">
                  <c:v>6204</c:v>
                </c:pt>
                <c:pt idx="1">
                  <c:v>5596</c:v>
                </c:pt>
                <c:pt idx="2">
                  <c:v>6811</c:v>
                </c:pt>
              </c:numCache>
            </c:numRef>
          </c:val>
          <c:extLst>
            <c:ext xmlns:c16="http://schemas.microsoft.com/office/drawing/2014/chart" uri="{C3380CC4-5D6E-409C-BE32-E72D297353CC}">
              <c16:uniqueId val="{00000000-ADAC-4E28-A9BF-E90F3766C583}"/>
            </c:ext>
          </c:extLst>
        </c:ser>
        <c:dLbls>
          <c:showLegendKey val="0"/>
          <c:showVal val="0"/>
          <c:showCatName val="0"/>
          <c:showSerName val="0"/>
          <c:showPercent val="0"/>
          <c:showBubbleSize val="0"/>
        </c:dLbls>
        <c:gapWidth val="20"/>
        <c:overlap val="80"/>
        <c:axId val="799820047"/>
        <c:axId val="859174607"/>
      </c:barChart>
      <c:catAx>
        <c:axId val="799820047"/>
        <c:scaling>
          <c:orientation val="maxMin"/>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59174607"/>
        <c:crosses val="autoZero"/>
        <c:auto val="1"/>
        <c:lblAlgn val="ctr"/>
        <c:lblOffset val="100"/>
        <c:noMultiLvlLbl val="0"/>
      </c:catAx>
      <c:valAx>
        <c:axId val="859174607"/>
        <c:scaling>
          <c:orientation val="minMax"/>
        </c:scaling>
        <c:delete val="1"/>
        <c:axPos val="t"/>
        <c:numFmt formatCode="General" sourceLinked="1"/>
        <c:majorTickMark val="none"/>
        <c:minorTickMark val="none"/>
        <c:tickLblPos val="nextTo"/>
        <c:crossAx val="799820047"/>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a:t>Arodklasēs</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bar"/>
        <c:grouping val="stacked"/>
        <c:varyColors val="0"/>
        <c:ser>
          <c:idx val="0"/>
          <c:order val="0"/>
          <c:tx>
            <c:strRef>
              <c:f>'Speciālā izglītība'!$B$30</c:f>
              <c:strCache>
                <c:ptCount val="1"/>
                <c:pt idx="0">
                  <c:v>Arodklasēs</c:v>
                </c:pt>
              </c:strCache>
            </c:strRef>
          </c:tx>
          <c:spPr>
            <a:solidFill>
              <a:srgbClr val="78E9B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'Speciālā izglītība'!$A$31:$A$33</c:f>
              <c:strCache>
                <c:ptCount val="3"/>
                <c:pt idx="0">
                  <c:v>01.09.2023.</c:v>
                </c:pt>
                <c:pt idx="1">
                  <c:v>01.09.2022.</c:v>
                </c:pt>
                <c:pt idx="2">
                  <c:v>01.09.2021.</c:v>
                </c:pt>
              </c:strCache>
            </c:strRef>
          </c:cat>
          <c:val>
            <c:numRef>
              <c:f>'Speciālā izglītība'!$B$31:$B$33</c:f>
              <c:numCache>
                <c:formatCode>General</c:formatCode>
                <c:ptCount val="3"/>
                <c:pt idx="0">
                  <c:v>135</c:v>
                </c:pt>
                <c:pt idx="1">
                  <c:v>116</c:v>
                </c:pt>
                <c:pt idx="2">
                  <c:v>109</c:v>
                </c:pt>
              </c:numCache>
            </c:numRef>
          </c:val>
          <c:extLst>
            <c:ext xmlns:c16="http://schemas.microsoft.com/office/drawing/2014/chart" uri="{C3380CC4-5D6E-409C-BE32-E72D297353CC}">
              <c16:uniqueId val="{00000000-7BF4-4233-B1BE-BAAD6B4A29C3}"/>
            </c:ext>
          </c:extLst>
        </c:ser>
        <c:dLbls>
          <c:dLblPos val="inEnd"/>
          <c:showLegendKey val="0"/>
          <c:showVal val="1"/>
          <c:showCatName val="0"/>
          <c:showSerName val="0"/>
          <c:showPercent val="0"/>
          <c:showBubbleSize val="0"/>
        </c:dLbls>
        <c:gapWidth val="20"/>
        <c:overlap val="7"/>
        <c:axId val="85625680"/>
        <c:axId val="140328896"/>
      </c:barChart>
      <c:catAx>
        <c:axId val="8562568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0328896"/>
        <c:crosses val="autoZero"/>
        <c:auto val="1"/>
        <c:lblAlgn val="ctr"/>
        <c:lblOffset val="100"/>
        <c:noMultiLvlLbl val="0"/>
      </c:catAx>
      <c:valAx>
        <c:axId val="140328896"/>
        <c:scaling>
          <c:orientation val="minMax"/>
        </c:scaling>
        <c:delete val="1"/>
        <c:axPos val="b"/>
        <c:numFmt formatCode="General" sourceLinked="1"/>
        <c:majorTickMark val="none"/>
        <c:minorTickMark val="none"/>
        <c:tickLblPos val="nextTo"/>
        <c:crossAx val="85625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003334847860852E-2"/>
          <c:y val="0"/>
          <c:w val="0.94499666515213909"/>
          <c:h val="0.74344637293284455"/>
        </c:manualLayout>
      </c:layout>
      <c:barChart>
        <c:barDir val="col"/>
        <c:grouping val="stacked"/>
        <c:varyColors val="0"/>
        <c:ser>
          <c:idx val="0"/>
          <c:order val="0"/>
          <c:tx>
            <c:strRef>
              <c:f>'Speciālā izglītība'!$B$5</c:f>
              <c:strCache>
                <c:ptCount val="1"/>
                <c:pt idx="0">
                  <c:v>Pirmsskolas</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'Speciālā izglītība'!$A$6:$A$8</c:f>
              <c:strCache>
                <c:ptCount val="3"/>
                <c:pt idx="0">
                  <c:v>01.09.2021.</c:v>
                </c:pt>
                <c:pt idx="1">
                  <c:v>01.09.2022.</c:v>
                </c:pt>
                <c:pt idx="2">
                  <c:v>01.09.2023.</c:v>
                </c:pt>
              </c:strCache>
            </c:strRef>
          </c:cat>
          <c:val>
            <c:numRef>
              <c:f>'Speciālā izglītība'!$B$6:$B$8</c:f>
              <c:numCache>
                <c:formatCode>General</c:formatCode>
                <c:ptCount val="3"/>
                <c:pt idx="0">
                  <c:v>1027</c:v>
                </c:pt>
                <c:pt idx="1">
                  <c:v>925</c:v>
                </c:pt>
                <c:pt idx="2">
                  <c:v>897</c:v>
                </c:pt>
              </c:numCache>
            </c:numRef>
          </c:val>
          <c:extLst>
            <c:ext xmlns:c16="http://schemas.microsoft.com/office/drawing/2014/chart" uri="{C3380CC4-5D6E-409C-BE32-E72D297353CC}">
              <c16:uniqueId val="{00000000-EEAA-4FB2-9ABB-03F9476CEA9D}"/>
            </c:ext>
          </c:extLst>
        </c:ser>
        <c:ser>
          <c:idx val="1"/>
          <c:order val="1"/>
          <c:tx>
            <c:strRef>
              <c:f>'Speciālā izglītība'!$C$5</c:f>
              <c:strCache>
                <c:ptCount val="1"/>
                <c:pt idx="0">
                  <c:v>Skolas</c:v>
                </c:pt>
              </c:strCache>
            </c:strRef>
          </c:tx>
          <c:spPr>
            <a:solidFill>
              <a:srgbClr val="254CD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'Speciālā izglītība'!$A$6:$A$8</c:f>
              <c:strCache>
                <c:ptCount val="3"/>
                <c:pt idx="0">
                  <c:v>01.09.2021.</c:v>
                </c:pt>
                <c:pt idx="1">
                  <c:v>01.09.2022.</c:v>
                </c:pt>
                <c:pt idx="2">
                  <c:v>01.09.2023.</c:v>
                </c:pt>
              </c:strCache>
            </c:strRef>
          </c:cat>
          <c:val>
            <c:numRef>
              <c:f>'Speciālā izglītība'!$C$6:$C$8</c:f>
              <c:numCache>
                <c:formatCode>General</c:formatCode>
                <c:ptCount val="3"/>
                <c:pt idx="0">
                  <c:v>1686</c:v>
                </c:pt>
                <c:pt idx="1">
                  <c:v>1679</c:v>
                </c:pt>
                <c:pt idx="2">
                  <c:v>1621</c:v>
                </c:pt>
              </c:numCache>
            </c:numRef>
          </c:val>
          <c:extLst>
            <c:ext xmlns:c16="http://schemas.microsoft.com/office/drawing/2014/chart" uri="{C3380CC4-5D6E-409C-BE32-E72D297353CC}">
              <c16:uniqueId val="{00000001-EEAA-4FB2-9ABB-03F9476CEA9D}"/>
            </c:ext>
          </c:extLst>
        </c:ser>
        <c:ser>
          <c:idx val="2"/>
          <c:order val="2"/>
          <c:tx>
            <c:strRef>
              <c:f>'Speciālā izglītība'!$D$5</c:f>
              <c:strCache>
                <c:ptCount val="1"/>
                <c:pt idx="0">
                  <c:v>Speciālās II</c:v>
                </c:pt>
              </c:strCache>
            </c:strRef>
          </c:tx>
          <c:spPr>
            <a:solidFill>
              <a:srgbClr val="AAD0F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'Speciālā izglītība'!$A$6:$A$8</c:f>
              <c:strCache>
                <c:ptCount val="3"/>
                <c:pt idx="0">
                  <c:v>01.09.2021.</c:v>
                </c:pt>
                <c:pt idx="1">
                  <c:v>01.09.2022.</c:v>
                </c:pt>
                <c:pt idx="2">
                  <c:v>01.09.2023.</c:v>
                </c:pt>
              </c:strCache>
            </c:strRef>
          </c:cat>
          <c:val>
            <c:numRef>
              <c:f>'Speciālā izglītība'!$D$6:$D$8</c:f>
              <c:numCache>
                <c:formatCode>General</c:formatCode>
                <c:ptCount val="3"/>
                <c:pt idx="0">
                  <c:v>1585</c:v>
                </c:pt>
                <c:pt idx="1">
                  <c:v>1565</c:v>
                </c:pt>
                <c:pt idx="2">
                  <c:v>1521</c:v>
                </c:pt>
              </c:numCache>
            </c:numRef>
          </c:val>
          <c:extLst>
            <c:ext xmlns:c16="http://schemas.microsoft.com/office/drawing/2014/chart" uri="{C3380CC4-5D6E-409C-BE32-E72D297353CC}">
              <c16:uniqueId val="{00000002-EEAA-4FB2-9ABB-03F9476CEA9D}"/>
            </c:ext>
          </c:extLst>
        </c:ser>
        <c:dLbls>
          <c:dLblPos val="ctr"/>
          <c:showLegendKey val="0"/>
          <c:showVal val="1"/>
          <c:showCatName val="0"/>
          <c:showSerName val="0"/>
          <c:showPercent val="0"/>
          <c:showBubbleSize val="0"/>
        </c:dLbls>
        <c:gapWidth val="150"/>
        <c:overlap val="100"/>
        <c:axId val="1540155247"/>
        <c:axId val="1541307279"/>
      </c:barChart>
      <c:lineChart>
        <c:grouping val="standard"/>
        <c:varyColors val="0"/>
        <c:ser>
          <c:idx val="3"/>
          <c:order val="3"/>
          <c:tx>
            <c:strRef>
              <c:f>'Speciālā izglītība'!$E$5</c:f>
              <c:strCache>
                <c:ptCount val="1"/>
                <c:pt idx="0">
                  <c:v>Kopā</c:v>
                </c:pt>
              </c:strCache>
            </c:strRef>
          </c:tx>
          <c:spPr>
            <a:ln w="28575" cap="rnd">
              <a:solidFill>
                <a:srgbClr val="FF4B33"/>
              </a:solidFill>
              <a:round/>
            </a:ln>
            <a:effectLst/>
          </c:spPr>
          <c:marker>
            <c:symbol val="none"/>
          </c:marker>
          <c:dLbls>
            <c:dLbl>
              <c:idx val="0"/>
              <c:layout>
                <c:manualLayout>
                  <c:x val="-6.7480860371855633E-2"/>
                  <c:y val="-3.1201248049922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AA-4FB2-9ABB-03F9476CEA9D}"/>
                </c:ext>
              </c:extLst>
            </c:dLbl>
            <c:dLbl>
              <c:idx val="1"/>
              <c:layout>
                <c:manualLayout>
                  <c:x val="-6.7480860371855703E-2"/>
                  <c:y val="-2.4960998439937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AA-4FB2-9ABB-03F9476CEA9D}"/>
                </c:ext>
              </c:extLst>
            </c:dLbl>
            <c:dLbl>
              <c:idx val="2"/>
              <c:layout>
                <c:manualLayout>
                  <c:x val="-6.7480860371855772E-2"/>
                  <c:y val="-4.368174726989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AA-4FB2-9ABB-03F9476CEA9D}"/>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val>
            <c:numRef>
              <c:f>'Speciālā izglītība'!$E$6:$E$8</c:f>
              <c:numCache>
                <c:formatCode>General</c:formatCode>
                <c:ptCount val="3"/>
                <c:pt idx="0">
                  <c:v>4298</c:v>
                </c:pt>
                <c:pt idx="1">
                  <c:v>4169</c:v>
                </c:pt>
                <c:pt idx="2">
                  <c:v>4039</c:v>
                </c:pt>
              </c:numCache>
            </c:numRef>
          </c:val>
          <c:smooth val="0"/>
          <c:extLst>
            <c:ext xmlns:c16="http://schemas.microsoft.com/office/drawing/2014/chart" uri="{C3380CC4-5D6E-409C-BE32-E72D297353CC}">
              <c16:uniqueId val="{00000006-EEAA-4FB2-9ABB-03F9476CEA9D}"/>
            </c:ext>
          </c:extLst>
        </c:ser>
        <c:dLbls>
          <c:showLegendKey val="0"/>
          <c:showVal val="0"/>
          <c:showCatName val="0"/>
          <c:showSerName val="0"/>
          <c:showPercent val="0"/>
          <c:showBubbleSize val="0"/>
        </c:dLbls>
        <c:marker val="1"/>
        <c:smooth val="0"/>
        <c:axId val="1540155247"/>
        <c:axId val="1541307279"/>
      </c:lineChart>
      <c:catAx>
        <c:axId val="154015524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541307279"/>
        <c:crosses val="autoZero"/>
        <c:auto val="1"/>
        <c:lblAlgn val="ctr"/>
        <c:lblOffset val="100"/>
        <c:noMultiLvlLbl val="0"/>
      </c:catAx>
      <c:valAx>
        <c:axId val="1541307279"/>
        <c:scaling>
          <c:orientation val="minMax"/>
        </c:scaling>
        <c:delete val="1"/>
        <c:axPos val="l"/>
        <c:numFmt formatCode="General" sourceLinked="1"/>
        <c:majorTickMark val="none"/>
        <c:minorTickMark val="none"/>
        <c:tickLblPos val="nextTo"/>
        <c:crossAx val="1540155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0B40"/>
            </a:solidFill>
            <a:ln>
              <a:noFill/>
            </a:ln>
            <a:effectLst/>
          </c:spPr>
          <c:invertIfNegative val="0"/>
          <c:dLbls>
            <c:dLbl>
              <c:idx val="3"/>
              <c:layout>
                <c:manualLayout>
                  <c:x val="-4.4435212781364572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9F-408D-9D70-4BE7A0A575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KOPĀ!$A$33:$A$36</c:f>
              <c:strCache>
                <c:ptCount val="4"/>
                <c:pt idx="0">
                  <c:v>18-99 izglītojamie</c:v>
                </c:pt>
                <c:pt idx="1">
                  <c:v>100-199 izglītojamie</c:v>
                </c:pt>
                <c:pt idx="2">
                  <c:v>200-299 izglītojamie</c:v>
                </c:pt>
                <c:pt idx="3">
                  <c:v>300+ izglītojamie</c:v>
                </c:pt>
              </c:strCache>
            </c:strRef>
          </c:cat>
          <c:val>
            <c:numRef>
              <c:f>KOPĀ!$B$33:$B$36</c:f>
              <c:numCache>
                <c:formatCode>General</c:formatCode>
                <c:ptCount val="4"/>
                <c:pt idx="0">
                  <c:v>55</c:v>
                </c:pt>
                <c:pt idx="1">
                  <c:v>81</c:v>
                </c:pt>
                <c:pt idx="2">
                  <c:v>28</c:v>
                </c:pt>
                <c:pt idx="3">
                  <c:v>4</c:v>
                </c:pt>
              </c:numCache>
            </c:numRef>
          </c:val>
          <c:extLst>
            <c:ext xmlns:c16="http://schemas.microsoft.com/office/drawing/2014/chart" uri="{C3380CC4-5D6E-409C-BE32-E72D297353CC}">
              <c16:uniqueId val="{00000001-AC9F-408D-9D70-4BE7A0A57548}"/>
            </c:ext>
          </c:extLst>
        </c:ser>
        <c:dLbls>
          <c:dLblPos val="outEnd"/>
          <c:showLegendKey val="0"/>
          <c:showVal val="1"/>
          <c:showCatName val="0"/>
          <c:showSerName val="0"/>
          <c:showPercent val="0"/>
          <c:showBubbleSize val="0"/>
        </c:dLbls>
        <c:gapWidth val="30"/>
        <c:axId val="812852960"/>
        <c:axId val="812854760"/>
      </c:barChart>
      <c:catAx>
        <c:axId val="812852960"/>
        <c:scaling>
          <c:orientation val="maxMin"/>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82"/>
          <c:min val="0"/>
        </c:scaling>
        <c:delete val="1"/>
        <c:axPos val="t"/>
        <c:numFmt formatCode="General" sourceLinked="1"/>
        <c:majorTickMark val="out"/>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Lapa1!$C$21</c:f>
              <c:strCache>
                <c:ptCount val="1"/>
                <c:pt idx="0">
                  <c:v>Dalībnieku skaits</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Lapa1!$D$20:$F$20</c:f>
              <c:numCache>
                <c:formatCode>General</c:formatCode>
                <c:ptCount val="3"/>
                <c:pt idx="0">
                  <c:v>2021</c:v>
                </c:pt>
                <c:pt idx="1">
                  <c:v>2022</c:v>
                </c:pt>
                <c:pt idx="2">
                  <c:v>2023</c:v>
                </c:pt>
              </c:numCache>
            </c:numRef>
          </c:cat>
          <c:val>
            <c:numRef>
              <c:f>Lapa1!$D$21:$F$21</c:f>
              <c:numCache>
                <c:formatCode>General</c:formatCode>
                <c:ptCount val="3"/>
                <c:pt idx="0">
                  <c:v>6482</c:v>
                </c:pt>
                <c:pt idx="1">
                  <c:v>7199</c:v>
                </c:pt>
                <c:pt idx="2">
                  <c:v>7733</c:v>
                </c:pt>
              </c:numCache>
            </c:numRef>
          </c:val>
          <c:extLst>
            <c:ext xmlns:c16="http://schemas.microsoft.com/office/drawing/2014/chart" uri="{C3380CC4-5D6E-409C-BE32-E72D297353CC}">
              <c16:uniqueId val="{00000000-B04E-4CF5-8C11-5A19190FC368}"/>
            </c:ext>
          </c:extLst>
        </c:ser>
        <c:dLbls>
          <c:showLegendKey val="0"/>
          <c:showVal val="1"/>
          <c:showCatName val="0"/>
          <c:showSerName val="0"/>
          <c:showPercent val="0"/>
          <c:showBubbleSize val="0"/>
        </c:dLbls>
        <c:gapWidth val="30"/>
        <c:axId val="625860080"/>
        <c:axId val="625865480"/>
      </c:barChart>
      <c:catAx>
        <c:axId val="62586008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25865480"/>
        <c:crosses val="autoZero"/>
        <c:auto val="1"/>
        <c:lblAlgn val="ctr"/>
        <c:lblOffset val="100"/>
        <c:noMultiLvlLbl val="0"/>
      </c:catAx>
      <c:valAx>
        <c:axId val="625865480"/>
        <c:scaling>
          <c:orientation val="minMax"/>
          <c:max val="7800"/>
        </c:scaling>
        <c:delete val="1"/>
        <c:axPos val="l"/>
        <c:numFmt formatCode="General" sourceLinked="1"/>
        <c:majorTickMark val="out"/>
        <c:minorTickMark val="none"/>
        <c:tickLblPos val="nextTo"/>
        <c:crossAx val="625860080"/>
        <c:crosses val="autoZero"/>
        <c:crossBetween val="between"/>
      </c:valAx>
      <c:spPr>
        <a:noFill/>
        <a:ln>
          <a:noFill/>
        </a:ln>
        <a:effectLst/>
      </c:spPr>
    </c:plotArea>
    <c:legend>
      <c:legendPos val="r"/>
      <c:layout>
        <c:manualLayout>
          <c:xMode val="edge"/>
          <c:yMode val="edge"/>
          <c:x val="0.60609276627370501"/>
          <c:y val="0.28070829035154771"/>
          <c:w val="0.30658423067045026"/>
          <c:h val="0.21799131303277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871281227869676E-2"/>
          <c:y val="0.14579191517561299"/>
          <c:w val="0.63166557305336835"/>
          <c:h val="0.70841616964877407"/>
        </c:manualLayout>
      </c:layout>
      <c:barChart>
        <c:barDir val="col"/>
        <c:grouping val="clustered"/>
        <c:varyColors val="0"/>
        <c:ser>
          <c:idx val="0"/>
          <c:order val="0"/>
          <c:tx>
            <c:strRef>
              <c:f>Lapa1!$C$18</c:f>
              <c:strCache>
                <c:ptCount val="1"/>
                <c:pt idx="0">
                  <c:v>Nometņu skaits</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Lapa1!$D$17:$F$17</c:f>
              <c:numCache>
                <c:formatCode>General</c:formatCode>
                <c:ptCount val="3"/>
                <c:pt idx="0">
                  <c:v>2021</c:v>
                </c:pt>
                <c:pt idx="1">
                  <c:v>2022</c:v>
                </c:pt>
                <c:pt idx="2">
                  <c:v>2023</c:v>
                </c:pt>
              </c:numCache>
            </c:numRef>
          </c:cat>
          <c:val>
            <c:numRef>
              <c:f>Lapa1!$D$18:$F$18</c:f>
              <c:numCache>
                <c:formatCode>General</c:formatCode>
                <c:ptCount val="3"/>
                <c:pt idx="0">
                  <c:v>206</c:v>
                </c:pt>
                <c:pt idx="1">
                  <c:v>203</c:v>
                </c:pt>
                <c:pt idx="2">
                  <c:v>216</c:v>
                </c:pt>
              </c:numCache>
            </c:numRef>
          </c:val>
          <c:extLst>
            <c:ext xmlns:c16="http://schemas.microsoft.com/office/drawing/2014/chart" uri="{C3380CC4-5D6E-409C-BE32-E72D297353CC}">
              <c16:uniqueId val="{00000000-6CF2-4298-B6EE-A3B43885B246}"/>
            </c:ext>
          </c:extLst>
        </c:ser>
        <c:dLbls>
          <c:dLblPos val="outEnd"/>
          <c:showLegendKey val="0"/>
          <c:showVal val="1"/>
          <c:showCatName val="0"/>
          <c:showSerName val="0"/>
          <c:showPercent val="0"/>
          <c:showBubbleSize val="0"/>
        </c:dLbls>
        <c:gapWidth val="30"/>
        <c:overlap val="-27"/>
        <c:axId val="812852960"/>
        <c:axId val="812854760"/>
      </c:barChart>
      <c:catAx>
        <c:axId val="812852960"/>
        <c:scaling>
          <c:orientation val="minMax"/>
        </c:scaling>
        <c:delete val="1"/>
        <c:axPos val="b"/>
        <c:numFmt formatCode="General" sourceLinked="1"/>
        <c:majorTickMark val="out"/>
        <c:minorTickMark val="none"/>
        <c:tickLblPos val="nextTo"/>
        <c:crossAx val="812854760"/>
        <c:crosses val="autoZero"/>
        <c:auto val="1"/>
        <c:lblAlgn val="ctr"/>
        <c:lblOffset val="100"/>
        <c:noMultiLvlLbl val="0"/>
      </c:catAx>
      <c:valAx>
        <c:axId val="812854760"/>
        <c:scaling>
          <c:orientation val="minMax"/>
          <c:max val="250"/>
          <c:min val="0"/>
        </c:scaling>
        <c:delete val="1"/>
        <c:axPos val="l"/>
        <c:numFmt formatCode="General" sourceLinked="1"/>
        <c:majorTickMark val="out"/>
        <c:minorTickMark val="none"/>
        <c:tickLblPos val="nextTo"/>
        <c:crossAx val="812852960"/>
        <c:crosses val="autoZero"/>
        <c:crossBetween val="between"/>
      </c:valAx>
      <c:spPr>
        <a:noFill/>
        <a:ln>
          <a:noFill/>
        </a:ln>
        <a:effectLst/>
      </c:spPr>
    </c:plotArea>
    <c:legend>
      <c:legendPos val="r"/>
      <c:layout>
        <c:manualLayout>
          <c:xMode val="edge"/>
          <c:yMode val="edge"/>
          <c:x val="0.65266580657827378"/>
          <c:y val="0.36165034659129147"/>
          <c:w val="0.34733419342172617"/>
          <c:h val="0.276699306817417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Sheet1!$A$22</c:f>
              <c:strCache>
                <c:ptCount val="1"/>
                <c:pt idx="0">
                  <c:v>2022.g.</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Sheet1!$B$21:$D$21</c:f>
              <c:strCache>
                <c:ptCount val="3"/>
                <c:pt idx="0">
                  <c:v>Latviešu valodas pašvērtējums</c:v>
                </c:pt>
                <c:pt idx="1">
                  <c:v>Latviešu valodas lietojums iestādē</c:v>
                </c:pt>
                <c:pt idx="2">
                  <c:v>Bērnu latviešu valodas lietojums</c:v>
                </c:pt>
              </c:strCache>
            </c:strRef>
          </c:cat>
          <c:val>
            <c:numRef>
              <c:f>Sheet1!$B$22:$D$22</c:f>
              <c:numCache>
                <c:formatCode>0%</c:formatCode>
                <c:ptCount val="3"/>
                <c:pt idx="0">
                  <c:v>0.71</c:v>
                </c:pt>
                <c:pt idx="1">
                  <c:v>0.39</c:v>
                </c:pt>
                <c:pt idx="2">
                  <c:v>0.25</c:v>
                </c:pt>
              </c:numCache>
            </c:numRef>
          </c:val>
          <c:extLst>
            <c:ext xmlns:c16="http://schemas.microsoft.com/office/drawing/2014/chart" uri="{C3380CC4-5D6E-409C-BE32-E72D297353CC}">
              <c16:uniqueId val="{00000000-D477-43EE-883A-3BCB327176F7}"/>
            </c:ext>
          </c:extLst>
        </c:ser>
        <c:ser>
          <c:idx val="1"/>
          <c:order val="1"/>
          <c:tx>
            <c:strRef>
              <c:f>Sheet1!$A$23</c:f>
              <c:strCache>
                <c:ptCount val="1"/>
                <c:pt idx="0">
                  <c:v>2023.g.</c:v>
                </c:pt>
              </c:strCache>
            </c:strRef>
          </c:tx>
          <c:spPr>
            <a:solidFill>
              <a:srgbClr val="B8B6A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Sheet1!$B$21:$D$21</c:f>
              <c:strCache>
                <c:ptCount val="3"/>
                <c:pt idx="0">
                  <c:v>Latviešu valodas pašvērtējums</c:v>
                </c:pt>
                <c:pt idx="1">
                  <c:v>Latviešu valodas lietojums iestādē</c:v>
                </c:pt>
                <c:pt idx="2">
                  <c:v>Bērnu latviešu valodas lietojums</c:v>
                </c:pt>
              </c:strCache>
            </c:strRef>
          </c:cat>
          <c:val>
            <c:numRef>
              <c:f>Sheet1!$B$23:$D$23</c:f>
              <c:numCache>
                <c:formatCode>0%</c:formatCode>
                <c:ptCount val="3"/>
                <c:pt idx="0">
                  <c:v>0.74</c:v>
                </c:pt>
                <c:pt idx="1">
                  <c:v>0.43</c:v>
                </c:pt>
                <c:pt idx="2">
                  <c:v>0.37</c:v>
                </c:pt>
              </c:numCache>
            </c:numRef>
          </c:val>
          <c:extLst>
            <c:ext xmlns:c16="http://schemas.microsoft.com/office/drawing/2014/chart" uri="{C3380CC4-5D6E-409C-BE32-E72D297353CC}">
              <c16:uniqueId val="{00000001-D477-43EE-883A-3BCB327176F7}"/>
            </c:ext>
          </c:extLst>
        </c:ser>
        <c:dLbls>
          <c:dLblPos val="outEnd"/>
          <c:showLegendKey val="0"/>
          <c:showVal val="1"/>
          <c:showCatName val="0"/>
          <c:showSerName val="0"/>
          <c:showPercent val="0"/>
          <c:showBubbleSize val="0"/>
        </c:dLbls>
        <c:gapWidth val="20"/>
        <c:overlap val="-27"/>
        <c:axId val="532303296"/>
        <c:axId val="532301496"/>
      </c:barChart>
      <c:catAx>
        <c:axId val="53230329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32301496"/>
        <c:crosses val="autoZero"/>
        <c:auto val="1"/>
        <c:lblAlgn val="ctr"/>
        <c:lblOffset val="100"/>
        <c:noMultiLvlLbl val="0"/>
      </c:catAx>
      <c:valAx>
        <c:axId val="532301496"/>
        <c:scaling>
          <c:orientation val="minMax"/>
        </c:scaling>
        <c:delete val="1"/>
        <c:axPos val="l"/>
        <c:numFmt formatCode="0%" sourceLinked="1"/>
        <c:majorTickMark val="none"/>
        <c:minorTickMark val="none"/>
        <c:tickLblPos val="nextTo"/>
        <c:crossAx val="53230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a:t>Pārejas efektivitāte PII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23773108853574795"/>
          <c:y val="0.15208098987626545"/>
          <c:w val="0.53991809085899634"/>
          <c:h val="0.68539553284768784"/>
        </c:manualLayout>
      </c:layout>
      <c:pieChart>
        <c:varyColors val="1"/>
        <c:ser>
          <c:idx val="0"/>
          <c:order val="0"/>
          <c:tx>
            <c:strRef>
              <c:f>Sheet1!$B$14</c:f>
              <c:strCache>
                <c:ptCount val="1"/>
                <c:pt idx="0">
                  <c:v>Pārejas efektivitāte PII</c:v>
                </c:pt>
              </c:strCache>
            </c:strRef>
          </c:tx>
          <c:spPr>
            <a:solidFill>
              <a:srgbClr val="000B40"/>
            </a:solidFill>
          </c:spPr>
          <c:dPt>
            <c:idx val="0"/>
            <c:bubble3D val="0"/>
            <c:spPr>
              <a:solidFill>
                <a:srgbClr val="254CD4"/>
              </a:solidFill>
              <a:ln w="19050">
                <a:solidFill>
                  <a:schemeClr val="lt1"/>
                </a:solidFill>
              </a:ln>
              <a:effectLst/>
            </c:spPr>
            <c:extLst>
              <c:ext xmlns:c16="http://schemas.microsoft.com/office/drawing/2014/chart" uri="{C3380CC4-5D6E-409C-BE32-E72D297353CC}">
                <c16:uniqueId val="{00000001-3ADE-4E1C-A5E9-FB39AF5CD20D}"/>
              </c:ext>
            </c:extLst>
          </c:dPt>
          <c:dPt>
            <c:idx val="1"/>
            <c:bubble3D val="0"/>
            <c:spPr>
              <a:solidFill>
                <a:srgbClr val="000B40"/>
              </a:solidFill>
              <a:ln w="19050">
                <a:solidFill>
                  <a:schemeClr val="lt1"/>
                </a:solidFill>
              </a:ln>
              <a:effectLst/>
            </c:spPr>
            <c:extLst>
              <c:ext xmlns:c16="http://schemas.microsoft.com/office/drawing/2014/chart" uri="{C3380CC4-5D6E-409C-BE32-E72D297353CC}">
                <c16:uniqueId val="{00000003-3ADE-4E1C-A5E9-FB39AF5CD20D}"/>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Sheet1!$A$15:$A$16</c:f>
              <c:strCache>
                <c:ptCount val="2"/>
                <c:pt idx="0">
                  <c:v>Vecāki</c:v>
                </c:pt>
                <c:pt idx="1">
                  <c:v>Pedagogi</c:v>
                </c:pt>
              </c:strCache>
            </c:strRef>
          </c:cat>
          <c:val>
            <c:numRef>
              <c:f>Sheet1!$B$15:$B$16</c:f>
              <c:numCache>
                <c:formatCode>0%</c:formatCode>
                <c:ptCount val="2"/>
                <c:pt idx="0">
                  <c:v>0.36</c:v>
                </c:pt>
                <c:pt idx="1">
                  <c:v>0.51</c:v>
                </c:pt>
              </c:numCache>
            </c:numRef>
          </c:val>
          <c:extLst>
            <c:ext xmlns:c16="http://schemas.microsoft.com/office/drawing/2014/chart" uri="{C3380CC4-5D6E-409C-BE32-E72D297353CC}">
              <c16:uniqueId val="{00000004-3ADE-4E1C-A5E9-FB39AF5CD20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latin typeface="Arial" panose="020B0604020202020204" pitchFamily="34" charset="0"/>
          <a:cs typeface="Arial" panose="020B0604020202020204" pitchFamily="34"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396178729635888"/>
          <c:y val="0"/>
          <c:w val="0.526040939728457"/>
          <c:h val="0.78631953593349457"/>
        </c:manualLayout>
      </c:layout>
      <c:barChart>
        <c:barDir val="bar"/>
        <c:grouping val="clustered"/>
        <c:varyColors val="0"/>
        <c:ser>
          <c:idx val="0"/>
          <c:order val="0"/>
          <c:tx>
            <c:strRef>
              <c:f>Sheet1!$B$27</c:f>
              <c:strCache>
                <c:ptCount val="1"/>
                <c:pt idx="0">
                  <c:v>Brīvi pārvalda latviešu val.</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Sheet1!$A$28:$A$30</c:f>
              <c:strCache>
                <c:ptCount val="3"/>
                <c:pt idx="0">
                  <c:v>Skolēnu (7.kl.) pašvērtējums, 2023.g.</c:v>
                </c:pt>
                <c:pt idx="1">
                  <c:v>Skolotāju vērtējums, 2023.g.</c:v>
                </c:pt>
                <c:pt idx="2">
                  <c:v>Skolotāju vērtējums, 2022.g.</c:v>
                </c:pt>
              </c:strCache>
            </c:strRef>
          </c:cat>
          <c:val>
            <c:numRef>
              <c:f>Sheet1!$B$28:$B$30</c:f>
              <c:numCache>
                <c:formatCode>0%</c:formatCode>
                <c:ptCount val="3"/>
                <c:pt idx="0">
                  <c:v>0.4</c:v>
                </c:pt>
                <c:pt idx="1">
                  <c:v>0.21</c:v>
                </c:pt>
                <c:pt idx="2">
                  <c:v>0.18</c:v>
                </c:pt>
              </c:numCache>
            </c:numRef>
          </c:val>
          <c:extLst>
            <c:ext xmlns:c16="http://schemas.microsoft.com/office/drawing/2014/chart" uri="{C3380CC4-5D6E-409C-BE32-E72D297353CC}">
              <c16:uniqueId val="{00000000-8465-49BA-8502-894043AEFDB6}"/>
            </c:ext>
          </c:extLst>
        </c:ser>
        <c:ser>
          <c:idx val="1"/>
          <c:order val="1"/>
          <c:tx>
            <c:strRef>
              <c:f>Sheet1!$C$27</c:f>
              <c:strCache>
                <c:ptCount val="1"/>
                <c:pt idx="0">
                  <c:v>Slikti pārvalda latviešu val.</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Sheet1!$A$28:$A$30</c:f>
              <c:strCache>
                <c:ptCount val="3"/>
                <c:pt idx="0">
                  <c:v>Skolēnu (7.kl.) pašvērtējums, 2023.g.</c:v>
                </c:pt>
                <c:pt idx="1">
                  <c:v>Skolotāju vērtējums, 2023.g.</c:v>
                </c:pt>
                <c:pt idx="2">
                  <c:v>Skolotāju vērtējums, 2022.g.</c:v>
                </c:pt>
              </c:strCache>
            </c:strRef>
          </c:cat>
          <c:val>
            <c:numRef>
              <c:f>Sheet1!$C$28:$C$30</c:f>
              <c:numCache>
                <c:formatCode>0%</c:formatCode>
                <c:ptCount val="3"/>
                <c:pt idx="0">
                  <c:v>0.16</c:v>
                </c:pt>
                <c:pt idx="1">
                  <c:v>0.46</c:v>
                </c:pt>
                <c:pt idx="2">
                  <c:v>0.41</c:v>
                </c:pt>
              </c:numCache>
            </c:numRef>
          </c:val>
          <c:extLst>
            <c:ext xmlns:c16="http://schemas.microsoft.com/office/drawing/2014/chart" uri="{C3380CC4-5D6E-409C-BE32-E72D297353CC}">
              <c16:uniqueId val="{00000001-8465-49BA-8502-894043AEFDB6}"/>
            </c:ext>
          </c:extLst>
        </c:ser>
        <c:dLbls>
          <c:dLblPos val="outEnd"/>
          <c:showLegendKey val="0"/>
          <c:showVal val="1"/>
          <c:showCatName val="0"/>
          <c:showSerName val="0"/>
          <c:showPercent val="0"/>
          <c:showBubbleSize val="0"/>
        </c:dLbls>
        <c:gapWidth val="20"/>
        <c:axId val="406920456"/>
        <c:axId val="406923696"/>
      </c:barChart>
      <c:catAx>
        <c:axId val="406920456"/>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06923696"/>
        <c:crosses val="autoZero"/>
        <c:auto val="1"/>
        <c:lblAlgn val="ctr"/>
        <c:lblOffset val="100"/>
        <c:noMultiLvlLbl val="0"/>
      </c:catAx>
      <c:valAx>
        <c:axId val="406923696"/>
        <c:scaling>
          <c:orientation val="minMax"/>
        </c:scaling>
        <c:delete val="1"/>
        <c:axPos val="b"/>
        <c:numFmt formatCode="0%" sourceLinked="1"/>
        <c:majorTickMark val="none"/>
        <c:minorTickMark val="none"/>
        <c:tickLblPos val="nextTo"/>
        <c:crossAx val="406920456"/>
        <c:crosses val="autoZero"/>
        <c:crossBetween val="between"/>
      </c:valAx>
      <c:spPr>
        <a:noFill/>
        <a:ln>
          <a:noFill/>
        </a:ln>
        <a:effectLst/>
      </c:spPr>
    </c:plotArea>
    <c:legend>
      <c:legendPos val="b"/>
      <c:layout>
        <c:manualLayout>
          <c:xMode val="edge"/>
          <c:yMode val="edge"/>
          <c:x val="0.126655057127949"/>
          <c:y val="0.83171512607616671"/>
          <c:w val="0.746689885744102"/>
          <c:h val="0.103434030862873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a:latin typeface="Arial" panose="020B0604020202020204" pitchFamily="34" charset="0"/>
                <a:cs typeface="Arial" panose="020B0604020202020204" pitchFamily="34" charset="0"/>
              </a:rPr>
              <a:t>Telpu piemērotība</a:t>
            </a:r>
            <a:r>
              <a:rPr lang="lv-LV" sz="900">
                <a:latin typeface="Arial" panose="020B0604020202020204" pitchFamily="34" charset="0"/>
                <a:cs typeface="Arial" panose="020B0604020202020204" pitchFamily="34" charset="0"/>
              </a:rPr>
              <a:t> personām ar funkcionāliem</a:t>
            </a:r>
            <a:r>
              <a:rPr lang="lv-LV" sz="900" baseline="0">
                <a:latin typeface="Arial" panose="020B0604020202020204" pitchFamily="34" charset="0"/>
                <a:cs typeface="Arial" panose="020B0604020202020204" pitchFamily="34" charset="0"/>
              </a:rPr>
              <a:t> ierobežojumiem (iestāžu skaits)</a:t>
            </a:r>
            <a:endParaRPr lang="en-US" sz="9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Kopā!$H$2</c:f>
              <c:strCache>
                <c:ptCount val="1"/>
                <c:pt idx="0">
                  <c:v>Telpu piemērotība</c:v>
                </c:pt>
              </c:strCache>
            </c:strRef>
          </c:tx>
          <c:spPr>
            <a:solidFill>
              <a:srgbClr val="000B40"/>
            </a:solidFill>
            <a:ln>
              <a:noFill/>
            </a:ln>
            <a:effectLst/>
          </c:spPr>
          <c:invertIfNegative val="0"/>
          <c:dPt>
            <c:idx val="1"/>
            <c:invertIfNegative val="0"/>
            <c:bubble3D val="0"/>
            <c:spPr>
              <a:solidFill>
                <a:srgbClr val="FF4B33"/>
              </a:solidFill>
              <a:ln>
                <a:noFill/>
              </a:ln>
              <a:effectLst/>
            </c:spPr>
            <c:extLst>
              <c:ext xmlns:c16="http://schemas.microsoft.com/office/drawing/2014/chart" uri="{C3380CC4-5D6E-409C-BE32-E72D297353CC}">
                <c16:uniqueId val="{00000001-6C5C-4EDC-B1AF-406B1821989B}"/>
              </c:ext>
            </c:extLst>
          </c:dPt>
          <c:dPt>
            <c:idx val="2"/>
            <c:invertIfNegative val="0"/>
            <c:bubble3D val="0"/>
            <c:spPr>
              <a:solidFill>
                <a:srgbClr val="254CD4"/>
              </a:solidFill>
              <a:ln>
                <a:noFill/>
              </a:ln>
              <a:effectLst/>
            </c:spPr>
            <c:extLst>
              <c:ext xmlns:c16="http://schemas.microsoft.com/office/drawing/2014/chart" uri="{C3380CC4-5D6E-409C-BE32-E72D297353CC}">
                <c16:uniqueId val="{00000003-6C5C-4EDC-B1AF-406B182198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Kopā!$G$3:$G$5</c:f>
              <c:strCache>
                <c:ptCount val="3"/>
                <c:pt idx="0">
                  <c:v>Ir</c:v>
                </c:pt>
                <c:pt idx="1">
                  <c:v>Nav</c:v>
                </c:pt>
                <c:pt idx="2">
                  <c:v>Daļēji</c:v>
                </c:pt>
              </c:strCache>
            </c:strRef>
          </c:cat>
          <c:val>
            <c:numRef>
              <c:f>Kopā!$H$3:$H$5</c:f>
              <c:numCache>
                <c:formatCode>General</c:formatCode>
                <c:ptCount val="3"/>
                <c:pt idx="0">
                  <c:v>21</c:v>
                </c:pt>
                <c:pt idx="1">
                  <c:v>86</c:v>
                </c:pt>
                <c:pt idx="2">
                  <c:v>30</c:v>
                </c:pt>
              </c:numCache>
            </c:numRef>
          </c:val>
          <c:extLst>
            <c:ext xmlns:c16="http://schemas.microsoft.com/office/drawing/2014/chart" uri="{C3380CC4-5D6E-409C-BE32-E72D297353CC}">
              <c16:uniqueId val="{00000004-6C5C-4EDC-B1AF-406B1821989B}"/>
            </c:ext>
          </c:extLst>
        </c:ser>
        <c:dLbls>
          <c:dLblPos val="outEnd"/>
          <c:showLegendKey val="0"/>
          <c:showVal val="1"/>
          <c:showCatName val="0"/>
          <c:showSerName val="0"/>
          <c:showPercent val="0"/>
          <c:showBubbleSize val="0"/>
        </c:dLbls>
        <c:gapWidth val="30"/>
        <c:axId val="907274960"/>
        <c:axId val="907272800"/>
      </c:barChart>
      <c:catAx>
        <c:axId val="9072749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907272800"/>
        <c:crosses val="autoZero"/>
        <c:auto val="1"/>
        <c:lblAlgn val="ctr"/>
        <c:lblOffset val="100"/>
        <c:noMultiLvlLbl val="0"/>
      </c:catAx>
      <c:valAx>
        <c:axId val="907272800"/>
        <c:scaling>
          <c:orientation val="minMax"/>
          <c:max val="86"/>
        </c:scaling>
        <c:delete val="1"/>
        <c:axPos val="l"/>
        <c:numFmt formatCode="General" sourceLinked="1"/>
        <c:majorTickMark val="none"/>
        <c:minorTickMark val="none"/>
        <c:tickLblPos val="nextTo"/>
        <c:crossAx val="907274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900">
                <a:latin typeface="Arial" panose="020B0604020202020204" pitchFamily="34" charset="0"/>
                <a:cs typeface="Arial" panose="020B0604020202020204" pitchFamily="34" charset="0"/>
              </a:rPr>
              <a:t>Vides pielāgojumi </a:t>
            </a:r>
            <a:r>
              <a:rPr lang="lv-LV" sz="900" baseline="0">
                <a:latin typeface="Arial" panose="020B0604020202020204" pitchFamily="34" charset="0"/>
                <a:cs typeface="Arial" panose="020B0604020202020204" pitchFamily="34" charset="0"/>
              </a:rPr>
              <a:t>(iestāžu skaits)</a:t>
            </a:r>
            <a:endParaRPr lang="lv-LV" sz="9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Kopā!$G$11</c:f>
              <c:strCache>
                <c:ptCount val="1"/>
                <c:pt idx="0">
                  <c:v>Ir</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Kopā!$H$10:$K$10</c:f>
              <c:strCache>
                <c:ptCount val="4"/>
                <c:pt idx="0">
                  <c:v>Lifts vai pacēlājs</c:v>
                </c:pt>
                <c:pt idx="1">
                  <c:v>Uzbrauktuves</c:v>
                </c:pt>
                <c:pt idx="2">
                  <c:v>Pielāgotas labierīcības</c:v>
                </c:pt>
                <c:pt idx="3">
                  <c:v>Pielāgotas durvis</c:v>
                </c:pt>
              </c:strCache>
            </c:strRef>
          </c:cat>
          <c:val>
            <c:numRef>
              <c:f>Kopā!$H$11:$K$11</c:f>
              <c:numCache>
                <c:formatCode>General</c:formatCode>
                <c:ptCount val="4"/>
                <c:pt idx="0">
                  <c:v>13</c:v>
                </c:pt>
                <c:pt idx="1">
                  <c:v>21</c:v>
                </c:pt>
                <c:pt idx="2">
                  <c:v>17</c:v>
                </c:pt>
                <c:pt idx="3">
                  <c:v>8</c:v>
                </c:pt>
              </c:numCache>
            </c:numRef>
          </c:val>
          <c:extLst>
            <c:ext xmlns:c16="http://schemas.microsoft.com/office/drawing/2014/chart" uri="{C3380CC4-5D6E-409C-BE32-E72D297353CC}">
              <c16:uniqueId val="{00000000-EB05-4996-AA75-07D7793CB4F6}"/>
            </c:ext>
          </c:extLst>
        </c:ser>
        <c:ser>
          <c:idx val="1"/>
          <c:order val="1"/>
          <c:tx>
            <c:strRef>
              <c:f>Kopā!$G$12</c:f>
              <c:strCache>
                <c:ptCount val="1"/>
                <c:pt idx="0">
                  <c:v>Nav</c:v>
                </c:pt>
              </c:strCache>
            </c:strRef>
          </c:tx>
          <c:spPr>
            <a:solidFill>
              <a:srgbClr val="FF4B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Kopā!$H$10:$K$10</c:f>
              <c:strCache>
                <c:ptCount val="4"/>
                <c:pt idx="0">
                  <c:v>Lifts vai pacēlājs</c:v>
                </c:pt>
                <c:pt idx="1">
                  <c:v>Uzbrauktuves</c:v>
                </c:pt>
                <c:pt idx="2">
                  <c:v>Pielāgotas labierīcības</c:v>
                </c:pt>
                <c:pt idx="3">
                  <c:v>Pielāgotas durvis</c:v>
                </c:pt>
              </c:strCache>
            </c:strRef>
          </c:cat>
          <c:val>
            <c:numRef>
              <c:f>Kopā!$H$12:$K$12</c:f>
              <c:numCache>
                <c:formatCode>General</c:formatCode>
                <c:ptCount val="4"/>
                <c:pt idx="0">
                  <c:v>124</c:v>
                </c:pt>
                <c:pt idx="1">
                  <c:v>116</c:v>
                </c:pt>
                <c:pt idx="2">
                  <c:v>120</c:v>
                </c:pt>
                <c:pt idx="3">
                  <c:v>129</c:v>
                </c:pt>
              </c:numCache>
            </c:numRef>
          </c:val>
          <c:extLst>
            <c:ext xmlns:c16="http://schemas.microsoft.com/office/drawing/2014/chart" uri="{C3380CC4-5D6E-409C-BE32-E72D297353CC}">
              <c16:uniqueId val="{00000001-EB05-4996-AA75-07D7793CB4F6}"/>
            </c:ext>
          </c:extLst>
        </c:ser>
        <c:dLbls>
          <c:dLblPos val="ctr"/>
          <c:showLegendKey val="0"/>
          <c:showVal val="1"/>
          <c:showCatName val="0"/>
          <c:showSerName val="0"/>
          <c:showPercent val="0"/>
          <c:showBubbleSize val="0"/>
        </c:dLbls>
        <c:gapWidth val="30"/>
        <c:overlap val="100"/>
        <c:axId val="545141336"/>
        <c:axId val="545149616"/>
      </c:barChart>
      <c:catAx>
        <c:axId val="545141336"/>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45149616"/>
        <c:crosses val="autoZero"/>
        <c:auto val="1"/>
        <c:lblAlgn val="ctr"/>
        <c:lblOffset val="100"/>
        <c:noMultiLvlLbl val="0"/>
      </c:catAx>
      <c:valAx>
        <c:axId val="545149616"/>
        <c:scaling>
          <c:orientation val="minMax"/>
        </c:scaling>
        <c:delete val="1"/>
        <c:axPos val="b"/>
        <c:numFmt formatCode="General" sourceLinked="1"/>
        <c:majorTickMark val="none"/>
        <c:minorTickMark val="none"/>
        <c:tickLblPos val="nextTo"/>
        <c:crossAx val="545141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r>
              <a:rPr lang="lv-LV" sz="900" b="1"/>
              <a:t>Vispārējās, interešu un profesionālās ievirzes izglītības vakances </a:t>
            </a:r>
            <a:endParaRPr lang="en-US" sz="900" b="1"/>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49517262933092571"/>
          <c:y val="0.11538352474124486"/>
          <c:w val="0.50482737066907435"/>
          <c:h val="0.85342407486176097"/>
        </c:manualLayout>
      </c:layout>
      <c:barChart>
        <c:barDir val="bar"/>
        <c:grouping val="clustered"/>
        <c:varyColors val="0"/>
        <c:ser>
          <c:idx val="0"/>
          <c:order val="0"/>
          <c:tx>
            <c:strRef>
              <c:f>Vakances!$B$3</c:f>
              <c:strCache>
                <c:ptCount val="1"/>
                <c:pt idx="0">
                  <c:v>Likmes</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Vakances!$A$4:$A$13</c:f>
              <c:strCache>
                <c:ptCount val="10"/>
                <c:pt idx="0">
                  <c:v>Pirmsskolas izglītības sklotājs</c:v>
                </c:pt>
                <c:pt idx="1">
                  <c:v>Vispārējās pamatizglītības skolotājs</c:v>
                </c:pt>
                <c:pt idx="2">
                  <c:v>Pedagoga palīgs</c:v>
                </c:pt>
                <c:pt idx="3">
                  <c:v>Vispārējās vidējās izglītības skolotājs</c:v>
                </c:pt>
                <c:pt idx="4">
                  <c:v>Pirmsskolas izglītības mūzikas skolotājs</c:v>
                </c:pt>
                <c:pt idx="5">
                  <c:v>Skolotājs logopēds</c:v>
                </c:pt>
                <c:pt idx="6">
                  <c:v>Pagarinātās dienas grupas skolotājs</c:v>
                </c:pt>
                <c:pt idx="7">
                  <c:v>Interešu izglītības skolotājs</c:v>
                </c:pt>
                <c:pt idx="8">
                  <c:v>Speciālais pedagogs</c:v>
                </c:pt>
                <c:pt idx="9">
                  <c:v>Izglītības psihologs</c:v>
                </c:pt>
              </c:strCache>
            </c:strRef>
          </c:cat>
          <c:val>
            <c:numRef>
              <c:f>Vakances!$B$4:$B$13</c:f>
              <c:numCache>
                <c:formatCode>0.00</c:formatCode>
                <c:ptCount val="10"/>
                <c:pt idx="0">
                  <c:v>192.32</c:v>
                </c:pt>
                <c:pt idx="1">
                  <c:v>127.4</c:v>
                </c:pt>
                <c:pt idx="2">
                  <c:v>105.39</c:v>
                </c:pt>
                <c:pt idx="3">
                  <c:v>46.65</c:v>
                </c:pt>
                <c:pt idx="4">
                  <c:v>41.62</c:v>
                </c:pt>
                <c:pt idx="5">
                  <c:v>38.29</c:v>
                </c:pt>
                <c:pt idx="6">
                  <c:v>33.380000000000003</c:v>
                </c:pt>
                <c:pt idx="7">
                  <c:v>30.25</c:v>
                </c:pt>
                <c:pt idx="8">
                  <c:v>22.03</c:v>
                </c:pt>
                <c:pt idx="9">
                  <c:v>13.36</c:v>
                </c:pt>
              </c:numCache>
            </c:numRef>
          </c:val>
          <c:extLst>
            <c:ext xmlns:c16="http://schemas.microsoft.com/office/drawing/2014/chart" uri="{C3380CC4-5D6E-409C-BE32-E72D297353CC}">
              <c16:uniqueId val="{00000000-C4B8-4D23-AF56-BA3A008D52DF}"/>
            </c:ext>
          </c:extLst>
        </c:ser>
        <c:dLbls>
          <c:showLegendKey val="0"/>
          <c:showVal val="0"/>
          <c:showCatName val="0"/>
          <c:showSerName val="0"/>
          <c:showPercent val="0"/>
          <c:showBubbleSize val="0"/>
        </c:dLbls>
        <c:gapWidth val="20"/>
        <c:overlap val="80"/>
        <c:axId val="290663919"/>
        <c:axId val="287621791"/>
      </c:barChart>
      <c:catAx>
        <c:axId val="290663919"/>
        <c:scaling>
          <c:orientation val="maxMin"/>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lgn="just">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287621791"/>
        <c:crosses val="autoZero"/>
        <c:auto val="1"/>
        <c:lblAlgn val="ctr"/>
        <c:lblOffset val="100"/>
        <c:noMultiLvlLbl val="0"/>
      </c:catAx>
      <c:valAx>
        <c:axId val="287621791"/>
        <c:scaling>
          <c:orientation val="minMax"/>
        </c:scaling>
        <c:delete val="1"/>
        <c:axPos val="t"/>
        <c:numFmt formatCode="0.00" sourceLinked="1"/>
        <c:majorTickMark val="none"/>
        <c:minorTickMark val="none"/>
        <c:tickLblPos val="nextTo"/>
        <c:crossAx val="290663919"/>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rot="0"/>
    <a:lstStyle/>
    <a:p>
      <a:pPr>
        <a:defRPr sz="900">
          <a:solidFill>
            <a:schemeClr val="tx1"/>
          </a:solidFill>
          <a:latin typeface="Arial" panose="020B0604020202020204" pitchFamily="34" charset="0"/>
          <a:cs typeface="Arial" panose="020B0604020202020204" pitchFamily="34" charset="0"/>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u="none" strike="noStrike" baseline="0">
                <a:solidFill>
                  <a:sysClr val="windowText" lastClr="000000"/>
                </a:solidFill>
                <a:effectLst/>
              </a:rPr>
              <a:t>Vakantās likmes mācību priekšmetos</a:t>
            </a:r>
            <a:r>
              <a:rPr lang="en-US" sz="900" b="1" i="0" u="none" strike="noStrike" baseline="0">
                <a:solidFill>
                  <a:sysClr val="windowText" lastClr="000000"/>
                </a:solidFill>
              </a:rPr>
              <a:t> </a:t>
            </a:r>
            <a:endParaRPr lang="en-US" sz="900" b="1">
              <a:solidFill>
                <a:sysClr val="windowText" lastClr="000000"/>
              </a:solidFill>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45454536314478033"/>
          <c:y val="8.5214937854756367E-2"/>
          <c:w val="0.54545463685521967"/>
          <c:h val="0.88389486276304763"/>
        </c:manualLayout>
      </c:layout>
      <c:barChart>
        <c:barDir val="bar"/>
        <c:grouping val="clustered"/>
        <c:varyColors val="0"/>
        <c:ser>
          <c:idx val="0"/>
          <c:order val="0"/>
          <c:spPr>
            <a:solidFill>
              <a:srgbClr val="000B40"/>
            </a:solidFill>
            <a:ln>
              <a:noFill/>
            </a:ln>
            <a:effectLst/>
          </c:spPr>
          <c:invertIfNegative val="0"/>
          <c:dPt>
            <c:idx val="1"/>
            <c:invertIfNegative val="0"/>
            <c:bubble3D val="0"/>
            <c:spPr>
              <a:solidFill>
                <a:srgbClr val="254CD4"/>
              </a:solidFill>
              <a:ln>
                <a:noFill/>
              </a:ln>
              <a:effectLst/>
            </c:spPr>
            <c:extLst>
              <c:ext xmlns:c16="http://schemas.microsoft.com/office/drawing/2014/chart" uri="{C3380CC4-5D6E-409C-BE32-E72D297353CC}">
                <c16:uniqueId val="{00000001-E1B7-4397-B261-6B4822160B9D}"/>
              </c:ext>
            </c:extLst>
          </c:dPt>
          <c:dPt>
            <c:idx val="2"/>
            <c:invertIfNegative val="0"/>
            <c:bubble3D val="0"/>
            <c:spPr>
              <a:solidFill>
                <a:srgbClr val="AAD0FF"/>
              </a:solidFill>
              <a:ln>
                <a:noFill/>
              </a:ln>
              <a:effectLst/>
            </c:spPr>
            <c:extLst>
              <c:ext xmlns:c16="http://schemas.microsoft.com/office/drawing/2014/chart" uri="{C3380CC4-5D6E-409C-BE32-E72D297353CC}">
                <c16:uniqueId val="{00000003-E1B7-4397-B261-6B4822160B9D}"/>
              </c:ext>
            </c:extLst>
          </c:dPt>
          <c:dPt>
            <c:idx val="3"/>
            <c:invertIfNegative val="0"/>
            <c:bubble3D val="0"/>
            <c:spPr>
              <a:solidFill>
                <a:srgbClr val="77893A"/>
              </a:solidFill>
              <a:ln>
                <a:noFill/>
              </a:ln>
              <a:effectLst/>
            </c:spPr>
            <c:extLst>
              <c:ext xmlns:c16="http://schemas.microsoft.com/office/drawing/2014/chart" uri="{C3380CC4-5D6E-409C-BE32-E72D297353CC}">
                <c16:uniqueId val="{00000005-E1B7-4397-B261-6B4822160B9D}"/>
              </c:ext>
            </c:extLst>
          </c:dPt>
          <c:dPt>
            <c:idx val="4"/>
            <c:invertIfNegative val="0"/>
            <c:bubble3D val="0"/>
            <c:spPr>
              <a:solidFill>
                <a:srgbClr val="AC5A49"/>
              </a:solidFill>
              <a:ln>
                <a:noFill/>
              </a:ln>
              <a:effectLst/>
            </c:spPr>
            <c:extLst>
              <c:ext xmlns:c16="http://schemas.microsoft.com/office/drawing/2014/chart" uri="{C3380CC4-5D6E-409C-BE32-E72D297353CC}">
                <c16:uniqueId val="{00000007-E1B7-4397-B261-6B4822160B9D}"/>
              </c:ext>
            </c:extLst>
          </c:dPt>
          <c:dPt>
            <c:idx val="5"/>
            <c:invertIfNegative val="0"/>
            <c:bubble3D val="0"/>
            <c:spPr>
              <a:solidFill>
                <a:srgbClr val="0D382C"/>
              </a:solidFill>
              <a:ln>
                <a:noFill/>
              </a:ln>
              <a:effectLst/>
            </c:spPr>
            <c:extLst>
              <c:ext xmlns:c16="http://schemas.microsoft.com/office/drawing/2014/chart" uri="{C3380CC4-5D6E-409C-BE32-E72D297353CC}">
                <c16:uniqueId val="{00000009-E1B7-4397-B261-6B4822160B9D}"/>
              </c:ext>
            </c:extLst>
          </c:dPt>
          <c:dPt>
            <c:idx val="6"/>
            <c:invertIfNegative val="0"/>
            <c:bubble3D val="0"/>
            <c:spPr>
              <a:solidFill>
                <a:srgbClr val="78E9B8"/>
              </a:solidFill>
              <a:ln>
                <a:noFill/>
              </a:ln>
              <a:effectLst/>
            </c:spPr>
            <c:extLst>
              <c:ext xmlns:c16="http://schemas.microsoft.com/office/drawing/2014/chart" uri="{C3380CC4-5D6E-409C-BE32-E72D297353CC}">
                <c16:uniqueId val="{0000000B-E1B7-4397-B261-6B4822160B9D}"/>
              </c:ext>
            </c:extLst>
          </c:dPt>
          <c:dPt>
            <c:idx val="7"/>
            <c:invertIfNegative val="0"/>
            <c:bubble3D val="0"/>
            <c:spPr>
              <a:solidFill>
                <a:srgbClr val="B8B6A4"/>
              </a:solidFill>
              <a:ln>
                <a:noFill/>
              </a:ln>
              <a:effectLst/>
            </c:spPr>
            <c:extLst>
              <c:ext xmlns:c16="http://schemas.microsoft.com/office/drawing/2014/chart" uri="{C3380CC4-5D6E-409C-BE32-E72D297353CC}">
                <c16:uniqueId val="{0000000D-E1B7-4397-B261-6B4822160B9D}"/>
              </c:ext>
            </c:extLst>
          </c:dPt>
          <c:dPt>
            <c:idx val="8"/>
            <c:invertIfNegative val="0"/>
            <c:bubble3D val="0"/>
            <c:spPr>
              <a:solidFill>
                <a:srgbClr val="E2FF86"/>
              </a:solidFill>
              <a:ln>
                <a:noFill/>
              </a:ln>
              <a:effectLst/>
            </c:spPr>
            <c:extLst>
              <c:ext xmlns:c16="http://schemas.microsoft.com/office/drawing/2014/chart" uri="{C3380CC4-5D6E-409C-BE32-E72D297353CC}">
                <c16:uniqueId val="{0000000F-E1B7-4397-B261-6B4822160B9D}"/>
              </c:ext>
            </c:extLst>
          </c:dPt>
          <c:dPt>
            <c:idx val="9"/>
            <c:invertIfNegative val="0"/>
            <c:bubble3D val="0"/>
            <c:spPr>
              <a:solidFill>
                <a:srgbClr val="FF4B33"/>
              </a:solidFill>
              <a:ln>
                <a:noFill/>
              </a:ln>
              <a:effectLst/>
            </c:spPr>
            <c:extLst>
              <c:ext xmlns:c16="http://schemas.microsoft.com/office/drawing/2014/chart" uri="{C3380CC4-5D6E-409C-BE32-E72D297353CC}">
                <c16:uniqueId val="{00000011-E1B7-4397-B261-6B4822160B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Vakances!$A$17:$A$26</c:f>
              <c:strCache>
                <c:ptCount val="10"/>
                <c:pt idx="0">
                  <c:v>Svešvalodas</c:v>
                </c:pt>
                <c:pt idx="1">
                  <c:v>Latviešu valoda un literatūra</c:v>
                </c:pt>
                <c:pt idx="2">
                  <c:v>Matemātika</c:v>
                </c:pt>
                <c:pt idx="3">
                  <c:v>Datorika</c:v>
                </c:pt>
                <c:pt idx="4">
                  <c:v>Dizains un tehnoloģijas</c:v>
                </c:pt>
                <c:pt idx="5">
                  <c:v>Dabaszinības</c:v>
                </c:pt>
                <c:pt idx="6">
                  <c:v>Sociālās zinības</c:v>
                </c:pt>
                <c:pt idx="7">
                  <c:v>Vizuālā māksla</c:v>
                </c:pt>
                <c:pt idx="8">
                  <c:v>Mūzika</c:v>
                </c:pt>
                <c:pt idx="9">
                  <c:v>Bioloģija</c:v>
                </c:pt>
              </c:strCache>
            </c:strRef>
          </c:cat>
          <c:val>
            <c:numRef>
              <c:f>Vakances!$B$17:$B$26</c:f>
              <c:numCache>
                <c:formatCode>General</c:formatCode>
                <c:ptCount val="10"/>
                <c:pt idx="0">
                  <c:v>35.21</c:v>
                </c:pt>
                <c:pt idx="1">
                  <c:v>31.67</c:v>
                </c:pt>
                <c:pt idx="2">
                  <c:v>20.52</c:v>
                </c:pt>
                <c:pt idx="3">
                  <c:v>9.61</c:v>
                </c:pt>
                <c:pt idx="4">
                  <c:v>8.0500000000000007</c:v>
                </c:pt>
                <c:pt idx="5">
                  <c:v>5.67</c:v>
                </c:pt>
                <c:pt idx="6">
                  <c:v>5.0999999999999996</c:v>
                </c:pt>
                <c:pt idx="7">
                  <c:v>4.53</c:v>
                </c:pt>
                <c:pt idx="8">
                  <c:v>4.0999999999999996</c:v>
                </c:pt>
                <c:pt idx="9">
                  <c:v>2.13</c:v>
                </c:pt>
              </c:numCache>
            </c:numRef>
          </c:val>
          <c:extLst>
            <c:ext xmlns:c16="http://schemas.microsoft.com/office/drawing/2014/chart" uri="{C3380CC4-5D6E-409C-BE32-E72D297353CC}">
              <c16:uniqueId val="{00000012-E1B7-4397-B261-6B4822160B9D}"/>
            </c:ext>
          </c:extLst>
        </c:ser>
        <c:dLbls>
          <c:showLegendKey val="0"/>
          <c:showVal val="0"/>
          <c:showCatName val="0"/>
          <c:showSerName val="0"/>
          <c:showPercent val="0"/>
          <c:showBubbleSize val="0"/>
        </c:dLbls>
        <c:gapWidth val="20"/>
        <c:overlap val="80"/>
        <c:axId val="290631855"/>
        <c:axId val="290688911"/>
      </c:barChart>
      <c:catAx>
        <c:axId val="290631855"/>
        <c:scaling>
          <c:orientation val="maxMin"/>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290688911"/>
        <c:crosses val="autoZero"/>
        <c:auto val="1"/>
        <c:lblAlgn val="ctr"/>
        <c:lblOffset val="100"/>
        <c:noMultiLvlLbl val="0"/>
      </c:catAx>
      <c:valAx>
        <c:axId val="290688911"/>
        <c:scaling>
          <c:orientation val="minMax"/>
        </c:scaling>
        <c:delete val="1"/>
        <c:axPos val="t"/>
        <c:numFmt formatCode="General" sourceLinked="1"/>
        <c:majorTickMark val="none"/>
        <c:minorTickMark val="none"/>
        <c:tickLblPos val="nextTo"/>
        <c:crossAx val="290631855"/>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475985574591527E-2"/>
          <c:y val="3.2087311400124576E-3"/>
          <c:w val="0.95856873822975519"/>
          <c:h val="0.85874331824224448"/>
        </c:manualLayout>
      </c:layout>
      <c:barChart>
        <c:barDir val="col"/>
        <c:grouping val="clustered"/>
        <c:varyColors val="0"/>
        <c:ser>
          <c:idx val="0"/>
          <c:order val="0"/>
          <c:spPr>
            <a:solidFill>
              <a:srgbClr val="B8B6A4"/>
            </a:solidFill>
            <a:ln>
              <a:noFill/>
            </a:ln>
            <a:effectLst>
              <a:outerShdw blurRad="57150" dist="19050" dir="5400000" algn="ctr" rotWithShape="0">
                <a:srgbClr val="000000">
                  <a:alpha val="63000"/>
                </a:srgbClr>
              </a:outerShdw>
            </a:effectLst>
          </c:spPr>
          <c:invertIfNegative val="0"/>
          <c:dPt>
            <c:idx val="1"/>
            <c:invertIfNegative val="0"/>
            <c:bubble3D val="0"/>
            <c:spPr>
              <a:solidFill>
                <a:srgbClr val="254CD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A1E-4CFB-9B78-0B6EAA5CAC77}"/>
              </c:ext>
            </c:extLst>
          </c:dPt>
          <c:dPt>
            <c:idx val="2"/>
            <c:invertIfNegative val="0"/>
            <c:bubble3D val="0"/>
            <c:spPr>
              <a:solidFill>
                <a:srgbClr val="AAD0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A1E-4CFB-9B78-0B6EAA5CAC77}"/>
              </c:ext>
            </c:extLst>
          </c:dPt>
          <c:dPt>
            <c:idx val="3"/>
            <c:invertIfNegative val="0"/>
            <c:bubble3D val="0"/>
            <c:spPr>
              <a:solidFill>
                <a:srgbClr val="E2FF86"/>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A1E-4CFB-9B78-0B6EAA5CAC77}"/>
              </c:ext>
            </c:extLst>
          </c:dPt>
          <c:dPt>
            <c:idx val="4"/>
            <c:invertIfNegative val="0"/>
            <c:bubble3D val="0"/>
            <c:spPr>
              <a:solidFill>
                <a:srgbClr val="000B4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A1E-4CFB-9B78-0B6EAA5CAC77}"/>
              </c:ext>
            </c:extLst>
          </c:dPt>
          <c:dPt>
            <c:idx val="5"/>
            <c:invertIfNegative val="0"/>
            <c:bubble3D val="0"/>
            <c:spPr>
              <a:solidFill>
                <a:srgbClr val="77893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A1E-4CFB-9B78-0B6EAA5CAC77}"/>
              </c:ext>
            </c:extLst>
          </c:dPt>
          <c:dPt>
            <c:idx val="6"/>
            <c:invertIfNegative val="0"/>
            <c:bubble3D val="0"/>
            <c:spPr>
              <a:solidFill>
                <a:srgbClr val="78E9B8"/>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FA1E-4CFB-9B78-0B6EAA5CAC77}"/>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LINA!$A$15:$A$22</c:f>
              <c:strCache>
                <c:ptCount val="8"/>
                <c:pt idx="0">
                  <c:v>Līdz 20</c:v>
                </c:pt>
                <c:pt idx="1">
                  <c:v>21-30</c:v>
                </c:pt>
                <c:pt idx="2">
                  <c:v>31-40</c:v>
                </c:pt>
                <c:pt idx="3">
                  <c:v>41-50</c:v>
                </c:pt>
                <c:pt idx="4">
                  <c:v>51-60</c:v>
                </c:pt>
                <c:pt idx="5">
                  <c:v>61-70</c:v>
                </c:pt>
                <c:pt idx="6">
                  <c:v>71-80</c:v>
                </c:pt>
                <c:pt idx="7">
                  <c:v>&lt;81</c:v>
                </c:pt>
              </c:strCache>
            </c:strRef>
          </c:cat>
          <c:val>
            <c:numRef>
              <c:f>LINA!$B$15:$B$22</c:f>
              <c:numCache>
                <c:formatCode>General</c:formatCode>
                <c:ptCount val="8"/>
                <c:pt idx="0">
                  <c:v>146</c:v>
                </c:pt>
                <c:pt idx="1">
                  <c:v>1373</c:v>
                </c:pt>
                <c:pt idx="2">
                  <c:v>2058</c:v>
                </c:pt>
                <c:pt idx="3">
                  <c:v>2734</c:v>
                </c:pt>
                <c:pt idx="4">
                  <c:v>3262</c:v>
                </c:pt>
                <c:pt idx="5">
                  <c:v>2170</c:v>
                </c:pt>
                <c:pt idx="6">
                  <c:v>366</c:v>
                </c:pt>
                <c:pt idx="7">
                  <c:v>30</c:v>
                </c:pt>
              </c:numCache>
            </c:numRef>
          </c:val>
          <c:extLst>
            <c:ext xmlns:c16="http://schemas.microsoft.com/office/drawing/2014/chart" uri="{C3380CC4-5D6E-409C-BE32-E72D297353CC}">
              <c16:uniqueId val="{0000000C-FA1E-4CFB-9B78-0B6EAA5CAC77}"/>
            </c:ext>
          </c:extLst>
        </c:ser>
        <c:ser>
          <c:idx val="1"/>
          <c:order val="1"/>
          <c:spPr>
            <a:noFill/>
            <a:ln>
              <a:noFill/>
            </a:ln>
            <a:effectLst>
              <a:outerShdw blurRad="57150" dist="19050" dir="5400000" algn="ctr" rotWithShape="0">
                <a:srgbClr val="000000">
                  <a:alpha val="63000"/>
                </a:srgbClr>
              </a:outerShdw>
            </a:effectLst>
          </c:spPr>
          <c:invertIfNegative val="0"/>
          <c:dLbls>
            <c:dLbl>
              <c:idx val="0"/>
              <c:layout>
                <c:manualLayout>
                  <c:x val="-1.9493516487114844E-2"/>
                  <c:y val="2.7789501093664442E-2"/>
                </c:manualLayout>
              </c:layout>
              <c:tx>
                <c:rich>
                  <a:bodyPr/>
                  <a:lstStyle/>
                  <a:p>
                    <a:fld id="{A04A7236-00B2-A841-88C4-32BF016F057A}"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FA1E-4CFB-9B78-0B6EAA5CAC77}"/>
                </c:ext>
              </c:extLst>
            </c:dLbl>
            <c:dLbl>
              <c:idx val="1"/>
              <c:layout>
                <c:manualLayout>
                  <c:x val="-1.7869056779855268E-2"/>
                  <c:y val="-8.6842190917701775E-2"/>
                </c:manualLayout>
              </c:layout>
              <c:tx>
                <c:rich>
                  <a:bodyPr/>
                  <a:lstStyle/>
                  <a:p>
                    <a:fld id="{B6704AB8-5935-CB47-AB2E-8DD609D70B8D}" type="VALUE">
                      <a:rPr lang="en-US">
                        <a:solidFill>
                          <a:srgbClr val="FF4B33"/>
                        </a:solidFill>
                      </a:rPr>
                      <a:pPr/>
                      <a:t>[VĒRTĪBA]</a:t>
                    </a:fld>
                    <a:r>
                      <a:rPr lang="en-US">
                        <a:solidFill>
                          <a:srgbClr val="FF4B33"/>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FA1E-4CFB-9B78-0B6EAA5CAC77}"/>
                </c:ext>
              </c:extLst>
            </c:dLbl>
            <c:dLbl>
              <c:idx val="2"/>
              <c:layout>
                <c:manualLayout>
                  <c:x val="-1.7869056779855268E-2"/>
                  <c:y val="-0.20494757056577631"/>
                </c:manualLayout>
              </c:layout>
              <c:tx>
                <c:rich>
                  <a:bodyPr/>
                  <a:lstStyle/>
                  <a:p>
                    <a:fld id="{DB50B33D-EFF2-CF44-A385-2244DF877901}" type="VALUE">
                      <a:rPr lang="en-US">
                        <a:solidFill>
                          <a:srgbClr val="FF4B33"/>
                        </a:solidFill>
                      </a:rPr>
                      <a:pPr/>
                      <a:t>[VĒRTĪBA]</a:t>
                    </a:fld>
                    <a:r>
                      <a:rPr lang="en-US">
                        <a:solidFill>
                          <a:srgbClr val="FF4B33"/>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FA1E-4CFB-9B78-0B6EAA5CAC77}"/>
                </c:ext>
              </c:extLst>
            </c:dLbl>
            <c:dLbl>
              <c:idx val="3"/>
              <c:layout>
                <c:manualLayout>
                  <c:x val="-1.7869056779855268E-2"/>
                  <c:y val="-0.33000032548726677"/>
                </c:manualLayout>
              </c:layout>
              <c:tx>
                <c:rich>
                  <a:bodyPr/>
                  <a:lstStyle/>
                  <a:p>
                    <a:fld id="{E60D7FE2-A220-2D44-8503-C88ED5ABD669}" type="VALUE">
                      <a:rPr lang="en-US">
                        <a:solidFill>
                          <a:srgbClr val="FF4B33"/>
                        </a:solidFill>
                      </a:rPr>
                      <a:pPr/>
                      <a:t>[VĒRTĪBA]</a:t>
                    </a:fld>
                    <a:r>
                      <a:rPr lang="en-US">
                        <a:solidFill>
                          <a:srgbClr val="FF4B33"/>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FA1E-4CFB-9B78-0B6EAA5CAC77}"/>
                </c:ext>
              </c:extLst>
            </c:dLbl>
            <c:dLbl>
              <c:idx val="4"/>
              <c:layout>
                <c:manualLayout>
                  <c:x val="-1.7869056779855268E-2"/>
                  <c:y val="-0.42031620404167658"/>
                </c:manualLayout>
              </c:layout>
              <c:tx>
                <c:rich>
                  <a:bodyPr/>
                  <a:lstStyle/>
                  <a:p>
                    <a:fld id="{CA87910F-B882-7E41-89AE-F89139CD0FB9}" type="VALUE">
                      <a:rPr lang="en-US">
                        <a:solidFill>
                          <a:srgbClr val="FF4B33"/>
                        </a:solidFill>
                      </a:rPr>
                      <a:pPr/>
                      <a:t>[VĒRTĪBA]</a:t>
                    </a:fld>
                    <a:r>
                      <a:rPr lang="en-US">
                        <a:solidFill>
                          <a:srgbClr val="FF4B33"/>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FA1E-4CFB-9B78-0B6EAA5CAC77}"/>
                </c:ext>
              </c:extLst>
            </c:dLbl>
            <c:dLbl>
              <c:idx val="5"/>
              <c:layout>
                <c:manualLayout>
                  <c:x val="-1.9493516487114837E-2"/>
                  <c:y val="-0.16136427851097507"/>
                </c:manualLayout>
              </c:layout>
              <c:tx>
                <c:rich>
                  <a:bodyPr/>
                  <a:lstStyle/>
                  <a:p>
                    <a:fld id="{2A26F5F0-E25C-A748-92B5-E21470C7AC95}" type="VALUE">
                      <a:rPr lang="en-US">
                        <a:solidFill>
                          <a:srgbClr val="FF4B33"/>
                        </a:solidFill>
                      </a:rPr>
                      <a:pPr/>
                      <a:t>[VĒRTĪBA]</a:t>
                    </a:fld>
                    <a:r>
                      <a:rPr lang="en-US">
                        <a:solidFill>
                          <a:srgbClr val="FF4B33"/>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FA1E-4CFB-9B78-0B6EAA5CAC77}"/>
                </c:ext>
              </c:extLst>
            </c:dLbl>
            <c:dLbl>
              <c:idx val="6"/>
              <c:layout>
                <c:manualLayout>
                  <c:x val="-2.2742435901633978E-2"/>
                  <c:y val="2.0842125820248428E-2"/>
                </c:manualLayout>
              </c:layout>
              <c:tx>
                <c:rich>
                  <a:bodyPr/>
                  <a:lstStyle/>
                  <a:p>
                    <a:fld id="{59F6C723-9EC4-DE47-B65D-DC8F5C33B223}"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FA1E-4CFB-9B78-0B6EAA5CAC77}"/>
                </c:ext>
              </c:extLst>
            </c:dLbl>
            <c:dLbl>
              <c:idx val="7"/>
              <c:delete val="1"/>
              <c:extLst>
                <c:ext xmlns:c15="http://schemas.microsoft.com/office/drawing/2012/chart" uri="{CE6537A1-D6FC-4f65-9D91-7224C49458BB}"/>
                <c:ext xmlns:c16="http://schemas.microsoft.com/office/drawing/2014/chart" uri="{C3380CC4-5D6E-409C-BE32-E72D297353CC}">
                  <c16:uniqueId val="{00000014-FA1E-4CFB-9B78-0B6EAA5CAC77}"/>
                </c:ext>
              </c:extLst>
            </c:dLbl>
            <c:spPr>
              <a:noFill/>
              <a:ln>
                <a:noFill/>
              </a:ln>
              <a:effectLst/>
            </c:spPr>
            <c:txPr>
              <a:bodyPr rot="0" spcFirstLastPara="1" vertOverflow="ellipsis" vert="horz" wrap="square" anchor="ctr" anchorCtr="1"/>
              <a:lstStyle/>
              <a:p>
                <a:pPr>
                  <a:defRPr sz="1050" b="1" i="0" u="none" strike="noStrike" kern="1200" baseline="0">
                    <a:solidFill>
                      <a:srgbClr val="FF4B33"/>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LINA!$A$15:$A$22</c:f>
              <c:strCache>
                <c:ptCount val="8"/>
                <c:pt idx="0">
                  <c:v>Līdz 20</c:v>
                </c:pt>
                <c:pt idx="1">
                  <c:v>21-30</c:v>
                </c:pt>
                <c:pt idx="2">
                  <c:v>31-40</c:v>
                </c:pt>
                <c:pt idx="3">
                  <c:v>41-50</c:v>
                </c:pt>
                <c:pt idx="4">
                  <c:v>51-60</c:v>
                </c:pt>
                <c:pt idx="5">
                  <c:v>61-70</c:v>
                </c:pt>
                <c:pt idx="6">
                  <c:v>71-80</c:v>
                </c:pt>
                <c:pt idx="7">
                  <c:v>&lt;81</c:v>
                </c:pt>
              </c:strCache>
            </c:strRef>
          </c:cat>
          <c:val>
            <c:numRef>
              <c:f>LINA!$C$15:$C$22</c:f>
              <c:numCache>
                <c:formatCode>0</c:formatCode>
                <c:ptCount val="8"/>
                <c:pt idx="0">
                  <c:v>1.202734986407447</c:v>
                </c:pt>
                <c:pt idx="1">
                  <c:v>11.310651618749485</c:v>
                </c:pt>
                <c:pt idx="2">
                  <c:v>16.95362056182552</c:v>
                </c:pt>
                <c:pt idx="3">
                  <c:v>22.522448307109318</c:v>
                </c:pt>
                <c:pt idx="4">
                  <c:v>26.872065244254056</c:v>
                </c:pt>
                <c:pt idx="5">
                  <c:v>17.876266578795619</c:v>
                </c:pt>
                <c:pt idx="6">
                  <c:v>3.0150753768844223</c:v>
                </c:pt>
                <c:pt idx="7">
                  <c:v>0.24713732597413296</c:v>
                </c:pt>
              </c:numCache>
            </c:numRef>
          </c:val>
          <c:extLst>
            <c:ext xmlns:c16="http://schemas.microsoft.com/office/drawing/2014/chart" uri="{C3380CC4-5D6E-409C-BE32-E72D297353CC}">
              <c16:uniqueId val="{00000015-FA1E-4CFB-9B78-0B6EAA5CAC77}"/>
            </c:ext>
          </c:extLst>
        </c:ser>
        <c:dLbls>
          <c:dLblPos val="outEnd"/>
          <c:showLegendKey val="0"/>
          <c:showVal val="1"/>
          <c:showCatName val="0"/>
          <c:showSerName val="0"/>
          <c:showPercent val="0"/>
          <c:showBubbleSize val="0"/>
        </c:dLbls>
        <c:gapWidth val="32"/>
        <c:overlap val="75"/>
        <c:axId val="140301375"/>
        <c:axId val="215911407"/>
      </c:barChart>
      <c:catAx>
        <c:axId val="140301375"/>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215911407"/>
        <c:crosses val="autoZero"/>
        <c:auto val="1"/>
        <c:lblAlgn val="ctr"/>
        <c:lblOffset val="100"/>
        <c:noMultiLvlLbl val="0"/>
      </c:catAx>
      <c:valAx>
        <c:axId val="215911407"/>
        <c:scaling>
          <c:orientation val="minMax"/>
        </c:scaling>
        <c:delete val="1"/>
        <c:axPos val="l"/>
        <c:numFmt formatCode="General" sourceLinked="1"/>
        <c:majorTickMark val="none"/>
        <c:minorTickMark val="none"/>
        <c:tickLblPos val="nextTo"/>
        <c:crossAx val="14030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80927384077"/>
          <c:y val="5.0366300366300368E-2"/>
          <c:w val="0.81096303587051621"/>
          <c:h val="0.6418148452597271"/>
        </c:manualLayout>
      </c:layout>
      <c:barChart>
        <c:barDir val="col"/>
        <c:grouping val="clustered"/>
        <c:varyColors val="0"/>
        <c:ser>
          <c:idx val="0"/>
          <c:order val="0"/>
          <c:tx>
            <c:strRef>
              <c:f>'Vietu skaits'!$C$3</c:f>
              <c:strCache>
                <c:ptCount val="1"/>
                <c:pt idx="0">
                  <c:v>Vietu skaits izglītības iestādēs</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'Vietu skaits'!$B$4:$B$6</c:f>
              <c:strCache>
                <c:ptCount val="3"/>
                <c:pt idx="0">
                  <c:v>01.09.2021.</c:v>
                </c:pt>
                <c:pt idx="1">
                  <c:v>01.09.2022.</c:v>
                </c:pt>
                <c:pt idx="2">
                  <c:v>01.09.2023.</c:v>
                </c:pt>
              </c:strCache>
            </c:strRef>
          </c:cat>
          <c:val>
            <c:numRef>
              <c:f>'Vietu skaits'!$C$4:$C$6</c:f>
              <c:numCache>
                <c:formatCode>General</c:formatCode>
                <c:ptCount val="3"/>
                <c:pt idx="0">
                  <c:v>26324</c:v>
                </c:pt>
                <c:pt idx="1">
                  <c:v>26108</c:v>
                </c:pt>
                <c:pt idx="2">
                  <c:v>25568</c:v>
                </c:pt>
              </c:numCache>
            </c:numRef>
          </c:val>
          <c:extLst>
            <c:ext xmlns:c16="http://schemas.microsoft.com/office/drawing/2014/chart" uri="{C3380CC4-5D6E-409C-BE32-E72D297353CC}">
              <c16:uniqueId val="{00000000-832F-4A3F-ACB9-011064FFE71D}"/>
            </c:ext>
          </c:extLst>
        </c:ser>
        <c:ser>
          <c:idx val="1"/>
          <c:order val="1"/>
          <c:tx>
            <c:strRef>
              <c:f>'Vietu skaits'!$D$3</c:f>
              <c:strCache>
                <c:ptCount val="1"/>
                <c:pt idx="0">
                  <c:v>Izglītojamo skaits</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'Vietu skaits'!$B$4:$B$6</c:f>
              <c:strCache>
                <c:ptCount val="3"/>
                <c:pt idx="0">
                  <c:v>01.09.2021.</c:v>
                </c:pt>
                <c:pt idx="1">
                  <c:v>01.09.2022.</c:v>
                </c:pt>
                <c:pt idx="2">
                  <c:v>01.09.2023.</c:v>
                </c:pt>
              </c:strCache>
            </c:strRef>
          </c:cat>
          <c:val>
            <c:numRef>
              <c:f>'Vietu skaits'!$D$4:$D$6</c:f>
              <c:numCache>
                <c:formatCode>General</c:formatCode>
                <c:ptCount val="3"/>
                <c:pt idx="0">
                  <c:v>25416</c:v>
                </c:pt>
                <c:pt idx="1">
                  <c:v>24487</c:v>
                </c:pt>
                <c:pt idx="2">
                  <c:v>22833</c:v>
                </c:pt>
              </c:numCache>
            </c:numRef>
          </c:val>
          <c:extLst>
            <c:ext xmlns:c16="http://schemas.microsoft.com/office/drawing/2014/chart" uri="{C3380CC4-5D6E-409C-BE32-E72D297353CC}">
              <c16:uniqueId val="{00000001-832F-4A3F-ACB9-011064FFE71D}"/>
            </c:ext>
          </c:extLst>
        </c:ser>
        <c:dLbls>
          <c:showLegendKey val="0"/>
          <c:showVal val="0"/>
          <c:showCatName val="0"/>
          <c:showSerName val="0"/>
          <c:showPercent val="0"/>
          <c:showBubbleSize val="0"/>
        </c:dLbls>
        <c:gapWidth val="30"/>
        <c:axId val="1446968464"/>
        <c:axId val="1446967024"/>
      </c:barChart>
      <c:lineChart>
        <c:grouping val="standard"/>
        <c:varyColors val="0"/>
        <c:ser>
          <c:idx val="2"/>
          <c:order val="2"/>
          <c:tx>
            <c:strRef>
              <c:f>'Vietu skaits'!$E$3</c:f>
              <c:strCache>
                <c:ptCount val="1"/>
                <c:pt idx="0">
                  <c:v>Vietu piepildījums RVP izglītības iestādēs (%)</c:v>
                </c:pt>
              </c:strCache>
            </c:strRef>
          </c:tx>
          <c:spPr>
            <a:ln w="28575" cap="rnd">
              <a:solidFill>
                <a:srgbClr val="FF4B33"/>
              </a:solidFill>
              <a:round/>
            </a:ln>
            <a:effectLst/>
          </c:spPr>
          <c:marker>
            <c:symbol val="none"/>
          </c:marker>
          <c:dLbls>
            <c:dLbl>
              <c:idx val="0"/>
              <c:layout>
                <c:manualLayout>
                  <c:x val="-3.2436520784764315E-17"/>
                  <c:y val="-1.0688040503465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2F-4A3F-ACB9-011064FFE71D}"/>
                </c:ext>
              </c:extLst>
            </c:dLbl>
            <c:dLbl>
              <c:idx val="2"/>
              <c:layout>
                <c:manualLayout>
                  <c:x val="-1.061571125265392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2F-4A3F-ACB9-011064FFE7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4B33"/>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'Vietu skaits'!$B$4:$B$6</c:f>
              <c:strCache>
                <c:ptCount val="3"/>
                <c:pt idx="0">
                  <c:v>01.09.2021.</c:v>
                </c:pt>
                <c:pt idx="1">
                  <c:v>01.09.2022.</c:v>
                </c:pt>
                <c:pt idx="2">
                  <c:v>01.09.2023.</c:v>
                </c:pt>
              </c:strCache>
            </c:strRef>
          </c:cat>
          <c:val>
            <c:numRef>
              <c:f>'Vietu skaits'!$E$4:$E$6</c:f>
              <c:numCache>
                <c:formatCode>0%</c:formatCode>
                <c:ptCount val="3"/>
                <c:pt idx="0">
                  <c:v>0.96550676189029028</c:v>
                </c:pt>
                <c:pt idx="1">
                  <c:v>0.93791175118737546</c:v>
                </c:pt>
                <c:pt idx="2">
                  <c:v>0.89303035043804757</c:v>
                </c:pt>
              </c:numCache>
            </c:numRef>
          </c:val>
          <c:smooth val="0"/>
          <c:extLst>
            <c:ext xmlns:c16="http://schemas.microsoft.com/office/drawing/2014/chart" uri="{C3380CC4-5D6E-409C-BE32-E72D297353CC}">
              <c16:uniqueId val="{00000004-832F-4A3F-ACB9-011064FFE71D}"/>
            </c:ext>
          </c:extLst>
        </c:ser>
        <c:dLbls>
          <c:showLegendKey val="0"/>
          <c:showVal val="0"/>
          <c:showCatName val="0"/>
          <c:showSerName val="0"/>
          <c:showPercent val="0"/>
          <c:showBubbleSize val="0"/>
        </c:dLbls>
        <c:marker val="1"/>
        <c:smooth val="0"/>
        <c:axId val="1446972424"/>
        <c:axId val="1446967384"/>
      </c:lineChart>
      <c:catAx>
        <c:axId val="144696846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46967024"/>
        <c:crosses val="autoZero"/>
        <c:auto val="1"/>
        <c:lblAlgn val="ctr"/>
        <c:lblOffset val="100"/>
        <c:noMultiLvlLbl val="0"/>
      </c:catAx>
      <c:valAx>
        <c:axId val="14469670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446968464"/>
        <c:crosses val="autoZero"/>
        <c:crossBetween val="between"/>
      </c:valAx>
      <c:valAx>
        <c:axId val="144696738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446972424"/>
        <c:crosses val="max"/>
        <c:crossBetween val="between"/>
      </c:valAx>
      <c:catAx>
        <c:axId val="1446972424"/>
        <c:scaling>
          <c:orientation val="minMax"/>
        </c:scaling>
        <c:delete val="1"/>
        <c:axPos val="b"/>
        <c:numFmt formatCode="General" sourceLinked="1"/>
        <c:majorTickMark val="none"/>
        <c:minorTickMark val="none"/>
        <c:tickLblPos val="nextTo"/>
        <c:crossAx val="1446967384"/>
        <c:crosses val="autoZero"/>
        <c:auto val="1"/>
        <c:lblAlgn val="ctr"/>
        <c:lblOffset val="100"/>
        <c:noMultiLvlLbl val="0"/>
      </c:catAx>
      <c:spPr>
        <a:noFill/>
        <a:ln>
          <a:noFill/>
        </a:ln>
        <a:effectLst/>
      </c:spPr>
    </c:plotArea>
    <c:legend>
      <c:legendPos val="b"/>
      <c:layout>
        <c:manualLayout>
          <c:xMode val="edge"/>
          <c:yMode val="edge"/>
          <c:x val="1.9991469816272971E-2"/>
          <c:y val="0.77450715295203487"/>
          <c:w val="0.96001706036745404"/>
          <c:h val="0.1980203195754377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t>Skolu pedagogi</a:t>
            </a: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2.3211958137372229E-2"/>
          <c:y val="0.10965560038564853"/>
          <c:w val="0.97289448209099705"/>
          <c:h val="0.79413109903394608"/>
        </c:manualLayout>
      </c:layout>
      <c:barChart>
        <c:barDir val="col"/>
        <c:grouping val="clustered"/>
        <c:varyColors val="0"/>
        <c:ser>
          <c:idx val="0"/>
          <c:order val="0"/>
          <c:spPr>
            <a:solidFill>
              <a:srgbClr val="B8B6A4"/>
            </a:solidFill>
            <a:ln>
              <a:noFill/>
            </a:ln>
            <a:effectLst/>
          </c:spPr>
          <c:invertIfNegative val="0"/>
          <c:dPt>
            <c:idx val="1"/>
            <c:invertIfNegative val="0"/>
            <c:bubble3D val="0"/>
            <c:spPr>
              <a:solidFill>
                <a:srgbClr val="254CD4"/>
              </a:solidFill>
              <a:ln>
                <a:noFill/>
              </a:ln>
              <a:effectLst/>
            </c:spPr>
            <c:extLst>
              <c:ext xmlns:c16="http://schemas.microsoft.com/office/drawing/2014/chart" uri="{C3380CC4-5D6E-409C-BE32-E72D297353CC}">
                <c16:uniqueId val="{00000001-BE58-4DF1-A441-6FA610FDB48E}"/>
              </c:ext>
            </c:extLst>
          </c:dPt>
          <c:dPt>
            <c:idx val="2"/>
            <c:invertIfNegative val="0"/>
            <c:bubble3D val="0"/>
            <c:spPr>
              <a:solidFill>
                <a:srgbClr val="AAD0FF"/>
              </a:solidFill>
              <a:ln>
                <a:noFill/>
              </a:ln>
              <a:effectLst/>
            </c:spPr>
            <c:extLst>
              <c:ext xmlns:c16="http://schemas.microsoft.com/office/drawing/2014/chart" uri="{C3380CC4-5D6E-409C-BE32-E72D297353CC}">
                <c16:uniqueId val="{00000003-BE58-4DF1-A441-6FA610FDB48E}"/>
              </c:ext>
            </c:extLst>
          </c:dPt>
          <c:dPt>
            <c:idx val="3"/>
            <c:invertIfNegative val="0"/>
            <c:bubble3D val="0"/>
            <c:spPr>
              <a:solidFill>
                <a:srgbClr val="E2FF86"/>
              </a:solidFill>
              <a:ln>
                <a:noFill/>
              </a:ln>
              <a:effectLst/>
            </c:spPr>
            <c:extLst>
              <c:ext xmlns:c16="http://schemas.microsoft.com/office/drawing/2014/chart" uri="{C3380CC4-5D6E-409C-BE32-E72D297353CC}">
                <c16:uniqueId val="{00000005-BE58-4DF1-A441-6FA610FDB48E}"/>
              </c:ext>
            </c:extLst>
          </c:dPt>
          <c:dPt>
            <c:idx val="4"/>
            <c:invertIfNegative val="0"/>
            <c:bubble3D val="0"/>
            <c:spPr>
              <a:solidFill>
                <a:srgbClr val="000B40"/>
              </a:solidFill>
              <a:ln>
                <a:noFill/>
              </a:ln>
              <a:effectLst/>
            </c:spPr>
            <c:extLst>
              <c:ext xmlns:c16="http://schemas.microsoft.com/office/drawing/2014/chart" uri="{C3380CC4-5D6E-409C-BE32-E72D297353CC}">
                <c16:uniqueId val="{00000007-BE58-4DF1-A441-6FA610FDB48E}"/>
              </c:ext>
            </c:extLst>
          </c:dPt>
          <c:dPt>
            <c:idx val="5"/>
            <c:invertIfNegative val="0"/>
            <c:bubble3D val="0"/>
            <c:spPr>
              <a:solidFill>
                <a:srgbClr val="77893A"/>
              </a:solidFill>
              <a:ln>
                <a:noFill/>
              </a:ln>
              <a:effectLst/>
            </c:spPr>
            <c:extLst>
              <c:ext xmlns:c16="http://schemas.microsoft.com/office/drawing/2014/chart" uri="{C3380CC4-5D6E-409C-BE32-E72D297353CC}">
                <c16:uniqueId val="{00000009-BE58-4DF1-A441-6FA610FDB48E}"/>
              </c:ext>
            </c:extLst>
          </c:dPt>
          <c:dPt>
            <c:idx val="6"/>
            <c:invertIfNegative val="0"/>
            <c:bubble3D val="0"/>
            <c:spPr>
              <a:solidFill>
                <a:srgbClr val="78E9B8"/>
              </a:solidFill>
              <a:ln>
                <a:noFill/>
              </a:ln>
              <a:effectLst/>
            </c:spPr>
            <c:extLst>
              <c:ext xmlns:c16="http://schemas.microsoft.com/office/drawing/2014/chart" uri="{C3380CC4-5D6E-409C-BE32-E72D297353CC}">
                <c16:uniqueId val="{0000000B-BE58-4DF1-A441-6FA610FDB48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'Pedagogu vecuma struktūra'!$A$27:$A$34</c:f>
              <c:strCache>
                <c:ptCount val="8"/>
                <c:pt idx="0">
                  <c:v>Līdz 20</c:v>
                </c:pt>
                <c:pt idx="1">
                  <c:v>21-30</c:v>
                </c:pt>
                <c:pt idx="2">
                  <c:v>31-40</c:v>
                </c:pt>
                <c:pt idx="3">
                  <c:v>41-50</c:v>
                </c:pt>
                <c:pt idx="4">
                  <c:v>51-60</c:v>
                </c:pt>
                <c:pt idx="5">
                  <c:v>61-70</c:v>
                </c:pt>
                <c:pt idx="6">
                  <c:v>71-80</c:v>
                </c:pt>
                <c:pt idx="7">
                  <c:v>&lt;81</c:v>
                </c:pt>
              </c:strCache>
            </c:strRef>
          </c:cat>
          <c:val>
            <c:numRef>
              <c:f>'Pedagogu vecuma struktūra'!$B$27:$B$34</c:f>
              <c:numCache>
                <c:formatCode>General</c:formatCode>
                <c:ptCount val="8"/>
                <c:pt idx="0">
                  <c:v>102</c:v>
                </c:pt>
                <c:pt idx="1">
                  <c:v>850</c:v>
                </c:pt>
                <c:pt idx="2">
                  <c:v>1135</c:v>
                </c:pt>
                <c:pt idx="3">
                  <c:v>1651</c:v>
                </c:pt>
                <c:pt idx="4">
                  <c:v>2099</c:v>
                </c:pt>
                <c:pt idx="5">
                  <c:v>1468</c:v>
                </c:pt>
                <c:pt idx="6">
                  <c:v>247</c:v>
                </c:pt>
                <c:pt idx="7">
                  <c:v>17</c:v>
                </c:pt>
              </c:numCache>
            </c:numRef>
          </c:val>
          <c:extLst>
            <c:ext xmlns:c16="http://schemas.microsoft.com/office/drawing/2014/chart" uri="{C3380CC4-5D6E-409C-BE32-E72D297353CC}">
              <c16:uniqueId val="{0000000C-BE58-4DF1-A441-6FA610FDB48E}"/>
            </c:ext>
          </c:extLst>
        </c:ser>
        <c:ser>
          <c:idx val="1"/>
          <c:order val="1"/>
          <c:spPr>
            <a:noFill/>
            <a:ln>
              <a:noFill/>
            </a:ln>
            <a:effectLst/>
          </c:spPr>
          <c:invertIfNegative val="0"/>
          <c:dLbls>
            <c:dLbl>
              <c:idx val="0"/>
              <c:layout>
                <c:manualLayout>
                  <c:x val="-1.7419096281919771E-2"/>
                  <c:y val="2.6920114092981489E-2"/>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0E0D2822-3643-A54B-8DA9-7B43C284C75F}"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E58-4DF1-A441-6FA610FDB48E}"/>
                </c:ext>
              </c:extLst>
            </c:dLbl>
            <c:dLbl>
              <c:idx val="1"/>
              <c:layout>
                <c:manualLayout>
                  <c:x val="-1.7739732098299196E-2"/>
                  <c:y val="-7.2112518241060228E-2"/>
                </c:manualLayout>
              </c:layout>
              <c:tx>
                <c:rich>
                  <a:bodyPr/>
                  <a:lstStyle/>
                  <a:p>
                    <a:fld id="{A97F5AC2-A1A7-9949-8217-0034AF17640A}" type="VALUE">
                      <a:rPr lang="en-US"/>
                      <a:pPr/>
                      <a:t>[VĒRTĪBA]</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BE58-4DF1-A441-6FA610FDB48E}"/>
                </c:ext>
              </c:extLst>
            </c:dLbl>
            <c:dLbl>
              <c:idx val="2"/>
              <c:layout>
                <c:manualLayout>
                  <c:x val="-1.9352435016326396E-2"/>
                  <c:y val="-0.13735717760201949"/>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D5807780-A380-984E-B0A6-B24928BFBAA2}"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E58-4DF1-A441-6FA610FDB48E}"/>
                </c:ext>
              </c:extLst>
            </c:dLbl>
            <c:dLbl>
              <c:idx val="3"/>
              <c:layout>
                <c:manualLayout>
                  <c:x val="-1.2901623344217596E-2"/>
                  <c:y val="-0.26784649632393792"/>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5CED5B88-E941-1440-A480-7399527EBE71}"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BE58-4DF1-A441-6FA610FDB48E}"/>
                </c:ext>
              </c:extLst>
            </c:dLbl>
            <c:dLbl>
              <c:idx val="4"/>
              <c:layout>
                <c:manualLayout>
                  <c:x val="-1.9352435016326455E-2"/>
                  <c:y val="-0.42580725056626045"/>
                </c:manualLayout>
              </c:layout>
              <c:tx>
                <c:rich>
                  <a:bodyPr/>
                  <a:lstStyle/>
                  <a:p>
                    <a:fld id="{115DF243-3394-0A43-9419-3A33BA54D0FE}" type="VALUE">
                      <a:rPr lang="en-US"/>
                      <a:pPr/>
                      <a:t>[VĒRTĪBA]</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E58-4DF1-A441-6FA610FDB48E}"/>
                </c:ext>
              </c:extLst>
            </c:dLbl>
            <c:dLbl>
              <c:idx val="5"/>
              <c:layout>
                <c:manualLayout>
                  <c:x val="-1.7463831157860904E-2"/>
                  <c:y val="-0.2237574700556568"/>
                </c:manualLayout>
              </c:layout>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15:layout>
                    <c:manualLayout>
                      <c:w val="0.12127310534949923"/>
                      <c:h val="8.6157292227722351E-2"/>
                    </c:manualLayout>
                  </c15:layout>
                  <c15:showDataLabelsRange val="0"/>
                </c:ext>
                <c:ext xmlns:c16="http://schemas.microsoft.com/office/drawing/2014/chart" uri="{C3380CC4-5D6E-409C-BE32-E72D297353CC}">
                  <c16:uniqueId val="{00000012-BE58-4DF1-A441-6FA610FDB48E}"/>
                </c:ext>
              </c:extLst>
            </c:dLbl>
            <c:dLbl>
              <c:idx val="6"/>
              <c:layout>
                <c:manualLayout>
                  <c:x val="-1.9352435016326396E-2"/>
                  <c:y val="6.867858880100974E-3"/>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39E75EC-2236-5745-AE38-9BE436461B89}"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BE58-4DF1-A441-6FA610FDB48E}"/>
                </c:ext>
              </c:extLst>
            </c:dLbl>
            <c:dLbl>
              <c:idx val="7"/>
              <c:delete val="1"/>
              <c:extLst>
                <c:ext xmlns:c15="http://schemas.microsoft.com/office/drawing/2012/chart" uri="{CE6537A1-D6FC-4f65-9D91-7224C49458BB}"/>
                <c:ext xmlns:c16="http://schemas.microsoft.com/office/drawing/2014/chart" uri="{C3380CC4-5D6E-409C-BE32-E72D297353CC}">
                  <c16:uniqueId val="{00000014-BE58-4DF1-A441-6FA610FDB48E}"/>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'Pedagogu vecuma struktūra'!$A$27:$A$34</c:f>
              <c:strCache>
                <c:ptCount val="8"/>
                <c:pt idx="0">
                  <c:v>Līdz 20</c:v>
                </c:pt>
                <c:pt idx="1">
                  <c:v>21-30</c:v>
                </c:pt>
                <c:pt idx="2">
                  <c:v>31-40</c:v>
                </c:pt>
                <c:pt idx="3">
                  <c:v>41-50</c:v>
                </c:pt>
                <c:pt idx="4">
                  <c:v>51-60</c:v>
                </c:pt>
                <c:pt idx="5">
                  <c:v>61-70</c:v>
                </c:pt>
                <c:pt idx="6">
                  <c:v>71-80</c:v>
                </c:pt>
                <c:pt idx="7">
                  <c:v>&lt;81</c:v>
                </c:pt>
              </c:strCache>
            </c:strRef>
          </c:cat>
          <c:val>
            <c:numRef>
              <c:f>'Pedagogu vecuma struktūra'!$C$27:$C$34</c:f>
              <c:numCache>
                <c:formatCode>0</c:formatCode>
                <c:ptCount val="8"/>
                <c:pt idx="0">
                  <c:v>1.3476020610384463</c:v>
                </c:pt>
                <c:pt idx="1">
                  <c:v>11.230017175320386</c:v>
                </c:pt>
                <c:pt idx="2">
                  <c:v>14.99537587528075</c:v>
                </c:pt>
                <c:pt idx="3">
                  <c:v>21.812656889945831</c:v>
                </c:pt>
                <c:pt idx="4">
                  <c:v>27.731536530585281</c:v>
                </c:pt>
                <c:pt idx="5">
                  <c:v>19.394900251023913</c:v>
                </c:pt>
                <c:pt idx="6">
                  <c:v>3.2633108732989826</c:v>
                </c:pt>
                <c:pt idx="7">
                  <c:v>0.22460034350640773</c:v>
                </c:pt>
              </c:numCache>
            </c:numRef>
          </c:val>
          <c:extLst>
            <c:ext xmlns:c16="http://schemas.microsoft.com/office/drawing/2014/chart" uri="{C3380CC4-5D6E-409C-BE32-E72D297353CC}">
              <c16:uniqueId val="{00000015-BE58-4DF1-A441-6FA610FDB48E}"/>
            </c:ext>
          </c:extLst>
        </c:ser>
        <c:dLbls>
          <c:showLegendKey val="0"/>
          <c:showVal val="0"/>
          <c:showCatName val="0"/>
          <c:showSerName val="0"/>
          <c:showPercent val="0"/>
          <c:showBubbleSize val="0"/>
        </c:dLbls>
        <c:gapWidth val="5"/>
        <c:overlap val="75"/>
        <c:axId val="140310175"/>
        <c:axId val="286397887"/>
      </c:barChart>
      <c:catAx>
        <c:axId val="14031017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286397887"/>
        <c:crosses val="autoZero"/>
        <c:auto val="1"/>
        <c:lblAlgn val="ctr"/>
        <c:lblOffset val="100"/>
        <c:noMultiLvlLbl val="0"/>
      </c:catAx>
      <c:valAx>
        <c:axId val="286397887"/>
        <c:scaling>
          <c:orientation val="minMax"/>
        </c:scaling>
        <c:delete val="1"/>
        <c:axPos val="l"/>
        <c:numFmt formatCode="General" sourceLinked="1"/>
        <c:majorTickMark val="none"/>
        <c:minorTickMark val="none"/>
        <c:tickLblPos val="nextTo"/>
        <c:crossAx val="1403101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a:t>Pirmmskolu pedagogi</a:t>
            </a:r>
          </a:p>
        </c:rich>
      </c:tx>
      <c:overlay val="1"/>
      <c:spPr>
        <a:noFill/>
        <a:ln>
          <a:noFill/>
        </a:ln>
        <a:effectLst/>
      </c:spPr>
      <c:txPr>
        <a:bodyPr rot="0" spcFirstLastPara="1" vertOverflow="ellipsis" vert="horz" wrap="square" anchor="ctr" anchorCtr="1"/>
        <a:lstStyle/>
        <a:p>
          <a:pPr>
            <a:defRPr sz="108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4.1868398835265943E-3"/>
          <c:y val="0.19433465085638998"/>
          <c:w val="0.99544478712589812"/>
          <c:h val="0.69919254164375699"/>
        </c:manualLayout>
      </c:layout>
      <c:barChart>
        <c:barDir val="col"/>
        <c:grouping val="clustered"/>
        <c:varyColors val="0"/>
        <c:ser>
          <c:idx val="0"/>
          <c:order val="0"/>
          <c:spPr>
            <a:solidFill>
              <a:srgbClr val="B8B6A4"/>
            </a:solidFill>
            <a:ln>
              <a:noFill/>
            </a:ln>
            <a:effectLst>
              <a:outerShdw blurRad="57150" dist="19050" dir="5400000" algn="ctr" rotWithShape="0">
                <a:srgbClr val="000000">
                  <a:alpha val="63000"/>
                </a:srgbClr>
              </a:outerShdw>
            </a:effectLst>
          </c:spPr>
          <c:invertIfNegative val="0"/>
          <c:dPt>
            <c:idx val="1"/>
            <c:invertIfNegative val="0"/>
            <c:bubble3D val="0"/>
            <c:spPr>
              <a:solidFill>
                <a:srgbClr val="254CD4"/>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4C3-4AFA-B051-B7524110923A}"/>
              </c:ext>
            </c:extLst>
          </c:dPt>
          <c:dPt>
            <c:idx val="2"/>
            <c:invertIfNegative val="0"/>
            <c:bubble3D val="0"/>
            <c:spPr>
              <a:solidFill>
                <a:srgbClr val="AAD0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4C3-4AFA-B051-B7524110923A}"/>
              </c:ext>
            </c:extLst>
          </c:dPt>
          <c:dPt>
            <c:idx val="3"/>
            <c:invertIfNegative val="0"/>
            <c:bubble3D val="0"/>
            <c:spPr>
              <a:solidFill>
                <a:srgbClr val="E2FF86"/>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4C3-4AFA-B051-B7524110923A}"/>
              </c:ext>
            </c:extLst>
          </c:dPt>
          <c:dPt>
            <c:idx val="4"/>
            <c:invertIfNegative val="0"/>
            <c:bubble3D val="0"/>
            <c:spPr>
              <a:solidFill>
                <a:srgbClr val="000B4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4C3-4AFA-B051-B7524110923A}"/>
              </c:ext>
            </c:extLst>
          </c:dPt>
          <c:dPt>
            <c:idx val="5"/>
            <c:invertIfNegative val="0"/>
            <c:bubble3D val="0"/>
            <c:spPr>
              <a:solidFill>
                <a:srgbClr val="77893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4C3-4AFA-B051-B7524110923A}"/>
              </c:ext>
            </c:extLst>
          </c:dPt>
          <c:dPt>
            <c:idx val="6"/>
            <c:invertIfNegative val="0"/>
            <c:bubble3D val="0"/>
            <c:spPr>
              <a:solidFill>
                <a:srgbClr val="78E9B8"/>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44C3-4AFA-B051-B7524110923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'Pedagogu vecuma struktūra'!$A$15:$A$22</c:f>
              <c:strCache>
                <c:ptCount val="8"/>
                <c:pt idx="0">
                  <c:v>Līdz 20</c:v>
                </c:pt>
                <c:pt idx="1">
                  <c:v>21-30</c:v>
                </c:pt>
                <c:pt idx="2">
                  <c:v>31-40</c:v>
                </c:pt>
                <c:pt idx="3">
                  <c:v>41-50</c:v>
                </c:pt>
                <c:pt idx="4">
                  <c:v>51-60</c:v>
                </c:pt>
                <c:pt idx="5">
                  <c:v>61-70</c:v>
                </c:pt>
                <c:pt idx="6">
                  <c:v>71-80</c:v>
                </c:pt>
                <c:pt idx="7">
                  <c:v>&lt;81</c:v>
                </c:pt>
              </c:strCache>
            </c:strRef>
          </c:cat>
          <c:val>
            <c:numRef>
              <c:f>'Pedagogu vecuma struktūra'!$B$15:$B$22</c:f>
              <c:numCache>
                <c:formatCode>General</c:formatCode>
                <c:ptCount val="8"/>
                <c:pt idx="0">
                  <c:v>25</c:v>
                </c:pt>
                <c:pt idx="1">
                  <c:v>293</c:v>
                </c:pt>
                <c:pt idx="2">
                  <c:v>632</c:v>
                </c:pt>
                <c:pt idx="3">
                  <c:v>800</c:v>
                </c:pt>
                <c:pt idx="4">
                  <c:v>871</c:v>
                </c:pt>
                <c:pt idx="5">
                  <c:v>450</c:v>
                </c:pt>
                <c:pt idx="6">
                  <c:v>52</c:v>
                </c:pt>
                <c:pt idx="7">
                  <c:v>2</c:v>
                </c:pt>
              </c:numCache>
            </c:numRef>
          </c:val>
          <c:extLst>
            <c:ext xmlns:c16="http://schemas.microsoft.com/office/drawing/2014/chart" uri="{C3380CC4-5D6E-409C-BE32-E72D297353CC}">
              <c16:uniqueId val="{0000000C-44C3-4AFA-B051-B7524110923A}"/>
            </c:ext>
          </c:extLst>
        </c:ser>
        <c:ser>
          <c:idx val="1"/>
          <c:order val="1"/>
          <c:spPr>
            <a:noFill/>
            <a:ln>
              <a:noFill/>
            </a:ln>
            <a:effectLst>
              <a:outerShdw blurRad="57150" dist="19050" dir="5400000" algn="ctr" rotWithShape="0">
                <a:srgbClr val="000000">
                  <a:alpha val="63000"/>
                </a:srgbClr>
              </a:outerShdw>
            </a:effectLst>
          </c:spPr>
          <c:invertIfNegative val="0"/>
          <c:dLbls>
            <c:dLbl>
              <c:idx val="0"/>
              <c:layout>
                <c:manualLayout>
                  <c:x val="-1.9493516487114844E-2"/>
                  <c:y val="2.7789501093664442E-2"/>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A04A7236-00B2-A841-88C4-32BF016F057A}"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4C3-4AFA-B051-B7524110923A}"/>
                </c:ext>
              </c:extLst>
            </c:dLbl>
            <c:dLbl>
              <c:idx val="1"/>
              <c:layout>
                <c:manualLayout>
                  <c:x val="-1.7869056779855268E-2"/>
                  <c:y val="-8.6842190917701775E-2"/>
                </c:manualLayout>
              </c:layout>
              <c:tx>
                <c:rich>
                  <a:bodyPr/>
                  <a:lstStyle/>
                  <a:p>
                    <a:fld id="{B6704AB8-5935-CB47-AB2E-8DD609D70B8D}"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44C3-4AFA-B051-B7524110923A}"/>
                </c:ext>
              </c:extLst>
            </c:dLbl>
            <c:dLbl>
              <c:idx val="2"/>
              <c:layout>
                <c:manualLayout>
                  <c:x val="-1.7869056779855268E-2"/>
                  <c:y val="-0.20494757056577631"/>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DB50B33D-EFF2-CF44-A385-2244DF877901}"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4C3-4AFA-B051-B7524110923A}"/>
                </c:ext>
              </c:extLst>
            </c:dLbl>
            <c:dLbl>
              <c:idx val="3"/>
              <c:layout>
                <c:manualLayout>
                  <c:x val="-1.7869056779855268E-2"/>
                  <c:y val="-0.33000032548726677"/>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60D7FE2-A220-2D44-8503-C88ED5ABD669}"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44C3-4AFA-B051-B7524110923A}"/>
                </c:ext>
              </c:extLst>
            </c:dLbl>
            <c:dLbl>
              <c:idx val="4"/>
              <c:layout>
                <c:manualLayout>
                  <c:x val="-1.7869056779855268E-2"/>
                  <c:y val="-0.42031620404167658"/>
                </c:manualLayout>
              </c:layout>
              <c:tx>
                <c:rich>
                  <a:bodyPr/>
                  <a:lstStyle/>
                  <a:p>
                    <a:fld id="{CA87910F-B882-7E41-89AE-F89139CD0FB9}"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44C3-4AFA-B051-B7524110923A}"/>
                </c:ext>
              </c:extLst>
            </c:dLbl>
            <c:dLbl>
              <c:idx val="5"/>
              <c:layout>
                <c:manualLayout>
                  <c:x val="-1.9493516487114837E-2"/>
                  <c:y val="-0.16136427851097507"/>
                </c:manualLayout>
              </c:layout>
              <c:tx>
                <c:rich>
                  <a:bodyPr/>
                  <a:lstStyle/>
                  <a:p>
                    <a:fld id="{2A26F5F0-E25C-A748-92B5-E21470C7AC95}"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44C3-4AFA-B051-B7524110923A}"/>
                </c:ext>
              </c:extLst>
            </c:dLbl>
            <c:dLbl>
              <c:idx val="6"/>
              <c:layout>
                <c:manualLayout>
                  <c:x val="-2.2742435901633978E-2"/>
                  <c:y val="2.0842125820248428E-2"/>
                </c:manualLayout>
              </c:layout>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59F6C723-9EC4-DE47-B65D-DC8F5C33B223}" type="VALUE">
                      <a:rPr lang="en-US">
                        <a:solidFill>
                          <a:sysClr val="windowText" lastClr="000000"/>
                        </a:solidFill>
                      </a:rPr>
                      <a:pPr>
                        <a:defRPr>
                          <a:solidFill>
                            <a:sysClr val="windowText" lastClr="000000"/>
                          </a:solidFill>
                        </a:defRPr>
                      </a:pPr>
                      <a:t>[VĒRTĪBA]</a:t>
                    </a:fld>
                    <a:r>
                      <a:rPr lang="en-US">
                        <a:solidFill>
                          <a:sysClr val="windowText" lastClr="000000"/>
                        </a:solidFill>
                      </a:rPr>
                      <a:t>%</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44C3-4AFA-B051-B7524110923A}"/>
                </c:ext>
              </c:extLst>
            </c:dLbl>
            <c:dLbl>
              <c:idx val="7"/>
              <c:delete val="1"/>
              <c:extLst>
                <c:ext xmlns:c15="http://schemas.microsoft.com/office/drawing/2012/chart" uri="{CE6537A1-D6FC-4f65-9D91-7224C49458BB}"/>
                <c:ext xmlns:c16="http://schemas.microsoft.com/office/drawing/2014/chart" uri="{C3380CC4-5D6E-409C-BE32-E72D297353CC}">
                  <c16:uniqueId val="{00000014-44C3-4AFA-B051-B7524110923A}"/>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'Pedagogu vecuma struktūra'!$A$15:$A$22</c:f>
              <c:strCache>
                <c:ptCount val="8"/>
                <c:pt idx="0">
                  <c:v>Līdz 20</c:v>
                </c:pt>
                <c:pt idx="1">
                  <c:v>21-30</c:v>
                </c:pt>
                <c:pt idx="2">
                  <c:v>31-40</c:v>
                </c:pt>
                <c:pt idx="3">
                  <c:v>41-50</c:v>
                </c:pt>
                <c:pt idx="4">
                  <c:v>51-60</c:v>
                </c:pt>
                <c:pt idx="5">
                  <c:v>61-70</c:v>
                </c:pt>
                <c:pt idx="6">
                  <c:v>71-80</c:v>
                </c:pt>
                <c:pt idx="7">
                  <c:v>&lt;81</c:v>
                </c:pt>
              </c:strCache>
            </c:strRef>
          </c:cat>
          <c:val>
            <c:numRef>
              <c:f>'Pedagogu vecuma struktūra'!$C$15:$C$22</c:f>
              <c:numCache>
                <c:formatCode>0</c:formatCode>
                <c:ptCount val="8"/>
                <c:pt idx="0">
                  <c:v>0.8</c:v>
                </c:pt>
                <c:pt idx="1">
                  <c:v>9.3759999999999994</c:v>
                </c:pt>
                <c:pt idx="2">
                  <c:v>20.224</c:v>
                </c:pt>
                <c:pt idx="3">
                  <c:v>25.6</c:v>
                </c:pt>
                <c:pt idx="4">
                  <c:v>27.872</c:v>
                </c:pt>
                <c:pt idx="5">
                  <c:v>14.4</c:v>
                </c:pt>
                <c:pt idx="6">
                  <c:v>1.6639999999999999</c:v>
                </c:pt>
                <c:pt idx="7">
                  <c:v>6.4000000000000001E-2</c:v>
                </c:pt>
              </c:numCache>
            </c:numRef>
          </c:val>
          <c:extLst>
            <c:ext xmlns:c16="http://schemas.microsoft.com/office/drawing/2014/chart" uri="{C3380CC4-5D6E-409C-BE32-E72D297353CC}">
              <c16:uniqueId val="{00000015-44C3-4AFA-B051-B7524110923A}"/>
            </c:ext>
          </c:extLst>
        </c:ser>
        <c:dLbls>
          <c:dLblPos val="outEnd"/>
          <c:showLegendKey val="0"/>
          <c:showVal val="1"/>
          <c:showCatName val="0"/>
          <c:showSerName val="0"/>
          <c:showPercent val="0"/>
          <c:showBubbleSize val="0"/>
        </c:dLbls>
        <c:gapWidth val="5"/>
        <c:overlap val="75"/>
        <c:axId val="140301375"/>
        <c:axId val="215911407"/>
      </c:barChart>
      <c:catAx>
        <c:axId val="140301375"/>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215911407"/>
        <c:crosses val="autoZero"/>
        <c:auto val="1"/>
        <c:lblAlgn val="ctr"/>
        <c:lblOffset val="100"/>
        <c:noMultiLvlLbl val="0"/>
      </c:catAx>
      <c:valAx>
        <c:axId val="215911407"/>
        <c:scaling>
          <c:orientation val="minMax"/>
        </c:scaling>
        <c:delete val="1"/>
        <c:axPos val="l"/>
        <c:numFmt formatCode="General" sourceLinked="1"/>
        <c:majorTickMark val="none"/>
        <c:minorTickMark val="none"/>
        <c:tickLblPos val="nextTo"/>
        <c:crossAx val="14030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17460445321574"/>
          <c:y val="7.4540682414698193E-3"/>
          <c:w val="0.38855846344015182"/>
          <c:h val="0.9756738664547665"/>
        </c:manualLayout>
      </c:layout>
      <c:pieChart>
        <c:varyColors val="1"/>
        <c:ser>
          <c:idx val="0"/>
          <c:order val="0"/>
          <c:dPt>
            <c:idx val="0"/>
            <c:bubble3D val="0"/>
            <c:spPr>
              <a:solidFill>
                <a:srgbClr val="AAD0FF"/>
              </a:solidFill>
              <a:ln w="19050">
                <a:solidFill>
                  <a:schemeClr val="lt1"/>
                </a:solidFill>
              </a:ln>
              <a:effectLst/>
            </c:spPr>
            <c:extLst>
              <c:ext xmlns:c16="http://schemas.microsoft.com/office/drawing/2014/chart" uri="{C3380CC4-5D6E-409C-BE32-E72D297353CC}">
                <c16:uniqueId val="{00000001-0432-4C9C-A29B-08EB8690223F}"/>
              </c:ext>
            </c:extLst>
          </c:dPt>
          <c:dPt>
            <c:idx val="1"/>
            <c:bubble3D val="0"/>
            <c:spPr>
              <a:solidFill>
                <a:srgbClr val="000B40"/>
              </a:solidFill>
              <a:ln w="19050" cap="rnd">
                <a:solidFill>
                  <a:schemeClr val="lt1"/>
                </a:solidFill>
              </a:ln>
              <a:effectLst/>
            </c:spPr>
            <c:extLst>
              <c:ext xmlns:c16="http://schemas.microsoft.com/office/drawing/2014/chart" uri="{C3380CC4-5D6E-409C-BE32-E72D297353CC}">
                <c16:uniqueId val="{00000003-0432-4C9C-A29B-08EB8690223F}"/>
              </c:ext>
            </c:extLst>
          </c:dPt>
          <c:dPt>
            <c:idx val="2"/>
            <c:bubble3D val="0"/>
            <c:spPr>
              <a:solidFill>
                <a:srgbClr val="254CD4"/>
              </a:solidFill>
              <a:ln w="19050">
                <a:solidFill>
                  <a:schemeClr val="lt1"/>
                </a:solidFill>
              </a:ln>
              <a:effectLst/>
            </c:spPr>
            <c:extLst>
              <c:ext xmlns:c16="http://schemas.microsoft.com/office/drawing/2014/chart" uri="{C3380CC4-5D6E-409C-BE32-E72D297353CC}">
                <c16:uniqueId val="{00000005-0432-4C9C-A29B-08EB8690223F}"/>
              </c:ext>
            </c:extLst>
          </c:dPt>
          <c:dLbls>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1-0432-4C9C-A29B-08EB8690223F}"/>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Sheet2!$B$1:$D$1</c:f>
              <c:strCache>
                <c:ptCount val="3"/>
                <c:pt idx="0">
                  <c:v>Psiholoģiskā labklājība pirmsskolā</c:v>
                </c:pt>
                <c:pt idx="1">
                  <c:v>Drošība un psiholoģiskā labklājība pirmsskolā</c:v>
                </c:pt>
                <c:pt idx="2">
                  <c:v>Fiziskā drošība pirmsskolā</c:v>
                </c:pt>
              </c:strCache>
            </c:strRef>
          </c:cat>
          <c:val>
            <c:numRef>
              <c:f>Sheet2!$B$2:$D$2</c:f>
              <c:numCache>
                <c:formatCode>0%</c:formatCode>
                <c:ptCount val="3"/>
                <c:pt idx="0">
                  <c:v>0.9</c:v>
                </c:pt>
                <c:pt idx="1">
                  <c:v>0.9</c:v>
                </c:pt>
                <c:pt idx="2">
                  <c:v>0.88</c:v>
                </c:pt>
              </c:numCache>
            </c:numRef>
          </c:val>
          <c:extLst>
            <c:ext xmlns:c16="http://schemas.microsoft.com/office/drawing/2014/chart" uri="{C3380CC4-5D6E-409C-BE32-E72D297353CC}">
              <c16:uniqueId val="{00000006-0432-4C9C-A29B-08EB8690223F}"/>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481638279720803"/>
          <c:y val="0.26239398974210792"/>
          <c:w val="0.45079336808752785"/>
          <c:h val="0.365120277396518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lv-LV" sz="900" b="1" i="0" u="none" strike="noStrike" kern="1200" spc="0" baseline="0">
                <a:solidFill>
                  <a:schemeClr val="tx1">
                    <a:lumMod val="75000"/>
                    <a:lumOff val="25000"/>
                  </a:schemeClr>
                </a:solidFill>
                <a:latin typeface="Arial" panose="020B0604020202020204" pitchFamily="34" charset="0"/>
                <a:cs typeface="Arial" panose="020B0604020202020204" pitchFamily="34" charset="0"/>
              </a:rPr>
              <a:t>2021./2022. m. g., </a:t>
            </a:r>
            <a:r>
              <a:rPr lang="lv-LV" sz="900" b="1" i="0" u="none" strike="noStrike" kern="1200" spc="0" baseline="0">
                <a:solidFill>
                  <a:sysClr val="windowText" lastClr="000000">
                    <a:lumMod val="75000"/>
                    <a:lumOff val="25000"/>
                  </a:sysClr>
                </a:solidFill>
                <a:latin typeface="Arial" panose="020B0604020202020204" pitchFamily="34" charset="0"/>
                <a:cs typeface="Arial" panose="020B0604020202020204" pitchFamily="34" charset="0"/>
              </a:rPr>
              <a:t>pozitīvās atbildes, %</a:t>
            </a:r>
            <a:endParaRPr lang="lv-LV" sz="900" b="1" i="0" u="none" strike="noStrike" kern="1200" spc="0" baseline="0">
              <a:solidFill>
                <a:schemeClr val="tx1">
                  <a:lumMod val="75000"/>
                  <a:lumOff val="25000"/>
                </a:scheme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6.0429507014498583E-3"/>
          <c:y val="0.12989606782899257"/>
          <c:w val="0.99395704929855011"/>
          <c:h val="0.5240358008742636"/>
        </c:manualLayout>
      </c:layout>
      <c:barChart>
        <c:barDir val="col"/>
        <c:grouping val="clustered"/>
        <c:varyColors val="0"/>
        <c:ser>
          <c:idx val="0"/>
          <c:order val="0"/>
          <c:tx>
            <c:strRef>
              <c:f>Sheet1!$A$15</c:f>
              <c:strCache>
                <c:ptCount val="1"/>
                <c:pt idx="0">
                  <c:v>Vecāki</c:v>
                </c:pt>
              </c:strCache>
            </c:strRef>
          </c:tx>
          <c:spPr>
            <a:solidFill>
              <a:srgbClr val="0D382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Sheet1!$B$14:$F$14</c:f>
              <c:strCache>
                <c:ptCount val="5"/>
                <c:pt idx="0">
                  <c:v>Fiziskā drošība</c:v>
                </c:pt>
                <c:pt idx="1">
                  <c:v>Drošība un psiholoģiskā labklājība</c:v>
                </c:pt>
                <c:pt idx="2">
                  <c:v>Psiholoģiskā labklājība</c:v>
                </c:pt>
                <c:pt idx="3">
                  <c:v>Vienlīdzība un iekļaušana</c:v>
                </c:pt>
                <c:pt idx="4">
                  <c:v>Labbūtība</c:v>
                </c:pt>
              </c:strCache>
            </c:strRef>
          </c:cat>
          <c:val>
            <c:numRef>
              <c:f>Sheet1!$B$15:$F$15</c:f>
              <c:numCache>
                <c:formatCode>0%</c:formatCode>
                <c:ptCount val="5"/>
                <c:pt idx="0">
                  <c:v>0.92</c:v>
                </c:pt>
                <c:pt idx="1">
                  <c:v>0.86</c:v>
                </c:pt>
                <c:pt idx="2">
                  <c:v>0.85</c:v>
                </c:pt>
              </c:numCache>
            </c:numRef>
          </c:val>
          <c:extLst>
            <c:ext xmlns:c16="http://schemas.microsoft.com/office/drawing/2014/chart" uri="{C3380CC4-5D6E-409C-BE32-E72D297353CC}">
              <c16:uniqueId val="{00000000-93B3-481C-B8E3-5FECF8B8D22D}"/>
            </c:ext>
          </c:extLst>
        </c:ser>
        <c:ser>
          <c:idx val="1"/>
          <c:order val="1"/>
          <c:tx>
            <c:strRef>
              <c:f>Sheet1!$A$16</c:f>
              <c:strCache>
                <c:ptCount val="1"/>
                <c:pt idx="0">
                  <c:v>Skolēni</c:v>
                </c:pt>
              </c:strCache>
            </c:strRef>
          </c:tx>
          <c:spPr>
            <a:solidFill>
              <a:srgbClr val="B8B6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Sheet1!$B$14:$F$14</c:f>
              <c:strCache>
                <c:ptCount val="5"/>
                <c:pt idx="0">
                  <c:v>Fiziskā drošība</c:v>
                </c:pt>
                <c:pt idx="1">
                  <c:v>Drošība un psiholoģiskā labklājība</c:v>
                </c:pt>
                <c:pt idx="2">
                  <c:v>Psiholoģiskā labklājība</c:v>
                </c:pt>
                <c:pt idx="3">
                  <c:v>Vienlīdzība un iekļaušana</c:v>
                </c:pt>
                <c:pt idx="4">
                  <c:v>Labbūtība</c:v>
                </c:pt>
              </c:strCache>
            </c:strRef>
          </c:cat>
          <c:val>
            <c:numRef>
              <c:f>Sheet1!$B$16:$F$16</c:f>
              <c:numCache>
                <c:formatCode>0%</c:formatCode>
                <c:ptCount val="5"/>
                <c:pt idx="0">
                  <c:v>0.93</c:v>
                </c:pt>
                <c:pt idx="1">
                  <c:v>0.76</c:v>
                </c:pt>
                <c:pt idx="2">
                  <c:v>0.81</c:v>
                </c:pt>
                <c:pt idx="3">
                  <c:v>0.84</c:v>
                </c:pt>
                <c:pt idx="4">
                  <c:v>0.78</c:v>
                </c:pt>
              </c:numCache>
            </c:numRef>
          </c:val>
          <c:extLst>
            <c:ext xmlns:c16="http://schemas.microsoft.com/office/drawing/2014/chart" uri="{C3380CC4-5D6E-409C-BE32-E72D297353CC}">
              <c16:uniqueId val="{00000001-93B3-481C-B8E3-5FECF8B8D22D}"/>
            </c:ext>
          </c:extLst>
        </c:ser>
        <c:dLbls>
          <c:dLblPos val="outEnd"/>
          <c:showLegendKey val="0"/>
          <c:showVal val="1"/>
          <c:showCatName val="0"/>
          <c:showSerName val="0"/>
          <c:showPercent val="0"/>
          <c:showBubbleSize val="0"/>
        </c:dLbls>
        <c:gapWidth val="20"/>
        <c:overlap val="-27"/>
        <c:axId val="489539896"/>
        <c:axId val="489540616"/>
      </c:barChart>
      <c:catAx>
        <c:axId val="48953989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6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89540616"/>
        <c:crosses val="autoZero"/>
        <c:auto val="1"/>
        <c:lblAlgn val="ctr"/>
        <c:lblOffset val="100"/>
        <c:noMultiLvlLbl val="0"/>
      </c:catAx>
      <c:valAx>
        <c:axId val="489540616"/>
        <c:scaling>
          <c:orientation val="minMax"/>
        </c:scaling>
        <c:delete val="1"/>
        <c:axPos val="l"/>
        <c:numFmt formatCode="0%" sourceLinked="1"/>
        <c:majorTickMark val="none"/>
        <c:minorTickMark val="none"/>
        <c:tickLblPos val="nextTo"/>
        <c:crossAx val="489539896"/>
        <c:crosses val="autoZero"/>
        <c:crossBetween val="between"/>
      </c:valAx>
      <c:spPr>
        <a:noFill/>
        <a:ln>
          <a:noFill/>
        </a:ln>
        <a:effectLst/>
      </c:spPr>
    </c:plotArea>
    <c:legend>
      <c:legendPos val="b"/>
      <c:layout>
        <c:manualLayout>
          <c:xMode val="edge"/>
          <c:yMode val="edge"/>
          <c:x val="0.30926416945485652"/>
          <c:y val="0.8210927690859734"/>
          <c:w val="0.38147132566895592"/>
          <c:h val="8.16459050885851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900" b="1" i="0" u="none" strike="noStrike" kern="1200" spc="0" baseline="0">
                <a:solidFill>
                  <a:schemeClr val="tx1">
                    <a:lumMod val="75000"/>
                    <a:lumOff val="25000"/>
                  </a:schemeClr>
                </a:solidFill>
                <a:latin typeface="Arial" panose="020B0604020202020204" pitchFamily="34" charset="0"/>
                <a:ea typeface="+mn-ea"/>
                <a:cs typeface="Arial" panose="020B0604020202020204" pitchFamily="34" charset="0"/>
              </a:defRPr>
            </a:pPr>
            <a:r>
              <a:rPr lang="lv-LV" sz="900" b="1"/>
              <a:t>2022./</a:t>
            </a:r>
            <a:r>
              <a:rPr lang="en-US" sz="900" b="1"/>
              <a:t>2023.</a:t>
            </a:r>
            <a:r>
              <a:rPr lang="lv-LV" sz="900" b="1"/>
              <a:t>m. </a:t>
            </a:r>
            <a:r>
              <a:rPr lang="en-US" sz="900" b="1"/>
              <a:t>g.</a:t>
            </a:r>
            <a:r>
              <a:rPr lang="lv-LV" sz="900" b="1"/>
              <a:t>, </a:t>
            </a:r>
            <a:r>
              <a:rPr lang="lv-LV" sz="900" b="1" i="0" u="none" strike="noStrike" kern="1200" spc="0" baseline="0">
                <a:solidFill>
                  <a:sysClr val="windowText" lastClr="000000">
                    <a:lumMod val="75000"/>
                    <a:lumOff val="25000"/>
                  </a:sysClr>
                </a:solidFill>
                <a:latin typeface="Arial" panose="020B0604020202020204" pitchFamily="34" charset="0"/>
                <a:cs typeface="Arial" panose="020B0604020202020204" pitchFamily="34" charset="0"/>
              </a:rPr>
              <a:t>pozitīvās atbildes, %</a:t>
            </a:r>
            <a:endParaRPr lang="en-US" sz="900" b="1"/>
          </a:p>
        </c:rich>
      </c:tx>
      <c:overlay val="0"/>
      <c:spPr>
        <a:noFill/>
        <a:ln>
          <a:noFill/>
        </a:ln>
        <a:effectLst/>
      </c:spPr>
      <c:txPr>
        <a:bodyPr rot="0" spcFirstLastPara="1" vertOverflow="ellipsis" vert="horz" wrap="square" anchor="ctr" anchorCtr="1"/>
        <a:lstStyle/>
        <a:p>
          <a:pPr>
            <a:defRPr lang="en-US" sz="900" b="1" i="0" u="none" strike="noStrike" kern="1200" spc="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1.9526037506181291E-2"/>
          <c:y val="0.18007576301984415"/>
          <c:w val="0.9540130853208566"/>
          <c:h val="0.47272017986017717"/>
        </c:manualLayout>
      </c:layout>
      <c:barChart>
        <c:barDir val="col"/>
        <c:grouping val="clustered"/>
        <c:varyColors val="0"/>
        <c:ser>
          <c:idx val="0"/>
          <c:order val="0"/>
          <c:tx>
            <c:strRef>
              <c:f>Sheet1!$B$1</c:f>
              <c:strCache>
                <c:ptCount val="1"/>
                <c:pt idx="0">
                  <c:v>Nav saskarsmes ar vardarbību</c:v>
                </c:pt>
              </c:strCache>
            </c:strRef>
          </c:tx>
          <c:spPr>
            <a:solidFill>
              <a:srgbClr val="0D382C"/>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Lit>
              <c:ptCount val="1"/>
              <c:pt idx="0">
                <c:v>1</c:v>
              </c:pt>
              <c:extLst>
                <c:ext xmlns:c15="http://schemas.microsoft.com/office/drawing/2012/chart" uri="{02D57815-91ED-43cb-92C2-25804820EDAC}">
                  <c15:autoCat val="1"/>
                </c:ext>
              </c:extLst>
            </c:strLit>
          </c:cat>
          <c:val>
            <c:numRef>
              <c:f>Sheet1!$A$1</c:f>
              <c:numCache>
                <c:formatCode>0%</c:formatCode>
                <c:ptCount val="1"/>
                <c:pt idx="0">
                  <c:v>0.82</c:v>
                </c:pt>
              </c:numCache>
            </c:numRef>
          </c:val>
          <c:extLst>
            <c:ext xmlns:c16="http://schemas.microsoft.com/office/drawing/2014/chart" uri="{C3380CC4-5D6E-409C-BE32-E72D297353CC}">
              <c16:uniqueId val="{00000000-5BFD-4B45-A90A-2EFE2F5BD08E}"/>
            </c:ext>
          </c:extLst>
        </c:ser>
        <c:ser>
          <c:idx val="1"/>
          <c:order val="1"/>
          <c:tx>
            <c:strRef>
              <c:f>Sheet1!$B$2</c:f>
              <c:strCache>
                <c:ptCount val="1"/>
                <c:pt idx="0">
                  <c:v>Vispārējā labbūtība skolā</c:v>
                </c:pt>
              </c:strCache>
            </c:strRef>
          </c:tx>
          <c:spPr>
            <a:solidFill>
              <a:srgbClr val="B8B6A4"/>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Lit>
              <c:ptCount val="1"/>
              <c:pt idx="0">
                <c:v>1</c:v>
              </c:pt>
              <c:extLst>
                <c:ext xmlns:c15="http://schemas.microsoft.com/office/drawing/2012/chart" uri="{02D57815-91ED-43cb-92C2-25804820EDAC}">
                  <c15:autoCat val="1"/>
                </c:ext>
              </c:extLst>
            </c:strLit>
          </c:cat>
          <c:val>
            <c:numRef>
              <c:f>Sheet1!$A$2</c:f>
              <c:numCache>
                <c:formatCode>0%</c:formatCode>
                <c:ptCount val="1"/>
                <c:pt idx="0">
                  <c:v>0.56000000000000005</c:v>
                </c:pt>
              </c:numCache>
            </c:numRef>
          </c:val>
          <c:extLst>
            <c:ext xmlns:c16="http://schemas.microsoft.com/office/drawing/2014/chart" uri="{C3380CC4-5D6E-409C-BE32-E72D297353CC}">
              <c16:uniqueId val="{00000001-5BFD-4B45-A90A-2EFE2F5BD08E}"/>
            </c:ext>
          </c:extLst>
        </c:ser>
        <c:ser>
          <c:idx val="2"/>
          <c:order val="2"/>
          <c:tx>
            <c:strRef>
              <c:f>Sheet1!$B$3</c:f>
              <c:strCache>
                <c:ptCount val="1"/>
                <c:pt idx="0">
                  <c:v>Emocionālā labbūtība</c:v>
                </c:pt>
              </c:strCache>
            </c:strRef>
          </c:tx>
          <c:spPr>
            <a:solidFill>
              <a:srgbClr val="AAD0FF"/>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Lit>
              <c:ptCount val="1"/>
              <c:pt idx="0">
                <c:v>1</c:v>
              </c:pt>
              <c:extLst>
                <c:ext xmlns:c15="http://schemas.microsoft.com/office/drawing/2012/chart" uri="{02D57815-91ED-43cb-92C2-25804820EDAC}">
                  <c15:autoCat val="1"/>
                </c:ext>
              </c:extLst>
            </c:strLit>
          </c:cat>
          <c:val>
            <c:numRef>
              <c:f>Sheet1!$A$3</c:f>
              <c:numCache>
                <c:formatCode>0%</c:formatCode>
                <c:ptCount val="1"/>
                <c:pt idx="0">
                  <c:v>0.46</c:v>
                </c:pt>
              </c:numCache>
            </c:numRef>
          </c:val>
          <c:extLst>
            <c:ext xmlns:c16="http://schemas.microsoft.com/office/drawing/2014/chart" uri="{C3380CC4-5D6E-409C-BE32-E72D297353CC}">
              <c16:uniqueId val="{00000002-5BFD-4B45-A90A-2EFE2F5BD08E}"/>
            </c:ext>
          </c:extLst>
        </c:ser>
        <c:ser>
          <c:idx val="3"/>
          <c:order val="3"/>
          <c:tx>
            <c:strRef>
              <c:f>Sheet1!$B$4</c:f>
              <c:strCache>
                <c:ptCount val="1"/>
                <c:pt idx="0">
                  <c:v>Fiziskā labbūtība</c:v>
                </c:pt>
              </c:strCache>
            </c:strRef>
          </c:tx>
          <c:spPr>
            <a:solidFill>
              <a:srgbClr val="78E9B8"/>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Lit>
              <c:ptCount val="1"/>
              <c:pt idx="0">
                <c:v>1</c:v>
              </c:pt>
              <c:extLst>
                <c:ext xmlns:c15="http://schemas.microsoft.com/office/drawing/2012/chart" uri="{02D57815-91ED-43cb-92C2-25804820EDAC}">
                  <c15:autoCat val="1"/>
                </c:ext>
              </c:extLst>
            </c:strLit>
          </c:cat>
          <c:val>
            <c:numRef>
              <c:f>Sheet1!$A$4</c:f>
              <c:numCache>
                <c:formatCode>0%</c:formatCode>
                <c:ptCount val="1"/>
                <c:pt idx="0">
                  <c:v>0.45</c:v>
                </c:pt>
              </c:numCache>
            </c:numRef>
          </c:val>
          <c:extLst>
            <c:ext xmlns:c16="http://schemas.microsoft.com/office/drawing/2014/chart" uri="{C3380CC4-5D6E-409C-BE32-E72D297353CC}">
              <c16:uniqueId val="{00000003-5BFD-4B45-A90A-2EFE2F5BD08E}"/>
            </c:ext>
          </c:extLst>
        </c:ser>
        <c:ser>
          <c:idx val="4"/>
          <c:order val="4"/>
          <c:tx>
            <c:strRef>
              <c:f>Sheet1!$B$5</c:f>
              <c:strCache>
                <c:ptCount val="1"/>
                <c:pt idx="0">
                  <c:v>Kopējā skolēnu slodze</c:v>
                </c:pt>
              </c:strCache>
            </c:strRef>
          </c:tx>
          <c:spPr>
            <a:solidFill>
              <a:srgbClr val="FF4B33"/>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Lit>
              <c:ptCount val="1"/>
              <c:pt idx="0">
                <c:v>1</c:v>
              </c:pt>
              <c:extLst>
                <c:ext xmlns:c15="http://schemas.microsoft.com/office/drawing/2012/chart" uri="{02D57815-91ED-43cb-92C2-25804820EDAC}">
                  <c15:autoCat val="1"/>
                </c:ext>
              </c:extLst>
            </c:strLit>
          </c:cat>
          <c:val>
            <c:numRef>
              <c:f>Sheet1!$A$5</c:f>
              <c:numCache>
                <c:formatCode>0%</c:formatCode>
                <c:ptCount val="1"/>
                <c:pt idx="0">
                  <c:v>0.14000000000000001</c:v>
                </c:pt>
              </c:numCache>
            </c:numRef>
          </c:val>
          <c:extLst>
            <c:ext xmlns:c16="http://schemas.microsoft.com/office/drawing/2014/chart" uri="{C3380CC4-5D6E-409C-BE32-E72D297353CC}">
              <c16:uniqueId val="{00000004-5BFD-4B45-A90A-2EFE2F5BD08E}"/>
            </c:ext>
          </c:extLst>
        </c:ser>
        <c:dLbls>
          <c:dLblPos val="outEnd"/>
          <c:showLegendKey val="0"/>
          <c:showVal val="1"/>
          <c:showCatName val="0"/>
          <c:showSerName val="0"/>
          <c:showPercent val="0"/>
          <c:showBubbleSize val="0"/>
        </c:dLbls>
        <c:gapWidth val="219"/>
        <c:overlap val="-27"/>
        <c:axId val="501954208"/>
        <c:axId val="501952768"/>
      </c:barChart>
      <c:catAx>
        <c:axId val="501954208"/>
        <c:scaling>
          <c:orientation val="minMax"/>
        </c:scaling>
        <c:delete val="1"/>
        <c:axPos val="b"/>
        <c:numFmt formatCode="General" sourceLinked="1"/>
        <c:majorTickMark val="none"/>
        <c:minorTickMark val="none"/>
        <c:tickLblPos val="nextTo"/>
        <c:crossAx val="501952768"/>
        <c:crosses val="autoZero"/>
        <c:auto val="1"/>
        <c:lblAlgn val="ctr"/>
        <c:lblOffset val="100"/>
        <c:noMultiLvlLbl val="0"/>
      </c:catAx>
      <c:valAx>
        <c:axId val="501952768"/>
        <c:scaling>
          <c:orientation val="minMax"/>
        </c:scaling>
        <c:delete val="1"/>
        <c:axPos val="l"/>
        <c:numFmt formatCode="0%" sourceLinked="1"/>
        <c:majorTickMark val="none"/>
        <c:minorTickMark val="none"/>
        <c:tickLblPos val="nextTo"/>
        <c:crossAx val="501954208"/>
        <c:crosses val="autoZero"/>
        <c:crossBetween val="between"/>
      </c:valAx>
      <c:spPr>
        <a:noFill/>
        <a:ln>
          <a:noFill/>
        </a:ln>
        <a:effectLst/>
      </c:spPr>
    </c:plotArea>
    <c:legend>
      <c:legendPos val="b"/>
      <c:layout>
        <c:manualLayout>
          <c:xMode val="edge"/>
          <c:yMode val="edge"/>
          <c:x val="0"/>
          <c:y val="0.72256423392620472"/>
          <c:w val="0.9834546768610446"/>
          <c:h val="0.27743596587584307"/>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lgn="ctr">
        <a:defRPr lang="en-US"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externalData r:id="rId4">
    <c:autoUpdate val="0"/>
  </c:externalData>
  <c:userShapes r:id="rId5"/>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0328638497652583"/>
          <c:w val="0.95721509140412286"/>
          <c:h val="0.4844976377952756"/>
        </c:manualLayout>
      </c:layout>
      <c:barChart>
        <c:barDir val="col"/>
        <c:grouping val="clustered"/>
        <c:varyColors val="0"/>
        <c:ser>
          <c:idx val="0"/>
          <c:order val="0"/>
          <c:tx>
            <c:strRef>
              <c:f>Sheet3!$A$9</c:f>
              <c:strCache>
                <c:ptCount val="1"/>
                <c:pt idx="0">
                  <c:v>Pirmsskola</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Sheet3!$B$8:$E$8</c:f>
              <c:strCache>
                <c:ptCount val="4"/>
                <c:pt idx="0">
                  <c:v>Nav saskarsmes ar vardarbību</c:v>
                </c:pt>
                <c:pt idx="1">
                  <c:v>Mikroklimats </c:v>
                </c:pt>
                <c:pt idx="2">
                  <c:v>Vispārējā labbūtība</c:v>
                </c:pt>
                <c:pt idx="3">
                  <c:v>Skolotāju slodze</c:v>
                </c:pt>
              </c:strCache>
            </c:strRef>
          </c:cat>
          <c:val>
            <c:numRef>
              <c:f>Sheet3!$B$9:$E$9</c:f>
              <c:numCache>
                <c:formatCode>0%</c:formatCode>
                <c:ptCount val="4"/>
                <c:pt idx="0">
                  <c:v>0.93</c:v>
                </c:pt>
                <c:pt idx="1">
                  <c:v>0.89</c:v>
                </c:pt>
                <c:pt idx="2">
                  <c:v>0.83</c:v>
                </c:pt>
                <c:pt idx="3">
                  <c:v>0.43</c:v>
                </c:pt>
              </c:numCache>
            </c:numRef>
          </c:val>
          <c:extLst>
            <c:ext xmlns:c16="http://schemas.microsoft.com/office/drawing/2014/chart" uri="{C3380CC4-5D6E-409C-BE32-E72D297353CC}">
              <c16:uniqueId val="{00000000-E3B5-47C7-B02A-D4813137D269}"/>
            </c:ext>
          </c:extLst>
        </c:ser>
        <c:ser>
          <c:idx val="1"/>
          <c:order val="1"/>
          <c:tx>
            <c:strRef>
              <c:f>Sheet3!$A$10</c:f>
              <c:strCache>
                <c:ptCount val="1"/>
                <c:pt idx="0">
                  <c:v>Skola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Sheet3!$B$8:$E$8</c:f>
              <c:strCache>
                <c:ptCount val="4"/>
                <c:pt idx="0">
                  <c:v>Nav saskarsmes ar vardarbību</c:v>
                </c:pt>
                <c:pt idx="1">
                  <c:v>Mikroklimats </c:v>
                </c:pt>
                <c:pt idx="2">
                  <c:v>Vispārējā labbūtība</c:v>
                </c:pt>
                <c:pt idx="3">
                  <c:v>Skolotāju slodze</c:v>
                </c:pt>
              </c:strCache>
            </c:strRef>
          </c:cat>
          <c:val>
            <c:numRef>
              <c:f>Sheet3!$B$10:$E$10</c:f>
              <c:numCache>
                <c:formatCode>0%</c:formatCode>
                <c:ptCount val="4"/>
                <c:pt idx="0">
                  <c:v>0.88</c:v>
                </c:pt>
                <c:pt idx="1">
                  <c:v>0.82</c:v>
                </c:pt>
                <c:pt idx="2">
                  <c:v>0.77</c:v>
                </c:pt>
                <c:pt idx="3">
                  <c:v>0.27</c:v>
                </c:pt>
              </c:numCache>
            </c:numRef>
          </c:val>
          <c:extLst>
            <c:ext xmlns:c16="http://schemas.microsoft.com/office/drawing/2014/chart" uri="{C3380CC4-5D6E-409C-BE32-E72D297353CC}">
              <c16:uniqueId val="{00000001-E3B5-47C7-B02A-D4813137D269}"/>
            </c:ext>
          </c:extLst>
        </c:ser>
        <c:dLbls>
          <c:dLblPos val="outEnd"/>
          <c:showLegendKey val="0"/>
          <c:showVal val="1"/>
          <c:showCatName val="0"/>
          <c:showSerName val="0"/>
          <c:showPercent val="0"/>
          <c:showBubbleSize val="0"/>
        </c:dLbls>
        <c:gapWidth val="20"/>
        <c:overlap val="-27"/>
        <c:axId val="527242544"/>
        <c:axId val="527242904"/>
      </c:barChart>
      <c:catAx>
        <c:axId val="52724254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27242904"/>
        <c:crosses val="autoZero"/>
        <c:auto val="1"/>
        <c:lblAlgn val="ctr"/>
        <c:lblOffset val="100"/>
        <c:noMultiLvlLbl val="0"/>
      </c:catAx>
      <c:valAx>
        <c:axId val="527242904"/>
        <c:scaling>
          <c:orientation val="minMax"/>
        </c:scaling>
        <c:delete val="1"/>
        <c:axPos val="l"/>
        <c:numFmt formatCode="0%" sourceLinked="1"/>
        <c:majorTickMark val="none"/>
        <c:minorTickMark val="none"/>
        <c:tickLblPos val="nextTo"/>
        <c:crossAx val="52724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425074241492653E-2"/>
          <c:y val="5.2730696798493411E-2"/>
          <c:w val="0.94957492575850733"/>
          <c:h val="0.54227521559805025"/>
        </c:manualLayout>
      </c:layout>
      <c:barChart>
        <c:barDir val="col"/>
        <c:grouping val="clustered"/>
        <c:varyColors val="0"/>
        <c:ser>
          <c:idx val="0"/>
          <c:order val="0"/>
          <c:tx>
            <c:strRef>
              <c:f>Sheet3!$A$15</c:f>
              <c:strCache>
                <c:ptCount val="1"/>
                <c:pt idx="0">
                  <c:v>Pirmsskola</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Sheet3!$B$14:$E$14</c:f>
              <c:strCache>
                <c:ptCount val="4"/>
                <c:pt idx="0">
                  <c:v>Drošība un psiholoģiskā labklājība</c:v>
                </c:pt>
                <c:pt idx="1">
                  <c:v>Psiholoģiskā labklājība </c:v>
                </c:pt>
                <c:pt idx="2">
                  <c:v>Fiziskā drošība</c:v>
                </c:pt>
                <c:pt idx="3">
                  <c:v>Vienlīdzība un iekļaušana</c:v>
                </c:pt>
              </c:strCache>
            </c:strRef>
          </c:cat>
          <c:val>
            <c:numRef>
              <c:f>Sheet3!$B$15:$E$15</c:f>
              <c:numCache>
                <c:formatCode>0%</c:formatCode>
                <c:ptCount val="4"/>
                <c:pt idx="0">
                  <c:v>0.94</c:v>
                </c:pt>
                <c:pt idx="1">
                  <c:v>0.96</c:v>
                </c:pt>
                <c:pt idx="2">
                  <c:v>0.98</c:v>
                </c:pt>
              </c:numCache>
            </c:numRef>
          </c:val>
          <c:extLst>
            <c:ext xmlns:c16="http://schemas.microsoft.com/office/drawing/2014/chart" uri="{C3380CC4-5D6E-409C-BE32-E72D297353CC}">
              <c16:uniqueId val="{00000000-CF67-4B84-ACE0-41931702549F}"/>
            </c:ext>
          </c:extLst>
        </c:ser>
        <c:ser>
          <c:idx val="1"/>
          <c:order val="1"/>
          <c:tx>
            <c:strRef>
              <c:f>Sheet3!$A$16</c:f>
              <c:strCache>
                <c:ptCount val="1"/>
                <c:pt idx="0">
                  <c:v>Skola</c:v>
                </c:pt>
              </c:strCache>
            </c:strRef>
          </c:tx>
          <c:spPr>
            <a:solidFill>
              <a:srgbClr val="B8B6A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Sheet3!$B$14:$E$14</c:f>
              <c:strCache>
                <c:ptCount val="4"/>
                <c:pt idx="0">
                  <c:v>Drošība un psiholoģiskā labklājība</c:v>
                </c:pt>
                <c:pt idx="1">
                  <c:v>Psiholoģiskā labklājība </c:v>
                </c:pt>
                <c:pt idx="2">
                  <c:v>Fiziskā drošība</c:v>
                </c:pt>
                <c:pt idx="3">
                  <c:v>Vienlīdzība un iekļaušana</c:v>
                </c:pt>
              </c:strCache>
            </c:strRef>
          </c:cat>
          <c:val>
            <c:numRef>
              <c:f>Sheet3!$B$16:$E$16</c:f>
              <c:numCache>
                <c:formatCode>0%</c:formatCode>
                <c:ptCount val="4"/>
                <c:pt idx="0">
                  <c:v>0.97</c:v>
                </c:pt>
                <c:pt idx="1">
                  <c:v>0.82</c:v>
                </c:pt>
                <c:pt idx="2">
                  <c:v>0.91</c:v>
                </c:pt>
                <c:pt idx="3">
                  <c:v>0.93</c:v>
                </c:pt>
              </c:numCache>
            </c:numRef>
          </c:val>
          <c:extLst>
            <c:ext xmlns:c16="http://schemas.microsoft.com/office/drawing/2014/chart" uri="{C3380CC4-5D6E-409C-BE32-E72D297353CC}">
              <c16:uniqueId val="{00000001-CF67-4B84-ACE0-41931702549F}"/>
            </c:ext>
          </c:extLst>
        </c:ser>
        <c:dLbls>
          <c:dLblPos val="outEnd"/>
          <c:showLegendKey val="0"/>
          <c:showVal val="1"/>
          <c:showCatName val="0"/>
          <c:showSerName val="0"/>
          <c:showPercent val="0"/>
          <c:showBubbleSize val="0"/>
        </c:dLbls>
        <c:gapWidth val="20"/>
        <c:overlap val="-27"/>
        <c:axId val="525268184"/>
        <c:axId val="525259904"/>
      </c:barChart>
      <c:catAx>
        <c:axId val="5252681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25259904"/>
        <c:crosses val="autoZero"/>
        <c:auto val="1"/>
        <c:lblAlgn val="ctr"/>
        <c:lblOffset val="100"/>
        <c:noMultiLvlLbl val="0"/>
      </c:catAx>
      <c:valAx>
        <c:axId val="525259904"/>
        <c:scaling>
          <c:orientation val="minMax"/>
        </c:scaling>
        <c:delete val="1"/>
        <c:axPos val="l"/>
        <c:numFmt formatCode="0%" sourceLinked="1"/>
        <c:majorTickMark val="none"/>
        <c:minorTickMark val="none"/>
        <c:tickLblPos val="nextTo"/>
        <c:crossAx val="525268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410506051473025"/>
          <c:y val="1.0639991221771119E-2"/>
          <c:w val="0.68192668802171286"/>
          <c:h val="0.87719813379298661"/>
        </c:manualLayout>
      </c:layout>
      <c:barChart>
        <c:barDir val="bar"/>
        <c:grouping val="clustered"/>
        <c:varyColors val="0"/>
        <c:ser>
          <c:idx val="0"/>
          <c:order val="0"/>
          <c:tx>
            <c:strRef>
              <c:f>atteli_9.kl.!$B$21</c:f>
              <c:strCache>
                <c:ptCount val="1"/>
                <c:pt idx="0">
                  <c:v>CE angļu valodā 2023/2024 </c:v>
                </c:pt>
              </c:strCache>
            </c:strRef>
          </c:tx>
          <c:spPr>
            <a:solidFill>
              <a:srgbClr val="B8B6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atteli_9.kl.!$A$22:$A$30</c:f>
              <c:strCache>
                <c:ptCount val="9"/>
                <c:pt idx="0">
                  <c:v>Valsts ģimnāzijas</c:v>
                </c:pt>
                <c:pt idx="1">
                  <c:v>Vidusskolas valstī </c:v>
                </c:pt>
                <c:pt idx="2">
                  <c:v>Pamatskolas valstī</c:v>
                </c:pt>
                <c:pt idx="3">
                  <c:v>Valstī kopā</c:v>
                </c:pt>
                <c:pt idx="4">
                  <c:v>Valstspilsētas</c:v>
                </c:pt>
                <c:pt idx="5">
                  <c:v>RVP valsts ģimnāzijas</c:v>
                </c:pt>
                <c:pt idx="6">
                  <c:v>RVP vidusskolas</c:v>
                </c:pt>
                <c:pt idx="7">
                  <c:v>RVP pamatskolas</c:v>
                </c:pt>
                <c:pt idx="8">
                  <c:v>RVP kopā</c:v>
                </c:pt>
              </c:strCache>
            </c:strRef>
          </c:cat>
          <c:val>
            <c:numRef>
              <c:f>atteli_9.kl.!$B$22:$B$30</c:f>
              <c:numCache>
                <c:formatCode>0.0</c:formatCode>
                <c:ptCount val="9"/>
                <c:pt idx="0">
                  <c:v>79.099999999999994</c:v>
                </c:pt>
                <c:pt idx="1">
                  <c:v>62.79</c:v>
                </c:pt>
                <c:pt idx="2">
                  <c:v>58.85</c:v>
                </c:pt>
                <c:pt idx="3">
                  <c:v>64.09</c:v>
                </c:pt>
                <c:pt idx="4">
                  <c:v>61.11</c:v>
                </c:pt>
                <c:pt idx="5">
                  <c:v>83.259</c:v>
                </c:pt>
                <c:pt idx="6">
                  <c:v>64.12</c:v>
                </c:pt>
                <c:pt idx="7">
                  <c:v>61.38</c:v>
                </c:pt>
                <c:pt idx="8">
                  <c:v>65.989999999999995</c:v>
                </c:pt>
              </c:numCache>
            </c:numRef>
          </c:val>
          <c:extLst>
            <c:ext xmlns:c16="http://schemas.microsoft.com/office/drawing/2014/chart" uri="{C3380CC4-5D6E-409C-BE32-E72D297353CC}">
              <c16:uniqueId val="{00000000-1CAB-42D1-9CD8-2AF925892AD1}"/>
            </c:ext>
          </c:extLst>
        </c:ser>
        <c:ser>
          <c:idx val="1"/>
          <c:order val="1"/>
          <c:tx>
            <c:strRef>
              <c:f>atteli_9.kl.!$C$21</c:f>
              <c:strCache>
                <c:ptCount val="1"/>
                <c:pt idx="0">
                  <c:v>CE latviešu valodā 2023/2024</c:v>
                </c:pt>
              </c:strCache>
            </c:strRef>
          </c:tx>
          <c:spPr>
            <a:solidFill>
              <a:srgbClr val="77893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atteli_9.kl.!$A$22:$A$30</c:f>
              <c:strCache>
                <c:ptCount val="9"/>
                <c:pt idx="0">
                  <c:v>Valsts ģimnāzijas</c:v>
                </c:pt>
                <c:pt idx="1">
                  <c:v>Vidusskolas valstī </c:v>
                </c:pt>
                <c:pt idx="2">
                  <c:v>Pamatskolas valstī</c:v>
                </c:pt>
                <c:pt idx="3">
                  <c:v>Valstī kopā</c:v>
                </c:pt>
                <c:pt idx="4">
                  <c:v>Valstspilsētas</c:v>
                </c:pt>
                <c:pt idx="5">
                  <c:v>RVP valsts ģimnāzijas</c:v>
                </c:pt>
                <c:pt idx="6">
                  <c:v>RVP vidusskolas</c:v>
                </c:pt>
                <c:pt idx="7">
                  <c:v>RVP pamatskolas</c:v>
                </c:pt>
                <c:pt idx="8">
                  <c:v>RVP kopā</c:v>
                </c:pt>
              </c:strCache>
            </c:strRef>
          </c:cat>
          <c:val>
            <c:numRef>
              <c:f>atteli_9.kl.!$C$22:$C$30</c:f>
              <c:numCache>
                <c:formatCode>0.0</c:formatCode>
                <c:ptCount val="9"/>
                <c:pt idx="0">
                  <c:v>71.63</c:v>
                </c:pt>
                <c:pt idx="1">
                  <c:v>57.62</c:v>
                </c:pt>
                <c:pt idx="2">
                  <c:v>57.07</c:v>
                </c:pt>
                <c:pt idx="3">
                  <c:v>59.44</c:v>
                </c:pt>
                <c:pt idx="4" formatCode="General">
                  <c:v>58.4</c:v>
                </c:pt>
                <c:pt idx="5">
                  <c:v>74.62</c:v>
                </c:pt>
                <c:pt idx="6">
                  <c:v>55.725000000000001</c:v>
                </c:pt>
                <c:pt idx="7">
                  <c:v>56.256999999999998</c:v>
                </c:pt>
                <c:pt idx="8">
                  <c:v>58.186999999999998</c:v>
                </c:pt>
              </c:numCache>
            </c:numRef>
          </c:val>
          <c:extLst>
            <c:ext xmlns:c16="http://schemas.microsoft.com/office/drawing/2014/chart" uri="{C3380CC4-5D6E-409C-BE32-E72D297353CC}">
              <c16:uniqueId val="{00000001-1CAB-42D1-9CD8-2AF925892AD1}"/>
            </c:ext>
          </c:extLst>
        </c:ser>
        <c:ser>
          <c:idx val="2"/>
          <c:order val="2"/>
          <c:tx>
            <c:strRef>
              <c:f>atteli_9.kl.!$D$21</c:f>
              <c:strCache>
                <c:ptCount val="1"/>
                <c:pt idx="0">
                  <c:v>CE matemātikā 2023/2024</c:v>
                </c:pt>
              </c:strCache>
            </c:strRef>
          </c:tx>
          <c:spPr>
            <a:solidFill>
              <a:srgbClr val="0D382C"/>
            </a:solidFill>
            <a:ln>
              <a:solidFill>
                <a:srgbClr val="0D382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atteli_9.kl.!$A$22:$A$30</c:f>
              <c:strCache>
                <c:ptCount val="9"/>
                <c:pt idx="0">
                  <c:v>Valsts ģimnāzijas</c:v>
                </c:pt>
                <c:pt idx="1">
                  <c:v>Vidusskolas valstī </c:v>
                </c:pt>
                <c:pt idx="2">
                  <c:v>Pamatskolas valstī</c:v>
                </c:pt>
                <c:pt idx="3">
                  <c:v>Valstī kopā</c:v>
                </c:pt>
                <c:pt idx="4">
                  <c:v>Valstspilsētas</c:v>
                </c:pt>
                <c:pt idx="5">
                  <c:v>RVP valsts ģimnāzijas</c:v>
                </c:pt>
                <c:pt idx="6">
                  <c:v>RVP vidusskolas</c:v>
                </c:pt>
                <c:pt idx="7">
                  <c:v>RVP pamatskolas</c:v>
                </c:pt>
                <c:pt idx="8">
                  <c:v>RVP kopā</c:v>
                </c:pt>
              </c:strCache>
            </c:strRef>
          </c:cat>
          <c:val>
            <c:numRef>
              <c:f>atteli_9.kl.!$D$22:$D$30</c:f>
              <c:numCache>
                <c:formatCode>0.0</c:formatCode>
                <c:ptCount val="9"/>
                <c:pt idx="0">
                  <c:v>61.26</c:v>
                </c:pt>
                <c:pt idx="1">
                  <c:v>42.46</c:v>
                </c:pt>
                <c:pt idx="2">
                  <c:v>38.32</c:v>
                </c:pt>
                <c:pt idx="3">
                  <c:v>44.03</c:v>
                </c:pt>
                <c:pt idx="4">
                  <c:v>43.17</c:v>
                </c:pt>
                <c:pt idx="5">
                  <c:v>76.95</c:v>
                </c:pt>
                <c:pt idx="6">
                  <c:v>46.55</c:v>
                </c:pt>
                <c:pt idx="7">
                  <c:v>42.39</c:v>
                </c:pt>
                <c:pt idx="8">
                  <c:v>49.567</c:v>
                </c:pt>
              </c:numCache>
            </c:numRef>
          </c:val>
          <c:extLst>
            <c:ext xmlns:c16="http://schemas.microsoft.com/office/drawing/2014/chart" uri="{C3380CC4-5D6E-409C-BE32-E72D297353CC}">
              <c16:uniqueId val="{00000002-1CAB-42D1-9CD8-2AF925892AD1}"/>
            </c:ext>
          </c:extLst>
        </c:ser>
        <c:dLbls>
          <c:dLblPos val="outEnd"/>
          <c:showLegendKey val="0"/>
          <c:showVal val="1"/>
          <c:showCatName val="0"/>
          <c:showSerName val="0"/>
          <c:showPercent val="0"/>
          <c:showBubbleSize val="0"/>
        </c:dLbls>
        <c:gapWidth val="20"/>
        <c:axId val="687863368"/>
        <c:axId val="687856528"/>
      </c:barChart>
      <c:catAx>
        <c:axId val="687863368"/>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687856528"/>
        <c:crosses val="autoZero"/>
        <c:auto val="1"/>
        <c:lblAlgn val="ctr"/>
        <c:lblOffset val="100"/>
        <c:noMultiLvlLbl val="0"/>
      </c:catAx>
      <c:valAx>
        <c:axId val="687856528"/>
        <c:scaling>
          <c:orientation val="minMax"/>
        </c:scaling>
        <c:delete val="1"/>
        <c:axPos val="b"/>
        <c:numFmt formatCode="0.0" sourceLinked="1"/>
        <c:majorTickMark val="none"/>
        <c:minorTickMark val="none"/>
        <c:tickLblPos val="nextTo"/>
        <c:crossAx val="687863368"/>
        <c:crosses val="autoZero"/>
        <c:crossBetween val="between"/>
      </c:valAx>
      <c:spPr>
        <a:noFill/>
        <a:ln>
          <a:noFill/>
        </a:ln>
        <a:effectLst/>
      </c:spPr>
    </c:plotArea>
    <c:legend>
      <c:legendPos val="b"/>
      <c:layout>
        <c:manualLayout>
          <c:xMode val="edge"/>
          <c:yMode val="edge"/>
          <c:x val="0.15447974976579254"/>
          <c:y val="0.89241797900262476"/>
          <c:w val="0.78278981720205321"/>
          <c:h val="9.0220909886264217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451256092988379"/>
          <c:y val="6.6120064503314754E-3"/>
          <c:w val="0.67151918510186226"/>
          <c:h val="0.87560888545661375"/>
        </c:manualLayout>
      </c:layout>
      <c:barChart>
        <c:barDir val="bar"/>
        <c:grouping val="clustered"/>
        <c:varyColors val="0"/>
        <c:ser>
          <c:idx val="0"/>
          <c:order val="0"/>
          <c:tx>
            <c:strRef>
              <c:f>'9.kl._2022-23'!$B$19</c:f>
              <c:strCache>
                <c:ptCount val="1"/>
                <c:pt idx="0">
                  <c:v>CE angļu valodā 2022/2023</c:v>
                </c:pt>
              </c:strCache>
            </c:strRef>
          </c:tx>
          <c:spPr>
            <a:solidFill>
              <a:srgbClr val="AAD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'9.kl._2022-23'!$A$20:$A$28</c:f>
              <c:strCache>
                <c:ptCount val="9"/>
                <c:pt idx="0">
                  <c:v>Valsts ģimnāzijas</c:v>
                </c:pt>
                <c:pt idx="1">
                  <c:v>Vidusskolas valstī </c:v>
                </c:pt>
                <c:pt idx="2">
                  <c:v>Pamatskolas valstī</c:v>
                </c:pt>
                <c:pt idx="3">
                  <c:v>Valstī kopā </c:v>
                </c:pt>
                <c:pt idx="4">
                  <c:v>Valstspilsētas </c:v>
                </c:pt>
                <c:pt idx="5">
                  <c:v>RVP valsts ģimnāzijas</c:v>
                </c:pt>
                <c:pt idx="6">
                  <c:v>RVP vidusskolas</c:v>
                </c:pt>
                <c:pt idx="7">
                  <c:v>RVP pamatskolas</c:v>
                </c:pt>
                <c:pt idx="8">
                  <c:v>RVP kopā</c:v>
                </c:pt>
              </c:strCache>
            </c:strRef>
          </c:cat>
          <c:val>
            <c:numRef>
              <c:f>'9.kl._2022-23'!$B$20:$B$28</c:f>
              <c:numCache>
                <c:formatCode>0.0</c:formatCode>
                <c:ptCount val="9"/>
                <c:pt idx="0">
                  <c:v>81.260000000000005</c:v>
                </c:pt>
                <c:pt idx="1">
                  <c:v>65.38</c:v>
                </c:pt>
                <c:pt idx="2">
                  <c:v>60.65</c:v>
                </c:pt>
                <c:pt idx="3">
                  <c:v>66.429000000000002</c:v>
                </c:pt>
                <c:pt idx="4">
                  <c:v>61.78</c:v>
                </c:pt>
                <c:pt idx="5">
                  <c:v>84.8</c:v>
                </c:pt>
                <c:pt idx="6">
                  <c:v>66.099999999999994</c:v>
                </c:pt>
                <c:pt idx="7">
                  <c:v>62.02</c:v>
                </c:pt>
                <c:pt idx="8">
                  <c:v>67.567999999999998</c:v>
                </c:pt>
              </c:numCache>
            </c:numRef>
          </c:val>
          <c:extLst>
            <c:ext xmlns:c16="http://schemas.microsoft.com/office/drawing/2014/chart" uri="{C3380CC4-5D6E-409C-BE32-E72D297353CC}">
              <c16:uniqueId val="{00000000-6079-4B8D-800B-804D2F3C35D6}"/>
            </c:ext>
          </c:extLst>
        </c:ser>
        <c:ser>
          <c:idx val="1"/>
          <c:order val="1"/>
          <c:tx>
            <c:strRef>
              <c:f>'9.kl._2022-23'!$C$19</c:f>
              <c:strCache>
                <c:ptCount val="1"/>
                <c:pt idx="0">
                  <c:v>CE latviešu valodā 2022/2023</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'9.kl._2022-23'!$A$20:$A$28</c:f>
              <c:strCache>
                <c:ptCount val="9"/>
                <c:pt idx="0">
                  <c:v>Valsts ģimnāzijas</c:v>
                </c:pt>
                <c:pt idx="1">
                  <c:v>Vidusskolas valstī </c:v>
                </c:pt>
                <c:pt idx="2">
                  <c:v>Pamatskolas valstī</c:v>
                </c:pt>
                <c:pt idx="3">
                  <c:v>Valstī kopā </c:v>
                </c:pt>
                <c:pt idx="4">
                  <c:v>Valstspilsētas </c:v>
                </c:pt>
                <c:pt idx="5">
                  <c:v>RVP valsts ģimnāzijas</c:v>
                </c:pt>
                <c:pt idx="6">
                  <c:v>RVP vidusskolas</c:v>
                </c:pt>
                <c:pt idx="7">
                  <c:v>RVP pamatskolas</c:v>
                </c:pt>
                <c:pt idx="8">
                  <c:v>RVP kopā</c:v>
                </c:pt>
              </c:strCache>
            </c:strRef>
          </c:cat>
          <c:val>
            <c:numRef>
              <c:f>'9.kl._2022-23'!$C$20:$C$28</c:f>
              <c:numCache>
                <c:formatCode>0.0</c:formatCode>
                <c:ptCount val="9"/>
                <c:pt idx="0">
                  <c:v>70.61</c:v>
                </c:pt>
                <c:pt idx="1">
                  <c:v>56.91</c:v>
                </c:pt>
                <c:pt idx="2">
                  <c:v>55.39</c:v>
                </c:pt>
                <c:pt idx="3">
                  <c:v>58.43</c:v>
                </c:pt>
                <c:pt idx="4">
                  <c:v>55.99</c:v>
                </c:pt>
                <c:pt idx="5">
                  <c:v>72.739999999999995</c:v>
                </c:pt>
                <c:pt idx="6">
                  <c:v>55.043999999999997</c:v>
                </c:pt>
                <c:pt idx="7">
                  <c:v>52.42</c:v>
                </c:pt>
                <c:pt idx="8">
                  <c:v>56.68</c:v>
                </c:pt>
              </c:numCache>
            </c:numRef>
          </c:val>
          <c:extLst>
            <c:ext xmlns:c16="http://schemas.microsoft.com/office/drawing/2014/chart" uri="{C3380CC4-5D6E-409C-BE32-E72D297353CC}">
              <c16:uniqueId val="{00000001-6079-4B8D-800B-804D2F3C35D6}"/>
            </c:ext>
          </c:extLst>
        </c:ser>
        <c:ser>
          <c:idx val="2"/>
          <c:order val="2"/>
          <c:tx>
            <c:strRef>
              <c:f>'9.kl._2022-23'!$D$19</c:f>
              <c:strCache>
                <c:ptCount val="1"/>
                <c:pt idx="0">
                  <c:v>CE matemātikā 2022/2023</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'9.kl._2022-23'!$A$20:$A$28</c:f>
              <c:strCache>
                <c:ptCount val="9"/>
                <c:pt idx="0">
                  <c:v>Valsts ģimnāzijas</c:v>
                </c:pt>
                <c:pt idx="1">
                  <c:v>Vidusskolas valstī </c:v>
                </c:pt>
                <c:pt idx="2">
                  <c:v>Pamatskolas valstī</c:v>
                </c:pt>
                <c:pt idx="3">
                  <c:v>Valstī kopā </c:v>
                </c:pt>
                <c:pt idx="4">
                  <c:v>Valstspilsētas </c:v>
                </c:pt>
                <c:pt idx="5">
                  <c:v>RVP valsts ģimnāzijas</c:v>
                </c:pt>
                <c:pt idx="6">
                  <c:v>RVP vidusskolas</c:v>
                </c:pt>
                <c:pt idx="7">
                  <c:v>RVP pamatskolas</c:v>
                </c:pt>
                <c:pt idx="8">
                  <c:v>RVP kopā</c:v>
                </c:pt>
              </c:strCache>
            </c:strRef>
          </c:cat>
          <c:val>
            <c:numRef>
              <c:f>'9.kl._2022-23'!$D$20:$D$28</c:f>
              <c:numCache>
                <c:formatCode>0.0</c:formatCode>
                <c:ptCount val="9"/>
                <c:pt idx="0">
                  <c:v>68.73</c:v>
                </c:pt>
                <c:pt idx="1">
                  <c:v>50.25</c:v>
                </c:pt>
                <c:pt idx="2">
                  <c:v>43.44</c:v>
                </c:pt>
                <c:pt idx="3">
                  <c:v>51.177</c:v>
                </c:pt>
                <c:pt idx="4">
                  <c:v>50.08</c:v>
                </c:pt>
                <c:pt idx="5">
                  <c:v>82.15</c:v>
                </c:pt>
                <c:pt idx="6">
                  <c:v>54.88</c:v>
                </c:pt>
                <c:pt idx="7">
                  <c:v>47.04</c:v>
                </c:pt>
                <c:pt idx="8">
                  <c:v>56.78</c:v>
                </c:pt>
              </c:numCache>
            </c:numRef>
          </c:val>
          <c:extLst>
            <c:ext xmlns:c16="http://schemas.microsoft.com/office/drawing/2014/chart" uri="{C3380CC4-5D6E-409C-BE32-E72D297353CC}">
              <c16:uniqueId val="{00000002-6079-4B8D-800B-804D2F3C35D6}"/>
            </c:ext>
          </c:extLst>
        </c:ser>
        <c:dLbls>
          <c:dLblPos val="outEnd"/>
          <c:showLegendKey val="0"/>
          <c:showVal val="1"/>
          <c:showCatName val="0"/>
          <c:showSerName val="0"/>
          <c:showPercent val="0"/>
          <c:showBubbleSize val="0"/>
        </c:dLbls>
        <c:gapWidth val="20"/>
        <c:axId val="538295768"/>
        <c:axId val="538291448"/>
      </c:barChart>
      <c:catAx>
        <c:axId val="538295768"/>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38291448"/>
        <c:crosses val="autoZero"/>
        <c:auto val="1"/>
        <c:lblAlgn val="ctr"/>
        <c:lblOffset val="100"/>
        <c:noMultiLvlLbl val="0"/>
      </c:catAx>
      <c:valAx>
        <c:axId val="538291448"/>
        <c:scaling>
          <c:orientation val="minMax"/>
        </c:scaling>
        <c:delete val="1"/>
        <c:axPos val="b"/>
        <c:numFmt formatCode="0.0" sourceLinked="1"/>
        <c:majorTickMark val="none"/>
        <c:minorTickMark val="none"/>
        <c:tickLblPos val="nextTo"/>
        <c:crossAx val="538295768"/>
        <c:crosses val="autoZero"/>
        <c:crossBetween val="between"/>
      </c:valAx>
      <c:spPr>
        <a:noFill/>
        <a:ln>
          <a:noFill/>
        </a:ln>
        <a:effectLst/>
      </c:spPr>
    </c:plotArea>
    <c:legend>
      <c:legendPos val="b"/>
      <c:layout>
        <c:manualLayout>
          <c:xMode val="edge"/>
          <c:yMode val="edge"/>
          <c:x val="0.15779963158613611"/>
          <c:y val="0.88259215867912699"/>
          <c:w val="0.76250041529618928"/>
          <c:h val="9.376696264030826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133711662191176E-2"/>
          <c:y val="4.5602605863192182E-2"/>
          <c:w val="0.91853928935291296"/>
          <c:h val="0.6764153992151632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0B40"/>
              </a:solidFill>
              <a:ln>
                <a:noFill/>
              </a:ln>
              <a:effectLst/>
            </c:spPr>
            <c:extLst>
              <c:ext xmlns:c16="http://schemas.microsoft.com/office/drawing/2014/chart" uri="{C3380CC4-5D6E-409C-BE32-E72D297353CC}">
                <c16:uniqueId val="{00000001-F201-49E0-93D4-68720A812C19}"/>
              </c:ext>
            </c:extLst>
          </c:dPt>
          <c:dPt>
            <c:idx val="1"/>
            <c:invertIfNegative val="0"/>
            <c:bubble3D val="0"/>
            <c:spPr>
              <a:solidFill>
                <a:srgbClr val="000B40"/>
              </a:solidFill>
              <a:ln>
                <a:noFill/>
              </a:ln>
              <a:effectLst/>
            </c:spPr>
            <c:extLst>
              <c:ext xmlns:c16="http://schemas.microsoft.com/office/drawing/2014/chart" uri="{C3380CC4-5D6E-409C-BE32-E72D297353CC}">
                <c16:uniqueId val="{00000003-F201-49E0-93D4-68720A812C19}"/>
              </c:ext>
            </c:extLst>
          </c:dPt>
          <c:dPt>
            <c:idx val="2"/>
            <c:invertIfNegative val="0"/>
            <c:bubble3D val="0"/>
            <c:spPr>
              <a:solidFill>
                <a:srgbClr val="254CD4"/>
              </a:solidFill>
              <a:ln>
                <a:noFill/>
              </a:ln>
              <a:effectLst/>
            </c:spPr>
            <c:extLst>
              <c:ext xmlns:c16="http://schemas.microsoft.com/office/drawing/2014/chart" uri="{C3380CC4-5D6E-409C-BE32-E72D297353CC}">
                <c16:uniqueId val="{00000005-F201-49E0-93D4-68720A812C19}"/>
              </c:ext>
            </c:extLst>
          </c:dPt>
          <c:dPt>
            <c:idx val="3"/>
            <c:invertIfNegative val="0"/>
            <c:bubble3D val="0"/>
            <c:spPr>
              <a:solidFill>
                <a:srgbClr val="254CD4"/>
              </a:solidFill>
              <a:ln>
                <a:noFill/>
              </a:ln>
              <a:effectLst/>
            </c:spPr>
            <c:extLst>
              <c:ext xmlns:c16="http://schemas.microsoft.com/office/drawing/2014/chart" uri="{C3380CC4-5D6E-409C-BE32-E72D297353CC}">
                <c16:uniqueId val="{00000007-F201-49E0-93D4-68720A812C19}"/>
              </c:ext>
            </c:extLst>
          </c:dPt>
          <c:dPt>
            <c:idx val="4"/>
            <c:invertIfNegative val="0"/>
            <c:bubble3D val="0"/>
            <c:spPr>
              <a:solidFill>
                <a:srgbClr val="AAD0FF"/>
              </a:solidFill>
              <a:ln>
                <a:noFill/>
              </a:ln>
              <a:effectLst/>
            </c:spPr>
            <c:extLst>
              <c:ext xmlns:c16="http://schemas.microsoft.com/office/drawing/2014/chart" uri="{C3380CC4-5D6E-409C-BE32-E72D297353CC}">
                <c16:uniqueId val="{00000009-F201-49E0-93D4-68720A812C19}"/>
              </c:ext>
            </c:extLst>
          </c:dPt>
          <c:dPt>
            <c:idx val="5"/>
            <c:invertIfNegative val="0"/>
            <c:bubble3D val="0"/>
            <c:spPr>
              <a:solidFill>
                <a:srgbClr val="AAD0FF"/>
              </a:solidFill>
              <a:ln>
                <a:noFill/>
              </a:ln>
              <a:effectLst/>
            </c:spPr>
            <c:extLst>
              <c:ext xmlns:c16="http://schemas.microsoft.com/office/drawing/2014/chart" uri="{C3380CC4-5D6E-409C-BE32-E72D297353CC}">
                <c16:uniqueId val="{0000000B-F201-49E0-93D4-68720A812C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Sheet1!$B$16:$G$16</c:f>
              <c:strCache>
                <c:ptCount val="6"/>
                <c:pt idx="0">
                  <c:v>CE angļu valodā 2022/2023</c:v>
                </c:pt>
                <c:pt idx="1">
                  <c:v>CE angļu valodā 2023/2024 </c:v>
                </c:pt>
                <c:pt idx="2">
                  <c:v>CE latviešu valodā 2022/2023</c:v>
                </c:pt>
                <c:pt idx="3">
                  <c:v>CE latviešu valodā 2023/2024</c:v>
                </c:pt>
                <c:pt idx="4">
                  <c:v>CE matemātikā 2022/2023</c:v>
                </c:pt>
                <c:pt idx="5">
                  <c:v>CE matemātikā 2023/2024</c:v>
                </c:pt>
              </c:strCache>
            </c:strRef>
          </c:cat>
          <c:val>
            <c:numRef>
              <c:f>Sheet1!$B$17:$G$17</c:f>
              <c:numCache>
                <c:formatCode>0.0</c:formatCode>
                <c:ptCount val="6"/>
                <c:pt idx="0">
                  <c:v>67.567999999999998</c:v>
                </c:pt>
                <c:pt idx="1">
                  <c:v>65.989999999999995</c:v>
                </c:pt>
                <c:pt idx="2">
                  <c:v>56.68</c:v>
                </c:pt>
                <c:pt idx="3">
                  <c:v>58.186999999999998</c:v>
                </c:pt>
                <c:pt idx="4">
                  <c:v>56.78</c:v>
                </c:pt>
                <c:pt idx="5">
                  <c:v>49.567</c:v>
                </c:pt>
              </c:numCache>
            </c:numRef>
          </c:val>
          <c:extLst>
            <c:ext xmlns:c16="http://schemas.microsoft.com/office/drawing/2014/chart" uri="{C3380CC4-5D6E-409C-BE32-E72D297353CC}">
              <c16:uniqueId val="{0000000C-F201-49E0-93D4-68720A812C19}"/>
            </c:ext>
          </c:extLst>
        </c:ser>
        <c:dLbls>
          <c:showLegendKey val="0"/>
          <c:showVal val="1"/>
          <c:showCatName val="0"/>
          <c:showSerName val="0"/>
          <c:showPercent val="0"/>
          <c:showBubbleSize val="0"/>
        </c:dLbls>
        <c:gapWidth val="50"/>
        <c:axId val="527226160"/>
        <c:axId val="527228320"/>
      </c:barChart>
      <c:catAx>
        <c:axId val="52722616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27228320"/>
        <c:crosses val="autoZero"/>
        <c:auto val="1"/>
        <c:lblAlgn val="ctr"/>
        <c:lblOffset val="100"/>
        <c:noMultiLvlLbl val="0"/>
      </c:catAx>
      <c:valAx>
        <c:axId val="527228320"/>
        <c:scaling>
          <c:orientation val="minMax"/>
        </c:scaling>
        <c:delete val="1"/>
        <c:axPos val="l"/>
        <c:numFmt formatCode="0.0" sourceLinked="1"/>
        <c:majorTickMark val="none"/>
        <c:minorTickMark val="none"/>
        <c:tickLblPos val="nextTo"/>
        <c:crossAx val="5272261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340698845455974"/>
          <c:y val="6.836544437538844E-2"/>
          <c:w val="0.60722981672622811"/>
          <c:h val="0.68956166837131683"/>
        </c:manualLayout>
      </c:layout>
      <c:barChart>
        <c:barDir val="bar"/>
        <c:grouping val="clustered"/>
        <c:varyColors val="0"/>
        <c:ser>
          <c:idx val="0"/>
          <c:order val="0"/>
          <c:tx>
            <c:v>Brīvo vietu skaits</c:v>
          </c:tx>
          <c:spPr>
            <a:solidFill>
              <a:srgbClr val="0D382C"/>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'Vietu skaits'!$B$4:$B$6</c:f>
              <c:strCache>
                <c:ptCount val="3"/>
                <c:pt idx="0">
                  <c:v>01.09.2021.</c:v>
                </c:pt>
                <c:pt idx="1">
                  <c:v>01.09.2022.</c:v>
                </c:pt>
                <c:pt idx="2">
                  <c:v>01.09.2023.</c:v>
                </c:pt>
              </c:strCache>
            </c:strRef>
          </c:cat>
          <c:val>
            <c:numRef>
              <c:f>'Vietu skaits'!$F$4:$F$6</c:f>
              <c:numCache>
                <c:formatCode>General</c:formatCode>
                <c:ptCount val="3"/>
                <c:pt idx="0">
                  <c:v>908</c:v>
                </c:pt>
                <c:pt idx="1">
                  <c:v>1621</c:v>
                </c:pt>
                <c:pt idx="2">
                  <c:v>2735</c:v>
                </c:pt>
              </c:numCache>
            </c:numRef>
          </c:val>
          <c:extLst>
            <c:ext xmlns:c16="http://schemas.microsoft.com/office/drawing/2014/chart" uri="{C3380CC4-5D6E-409C-BE32-E72D297353CC}">
              <c16:uniqueId val="{00000000-5396-4886-80F8-7F80C9B91A2B}"/>
            </c:ext>
          </c:extLst>
        </c:ser>
        <c:dLbls>
          <c:dLblPos val="outEnd"/>
          <c:showLegendKey val="0"/>
          <c:showVal val="1"/>
          <c:showCatName val="0"/>
          <c:showSerName val="0"/>
          <c:showPercent val="0"/>
          <c:showBubbleSize val="0"/>
        </c:dLbls>
        <c:gapWidth val="30"/>
        <c:axId val="812852960"/>
        <c:axId val="812854760"/>
      </c:barChart>
      <c:catAx>
        <c:axId val="812852960"/>
        <c:scaling>
          <c:orientation val="maxMin"/>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2750"/>
          <c:min val="0"/>
        </c:scaling>
        <c:delete val="1"/>
        <c:axPos val="t"/>
        <c:numFmt formatCode="General" sourceLinked="1"/>
        <c:majorTickMark val="out"/>
        <c:minorTickMark val="none"/>
        <c:tickLblPos val="nextTo"/>
        <c:crossAx val="8128529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latin typeface="Arial" panose="020B0604020202020204" pitchFamily="34" charset="0"/>
          <a:cs typeface="Arial" panose="020B0604020202020204" pitchFamily="34" charset="0"/>
        </a:defRPr>
      </a:pPr>
      <a:endParaRPr lang="lv-LV"/>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219378827646542E-2"/>
          <c:y val="3.7037037037037035E-2"/>
          <c:w val="0.93888888888888888"/>
          <c:h val="0.71109845311889219"/>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0B40"/>
              </a:solidFill>
              <a:ln>
                <a:noFill/>
              </a:ln>
              <a:effectLst/>
            </c:spPr>
            <c:extLst>
              <c:ext xmlns:c16="http://schemas.microsoft.com/office/drawing/2014/chart" uri="{C3380CC4-5D6E-409C-BE32-E72D297353CC}">
                <c16:uniqueId val="{00000001-03D4-4E86-AF4A-28B2DC85FDC7}"/>
              </c:ext>
            </c:extLst>
          </c:dPt>
          <c:dPt>
            <c:idx val="1"/>
            <c:invertIfNegative val="0"/>
            <c:bubble3D val="0"/>
            <c:spPr>
              <a:solidFill>
                <a:srgbClr val="254CD4"/>
              </a:solidFill>
              <a:ln>
                <a:noFill/>
              </a:ln>
              <a:effectLst/>
            </c:spPr>
            <c:extLst>
              <c:ext xmlns:c16="http://schemas.microsoft.com/office/drawing/2014/chart" uri="{C3380CC4-5D6E-409C-BE32-E72D297353CC}">
                <c16:uniqueId val="{00000003-03D4-4E86-AF4A-28B2DC85FDC7}"/>
              </c:ext>
            </c:extLst>
          </c:dPt>
          <c:dPt>
            <c:idx val="2"/>
            <c:invertIfNegative val="0"/>
            <c:bubble3D val="0"/>
            <c:spPr>
              <a:solidFill>
                <a:srgbClr val="0D382C"/>
              </a:solidFill>
              <a:ln>
                <a:noFill/>
              </a:ln>
              <a:effectLst/>
            </c:spPr>
            <c:extLst>
              <c:ext xmlns:c16="http://schemas.microsoft.com/office/drawing/2014/chart" uri="{C3380CC4-5D6E-409C-BE32-E72D297353CC}">
                <c16:uniqueId val="{00000005-03D4-4E86-AF4A-28B2DC85FDC7}"/>
              </c:ext>
            </c:extLst>
          </c:dPt>
          <c:dPt>
            <c:idx val="3"/>
            <c:invertIfNegative val="0"/>
            <c:bubble3D val="0"/>
            <c:spPr>
              <a:solidFill>
                <a:srgbClr val="77893A"/>
              </a:solidFill>
              <a:ln>
                <a:noFill/>
              </a:ln>
              <a:effectLst/>
            </c:spPr>
            <c:extLst>
              <c:ext xmlns:c16="http://schemas.microsoft.com/office/drawing/2014/chart" uri="{C3380CC4-5D6E-409C-BE32-E72D297353CC}">
                <c16:uniqueId val="{00000007-03D4-4E86-AF4A-28B2DC85FDC7}"/>
              </c:ext>
            </c:extLst>
          </c:dPt>
          <c:dPt>
            <c:idx val="4"/>
            <c:invertIfNegative val="0"/>
            <c:bubble3D val="0"/>
            <c:spPr>
              <a:solidFill>
                <a:srgbClr val="E2FF86"/>
              </a:solidFill>
              <a:ln>
                <a:noFill/>
              </a:ln>
              <a:effectLst/>
            </c:spPr>
            <c:extLst>
              <c:ext xmlns:c16="http://schemas.microsoft.com/office/drawing/2014/chart" uri="{C3380CC4-5D6E-409C-BE32-E72D297353CC}">
                <c16:uniqueId val="{00000009-03D4-4E86-AF4A-28B2DC85FDC7}"/>
              </c:ext>
            </c:extLst>
          </c:dPt>
          <c:dPt>
            <c:idx val="5"/>
            <c:invertIfNegative val="0"/>
            <c:bubble3D val="0"/>
            <c:spPr>
              <a:solidFill>
                <a:srgbClr val="78E9B8"/>
              </a:solidFill>
              <a:ln>
                <a:noFill/>
              </a:ln>
              <a:effectLst/>
            </c:spPr>
            <c:extLst>
              <c:ext xmlns:c16="http://schemas.microsoft.com/office/drawing/2014/chart" uri="{C3380CC4-5D6E-409C-BE32-E72D297353CC}">
                <c16:uniqueId val="{0000000B-03D4-4E86-AF4A-28B2DC85FDC7}"/>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Sheet6!$B$26:$G$26</c:f>
              <c:strCache>
                <c:ptCount val="6"/>
                <c:pt idx="0">
                  <c:v>CE angļu valodā AL, 2022/2023</c:v>
                </c:pt>
                <c:pt idx="1">
                  <c:v>CE angļu valodā OL, 2022/2023</c:v>
                </c:pt>
                <c:pt idx="2">
                  <c:v>CE latviešu valodā un literatūrā AL, 2022/2023</c:v>
                </c:pt>
                <c:pt idx="3">
                  <c:v>CE latviešu valodā OL, 2022/2023</c:v>
                </c:pt>
                <c:pt idx="4">
                  <c:v>CE matemātikā AL, 2022/2023</c:v>
                </c:pt>
                <c:pt idx="5">
                  <c:v>CE matemātikā OL, 2022/2023</c:v>
                </c:pt>
              </c:strCache>
            </c:strRef>
          </c:cat>
          <c:val>
            <c:numRef>
              <c:f>Sheet6!$B$27:$G$27</c:f>
              <c:numCache>
                <c:formatCode>0.0</c:formatCode>
                <c:ptCount val="6"/>
                <c:pt idx="0">
                  <c:v>69.75</c:v>
                </c:pt>
                <c:pt idx="1">
                  <c:v>71.545000000000002</c:v>
                </c:pt>
                <c:pt idx="2">
                  <c:v>60.72</c:v>
                </c:pt>
                <c:pt idx="3">
                  <c:v>60.02</c:v>
                </c:pt>
                <c:pt idx="4">
                  <c:v>67.83</c:v>
                </c:pt>
                <c:pt idx="5">
                  <c:v>49.89</c:v>
                </c:pt>
              </c:numCache>
            </c:numRef>
          </c:val>
          <c:extLst>
            <c:ext xmlns:c16="http://schemas.microsoft.com/office/drawing/2014/chart" uri="{C3380CC4-5D6E-409C-BE32-E72D297353CC}">
              <c16:uniqueId val="{0000000C-03D4-4E86-AF4A-28B2DC85FDC7}"/>
            </c:ext>
          </c:extLst>
        </c:ser>
        <c:dLbls>
          <c:showLegendKey val="0"/>
          <c:showVal val="1"/>
          <c:showCatName val="0"/>
          <c:showSerName val="0"/>
          <c:showPercent val="0"/>
          <c:showBubbleSize val="0"/>
        </c:dLbls>
        <c:gapWidth val="75"/>
        <c:axId val="422956480"/>
        <c:axId val="422959000"/>
      </c:barChart>
      <c:catAx>
        <c:axId val="4229564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22959000"/>
        <c:crosses val="autoZero"/>
        <c:auto val="1"/>
        <c:lblAlgn val="ctr"/>
        <c:lblOffset val="100"/>
        <c:noMultiLvlLbl val="0"/>
      </c:catAx>
      <c:valAx>
        <c:axId val="422959000"/>
        <c:scaling>
          <c:orientation val="minMax"/>
        </c:scaling>
        <c:delete val="1"/>
        <c:axPos val="l"/>
        <c:numFmt formatCode="0.0" sourceLinked="1"/>
        <c:majorTickMark val="none"/>
        <c:minorTickMark val="none"/>
        <c:tickLblPos val="nextTo"/>
        <c:crossAx val="42295648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Sheet6!$A$24</c:f>
              <c:strCache>
                <c:ptCount val="1"/>
                <c:pt idx="0">
                  <c:v>RVP kopā</c:v>
                </c:pt>
              </c:strCache>
            </c:strRef>
          </c:tx>
          <c:spPr>
            <a:solidFill>
              <a:srgbClr val="78E9B8"/>
            </a:solidFill>
            <a:ln>
              <a:noFill/>
            </a:ln>
            <a:effectLst/>
          </c:spPr>
          <c:invertIfNegative val="0"/>
          <c:dPt>
            <c:idx val="0"/>
            <c:invertIfNegative val="0"/>
            <c:bubble3D val="0"/>
            <c:spPr>
              <a:solidFill>
                <a:srgbClr val="000B40"/>
              </a:solidFill>
              <a:ln>
                <a:noFill/>
              </a:ln>
              <a:effectLst/>
            </c:spPr>
            <c:extLst>
              <c:ext xmlns:c16="http://schemas.microsoft.com/office/drawing/2014/chart" uri="{C3380CC4-5D6E-409C-BE32-E72D297353CC}">
                <c16:uniqueId val="{00000001-3AB9-4F9B-8D82-839BA7605172}"/>
              </c:ext>
            </c:extLst>
          </c:dPt>
          <c:dPt>
            <c:idx val="1"/>
            <c:invertIfNegative val="0"/>
            <c:bubble3D val="0"/>
            <c:spPr>
              <a:solidFill>
                <a:srgbClr val="254CD4"/>
              </a:solidFill>
              <a:ln>
                <a:noFill/>
              </a:ln>
              <a:effectLst/>
            </c:spPr>
            <c:extLst>
              <c:ext xmlns:c16="http://schemas.microsoft.com/office/drawing/2014/chart" uri="{C3380CC4-5D6E-409C-BE32-E72D297353CC}">
                <c16:uniqueId val="{00000003-3AB9-4F9B-8D82-839BA7605172}"/>
              </c:ext>
            </c:extLst>
          </c:dPt>
          <c:dPt>
            <c:idx val="2"/>
            <c:invertIfNegative val="0"/>
            <c:bubble3D val="0"/>
            <c:spPr>
              <a:solidFill>
                <a:srgbClr val="0D382C"/>
              </a:solidFill>
              <a:ln>
                <a:noFill/>
              </a:ln>
              <a:effectLst/>
            </c:spPr>
            <c:extLst>
              <c:ext xmlns:c16="http://schemas.microsoft.com/office/drawing/2014/chart" uri="{C3380CC4-5D6E-409C-BE32-E72D297353CC}">
                <c16:uniqueId val="{00000005-3AB9-4F9B-8D82-839BA7605172}"/>
              </c:ext>
            </c:extLst>
          </c:dPt>
          <c:dPt>
            <c:idx val="3"/>
            <c:invertIfNegative val="0"/>
            <c:bubble3D val="0"/>
            <c:spPr>
              <a:solidFill>
                <a:srgbClr val="77893A"/>
              </a:solidFill>
              <a:ln>
                <a:noFill/>
              </a:ln>
              <a:effectLst/>
            </c:spPr>
            <c:extLst>
              <c:ext xmlns:c16="http://schemas.microsoft.com/office/drawing/2014/chart" uri="{C3380CC4-5D6E-409C-BE32-E72D297353CC}">
                <c16:uniqueId val="{00000007-3AB9-4F9B-8D82-839BA7605172}"/>
              </c:ext>
            </c:extLst>
          </c:dPt>
          <c:dPt>
            <c:idx val="4"/>
            <c:invertIfNegative val="0"/>
            <c:bubble3D val="0"/>
            <c:spPr>
              <a:solidFill>
                <a:srgbClr val="E2FF86"/>
              </a:solidFill>
              <a:ln>
                <a:noFill/>
              </a:ln>
              <a:effectLst/>
            </c:spPr>
            <c:extLst>
              <c:ext xmlns:c16="http://schemas.microsoft.com/office/drawing/2014/chart" uri="{C3380CC4-5D6E-409C-BE32-E72D297353CC}">
                <c16:uniqueId val="{00000009-3AB9-4F9B-8D82-839BA7605172}"/>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Sheet6!$B$23:$G$23</c:f>
              <c:strCache>
                <c:ptCount val="6"/>
                <c:pt idx="0">
                  <c:v>CE angļu valodā AL, 2023/2024</c:v>
                </c:pt>
                <c:pt idx="1">
                  <c:v>CE angļu valodā OL, 2023/2024</c:v>
                </c:pt>
                <c:pt idx="2">
                  <c:v>CE latviešu valodā un literatūrā AL, 2023/2024</c:v>
                </c:pt>
                <c:pt idx="3">
                  <c:v>CE latviešu valodā OL, 2023/2024</c:v>
                </c:pt>
                <c:pt idx="4">
                  <c:v>CE matemātikā AL, 2023/2024</c:v>
                </c:pt>
                <c:pt idx="5">
                  <c:v>CE matemātikā OL, 2023/2024</c:v>
                </c:pt>
              </c:strCache>
            </c:strRef>
          </c:cat>
          <c:val>
            <c:numRef>
              <c:f>Sheet6!$B$24:$G$24</c:f>
              <c:numCache>
                <c:formatCode>0.0</c:formatCode>
                <c:ptCount val="6"/>
                <c:pt idx="0">
                  <c:v>70.86</c:v>
                </c:pt>
                <c:pt idx="1">
                  <c:v>71.010000000000005</c:v>
                </c:pt>
                <c:pt idx="2">
                  <c:v>61.01</c:v>
                </c:pt>
                <c:pt idx="3">
                  <c:v>61.48</c:v>
                </c:pt>
                <c:pt idx="4">
                  <c:v>65.92</c:v>
                </c:pt>
                <c:pt idx="5">
                  <c:v>48.4</c:v>
                </c:pt>
              </c:numCache>
            </c:numRef>
          </c:val>
          <c:extLst>
            <c:ext xmlns:c16="http://schemas.microsoft.com/office/drawing/2014/chart" uri="{C3380CC4-5D6E-409C-BE32-E72D297353CC}">
              <c16:uniqueId val="{0000000A-3AB9-4F9B-8D82-839BA7605172}"/>
            </c:ext>
          </c:extLst>
        </c:ser>
        <c:dLbls>
          <c:showLegendKey val="0"/>
          <c:showVal val="1"/>
          <c:showCatName val="0"/>
          <c:showSerName val="0"/>
          <c:showPercent val="0"/>
          <c:showBubbleSize val="0"/>
        </c:dLbls>
        <c:gapWidth val="75"/>
        <c:axId val="422960080"/>
        <c:axId val="422960440"/>
      </c:barChart>
      <c:catAx>
        <c:axId val="4229600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22960440"/>
        <c:crosses val="autoZero"/>
        <c:auto val="1"/>
        <c:lblAlgn val="ctr"/>
        <c:lblOffset val="100"/>
        <c:noMultiLvlLbl val="0"/>
      </c:catAx>
      <c:valAx>
        <c:axId val="422960440"/>
        <c:scaling>
          <c:orientation val="minMax"/>
        </c:scaling>
        <c:delete val="1"/>
        <c:axPos val="l"/>
        <c:numFmt formatCode="0.0" sourceLinked="1"/>
        <c:majorTickMark val="none"/>
        <c:minorTickMark val="none"/>
        <c:tickLblPos val="nextTo"/>
        <c:crossAx val="42296008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798143679620695"/>
          <c:y val="1.1811023622047244E-2"/>
          <c:w val="0.48041462055146333"/>
          <c:h val="0.84995685639201424"/>
        </c:manualLayout>
      </c:layout>
      <c:barChart>
        <c:barDir val="bar"/>
        <c:grouping val="clustered"/>
        <c:varyColors val="0"/>
        <c:ser>
          <c:idx val="0"/>
          <c:order val="0"/>
          <c:tx>
            <c:strRef>
              <c:f>Matem!$B$4</c:f>
              <c:strCache>
                <c:ptCount val="1"/>
                <c:pt idx="0">
                  <c:v>CE matemātikā, 2021/2022</c:v>
                </c:pt>
              </c:strCache>
            </c:strRef>
          </c:tx>
          <c:spPr>
            <a:solidFill>
              <a:srgbClr val="0D382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Matem!$A$5:$A$11</c:f>
              <c:strCache>
                <c:ptCount val="7"/>
                <c:pt idx="0">
                  <c:v>Valsts ģimnāzijas </c:v>
                </c:pt>
                <c:pt idx="1">
                  <c:v>Vidusskolas valstī </c:v>
                </c:pt>
                <c:pt idx="2">
                  <c:v>Valstī kopā</c:v>
                </c:pt>
                <c:pt idx="3">
                  <c:v>Valstspilsētas</c:v>
                </c:pt>
                <c:pt idx="4">
                  <c:v>RVP valsts ģimnāzijas</c:v>
                </c:pt>
                <c:pt idx="5">
                  <c:v>RVP vidusskolas</c:v>
                </c:pt>
                <c:pt idx="6">
                  <c:v>RVP kopā</c:v>
                </c:pt>
              </c:strCache>
            </c:strRef>
          </c:cat>
          <c:val>
            <c:numRef>
              <c:f>Matem!$B$5:$B$11</c:f>
              <c:numCache>
                <c:formatCode>0.0</c:formatCode>
                <c:ptCount val="7"/>
                <c:pt idx="0">
                  <c:v>61.54</c:v>
                </c:pt>
                <c:pt idx="1">
                  <c:v>42.96</c:v>
                </c:pt>
                <c:pt idx="2">
                  <c:v>47.87</c:v>
                </c:pt>
                <c:pt idx="3">
                  <c:v>47.37</c:v>
                </c:pt>
                <c:pt idx="4">
                  <c:v>75.069999999999993</c:v>
                </c:pt>
                <c:pt idx="5">
                  <c:v>46.25</c:v>
                </c:pt>
                <c:pt idx="6">
                  <c:v>53.83</c:v>
                </c:pt>
              </c:numCache>
            </c:numRef>
          </c:val>
          <c:extLst>
            <c:ext xmlns:c16="http://schemas.microsoft.com/office/drawing/2014/chart" uri="{C3380CC4-5D6E-409C-BE32-E72D297353CC}">
              <c16:uniqueId val="{00000000-FAE9-47B4-8288-15EE54D70642}"/>
            </c:ext>
          </c:extLst>
        </c:ser>
        <c:ser>
          <c:idx val="1"/>
          <c:order val="1"/>
          <c:tx>
            <c:strRef>
              <c:f>Matem!$C$4</c:f>
              <c:strCache>
                <c:ptCount val="1"/>
                <c:pt idx="0">
                  <c:v>CE matemātikā OL, 2021/2022</c:v>
                </c:pt>
              </c:strCache>
            </c:strRef>
          </c:tx>
          <c:spPr>
            <a:solidFill>
              <a:srgbClr val="78E9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Matem!$A$5:$A$11</c:f>
              <c:strCache>
                <c:ptCount val="7"/>
                <c:pt idx="0">
                  <c:v>Valsts ģimnāzijas </c:v>
                </c:pt>
                <c:pt idx="1">
                  <c:v>Vidusskolas valstī </c:v>
                </c:pt>
                <c:pt idx="2">
                  <c:v>Valstī kopā</c:v>
                </c:pt>
                <c:pt idx="3">
                  <c:v>Valstspilsētas</c:v>
                </c:pt>
                <c:pt idx="4">
                  <c:v>RVP valsts ģimnāzijas</c:v>
                </c:pt>
                <c:pt idx="5">
                  <c:v>RVP vidusskolas</c:v>
                </c:pt>
                <c:pt idx="6">
                  <c:v>RVP kopā</c:v>
                </c:pt>
              </c:strCache>
            </c:strRef>
          </c:cat>
          <c:val>
            <c:numRef>
              <c:f>Matem!$C$5:$C$11</c:f>
              <c:numCache>
                <c:formatCode>0.0</c:formatCode>
                <c:ptCount val="7"/>
                <c:pt idx="0">
                  <c:v>52.86</c:v>
                </c:pt>
                <c:pt idx="1">
                  <c:v>36.9</c:v>
                </c:pt>
                <c:pt idx="2">
                  <c:v>41.37</c:v>
                </c:pt>
                <c:pt idx="3">
                  <c:v>40.33</c:v>
                </c:pt>
                <c:pt idx="4">
                  <c:v>74.33</c:v>
                </c:pt>
                <c:pt idx="5">
                  <c:v>43.15</c:v>
                </c:pt>
                <c:pt idx="6">
                  <c:v>48.95</c:v>
                </c:pt>
              </c:numCache>
            </c:numRef>
          </c:val>
          <c:extLst>
            <c:ext xmlns:c16="http://schemas.microsoft.com/office/drawing/2014/chart" uri="{C3380CC4-5D6E-409C-BE32-E72D297353CC}">
              <c16:uniqueId val="{00000001-FAE9-47B4-8288-15EE54D70642}"/>
            </c:ext>
          </c:extLst>
        </c:ser>
        <c:dLbls>
          <c:dLblPos val="outEnd"/>
          <c:showLegendKey val="0"/>
          <c:showVal val="1"/>
          <c:showCatName val="0"/>
          <c:showSerName val="0"/>
          <c:showPercent val="0"/>
          <c:showBubbleSize val="0"/>
        </c:dLbls>
        <c:gapWidth val="20"/>
        <c:axId val="333140112"/>
        <c:axId val="333140472"/>
      </c:barChart>
      <c:catAx>
        <c:axId val="33314011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33140472"/>
        <c:crosses val="autoZero"/>
        <c:auto val="1"/>
        <c:lblAlgn val="ctr"/>
        <c:lblOffset val="100"/>
        <c:noMultiLvlLbl val="0"/>
      </c:catAx>
      <c:valAx>
        <c:axId val="333140472"/>
        <c:scaling>
          <c:orientation val="minMax"/>
        </c:scaling>
        <c:delete val="1"/>
        <c:axPos val="b"/>
        <c:numFmt formatCode="0.0" sourceLinked="1"/>
        <c:majorTickMark val="none"/>
        <c:minorTickMark val="none"/>
        <c:tickLblPos val="nextTo"/>
        <c:crossAx val="33314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576618191935206"/>
          <c:y val="0"/>
          <c:w val="0.65310463505578353"/>
          <c:h val="0.86626128796750435"/>
        </c:manualLayout>
      </c:layout>
      <c:barChart>
        <c:barDir val="bar"/>
        <c:grouping val="clustered"/>
        <c:varyColors val="0"/>
        <c:ser>
          <c:idx val="0"/>
          <c:order val="0"/>
          <c:tx>
            <c:strRef>
              <c:f>Sheet6!$B$68</c:f>
              <c:strCache>
                <c:ptCount val="1"/>
                <c:pt idx="0">
                  <c:v>CE matemātikā AL, 2022/2023</c:v>
                </c:pt>
              </c:strCache>
            </c:strRef>
          </c:tx>
          <c:spPr>
            <a:solidFill>
              <a:srgbClr val="77893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Sheet6!$A$69:$A$75</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Sheet6!$B$69:$B$75</c:f>
              <c:numCache>
                <c:formatCode>0.0</c:formatCode>
                <c:ptCount val="7"/>
                <c:pt idx="0">
                  <c:v>69.23</c:v>
                </c:pt>
                <c:pt idx="1">
                  <c:v>53.06</c:v>
                </c:pt>
                <c:pt idx="2">
                  <c:v>60.42</c:v>
                </c:pt>
                <c:pt idx="3">
                  <c:v>54.05</c:v>
                </c:pt>
                <c:pt idx="4">
                  <c:v>81.849999999999994</c:v>
                </c:pt>
                <c:pt idx="5">
                  <c:v>54.89</c:v>
                </c:pt>
                <c:pt idx="6">
                  <c:v>67.83</c:v>
                </c:pt>
              </c:numCache>
            </c:numRef>
          </c:val>
          <c:extLst>
            <c:ext xmlns:c16="http://schemas.microsoft.com/office/drawing/2014/chart" uri="{C3380CC4-5D6E-409C-BE32-E72D297353CC}">
              <c16:uniqueId val="{00000000-CF1F-4655-99BA-AC8CBED231DF}"/>
            </c:ext>
          </c:extLst>
        </c:ser>
        <c:ser>
          <c:idx val="1"/>
          <c:order val="1"/>
          <c:tx>
            <c:strRef>
              <c:f>Sheet6!$C$68</c:f>
              <c:strCache>
                <c:ptCount val="1"/>
                <c:pt idx="0">
                  <c:v>CE matemātikā OL, 2022/2023</c:v>
                </c:pt>
              </c:strCache>
            </c:strRef>
          </c:tx>
          <c:spPr>
            <a:solidFill>
              <a:srgbClr val="AAD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Sheet6!$A$69:$A$75</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Sheet6!$C$69:$C$75</c:f>
              <c:numCache>
                <c:formatCode>0.0</c:formatCode>
                <c:ptCount val="7"/>
                <c:pt idx="0">
                  <c:v>55.38</c:v>
                </c:pt>
                <c:pt idx="1">
                  <c:v>38.5</c:v>
                </c:pt>
                <c:pt idx="2">
                  <c:v>42.49</c:v>
                </c:pt>
                <c:pt idx="3">
                  <c:v>40.28</c:v>
                </c:pt>
                <c:pt idx="4">
                  <c:v>74.13</c:v>
                </c:pt>
                <c:pt idx="5">
                  <c:v>43.19</c:v>
                </c:pt>
                <c:pt idx="6">
                  <c:v>49.89</c:v>
                </c:pt>
              </c:numCache>
            </c:numRef>
          </c:val>
          <c:extLst>
            <c:ext xmlns:c16="http://schemas.microsoft.com/office/drawing/2014/chart" uri="{C3380CC4-5D6E-409C-BE32-E72D297353CC}">
              <c16:uniqueId val="{00000001-CF1F-4655-99BA-AC8CBED231DF}"/>
            </c:ext>
          </c:extLst>
        </c:ser>
        <c:ser>
          <c:idx val="2"/>
          <c:order val="2"/>
          <c:tx>
            <c:strRef>
              <c:f>Sheet6!$D$68</c:f>
              <c:strCache>
                <c:ptCount val="1"/>
                <c:pt idx="0">
                  <c:v>CE matemātikā AL, 2023/2024</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Sheet6!$A$69:$A$75</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Sheet6!$D$69:$D$75</c:f>
              <c:numCache>
                <c:formatCode>General</c:formatCode>
                <c:ptCount val="7"/>
                <c:pt idx="0" formatCode="0.0">
                  <c:v>68.62</c:v>
                </c:pt>
                <c:pt idx="1">
                  <c:v>53.7</c:v>
                </c:pt>
                <c:pt idx="2" formatCode="0.0">
                  <c:v>60.03</c:v>
                </c:pt>
                <c:pt idx="3" formatCode="0.0">
                  <c:v>55.61</c:v>
                </c:pt>
                <c:pt idx="4" formatCode="0.0">
                  <c:v>79.319999999999993</c:v>
                </c:pt>
                <c:pt idx="5" formatCode="0.0">
                  <c:v>55.33</c:v>
                </c:pt>
                <c:pt idx="6" formatCode="0.0">
                  <c:v>65.92</c:v>
                </c:pt>
              </c:numCache>
            </c:numRef>
          </c:val>
          <c:extLst>
            <c:ext xmlns:c16="http://schemas.microsoft.com/office/drawing/2014/chart" uri="{C3380CC4-5D6E-409C-BE32-E72D297353CC}">
              <c16:uniqueId val="{00000002-CF1F-4655-99BA-AC8CBED231DF}"/>
            </c:ext>
          </c:extLst>
        </c:ser>
        <c:ser>
          <c:idx val="3"/>
          <c:order val="3"/>
          <c:tx>
            <c:strRef>
              <c:f>Sheet6!$E$68</c:f>
              <c:strCache>
                <c:ptCount val="1"/>
                <c:pt idx="0">
                  <c:v>CE matemātikā OL, 2023/2024</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Sheet6!$A$69:$A$75</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Sheet6!$E$69:$E$75</c:f>
              <c:numCache>
                <c:formatCode>0.0</c:formatCode>
                <c:ptCount val="7"/>
                <c:pt idx="0">
                  <c:v>55.89</c:v>
                </c:pt>
                <c:pt idx="1">
                  <c:v>39.69</c:v>
                </c:pt>
                <c:pt idx="2">
                  <c:v>43.67</c:v>
                </c:pt>
                <c:pt idx="3">
                  <c:v>44.057000000000002</c:v>
                </c:pt>
                <c:pt idx="4">
                  <c:v>67.099999999999994</c:v>
                </c:pt>
                <c:pt idx="5">
                  <c:v>44.96</c:v>
                </c:pt>
                <c:pt idx="6">
                  <c:v>48.4</c:v>
                </c:pt>
              </c:numCache>
            </c:numRef>
          </c:val>
          <c:extLst>
            <c:ext xmlns:c16="http://schemas.microsoft.com/office/drawing/2014/chart" uri="{C3380CC4-5D6E-409C-BE32-E72D297353CC}">
              <c16:uniqueId val="{00000003-CF1F-4655-99BA-AC8CBED231DF}"/>
            </c:ext>
          </c:extLst>
        </c:ser>
        <c:dLbls>
          <c:dLblPos val="outEnd"/>
          <c:showLegendKey val="0"/>
          <c:showVal val="1"/>
          <c:showCatName val="0"/>
          <c:showSerName val="0"/>
          <c:showPercent val="0"/>
          <c:showBubbleSize val="0"/>
        </c:dLbls>
        <c:gapWidth val="20"/>
        <c:axId val="417573304"/>
        <c:axId val="417571864"/>
      </c:barChart>
      <c:catAx>
        <c:axId val="41757330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17571864"/>
        <c:crosses val="autoZero"/>
        <c:auto val="1"/>
        <c:lblAlgn val="ctr"/>
        <c:lblOffset val="100"/>
        <c:noMultiLvlLbl val="0"/>
      </c:catAx>
      <c:valAx>
        <c:axId val="417571864"/>
        <c:scaling>
          <c:orientation val="minMax"/>
        </c:scaling>
        <c:delete val="1"/>
        <c:axPos val="b"/>
        <c:numFmt formatCode="0.0" sourceLinked="1"/>
        <c:majorTickMark val="none"/>
        <c:minorTickMark val="none"/>
        <c:tickLblPos val="nextTo"/>
        <c:crossAx val="417573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00708683467212"/>
          <c:y val="1.1709643536897721E-2"/>
          <c:w val="0.48038552027818143"/>
          <c:h val="0.86077492402586164"/>
        </c:manualLayout>
      </c:layout>
      <c:barChart>
        <c:barDir val="bar"/>
        <c:grouping val="clustered"/>
        <c:varyColors val="0"/>
        <c:ser>
          <c:idx val="0"/>
          <c:order val="0"/>
          <c:tx>
            <c:strRef>
              <c:f>LV!$B$4</c:f>
              <c:strCache>
                <c:ptCount val="1"/>
                <c:pt idx="0">
                  <c:v>CE latviešu valodā, 2021/2022</c:v>
                </c:pt>
              </c:strCache>
            </c:strRef>
          </c:tx>
          <c:spPr>
            <a:solidFill>
              <a:srgbClr val="0D382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LV!$A$5:$A$11</c:f>
              <c:strCache>
                <c:ptCount val="7"/>
                <c:pt idx="0">
                  <c:v>Valsts ģimnāzijas</c:v>
                </c:pt>
                <c:pt idx="1">
                  <c:v>Vidusskolas valstī </c:v>
                </c:pt>
                <c:pt idx="2">
                  <c:v>Valstī kopā</c:v>
                </c:pt>
                <c:pt idx="3">
                  <c:v>Valstspilsētas</c:v>
                </c:pt>
                <c:pt idx="4">
                  <c:v>RVP valsts ģimnāzijas</c:v>
                </c:pt>
                <c:pt idx="5">
                  <c:v>RVP vidusskolas</c:v>
                </c:pt>
                <c:pt idx="6">
                  <c:v>RVP kopā</c:v>
                </c:pt>
              </c:strCache>
            </c:strRef>
          </c:cat>
          <c:val>
            <c:numRef>
              <c:f>LV!$B$5:$B$11</c:f>
              <c:numCache>
                <c:formatCode>0.0</c:formatCode>
                <c:ptCount val="7"/>
                <c:pt idx="0">
                  <c:v>71.19</c:v>
                </c:pt>
                <c:pt idx="1">
                  <c:v>53.36</c:v>
                </c:pt>
                <c:pt idx="2">
                  <c:v>58.12</c:v>
                </c:pt>
                <c:pt idx="3">
                  <c:v>54.35</c:v>
                </c:pt>
                <c:pt idx="4">
                  <c:v>75.27</c:v>
                </c:pt>
                <c:pt idx="5">
                  <c:v>52.08</c:v>
                </c:pt>
                <c:pt idx="6">
                  <c:v>58.3</c:v>
                </c:pt>
              </c:numCache>
            </c:numRef>
          </c:val>
          <c:extLst>
            <c:ext xmlns:c16="http://schemas.microsoft.com/office/drawing/2014/chart" uri="{C3380CC4-5D6E-409C-BE32-E72D297353CC}">
              <c16:uniqueId val="{00000000-26C6-436D-902C-1F7A5ADC2295}"/>
            </c:ext>
          </c:extLst>
        </c:ser>
        <c:ser>
          <c:idx val="1"/>
          <c:order val="1"/>
          <c:tx>
            <c:strRef>
              <c:f>LV!$C$4</c:f>
              <c:strCache>
                <c:ptCount val="1"/>
                <c:pt idx="0">
                  <c:v>CE latviešu valodā OL, 2021/2022</c:v>
                </c:pt>
              </c:strCache>
            </c:strRef>
          </c:tx>
          <c:spPr>
            <a:solidFill>
              <a:srgbClr val="78E9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LV!$A$5:$A$11</c:f>
              <c:strCache>
                <c:ptCount val="7"/>
                <c:pt idx="0">
                  <c:v>Valsts ģimnāzijas</c:v>
                </c:pt>
                <c:pt idx="1">
                  <c:v>Vidusskolas valstī </c:v>
                </c:pt>
                <c:pt idx="2">
                  <c:v>Valstī kopā</c:v>
                </c:pt>
                <c:pt idx="3">
                  <c:v>Valstspilsētas</c:v>
                </c:pt>
                <c:pt idx="4">
                  <c:v>RVP valsts ģimnāzijas</c:v>
                </c:pt>
                <c:pt idx="5">
                  <c:v>RVP vidusskolas</c:v>
                </c:pt>
                <c:pt idx="6">
                  <c:v>RVP kopā</c:v>
                </c:pt>
              </c:strCache>
            </c:strRef>
          </c:cat>
          <c:val>
            <c:numRef>
              <c:f>LV!$C$5:$C$11</c:f>
              <c:numCache>
                <c:formatCode>0.0</c:formatCode>
                <c:ptCount val="7"/>
                <c:pt idx="0">
                  <c:v>65.739999999999995</c:v>
                </c:pt>
                <c:pt idx="1">
                  <c:v>55.71</c:v>
                </c:pt>
                <c:pt idx="2">
                  <c:v>58.47</c:v>
                </c:pt>
                <c:pt idx="3">
                  <c:v>58.85</c:v>
                </c:pt>
                <c:pt idx="4">
                  <c:v>68.739999999999995</c:v>
                </c:pt>
                <c:pt idx="5">
                  <c:v>57.095999999999997</c:v>
                </c:pt>
                <c:pt idx="6">
                  <c:v>59.26</c:v>
                </c:pt>
              </c:numCache>
            </c:numRef>
          </c:val>
          <c:extLst>
            <c:ext xmlns:c16="http://schemas.microsoft.com/office/drawing/2014/chart" uri="{C3380CC4-5D6E-409C-BE32-E72D297353CC}">
              <c16:uniqueId val="{00000001-26C6-436D-902C-1F7A5ADC2295}"/>
            </c:ext>
          </c:extLst>
        </c:ser>
        <c:dLbls>
          <c:dLblPos val="outEnd"/>
          <c:showLegendKey val="0"/>
          <c:showVal val="1"/>
          <c:showCatName val="0"/>
          <c:showSerName val="0"/>
          <c:showPercent val="0"/>
          <c:showBubbleSize val="0"/>
        </c:dLbls>
        <c:gapWidth val="20"/>
        <c:axId val="503587392"/>
        <c:axId val="503587752"/>
      </c:barChart>
      <c:catAx>
        <c:axId val="5035873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03587752"/>
        <c:crosses val="autoZero"/>
        <c:auto val="1"/>
        <c:lblAlgn val="ctr"/>
        <c:lblOffset val="100"/>
        <c:noMultiLvlLbl val="0"/>
      </c:catAx>
      <c:valAx>
        <c:axId val="503587752"/>
        <c:scaling>
          <c:orientation val="minMax"/>
        </c:scaling>
        <c:delete val="1"/>
        <c:axPos val="b"/>
        <c:numFmt formatCode="0.0" sourceLinked="1"/>
        <c:majorTickMark val="none"/>
        <c:minorTickMark val="none"/>
        <c:tickLblPos val="nextTo"/>
        <c:crossAx val="50358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691373749045114"/>
          <c:y val="0"/>
          <c:w val="0.65180271963096004"/>
          <c:h val="0.77999611584611872"/>
        </c:manualLayout>
      </c:layout>
      <c:barChart>
        <c:barDir val="bar"/>
        <c:grouping val="clustered"/>
        <c:varyColors val="0"/>
        <c:ser>
          <c:idx val="0"/>
          <c:order val="0"/>
          <c:tx>
            <c:strRef>
              <c:f>Sheet6!$B$59</c:f>
              <c:strCache>
                <c:ptCount val="1"/>
                <c:pt idx="0">
                  <c:v>CE latviešu valodā un literatūrā AL, 2022/2023</c:v>
                </c:pt>
              </c:strCache>
            </c:strRef>
          </c:tx>
          <c:spPr>
            <a:solidFill>
              <a:srgbClr val="77893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Sheet6!$A$60:$A$66</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Sheet6!$B$60:$B$66</c:f>
              <c:numCache>
                <c:formatCode>0.0</c:formatCode>
                <c:ptCount val="7"/>
                <c:pt idx="0">
                  <c:v>70.61</c:v>
                </c:pt>
                <c:pt idx="1">
                  <c:v>56.72</c:v>
                </c:pt>
                <c:pt idx="2">
                  <c:v>59.53</c:v>
                </c:pt>
                <c:pt idx="3">
                  <c:v>58.63</c:v>
                </c:pt>
                <c:pt idx="4">
                  <c:v>77.25</c:v>
                </c:pt>
                <c:pt idx="5">
                  <c:v>56.87</c:v>
                </c:pt>
                <c:pt idx="6">
                  <c:v>60.72</c:v>
                </c:pt>
              </c:numCache>
            </c:numRef>
          </c:val>
          <c:extLst>
            <c:ext xmlns:c16="http://schemas.microsoft.com/office/drawing/2014/chart" uri="{C3380CC4-5D6E-409C-BE32-E72D297353CC}">
              <c16:uniqueId val="{00000000-AE35-405D-B500-E699C79C9BDE}"/>
            </c:ext>
          </c:extLst>
        </c:ser>
        <c:ser>
          <c:idx val="1"/>
          <c:order val="1"/>
          <c:tx>
            <c:strRef>
              <c:f>Sheet6!$C$59</c:f>
              <c:strCache>
                <c:ptCount val="1"/>
                <c:pt idx="0">
                  <c:v>CE latviešu valodā OL, 2022/2023</c:v>
                </c:pt>
              </c:strCache>
            </c:strRef>
          </c:tx>
          <c:spPr>
            <a:solidFill>
              <a:srgbClr val="AAD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Sheet6!$A$60:$A$66</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Sheet6!$C$60:$C$66</c:f>
              <c:numCache>
                <c:formatCode>0.0</c:formatCode>
                <c:ptCount val="7"/>
                <c:pt idx="0">
                  <c:v>68.69</c:v>
                </c:pt>
                <c:pt idx="1">
                  <c:v>55.59</c:v>
                </c:pt>
                <c:pt idx="2">
                  <c:v>59.33</c:v>
                </c:pt>
                <c:pt idx="3">
                  <c:v>58.35</c:v>
                </c:pt>
                <c:pt idx="4">
                  <c:v>72.39</c:v>
                </c:pt>
                <c:pt idx="5">
                  <c:v>55.08</c:v>
                </c:pt>
                <c:pt idx="6">
                  <c:v>60.02</c:v>
                </c:pt>
              </c:numCache>
            </c:numRef>
          </c:val>
          <c:extLst>
            <c:ext xmlns:c16="http://schemas.microsoft.com/office/drawing/2014/chart" uri="{C3380CC4-5D6E-409C-BE32-E72D297353CC}">
              <c16:uniqueId val="{00000001-AE35-405D-B500-E699C79C9BDE}"/>
            </c:ext>
          </c:extLst>
        </c:ser>
        <c:ser>
          <c:idx val="2"/>
          <c:order val="2"/>
          <c:tx>
            <c:strRef>
              <c:f>Sheet6!$D$59</c:f>
              <c:strCache>
                <c:ptCount val="1"/>
                <c:pt idx="0">
                  <c:v>CE latviešu valodā un literatūrā AL, 2023/2024</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Sheet6!$A$60:$A$66</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Sheet6!$D$60:$D$66</c:f>
              <c:numCache>
                <c:formatCode>General</c:formatCode>
                <c:ptCount val="7"/>
                <c:pt idx="0" formatCode="0.0">
                  <c:v>68.13</c:v>
                </c:pt>
                <c:pt idx="1">
                  <c:v>56.4</c:v>
                </c:pt>
                <c:pt idx="2" formatCode="0.0">
                  <c:v>59.21</c:v>
                </c:pt>
                <c:pt idx="3" formatCode="0.0">
                  <c:v>58.74</c:v>
                </c:pt>
                <c:pt idx="4" formatCode="0.0">
                  <c:v>75.760000000000005</c:v>
                </c:pt>
                <c:pt idx="5" formatCode="0.0">
                  <c:v>57.93</c:v>
                </c:pt>
                <c:pt idx="6" formatCode="0.0">
                  <c:v>61.01</c:v>
                </c:pt>
              </c:numCache>
            </c:numRef>
          </c:val>
          <c:extLst>
            <c:ext xmlns:c16="http://schemas.microsoft.com/office/drawing/2014/chart" uri="{C3380CC4-5D6E-409C-BE32-E72D297353CC}">
              <c16:uniqueId val="{00000002-AE35-405D-B500-E699C79C9BDE}"/>
            </c:ext>
          </c:extLst>
        </c:ser>
        <c:ser>
          <c:idx val="3"/>
          <c:order val="3"/>
          <c:tx>
            <c:strRef>
              <c:f>Sheet6!$E$59</c:f>
              <c:strCache>
                <c:ptCount val="1"/>
                <c:pt idx="0">
                  <c:v>CE latviešu valodā OL, 2023/2024</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Sheet6!$A$60:$A$66</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Sheet6!$E$60:$E$66</c:f>
              <c:numCache>
                <c:formatCode>General</c:formatCode>
                <c:ptCount val="7"/>
                <c:pt idx="0">
                  <c:v>70.83</c:v>
                </c:pt>
                <c:pt idx="1">
                  <c:v>57.21</c:v>
                </c:pt>
                <c:pt idx="2" formatCode="0.0">
                  <c:v>61.11</c:v>
                </c:pt>
                <c:pt idx="3" formatCode="0.0">
                  <c:v>61.37</c:v>
                </c:pt>
                <c:pt idx="4" formatCode="0.0">
                  <c:v>73.69</c:v>
                </c:pt>
                <c:pt idx="5" formatCode="0.0">
                  <c:v>56.65</c:v>
                </c:pt>
                <c:pt idx="6" formatCode="0.0">
                  <c:v>61.48</c:v>
                </c:pt>
              </c:numCache>
            </c:numRef>
          </c:val>
          <c:extLst>
            <c:ext xmlns:c16="http://schemas.microsoft.com/office/drawing/2014/chart" uri="{C3380CC4-5D6E-409C-BE32-E72D297353CC}">
              <c16:uniqueId val="{00000003-AE35-405D-B500-E699C79C9BDE}"/>
            </c:ext>
          </c:extLst>
        </c:ser>
        <c:dLbls>
          <c:dLblPos val="outEnd"/>
          <c:showLegendKey val="0"/>
          <c:showVal val="1"/>
          <c:showCatName val="0"/>
          <c:showSerName val="0"/>
          <c:showPercent val="0"/>
          <c:showBubbleSize val="0"/>
        </c:dLbls>
        <c:gapWidth val="20"/>
        <c:axId val="566138160"/>
        <c:axId val="566140680"/>
      </c:barChart>
      <c:catAx>
        <c:axId val="56613816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66140680"/>
        <c:crosses val="autoZero"/>
        <c:auto val="1"/>
        <c:lblAlgn val="ctr"/>
        <c:lblOffset val="100"/>
        <c:noMultiLvlLbl val="0"/>
      </c:catAx>
      <c:valAx>
        <c:axId val="566140680"/>
        <c:scaling>
          <c:orientation val="minMax"/>
        </c:scaling>
        <c:delete val="1"/>
        <c:axPos val="b"/>
        <c:numFmt formatCode="0.0" sourceLinked="1"/>
        <c:majorTickMark val="none"/>
        <c:minorTickMark val="none"/>
        <c:tickLblPos val="nextTo"/>
        <c:crossAx val="566138160"/>
        <c:crosses val="autoZero"/>
        <c:crossBetween val="between"/>
      </c:valAx>
      <c:spPr>
        <a:noFill/>
        <a:ln>
          <a:noFill/>
        </a:ln>
        <a:effectLst/>
      </c:spPr>
    </c:plotArea>
    <c:legend>
      <c:legendPos val="b"/>
      <c:layout>
        <c:manualLayout>
          <c:xMode val="edge"/>
          <c:yMode val="edge"/>
          <c:x val="1.5273996620867737E-2"/>
          <c:y val="0.81433891946772341"/>
          <c:w val="0.98472592952907911"/>
          <c:h val="0.1669286421932194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43738887477777"/>
          <c:y val="1.5755586262023655E-2"/>
          <c:w val="0.58556261112522223"/>
          <c:h val="0.85170823006455665"/>
        </c:manualLayout>
      </c:layout>
      <c:barChart>
        <c:barDir val="bar"/>
        <c:grouping val="clustered"/>
        <c:varyColors val="0"/>
        <c:ser>
          <c:idx val="0"/>
          <c:order val="0"/>
          <c:tx>
            <c:strRef>
              <c:f>ENG!$B$16</c:f>
              <c:strCache>
                <c:ptCount val="1"/>
                <c:pt idx="0">
                  <c:v>CE angļu valodā, 2021/2022</c:v>
                </c:pt>
              </c:strCache>
            </c:strRef>
          </c:tx>
          <c:spPr>
            <a:solidFill>
              <a:srgbClr val="0D382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ENG!$A$17:$A$23</c:f>
              <c:strCache>
                <c:ptCount val="7"/>
                <c:pt idx="0">
                  <c:v>Valsts ģimnāzijas </c:v>
                </c:pt>
                <c:pt idx="1">
                  <c:v>Vidusskolas valstī </c:v>
                </c:pt>
                <c:pt idx="2">
                  <c:v>Valstī kopā </c:v>
                </c:pt>
                <c:pt idx="3">
                  <c:v>Valstspilsētas</c:v>
                </c:pt>
                <c:pt idx="4">
                  <c:v>RVP valsts ģimnāzijas</c:v>
                </c:pt>
                <c:pt idx="5">
                  <c:v>RVP vidusskolas</c:v>
                </c:pt>
                <c:pt idx="6">
                  <c:v>RVP kopā</c:v>
                </c:pt>
              </c:strCache>
            </c:strRef>
          </c:cat>
          <c:val>
            <c:numRef>
              <c:f>ENG!$B$17:$B$23</c:f>
              <c:numCache>
                <c:formatCode>0.0</c:formatCode>
                <c:ptCount val="7"/>
                <c:pt idx="0">
                  <c:v>82.76</c:v>
                </c:pt>
                <c:pt idx="1">
                  <c:v>70.63</c:v>
                </c:pt>
                <c:pt idx="2">
                  <c:v>73.930000000000007</c:v>
                </c:pt>
                <c:pt idx="3">
                  <c:v>69.39</c:v>
                </c:pt>
                <c:pt idx="4">
                  <c:v>86.77</c:v>
                </c:pt>
                <c:pt idx="5">
                  <c:v>73.209999999999994</c:v>
                </c:pt>
                <c:pt idx="6">
                  <c:v>76.63</c:v>
                </c:pt>
              </c:numCache>
            </c:numRef>
          </c:val>
          <c:extLst>
            <c:ext xmlns:c16="http://schemas.microsoft.com/office/drawing/2014/chart" uri="{C3380CC4-5D6E-409C-BE32-E72D297353CC}">
              <c16:uniqueId val="{00000000-B530-4F5F-B5EF-1F1DEBEF6395}"/>
            </c:ext>
          </c:extLst>
        </c:ser>
        <c:ser>
          <c:idx val="1"/>
          <c:order val="1"/>
          <c:tx>
            <c:strRef>
              <c:f>ENG!$C$16</c:f>
              <c:strCache>
                <c:ptCount val="1"/>
                <c:pt idx="0">
                  <c:v>CE angļu valodā OL, 2021/2022</c:v>
                </c:pt>
              </c:strCache>
            </c:strRef>
          </c:tx>
          <c:spPr>
            <a:solidFill>
              <a:srgbClr val="78E9B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ENG!$A$17:$A$23</c:f>
              <c:strCache>
                <c:ptCount val="7"/>
                <c:pt idx="0">
                  <c:v>Valsts ģimnāzijas </c:v>
                </c:pt>
                <c:pt idx="1">
                  <c:v>Vidusskolas valstī </c:v>
                </c:pt>
                <c:pt idx="2">
                  <c:v>Valstī kopā </c:v>
                </c:pt>
                <c:pt idx="3">
                  <c:v>Valstspilsētas</c:v>
                </c:pt>
                <c:pt idx="4">
                  <c:v>RVP valsts ģimnāzijas</c:v>
                </c:pt>
                <c:pt idx="5">
                  <c:v>RVP vidusskolas</c:v>
                </c:pt>
                <c:pt idx="6">
                  <c:v>RVP kopā</c:v>
                </c:pt>
              </c:strCache>
            </c:strRef>
          </c:cat>
          <c:val>
            <c:numRef>
              <c:f>ENG!$C$17:$C$23</c:f>
              <c:numCache>
                <c:formatCode>0.0</c:formatCode>
                <c:ptCount val="7"/>
                <c:pt idx="0">
                  <c:v>76.5</c:v>
                </c:pt>
                <c:pt idx="1">
                  <c:v>62.59</c:v>
                </c:pt>
                <c:pt idx="2">
                  <c:v>67.025000000000006</c:v>
                </c:pt>
                <c:pt idx="3">
                  <c:v>65.92</c:v>
                </c:pt>
                <c:pt idx="4">
                  <c:v>85.69</c:v>
                </c:pt>
                <c:pt idx="5">
                  <c:v>66.86</c:v>
                </c:pt>
                <c:pt idx="6">
                  <c:v>71.95</c:v>
                </c:pt>
              </c:numCache>
            </c:numRef>
          </c:val>
          <c:extLst>
            <c:ext xmlns:c16="http://schemas.microsoft.com/office/drawing/2014/chart" uri="{C3380CC4-5D6E-409C-BE32-E72D297353CC}">
              <c16:uniqueId val="{00000001-B530-4F5F-B5EF-1F1DEBEF6395}"/>
            </c:ext>
          </c:extLst>
        </c:ser>
        <c:dLbls>
          <c:dLblPos val="outEnd"/>
          <c:showLegendKey val="0"/>
          <c:showVal val="1"/>
          <c:showCatName val="0"/>
          <c:showSerName val="0"/>
          <c:showPercent val="0"/>
          <c:showBubbleSize val="0"/>
        </c:dLbls>
        <c:gapWidth val="20"/>
        <c:axId val="652228424"/>
        <c:axId val="652229144"/>
      </c:barChart>
      <c:catAx>
        <c:axId val="65222842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652229144"/>
        <c:crosses val="autoZero"/>
        <c:auto val="1"/>
        <c:lblAlgn val="ctr"/>
        <c:lblOffset val="100"/>
        <c:noMultiLvlLbl val="0"/>
      </c:catAx>
      <c:valAx>
        <c:axId val="652229144"/>
        <c:scaling>
          <c:orientation val="minMax"/>
        </c:scaling>
        <c:delete val="1"/>
        <c:axPos val="b"/>
        <c:numFmt formatCode="0.0" sourceLinked="1"/>
        <c:majorTickMark val="none"/>
        <c:minorTickMark val="none"/>
        <c:tickLblPos val="nextTo"/>
        <c:crossAx val="65222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993657042869642"/>
          <c:y val="5.4425996193372735E-3"/>
          <c:w val="0.74228565179352579"/>
          <c:h val="0.87756015177768509"/>
        </c:manualLayout>
      </c:layout>
      <c:barChart>
        <c:barDir val="bar"/>
        <c:grouping val="clustered"/>
        <c:varyColors val="0"/>
        <c:ser>
          <c:idx val="0"/>
          <c:order val="0"/>
          <c:tx>
            <c:strRef>
              <c:f>Sheet6!$B$50</c:f>
              <c:strCache>
                <c:ptCount val="1"/>
                <c:pt idx="0">
                  <c:v>CE angļu valodā AL, 2022/2023</c:v>
                </c:pt>
              </c:strCache>
            </c:strRef>
          </c:tx>
          <c:spPr>
            <a:solidFill>
              <a:srgbClr val="77893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Sheet6!$A$51:$A$57</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Sheet6!$B$51:$B$57</c:f>
              <c:numCache>
                <c:formatCode>0.0</c:formatCode>
                <c:ptCount val="7"/>
                <c:pt idx="0">
                  <c:v>74.569999999999993</c:v>
                </c:pt>
                <c:pt idx="1">
                  <c:v>63.45</c:v>
                </c:pt>
                <c:pt idx="2">
                  <c:v>66.86</c:v>
                </c:pt>
                <c:pt idx="3">
                  <c:v>64.17</c:v>
                </c:pt>
                <c:pt idx="4">
                  <c:v>79.33</c:v>
                </c:pt>
                <c:pt idx="5">
                  <c:v>65.849999999999994</c:v>
                </c:pt>
                <c:pt idx="6">
                  <c:v>69.75</c:v>
                </c:pt>
              </c:numCache>
            </c:numRef>
          </c:val>
          <c:extLst>
            <c:ext xmlns:c16="http://schemas.microsoft.com/office/drawing/2014/chart" uri="{C3380CC4-5D6E-409C-BE32-E72D297353CC}">
              <c16:uniqueId val="{00000000-0730-4168-B7EE-E9A022E0CE26}"/>
            </c:ext>
          </c:extLst>
        </c:ser>
        <c:ser>
          <c:idx val="1"/>
          <c:order val="1"/>
          <c:tx>
            <c:strRef>
              <c:f>Sheet6!$C$50</c:f>
              <c:strCache>
                <c:ptCount val="1"/>
                <c:pt idx="0">
                  <c:v>CE angļu valodā OL, 2022/2023</c:v>
                </c:pt>
              </c:strCache>
            </c:strRef>
          </c:tx>
          <c:spPr>
            <a:solidFill>
              <a:srgbClr val="AAD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Sheet6!$A$51:$A$57</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Sheet6!$C$51:$C$57</c:f>
              <c:numCache>
                <c:formatCode>0.0</c:formatCode>
                <c:ptCount val="7"/>
                <c:pt idx="0">
                  <c:v>79.239999999999995</c:v>
                </c:pt>
                <c:pt idx="1">
                  <c:v>64.86</c:v>
                </c:pt>
                <c:pt idx="2">
                  <c:v>68.45</c:v>
                </c:pt>
                <c:pt idx="3">
                  <c:v>67.81</c:v>
                </c:pt>
                <c:pt idx="4">
                  <c:v>87.66</c:v>
                </c:pt>
                <c:pt idx="5">
                  <c:v>68.42</c:v>
                </c:pt>
                <c:pt idx="6">
                  <c:v>71.545000000000002</c:v>
                </c:pt>
              </c:numCache>
            </c:numRef>
          </c:val>
          <c:extLst>
            <c:ext xmlns:c16="http://schemas.microsoft.com/office/drawing/2014/chart" uri="{C3380CC4-5D6E-409C-BE32-E72D297353CC}">
              <c16:uniqueId val="{00000001-0730-4168-B7EE-E9A022E0CE26}"/>
            </c:ext>
          </c:extLst>
        </c:ser>
        <c:ser>
          <c:idx val="2"/>
          <c:order val="2"/>
          <c:tx>
            <c:strRef>
              <c:f>Sheet6!$D$50</c:f>
              <c:strCache>
                <c:ptCount val="1"/>
                <c:pt idx="0">
                  <c:v>CE angļu valodā AL, 2023/2024</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Sheet6!$A$51:$A$57</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Sheet6!$D$51:$D$57</c:f>
              <c:numCache>
                <c:formatCode>0.0</c:formatCode>
                <c:ptCount val="7"/>
                <c:pt idx="0">
                  <c:v>76.23</c:v>
                </c:pt>
                <c:pt idx="1">
                  <c:v>64.55</c:v>
                </c:pt>
                <c:pt idx="2">
                  <c:v>68</c:v>
                </c:pt>
                <c:pt idx="3" formatCode="General">
                  <c:v>65.63</c:v>
                </c:pt>
                <c:pt idx="4">
                  <c:v>81.459999999999994</c:v>
                </c:pt>
                <c:pt idx="5">
                  <c:v>66.790000000000006</c:v>
                </c:pt>
                <c:pt idx="6">
                  <c:v>70.86</c:v>
                </c:pt>
              </c:numCache>
            </c:numRef>
          </c:val>
          <c:extLst>
            <c:ext xmlns:c16="http://schemas.microsoft.com/office/drawing/2014/chart" uri="{C3380CC4-5D6E-409C-BE32-E72D297353CC}">
              <c16:uniqueId val="{00000002-0730-4168-B7EE-E9A022E0CE26}"/>
            </c:ext>
          </c:extLst>
        </c:ser>
        <c:ser>
          <c:idx val="3"/>
          <c:order val="3"/>
          <c:tx>
            <c:strRef>
              <c:f>Sheet6!$E$50</c:f>
              <c:strCache>
                <c:ptCount val="1"/>
                <c:pt idx="0">
                  <c:v>CE angļu valodā OL, 2023/2024</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Sheet6!$A$51:$A$57</c:f>
              <c:strCache>
                <c:ptCount val="7"/>
                <c:pt idx="0">
                  <c:v>Valsts ģimnāzijas</c:v>
                </c:pt>
                <c:pt idx="1">
                  <c:v>Vidusskolas valstī </c:v>
                </c:pt>
                <c:pt idx="2">
                  <c:v>Valstī kopā </c:v>
                </c:pt>
                <c:pt idx="3">
                  <c:v>Valstspilsētas </c:v>
                </c:pt>
                <c:pt idx="4">
                  <c:v>RVP valsts ģimnāzijas</c:v>
                </c:pt>
                <c:pt idx="5">
                  <c:v>RVP vidusskolas</c:v>
                </c:pt>
                <c:pt idx="6">
                  <c:v>RVP kopā</c:v>
                </c:pt>
              </c:strCache>
            </c:strRef>
          </c:cat>
          <c:val>
            <c:numRef>
              <c:f>Sheet6!$E$51:$E$57</c:f>
              <c:numCache>
                <c:formatCode>0.0</c:formatCode>
                <c:ptCount val="7"/>
                <c:pt idx="0">
                  <c:v>77.125</c:v>
                </c:pt>
                <c:pt idx="1">
                  <c:v>64.28</c:v>
                </c:pt>
                <c:pt idx="2">
                  <c:v>67.66</c:v>
                </c:pt>
                <c:pt idx="3">
                  <c:v>67.040000000000006</c:v>
                </c:pt>
                <c:pt idx="4">
                  <c:v>84.8</c:v>
                </c:pt>
                <c:pt idx="5">
                  <c:v>68.53</c:v>
                </c:pt>
                <c:pt idx="6">
                  <c:v>71.010000000000005</c:v>
                </c:pt>
              </c:numCache>
            </c:numRef>
          </c:val>
          <c:extLst>
            <c:ext xmlns:c16="http://schemas.microsoft.com/office/drawing/2014/chart" uri="{C3380CC4-5D6E-409C-BE32-E72D297353CC}">
              <c16:uniqueId val="{00000003-0730-4168-B7EE-E9A022E0CE26}"/>
            </c:ext>
          </c:extLst>
        </c:ser>
        <c:dLbls>
          <c:dLblPos val="outEnd"/>
          <c:showLegendKey val="0"/>
          <c:showVal val="1"/>
          <c:showCatName val="0"/>
          <c:showSerName val="0"/>
          <c:showPercent val="0"/>
          <c:showBubbleSize val="0"/>
        </c:dLbls>
        <c:gapWidth val="20"/>
        <c:axId val="346137768"/>
        <c:axId val="346135968"/>
      </c:barChart>
      <c:catAx>
        <c:axId val="346137768"/>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46135968"/>
        <c:crosses val="autoZero"/>
        <c:auto val="1"/>
        <c:lblAlgn val="ctr"/>
        <c:lblOffset val="100"/>
        <c:noMultiLvlLbl val="0"/>
      </c:catAx>
      <c:valAx>
        <c:axId val="346135968"/>
        <c:scaling>
          <c:orientation val="minMax"/>
        </c:scaling>
        <c:delete val="1"/>
        <c:axPos val="b"/>
        <c:numFmt formatCode="0.0" sourceLinked="1"/>
        <c:majorTickMark val="none"/>
        <c:minorTickMark val="none"/>
        <c:tickLblPos val="nextTo"/>
        <c:crossAx val="346137768"/>
        <c:crosses val="autoZero"/>
        <c:crossBetween val="between"/>
      </c:valAx>
      <c:spPr>
        <a:noFill/>
        <a:ln>
          <a:noFill/>
        </a:ln>
        <a:effectLst/>
      </c:spPr>
    </c:plotArea>
    <c:legend>
      <c:legendPos val="b"/>
      <c:layout>
        <c:manualLayout>
          <c:xMode val="edge"/>
          <c:yMode val="edge"/>
          <c:x val="4.2793681797527246E-2"/>
          <c:y val="0.90850590278156984"/>
          <c:w val="0.9281935882045752"/>
          <c:h val="7.2076621490274884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454644215100487E-2"/>
          <c:y val="0"/>
          <c:w val="0.88049972840847368"/>
          <c:h val="0.71967083672196119"/>
        </c:manualLayout>
      </c:layout>
      <c:barChart>
        <c:barDir val="col"/>
        <c:grouping val="clustered"/>
        <c:varyColors val="0"/>
        <c:ser>
          <c:idx val="0"/>
          <c:order val="0"/>
          <c:tx>
            <c:strRef>
              <c:f>Olimpiades!$B$3</c:f>
              <c:strCache>
                <c:ptCount val="1"/>
                <c:pt idx="0">
                  <c:v>Dalībnieku skaits</c:v>
                </c:pt>
              </c:strCache>
            </c:strRef>
          </c:tx>
          <c:spPr>
            <a:solidFill>
              <a:srgbClr val="000B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Olimpiades!$A$4:$A$6</c:f>
              <c:strCache>
                <c:ptCount val="3"/>
                <c:pt idx="0">
                  <c:v>2021./2022. m.g.</c:v>
                </c:pt>
                <c:pt idx="1">
                  <c:v>2022./2023. m.g.</c:v>
                </c:pt>
                <c:pt idx="2">
                  <c:v>2023./2024. m.g.</c:v>
                </c:pt>
              </c:strCache>
            </c:strRef>
          </c:cat>
          <c:val>
            <c:numRef>
              <c:f>Olimpiades!$B$4:$B$6</c:f>
              <c:numCache>
                <c:formatCode>General</c:formatCode>
                <c:ptCount val="3"/>
                <c:pt idx="0">
                  <c:v>7662</c:v>
                </c:pt>
                <c:pt idx="1">
                  <c:v>7828</c:v>
                </c:pt>
                <c:pt idx="2">
                  <c:v>10998</c:v>
                </c:pt>
              </c:numCache>
            </c:numRef>
          </c:val>
          <c:extLst>
            <c:ext xmlns:c16="http://schemas.microsoft.com/office/drawing/2014/chart" uri="{C3380CC4-5D6E-409C-BE32-E72D297353CC}">
              <c16:uniqueId val="{00000000-C12E-4026-BBBE-22BA9D23CE2F}"/>
            </c:ext>
          </c:extLst>
        </c:ser>
        <c:ser>
          <c:idx val="1"/>
          <c:order val="1"/>
          <c:tx>
            <c:strRef>
              <c:f>Olimpiades!$C$3</c:f>
              <c:strCache>
                <c:ptCount val="1"/>
                <c:pt idx="0">
                  <c:v>Apbalvoto skaits</c:v>
                </c:pt>
              </c:strCache>
            </c:strRef>
          </c:tx>
          <c:spPr>
            <a:solidFill>
              <a:srgbClr val="254CD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Olimpiades!$A$4:$A$6</c:f>
              <c:strCache>
                <c:ptCount val="3"/>
                <c:pt idx="0">
                  <c:v>2021./2022. m.g.</c:v>
                </c:pt>
                <c:pt idx="1">
                  <c:v>2022./2023. m.g.</c:v>
                </c:pt>
                <c:pt idx="2">
                  <c:v>2023./2024. m.g.</c:v>
                </c:pt>
              </c:strCache>
            </c:strRef>
          </c:cat>
          <c:val>
            <c:numRef>
              <c:f>Olimpiades!$C$4:$C$6</c:f>
              <c:numCache>
                <c:formatCode>General</c:formatCode>
                <c:ptCount val="3"/>
                <c:pt idx="0">
                  <c:v>2605</c:v>
                </c:pt>
                <c:pt idx="1">
                  <c:v>2564</c:v>
                </c:pt>
                <c:pt idx="2">
                  <c:v>3250</c:v>
                </c:pt>
              </c:numCache>
            </c:numRef>
          </c:val>
          <c:extLst>
            <c:ext xmlns:c16="http://schemas.microsoft.com/office/drawing/2014/chart" uri="{C3380CC4-5D6E-409C-BE32-E72D297353CC}">
              <c16:uniqueId val="{00000001-C12E-4026-BBBE-22BA9D23CE2F}"/>
            </c:ext>
          </c:extLst>
        </c:ser>
        <c:dLbls>
          <c:showLegendKey val="0"/>
          <c:showVal val="0"/>
          <c:showCatName val="0"/>
          <c:showSerName val="0"/>
          <c:showPercent val="0"/>
          <c:showBubbleSize val="0"/>
        </c:dLbls>
        <c:gapWidth val="20"/>
        <c:axId val="1353077888"/>
        <c:axId val="1353155472"/>
      </c:barChart>
      <c:catAx>
        <c:axId val="1353077888"/>
        <c:scaling>
          <c:orientation val="maxMin"/>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353155472"/>
        <c:crosses val="autoZero"/>
        <c:auto val="1"/>
        <c:lblAlgn val="ctr"/>
        <c:lblOffset val="100"/>
        <c:noMultiLvlLbl val="0"/>
      </c:catAx>
      <c:valAx>
        <c:axId val="1353155472"/>
        <c:scaling>
          <c:orientation val="minMax"/>
        </c:scaling>
        <c:delete val="1"/>
        <c:axPos val="r"/>
        <c:numFmt formatCode="General" sourceLinked="1"/>
        <c:majorTickMark val="none"/>
        <c:minorTickMark val="none"/>
        <c:tickLblPos val="nextTo"/>
        <c:crossAx val="135307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a:noFill/>
      <a:prstDash val="solid"/>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t>2023./2024. m.g.</a:t>
            </a:r>
          </a:p>
        </c:rich>
      </c:tx>
      <c:layout>
        <c:manualLayout>
          <c:xMode val="edge"/>
          <c:yMode val="edge"/>
          <c:x val="0.3667803726056153"/>
          <c:y val="2.861974762586184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36544792851166086"/>
          <c:y val="7.1181001607044797E-2"/>
          <c:w val="0.63455207148833914"/>
          <c:h val="0.89837767399996304"/>
        </c:manualLayout>
      </c:layout>
      <c:barChart>
        <c:barDir val="bar"/>
        <c:grouping val="clustered"/>
        <c:varyColors val="0"/>
        <c:ser>
          <c:idx val="0"/>
          <c:order val="0"/>
          <c:tx>
            <c:strRef>
              <c:f>'https://dynamicuniversity.sharepoint.com/Users/kristinejozauska/Desktop/[RVP_atteli.xlsx]Olimpiades'!$B$30</c:f>
              <c:strCache>
                <c:ptCount val="1"/>
                <c:pt idx="0">
                  <c:v>Apbalvoti</c:v>
                </c:pt>
              </c:strCache>
            </c:strRef>
          </c:tx>
          <c:spPr>
            <a:solidFill>
              <a:srgbClr val="254CD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'https://dynamicuniversity.sharepoint.com/Users/kristinejozauska/Desktop/[RVP_atteli.xlsx]Olimpiades'!$A$31:$A$52</c:f>
              <c:strCache>
                <c:ptCount val="22"/>
                <c:pt idx="0">
                  <c:v>Matemātika 5.8. </c:v>
                </c:pt>
                <c:pt idx="1">
                  <c:v>Matemātika 9.-12.</c:v>
                </c:pt>
                <c:pt idx="2">
                  <c:v>Fizika 9.-12.</c:v>
                </c:pt>
                <c:pt idx="3">
                  <c:v>Bioloģija 9.-12.</c:v>
                </c:pt>
                <c:pt idx="4">
                  <c:v>Angļu valoda 7.-9.</c:v>
                </c:pt>
                <c:pt idx="5">
                  <c:v>Ķīmija 9.-12.</c:v>
                </c:pt>
                <c:pt idx="6">
                  <c:v>Angļu valoda 10.-12.</c:v>
                </c:pt>
                <c:pt idx="7">
                  <c:v>Vēsture 9.-12.</c:v>
                </c:pt>
                <c:pt idx="8">
                  <c:v>Angļu valoda 4.-6.</c:v>
                </c:pt>
                <c:pt idx="9">
                  <c:v>Latvišu valoda 8.-9.</c:v>
                </c:pt>
                <c:pt idx="10">
                  <c:v>Ģeogrāfija 9.-12.</c:v>
                </c:pt>
                <c:pt idx="11">
                  <c:v>Latviešu valoda 5.-6.</c:v>
                </c:pt>
                <c:pt idx="12">
                  <c:v>Latviešu valoda 11.-12.</c:v>
                </c:pt>
                <c:pt idx="13">
                  <c:v>Krievu valoda 8.-9.</c:v>
                </c:pt>
                <c:pt idx="14">
                  <c:v>Krievu valoda 10.-12.</c:v>
                </c:pt>
                <c:pt idx="15">
                  <c:v>Informātika 9.12.</c:v>
                </c:pt>
                <c:pt idx="16">
                  <c:v>Ekonomika 10.-12.</c:v>
                </c:pt>
                <c:pt idx="17">
                  <c:v>Vācu valoda 10.-12.</c:v>
                </c:pt>
                <c:pt idx="18">
                  <c:v>Filozofija 11.-12.</c:v>
                </c:pt>
                <c:pt idx="19">
                  <c:v>Franču valoda 10.-12.</c:v>
                </c:pt>
                <c:pt idx="20">
                  <c:v>Vācu valoda 8.</c:v>
                </c:pt>
                <c:pt idx="21">
                  <c:v>Franču valoda 8.-9.</c:v>
                </c:pt>
              </c:strCache>
            </c:strRef>
          </c:cat>
          <c:val>
            <c:numRef>
              <c:f>'https://dynamicuniversity.sharepoint.com/Users/kristinejozauska/Desktop/[RVP_atteli.xlsx]Olimpiades'!$B$31:$B$52</c:f>
              <c:numCache>
                <c:formatCode>General</c:formatCode>
                <c:ptCount val="22"/>
                <c:pt idx="0">
                  <c:v>317</c:v>
                </c:pt>
                <c:pt idx="1">
                  <c:v>205</c:v>
                </c:pt>
                <c:pt idx="2">
                  <c:v>296</c:v>
                </c:pt>
                <c:pt idx="3">
                  <c:v>156</c:v>
                </c:pt>
                <c:pt idx="4">
                  <c:v>260</c:v>
                </c:pt>
                <c:pt idx="5">
                  <c:v>257</c:v>
                </c:pt>
                <c:pt idx="6">
                  <c:v>252</c:v>
                </c:pt>
                <c:pt idx="7">
                  <c:v>227</c:v>
                </c:pt>
                <c:pt idx="8">
                  <c:v>204</c:v>
                </c:pt>
                <c:pt idx="9">
                  <c:v>166</c:v>
                </c:pt>
                <c:pt idx="10">
                  <c:v>157</c:v>
                </c:pt>
                <c:pt idx="11">
                  <c:v>142</c:v>
                </c:pt>
                <c:pt idx="12">
                  <c:v>118</c:v>
                </c:pt>
                <c:pt idx="13">
                  <c:v>89</c:v>
                </c:pt>
                <c:pt idx="14">
                  <c:v>79</c:v>
                </c:pt>
                <c:pt idx="15">
                  <c:v>93</c:v>
                </c:pt>
                <c:pt idx="16">
                  <c:v>79</c:v>
                </c:pt>
                <c:pt idx="17">
                  <c:v>50</c:v>
                </c:pt>
                <c:pt idx="18">
                  <c:v>30</c:v>
                </c:pt>
                <c:pt idx="19">
                  <c:v>35</c:v>
                </c:pt>
                <c:pt idx="20">
                  <c:v>27</c:v>
                </c:pt>
                <c:pt idx="21">
                  <c:v>11</c:v>
                </c:pt>
              </c:numCache>
            </c:numRef>
          </c:val>
          <c:extLst>
            <c:ext xmlns:c16="http://schemas.microsoft.com/office/drawing/2014/chart" uri="{C3380CC4-5D6E-409C-BE32-E72D297353CC}">
              <c16:uniqueId val="{00000000-C8E2-444D-9281-E416C0DAEF9C}"/>
            </c:ext>
          </c:extLst>
        </c:ser>
        <c:ser>
          <c:idx val="1"/>
          <c:order val="1"/>
          <c:tx>
            <c:strRef>
              <c:f>'https://dynamicuniversity.sharepoint.com/Users/kristinejozauska/Desktop/[RVP_atteli.xlsx]Olimpiades'!$C$30</c:f>
              <c:strCache>
                <c:ptCount val="1"/>
                <c:pt idx="0">
                  <c:v>Dalībnieki</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'https://dynamicuniversity.sharepoint.com/Users/kristinejozauska/Desktop/[RVP_atteli.xlsx]Olimpiades'!$A$31:$A$52</c:f>
              <c:strCache>
                <c:ptCount val="22"/>
                <c:pt idx="0">
                  <c:v>Matemātika 5.8. </c:v>
                </c:pt>
                <c:pt idx="1">
                  <c:v>Matemātika 9.-12.</c:v>
                </c:pt>
                <c:pt idx="2">
                  <c:v>Fizika 9.-12.</c:v>
                </c:pt>
                <c:pt idx="3">
                  <c:v>Bioloģija 9.-12.</c:v>
                </c:pt>
                <c:pt idx="4">
                  <c:v>Angļu valoda 7.-9.</c:v>
                </c:pt>
                <c:pt idx="5">
                  <c:v>Ķīmija 9.-12.</c:v>
                </c:pt>
                <c:pt idx="6">
                  <c:v>Angļu valoda 10.-12.</c:v>
                </c:pt>
                <c:pt idx="7">
                  <c:v>Vēsture 9.-12.</c:v>
                </c:pt>
                <c:pt idx="8">
                  <c:v>Angļu valoda 4.-6.</c:v>
                </c:pt>
                <c:pt idx="9">
                  <c:v>Latvišu valoda 8.-9.</c:v>
                </c:pt>
                <c:pt idx="10">
                  <c:v>Ģeogrāfija 9.-12.</c:v>
                </c:pt>
                <c:pt idx="11">
                  <c:v>Latviešu valoda 5.-6.</c:v>
                </c:pt>
                <c:pt idx="12">
                  <c:v>Latviešu valoda 11.-12.</c:v>
                </c:pt>
                <c:pt idx="13">
                  <c:v>Krievu valoda 8.-9.</c:v>
                </c:pt>
                <c:pt idx="14">
                  <c:v>Krievu valoda 10.-12.</c:v>
                </c:pt>
                <c:pt idx="15">
                  <c:v>Informātika 9.12.</c:v>
                </c:pt>
                <c:pt idx="16">
                  <c:v>Ekonomika 10.-12.</c:v>
                </c:pt>
                <c:pt idx="17">
                  <c:v>Vācu valoda 10.-12.</c:v>
                </c:pt>
                <c:pt idx="18">
                  <c:v>Filozofija 11.-12.</c:v>
                </c:pt>
                <c:pt idx="19">
                  <c:v>Franču valoda 10.-12.</c:v>
                </c:pt>
                <c:pt idx="20">
                  <c:v>Vācu valoda 8.</c:v>
                </c:pt>
                <c:pt idx="21">
                  <c:v>Franču valoda 8.-9.</c:v>
                </c:pt>
              </c:strCache>
            </c:strRef>
          </c:cat>
          <c:val>
            <c:numRef>
              <c:f>'https://dynamicuniversity.sharepoint.com/Users/kristinejozauska/Desktop/[RVP_atteli.xlsx]Olimpiades'!$C$31:$C$52</c:f>
              <c:numCache>
                <c:formatCode>General</c:formatCode>
                <c:ptCount val="22"/>
                <c:pt idx="0">
                  <c:v>1262</c:v>
                </c:pt>
                <c:pt idx="1">
                  <c:v>1261</c:v>
                </c:pt>
                <c:pt idx="2">
                  <c:v>897</c:v>
                </c:pt>
                <c:pt idx="3">
                  <c:v>841</c:v>
                </c:pt>
                <c:pt idx="4">
                  <c:v>799</c:v>
                </c:pt>
                <c:pt idx="5">
                  <c:v>762</c:v>
                </c:pt>
                <c:pt idx="6">
                  <c:v>756</c:v>
                </c:pt>
                <c:pt idx="7">
                  <c:v>669</c:v>
                </c:pt>
                <c:pt idx="8">
                  <c:v>586</c:v>
                </c:pt>
                <c:pt idx="9">
                  <c:v>586</c:v>
                </c:pt>
                <c:pt idx="10">
                  <c:v>470</c:v>
                </c:pt>
                <c:pt idx="11">
                  <c:v>424</c:v>
                </c:pt>
                <c:pt idx="12">
                  <c:v>353</c:v>
                </c:pt>
                <c:pt idx="13">
                  <c:v>268</c:v>
                </c:pt>
                <c:pt idx="14">
                  <c:v>250</c:v>
                </c:pt>
                <c:pt idx="15">
                  <c:v>244</c:v>
                </c:pt>
                <c:pt idx="16">
                  <c:v>225</c:v>
                </c:pt>
                <c:pt idx="17">
                  <c:v>138</c:v>
                </c:pt>
                <c:pt idx="18">
                  <c:v>98</c:v>
                </c:pt>
                <c:pt idx="19">
                  <c:v>94</c:v>
                </c:pt>
                <c:pt idx="20">
                  <c:v>80</c:v>
                </c:pt>
                <c:pt idx="21">
                  <c:v>33</c:v>
                </c:pt>
              </c:numCache>
            </c:numRef>
          </c:val>
          <c:extLst>
            <c:ext xmlns:c16="http://schemas.microsoft.com/office/drawing/2014/chart" uri="{C3380CC4-5D6E-409C-BE32-E72D297353CC}">
              <c16:uniqueId val="{00000001-C8E2-444D-9281-E416C0DAEF9C}"/>
            </c:ext>
          </c:extLst>
        </c:ser>
        <c:dLbls>
          <c:dLblPos val="outEnd"/>
          <c:showLegendKey val="0"/>
          <c:showVal val="1"/>
          <c:showCatName val="0"/>
          <c:showSerName val="0"/>
          <c:showPercent val="0"/>
          <c:showBubbleSize val="0"/>
        </c:dLbls>
        <c:gapWidth val="10"/>
        <c:axId val="584818191"/>
        <c:axId val="584819871"/>
      </c:barChart>
      <c:catAx>
        <c:axId val="584818191"/>
        <c:scaling>
          <c:orientation val="maxMin"/>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84819871"/>
        <c:crosses val="autoZero"/>
        <c:auto val="1"/>
        <c:lblAlgn val="ctr"/>
        <c:lblOffset val="100"/>
        <c:noMultiLvlLbl val="0"/>
      </c:catAx>
      <c:valAx>
        <c:axId val="584819871"/>
        <c:scaling>
          <c:orientation val="minMax"/>
        </c:scaling>
        <c:delete val="1"/>
        <c:axPos val="t"/>
        <c:numFmt formatCode="General" sourceLinked="1"/>
        <c:majorTickMark val="none"/>
        <c:minorTickMark val="none"/>
        <c:tickLblPos val="nextTo"/>
        <c:crossAx val="584818191"/>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KOPĀ!$A$33:$A$36</c:f>
              <c:strCache>
                <c:ptCount val="4"/>
                <c:pt idx="0">
                  <c:v>18-99 izglītojamie</c:v>
                </c:pt>
                <c:pt idx="1">
                  <c:v>100-199 izglītojamie</c:v>
                </c:pt>
                <c:pt idx="2">
                  <c:v>200-299 izglītojamie</c:v>
                </c:pt>
                <c:pt idx="3">
                  <c:v>300+ izglītojamie</c:v>
                </c:pt>
              </c:strCache>
            </c:strRef>
          </c:cat>
          <c:val>
            <c:numRef>
              <c:f>KOPĀ!$B$33:$B$36</c:f>
              <c:numCache>
                <c:formatCode>General</c:formatCode>
                <c:ptCount val="4"/>
                <c:pt idx="0">
                  <c:v>55</c:v>
                </c:pt>
                <c:pt idx="1">
                  <c:v>81</c:v>
                </c:pt>
                <c:pt idx="2">
                  <c:v>28</c:v>
                </c:pt>
                <c:pt idx="3">
                  <c:v>4</c:v>
                </c:pt>
              </c:numCache>
            </c:numRef>
          </c:val>
          <c:extLst>
            <c:ext xmlns:c16="http://schemas.microsoft.com/office/drawing/2014/chart" uri="{C3380CC4-5D6E-409C-BE32-E72D297353CC}">
              <c16:uniqueId val="{00000000-7DA9-423E-A7DA-67C1CAB1FD69}"/>
            </c:ext>
          </c:extLst>
        </c:ser>
        <c:dLbls>
          <c:dLblPos val="outEnd"/>
          <c:showLegendKey val="0"/>
          <c:showVal val="1"/>
          <c:showCatName val="0"/>
          <c:showSerName val="0"/>
          <c:showPercent val="0"/>
          <c:showBubbleSize val="0"/>
        </c:dLbls>
        <c:gapWidth val="30"/>
        <c:axId val="812852960"/>
        <c:axId val="812854760"/>
      </c:barChart>
      <c:catAx>
        <c:axId val="812852960"/>
        <c:scaling>
          <c:orientation val="maxMin"/>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82"/>
          <c:min val="0"/>
        </c:scaling>
        <c:delete val="1"/>
        <c:axPos val="t"/>
        <c:numFmt formatCode="General" sourceLinked="1"/>
        <c:majorTickMark val="out"/>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937432578209281E-3"/>
          <c:y val="5.652911249293386E-2"/>
          <c:w val="0.88133764832793959"/>
          <c:h val="0.74597457627118646"/>
        </c:manualLayout>
      </c:layout>
      <c:barChart>
        <c:barDir val="col"/>
        <c:grouping val="clustered"/>
        <c:varyColors val="0"/>
        <c:ser>
          <c:idx val="0"/>
          <c:order val="0"/>
          <c:tx>
            <c:strRef>
              <c:f>'Citi RVP kopā'!$B$3</c:f>
              <c:strCache>
                <c:ptCount val="1"/>
                <c:pt idx="0">
                  <c:v>pirmsskola</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'Citi RVP kopā'!$C$2:$E$2</c:f>
              <c:numCache>
                <c:formatCode>General</c:formatCode>
                <c:ptCount val="3"/>
                <c:pt idx="0">
                  <c:v>2021</c:v>
                </c:pt>
                <c:pt idx="1">
                  <c:v>2022</c:v>
                </c:pt>
                <c:pt idx="2">
                  <c:v>2023</c:v>
                </c:pt>
              </c:numCache>
            </c:numRef>
          </c:cat>
          <c:val>
            <c:numRef>
              <c:f>'Citi RVP kopā'!$C$3:$E$3</c:f>
              <c:numCache>
                <c:formatCode>General</c:formatCode>
                <c:ptCount val="3"/>
                <c:pt idx="0">
                  <c:v>2169</c:v>
                </c:pt>
                <c:pt idx="1">
                  <c:v>1555</c:v>
                </c:pt>
                <c:pt idx="2">
                  <c:v>880</c:v>
                </c:pt>
              </c:numCache>
            </c:numRef>
          </c:val>
          <c:extLst>
            <c:ext xmlns:c16="http://schemas.microsoft.com/office/drawing/2014/chart" uri="{C3380CC4-5D6E-409C-BE32-E72D297353CC}">
              <c16:uniqueId val="{00000000-FDA7-4107-8EC6-C20B626EFA54}"/>
            </c:ext>
          </c:extLst>
        </c:ser>
        <c:dLbls>
          <c:dLblPos val="outEnd"/>
          <c:showLegendKey val="0"/>
          <c:showVal val="1"/>
          <c:showCatName val="0"/>
          <c:showSerName val="0"/>
          <c:showPercent val="0"/>
          <c:showBubbleSize val="0"/>
        </c:dLbls>
        <c:gapWidth val="30"/>
        <c:overlap val="-27"/>
        <c:axId val="812852960"/>
        <c:axId val="812854760"/>
      </c:barChart>
      <c:catAx>
        <c:axId val="8128529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ax val="2200"/>
          <c:min val="0"/>
        </c:scaling>
        <c:delete val="1"/>
        <c:axPos val="l"/>
        <c:numFmt formatCode="General" sourceLinked="1"/>
        <c:majorTickMark val="out"/>
        <c:minorTickMark val="none"/>
        <c:tickLblPos val="nextTo"/>
        <c:crossAx val="81285296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657407407407413E-2"/>
          <c:y val="0"/>
          <c:w val="0.87268518518518523"/>
          <c:h val="0.83234172387490468"/>
        </c:manualLayout>
      </c:layout>
      <c:barChart>
        <c:barDir val="col"/>
        <c:grouping val="clustered"/>
        <c:varyColors val="0"/>
        <c:ser>
          <c:idx val="0"/>
          <c:order val="0"/>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Kopā!$B$1:$D$1</c:f>
              <c:strCache>
                <c:ptCount val="3"/>
                <c:pt idx="0">
                  <c:v>01.09.2021.</c:v>
                </c:pt>
                <c:pt idx="1">
                  <c:v>01.09.2022.</c:v>
                </c:pt>
                <c:pt idx="2">
                  <c:v>01.09.2023.</c:v>
                </c:pt>
              </c:strCache>
            </c:strRef>
          </c:cat>
          <c:val>
            <c:numRef>
              <c:f>Kopā!$B$2:$D$2</c:f>
              <c:numCache>
                <c:formatCode>General</c:formatCode>
                <c:ptCount val="3"/>
                <c:pt idx="0">
                  <c:v>68207</c:v>
                </c:pt>
                <c:pt idx="1">
                  <c:v>68671</c:v>
                </c:pt>
                <c:pt idx="2">
                  <c:v>67523</c:v>
                </c:pt>
              </c:numCache>
            </c:numRef>
          </c:val>
          <c:extLst>
            <c:ext xmlns:c16="http://schemas.microsoft.com/office/drawing/2014/chart" uri="{C3380CC4-5D6E-409C-BE32-E72D297353CC}">
              <c16:uniqueId val="{00000000-8166-4114-991E-222269E752A5}"/>
            </c:ext>
          </c:extLst>
        </c:ser>
        <c:dLbls>
          <c:dLblPos val="outEnd"/>
          <c:showLegendKey val="0"/>
          <c:showVal val="1"/>
          <c:showCatName val="0"/>
          <c:showSerName val="0"/>
          <c:showPercent val="0"/>
          <c:showBubbleSize val="0"/>
        </c:dLbls>
        <c:gapWidth val="30"/>
        <c:overlap val="-27"/>
        <c:axId val="812852960"/>
        <c:axId val="812854760"/>
      </c:barChart>
      <c:catAx>
        <c:axId val="8128529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12854760"/>
        <c:crosses val="autoZero"/>
        <c:auto val="1"/>
        <c:lblAlgn val="ctr"/>
        <c:lblOffset val="100"/>
        <c:noMultiLvlLbl val="0"/>
      </c:catAx>
      <c:valAx>
        <c:axId val="812854760"/>
        <c:scaling>
          <c:orientation val="minMax"/>
          <c:min val="60000"/>
        </c:scaling>
        <c:delete val="1"/>
        <c:axPos val="l"/>
        <c:numFmt formatCode="General" sourceLinked="1"/>
        <c:majorTickMark val="out"/>
        <c:minorTickMark val="none"/>
        <c:tickLblPos val="nextTo"/>
        <c:crossAx val="812852960"/>
        <c:crosses val="autoZero"/>
        <c:crossBetween val="between"/>
      </c:valAx>
      <c:spPr>
        <a:noFill/>
        <a:ln>
          <a:noFill/>
        </a:ln>
        <a:effectLst/>
      </c:spPr>
    </c:plotArea>
    <c:plotVisOnly val="1"/>
    <c:dispBlanksAs val="gap"/>
    <c:showDLblsOverMax val="0"/>
  </c:chart>
  <c:spPr>
    <a:noFill/>
    <a:ln w="9525">
      <a:no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2462593441642582"/>
          <c:y val="0"/>
          <c:w val="0.53824326389581045"/>
          <c:h val="0.91619047619047622"/>
        </c:manualLayout>
      </c:layout>
      <c:barChart>
        <c:barDir val="bar"/>
        <c:grouping val="clustered"/>
        <c:varyColors val="0"/>
        <c:ser>
          <c:idx val="0"/>
          <c:order val="0"/>
          <c:spPr>
            <a:solidFill>
              <a:srgbClr val="254CD4"/>
            </a:solidFill>
            <a:ln w="19050">
              <a:solidFill>
                <a:schemeClr val="lt1"/>
              </a:solidFill>
            </a:ln>
            <a:effectLst/>
          </c:spPr>
          <c:invertIfNegative val="0"/>
          <c:dPt>
            <c:idx val="0"/>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1-573F-4B6D-8A4F-047BE77B5AF5}"/>
              </c:ext>
            </c:extLst>
          </c:dPt>
          <c:dPt>
            <c:idx val="1"/>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3-573F-4B6D-8A4F-047BE77B5AF5}"/>
              </c:ext>
            </c:extLst>
          </c:dPt>
          <c:dPt>
            <c:idx val="2"/>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5-573F-4B6D-8A4F-047BE77B5AF5}"/>
              </c:ext>
            </c:extLst>
          </c:dPt>
          <c:dPt>
            <c:idx val="3"/>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7-573F-4B6D-8A4F-047BE77B5AF5}"/>
              </c:ext>
            </c:extLst>
          </c:dPt>
          <c:dPt>
            <c:idx val="4"/>
            <c:invertIfNegative val="0"/>
            <c:bubble3D val="0"/>
            <c:spPr>
              <a:solidFill>
                <a:srgbClr val="254CD4"/>
              </a:solidFill>
              <a:ln w="19050">
                <a:solidFill>
                  <a:schemeClr val="lt1"/>
                </a:solidFill>
              </a:ln>
              <a:effectLst/>
            </c:spPr>
            <c:extLst>
              <c:ext xmlns:c16="http://schemas.microsoft.com/office/drawing/2014/chart" uri="{C3380CC4-5D6E-409C-BE32-E72D297353CC}">
                <c16:uniqueId val="{00000009-573F-4B6D-8A4F-047BE77B5AF5}"/>
              </c:ext>
            </c:extLst>
          </c:dPt>
          <c:dLbls>
            <c:dLbl>
              <c:idx val="0"/>
              <c:layout>
                <c:manualLayout>
                  <c:x val="-3.6119332081315159E-4"/>
                  <c:y val="0"/>
                </c:manualLayout>
              </c:layout>
              <c:spPr>
                <a:noFill/>
                <a:ln>
                  <a:noFill/>
                </a:ln>
                <a:effectLst/>
              </c:spPr>
              <c:txPr>
                <a:bodyPr rot="0" spcFirstLastPara="1" vertOverflow="ellipsis" vert="horz" wrap="square" lIns="38100" tIns="19050" rIns="38100" bIns="19050" anchor="ctr" anchorCtr="0">
                  <a:spAutoFit/>
                </a:bodyPr>
                <a:lstStyle/>
                <a:p>
                  <a:pPr algn="ctr" rtl="0">
                    <a:defRPr lang="en-US"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3F-4B6D-8A4F-047BE77B5AF5}"/>
                </c:ext>
              </c:extLst>
            </c:dLbl>
            <c:dLbl>
              <c:idx val="1"/>
              <c:layout>
                <c:manualLayout>
                  <c:x val="-5.6000444439781817E-3"/>
                  <c:y val="-1.6654409522512655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3F-4B6D-8A4F-047BE77B5AF5}"/>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3F-4B6D-8A4F-047BE77B5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Kopā!$A$6:$A$10</c:f>
              <c:strCache>
                <c:ptCount val="5"/>
                <c:pt idx="0">
                  <c:v>sākumskolās</c:v>
                </c:pt>
                <c:pt idx="1">
                  <c:v>speciālās izglītības iestādēs</c:v>
                </c:pt>
                <c:pt idx="2">
                  <c:v>valsts ģimnāzijās</c:v>
                </c:pt>
                <c:pt idx="3">
                  <c:v>pamatskolās</c:v>
                </c:pt>
                <c:pt idx="4">
                  <c:v>vidusskolās</c:v>
                </c:pt>
              </c:strCache>
            </c:strRef>
          </c:cat>
          <c:val>
            <c:numRef>
              <c:f>Kopā!$B$6:$B$10</c:f>
              <c:numCache>
                <c:formatCode>General</c:formatCode>
                <c:ptCount val="5"/>
                <c:pt idx="0">
                  <c:v>1182</c:v>
                </c:pt>
                <c:pt idx="1">
                  <c:v>1529</c:v>
                </c:pt>
                <c:pt idx="2">
                  <c:v>5909</c:v>
                </c:pt>
                <c:pt idx="3">
                  <c:v>11024</c:v>
                </c:pt>
                <c:pt idx="4">
                  <c:v>47879</c:v>
                </c:pt>
              </c:numCache>
            </c:numRef>
          </c:val>
          <c:extLst>
            <c:ext xmlns:c16="http://schemas.microsoft.com/office/drawing/2014/chart" uri="{C3380CC4-5D6E-409C-BE32-E72D297353CC}">
              <c16:uniqueId val="{0000000A-573F-4B6D-8A4F-047BE77B5AF5}"/>
            </c:ext>
          </c:extLst>
        </c:ser>
        <c:dLbls>
          <c:dLblPos val="inEnd"/>
          <c:showLegendKey val="0"/>
          <c:showVal val="1"/>
          <c:showCatName val="0"/>
          <c:showSerName val="0"/>
          <c:showPercent val="0"/>
          <c:showBubbleSize val="0"/>
        </c:dLbls>
        <c:gapWidth val="0"/>
        <c:axId val="1110402832"/>
        <c:axId val="1110407872"/>
      </c:barChart>
      <c:catAx>
        <c:axId val="1110402832"/>
        <c:scaling>
          <c:orientation val="minMax"/>
        </c:scaling>
        <c:delete val="0"/>
        <c:axPos val="l"/>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10407872"/>
        <c:crosses val="autoZero"/>
        <c:auto val="1"/>
        <c:lblAlgn val="ctr"/>
        <c:lblOffset val="100"/>
        <c:noMultiLvlLbl val="0"/>
      </c:catAx>
      <c:valAx>
        <c:axId val="1110407872"/>
        <c:scaling>
          <c:orientation val="minMax"/>
          <c:max val="48000"/>
          <c:min val="0"/>
        </c:scaling>
        <c:delete val="1"/>
        <c:axPos val="b"/>
        <c:numFmt formatCode="General" sourceLinked="1"/>
        <c:majorTickMark val="out"/>
        <c:minorTickMark val="none"/>
        <c:tickLblPos val="nextTo"/>
        <c:crossAx val="1110402832"/>
        <c:crosses val="autoZero"/>
        <c:crossBetween val="between"/>
      </c:valAx>
      <c:spPr>
        <a:noFill/>
        <a:ln>
          <a:noFill/>
        </a:ln>
        <a:effectLst/>
      </c:spPr>
    </c:plotArea>
    <c:plotVisOnly val="1"/>
    <c:dispBlanksAs val="gap"/>
    <c:showDLblsOverMax val="0"/>
  </c:chart>
  <c:spPr>
    <a:noFill/>
    <a:ln w="9525">
      <a:noFill/>
      <a:round/>
    </a:ln>
    <a:effectLst/>
  </c:spPr>
  <c:txPr>
    <a:bodyPr/>
    <a:lstStyle/>
    <a:p>
      <a:pPr>
        <a:defRPr/>
      </a:pPr>
      <a:endParaRPr lang="lv-LV"/>
    </a:p>
  </c:txPr>
  <c:externalData r:id="rId4">
    <c:autoUpdate val="0"/>
  </c:externalData>
  <c:userShapes r:id="rId5"/>
</c:chartSpace>
</file>

<file path=word/charts/chartEx1.xml><?xml version="1.0" encoding="utf-8"?>
<cx:chartSpace xmlns:a="http://schemas.openxmlformats.org/drawingml/2006/main" xmlns:r="http://schemas.openxmlformats.org/officeDocument/2006/relationships" xmlns:cx="http://schemas.microsoft.com/office/drawing/2014/chartex">
  <cx:chartData>
    <cx:data id="0">
      <cx:strDim type="cat">
        <cx:f>'[1.2. Izglitojamie_interesu_izglitibas_programmas_2021-2023 (no Agneses).xlsx]Jomas-23'!$B$24:$B$28</cx:f>
        <cx:lvl ptCount="5">
          <cx:pt idx="0">Kultūrizglītība</cx:pt>
          <cx:pt idx="1">Sports</cx:pt>
          <cx:pt idx="2">Tehniskā jaunrade</cx:pt>
          <cx:pt idx="3">Vide</cx:pt>
          <cx:pt idx="4">Citas programmas</cx:pt>
        </cx:lvl>
      </cx:strDim>
      <cx:numDim type="size">
        <cx:f>'[1.2. Izglitojamie_interesu_izglitibas_programmas_2021-2023 (no Agneses).xlsx]Jomas-23'!$G$24:$G$28</cx:f>
        <cx:lvl ptCount="5" formatCode="0%">
          <cx:pt idx="0">0.51620173699612903</cx:pt>
          <cx:pt idx="1">0.21301803077504</cx:pt>
          <cx:pt idx="2">0.056251770036816799</cx:pt>
          <cx:pt idx="3">0.024709713962050399</cx:pt>
          <cx:pt idx="4">0.189818748229963</cx:pt>
        </cx:lvl>
      </cx:numDim>
    </cx:data>
  </cx:chartData>
  <cx:chart>
    <cx:plotArea>
      <cx:plotAreaRegion>
        <cx:series layoutId="treemap" uniqueId="{BC34E13E-2D1B-4835-828A-C9576E30E98F}">
          <cx:dataPt idx="0">
            <cx:spPr>
              <a:solidFill>
                <a:srgbClr val="000B40"/>
              </a:solidFill>
            </cx:spPr>
          </cx:dataPt>
          <cx:dataPt idx="1">
            <cx:spPr>
              <a:solidFill>
                <a:srgbClr val="254CD4"/>
              </a:solidFill>
            </cx:spPr>
          </cx:dataPt>
          <cx:dataPt idx="2">
            <cx:spPr>
              <a:solidFill>
                <a:srgbClr val="0D382C"/>
              </a:solidFill>
            </cx:spPr>
          </cx:dataPt>
          <cx:dataPt idx="3">
            <cx:spPr>
              <a:solidFill>
                <a:srgbClr val="78E9B8"/>
              </a:solidFill>
            </cx:spPr>
          </cx:dataPt>
          <cx:dataPt idx="4">
            <cx:spPr>
              <a:solidFill>
                <a:srgbClr val="AAD0FF"/>
              </a:solidFill>
            </cx:spPr>
          </cx:dataPt>
          <cx:dataLabels pos="inEnd">
            <cx:txPr>
              <a:bodyPr spcFirstLastPara="1" vertOverflow="ellipsis" horzOverflow="overflow" wrap="square" lIns="0" tIns="0" rIns="0" bIns="0" anchor="ctr" anchorCtr="1"/>
              <a:lstStyle/>
              <a:p>
                <a:pPr algn="ctr" rtl="0">
                  <a:defRPr sz="700">
                    <a:latin typeface="Arial" panose="020B0604020202020204" pitchFamily="34" charset="0"/>
                    <a:ea typeface="Arial" panose="020B0604020202020204" pitchFamily="34" charset="0"/>
                    <a:cs typeface="Arial" panose="020B0604020202020204" pitchFamily="34" charset="0"/>
                  </a:defRPr>
                </a:pPr>
                <a:endParaRPr lang="en-US" sz="700" b="0" i="0" u="none" strike="noStrike" baseline="0">
                  <a:solidFill>
                    <a:sysClr val="window" lastClr="FFFFFF"/>
                  </a:solidFill>
                  <a:latin typeface="Arial" panose="020B0604020202020204" pitchFamily="34" charset="0"/>
                  <a:cs typeface="Arial" panose="020B0604020202020204" pitchFamily="34" charset="0"/>
                </a:endParaRPr>
              </a:p>
            </cx:txPr>
            <cx:visibility seriesName="0" categoryName="1" value="1"/>
            <cx:separator>, </cx:separator>
            <cx:dataLabel idx="0" pos="inEnd">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solidFill>
                      <a:latin typeface="Arial" panose="020B0604020202020204" pitchFamily="34" charset="0"/>
                      <a:cs typeface="Arial" panose="020B0604020202020204" pitchFamily="34" charset="0"/>
                    </a:rPr>
                    <a:t>Kultūrizglītība, 52%</a:t>
                  </a:r>
                </a:p>
              </cx:txPr>
              <cx:visibility seriesName="0" categoryName="1" value="1"/>
              <cx:separator>, </cx:separator>
            </cx:dataLabel>
            <cx:dataLabel idx="1" pos="inEnd">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solidFill>
                      <a:latin typeface="Arial" panose="020B0604020202020204" pitchFamily="34" charset="0"/>
                      <a:cs typeface="Arial" panose="020B0604020202020204" pitchFamily="34" charset="0"/>
                    </a:rPr>
                    <a:t>Sports, 21%</a:t>
                  </a:r>
                </a:p>
              </cx:txPr>
              <cx:visibility seriesName="0" categoryName="1" value="1"/>
              <cx:separator>, </cx:separator>
            </cx:dataLabel>
            <cx:dataLabel idx="2" pos="inEnd">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solidFill>
                      <a:latin typeface="Arial" panose="020B0604020202020204" pitchFamily="34" charset="0"/>
                      <a:cs typeface="Arial" panose="020B0604020202020204" pitchFamily="34" charset="0"/>
                    </a:rPr>
                    <a:t>Tehniskā jaunrade, 6%</a:t>
                  </a:r>
                </a:p>
              </cx:txPr>
              <cx:visibility seriesName="0" categoryName="1" value="1"/>
              <cx:separator>, </cx:separator>
            </cx:dataLabel>
            <cx:dataLabel idx="3" pos="inEnd">
              <cx:txPr>
                <a:bodyPr spcFirstLastPara="1" vertOverflow="ellipsis" horzOverflow="overflow" wrap="square" lIns="0" tIns="0" rIns="0" bIns="0" anchor="ctr" anchorCtr="1"/>
                <a:lstStyle/>
                <a:p>
                  <a:pPr algn="ctr" rtl="0">
                    <a:defRPr sz="900">
                      <a:solidFill>
                        <a:sysClr val="windowText" lastClr="000000"/>
                      </a:solidFill>
                    </a:defRPr>
                  </a:pPr>
                  <a:r>
                    <a:rPr lang="en-US" sz="900" b="0" i="0" u="none" strike="noStrike" baseline="0">
                      <a:solidFill>
                        <a:sysClr val="windowText" lastClr="000000"/>
                      </a:solidFill>
                      <a:latin typeface="Arial" panose="020B0604020202020204" pitchFamily="34" charset="0"/>
                      <a:cs typeface="Arial" panose="020B0604020202020204" pitchFamily="34" charset="0"/>
                    </a:rPr>
                    <a:t>Vide, 2%</a:t>
                  </a:r>
                </a:p>
              </cx:txPr>
              <cx:visibility seriesName="0" categoryName="1" value="1"/>
              <cx:separator>, </cx:separator>
            </cx:dataLabel>
            <cx:dataLabel idx="4" pos="inEnd">
              <cx:txPr>
                <a:bodyPr spcFirstLastPara="1" vertOverflow="ellipsis" horzOverflow="overflow" wrap="square" lIns="0" tIns="0" rIns="0" bIns="0" anchor="ctr" anchorCtr="1"/>
                <a:lstStyle/>
                <a:p>
                  <a:pPr algn="ctr" rtl="0">
                    <a:defRPr sz="800">
                      <a:solidFill>
                        <a:sysClr val="windowText" lastClr="000000"/>
                      </a:solidFill>
                    </a:defRPr>
                  </a:pPr>
                  <a:r>
                    <a:rPr lang="en-US" sz="800" b="0" i="0" u="none" strike="noStrike" baseline="0">
                      <a:solidFill>
                        <a:sysClr val="windowText" lastClr="000000"/>
                      </a:solidFill>
                      <a:latin typeface="Arial" panose="020B0604020202020204" pitchFamily="34" charset="0"/>
                      <a:cs typeface="Arial" panose="020B0604020202020204" pitchFamily="34" charset="0"/>
                    </a:rPr>
                    <a:t>Citas programmas, 19%</a:t>
                  </a:r>
                </a:p>
              </cx:txPr>
              <cx:visibility seriesName="0" categoryName="1" value="1"/>
              <cx:separator>, </cx:separator>
            </cx:dataLabel>
          </cx:dataLabels>
          <cx:dataId val="0"/>
          <cx:layoutPr>
            <cx:parentLabelLayout val="overlapping"/>
          </cx:layoutPr>
        </cx:series>
      </cx:plotAreaRegion>
    </cx:plotArea>
  </cx:chart>
  <cx:spPr>
    <a:noFill/>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'[RVP_atteli_KRISTINE.xlsx]Pedagoģiskais personāls_skaits'!$U$3:$U$11</cx:f>
        <cx:lvl ptCount="9">
          <cx:pt idx="0">Interešu izglītības iestādes</cx:pt>
          <cx:pt idx="1">Mūzikas un mākslas skolas</cx:pt>
          <cx:pt idx="2">Sporta skolas</cx:pt>
          <cx:pt idx="3">Pirmsskolas</cx:pt>
          <cx:pt idx="4">Speciālās izglītības iestādes</cx:pt>
          <cx:pt idx="5">Valsts ģimnāzijas</cx:pt>
          <cx:pt idx="6">Pamatskolas</cx:pt>
          <cx:pt idx="7">Sākumskolas</cx:pt>
          <cx:pt idx="8">Vidusskolas</cx:pt>
        </cx:lvl>
      </cx:strDim>
      <cx:numDim type="size">
        <cx:f>'[RVP_atteli_KRISTINE.xlsx]Pedagoģiskais personāls_skaits'!$V$3:$V$11</cx:f>
        <cx:lvl ptCount="9" formatCode="General">
          <cx:pt idx="0">554</cx:pt>
          <cx:pt idx="1">520</cx:pt>
          <cx:pt idx="2">371</cx:pt>
          <cx:pt idx="3">3125</cx:pt>
          <cx:pt idx="4">610</cx:pt>
          <cx:pt idx="5">614</cx:pt>
          <cx:pt idx="6">1440</cx:pt>
          <cx:pt idx="7">137</cx:pt>
          <cx:pt idx="8">4768</cx:pt>
        </cx:lvl>
      </cx:numDim>
    </cx:data>
  </cx:chartData>
  <cx:chart>
    <cx:plotArea>
      <cx:plotAreaRegion>
        <cx:series layoutId="treemap" uniqueId="{4D932002-944D-484A-B17C-8AD2D9DBE450}">
          <cx:dataPt idx="0">
            <cx:spPr>
              <a:solidFill>
                <a:srgbClr val="0D382C"/>
              </a:solidFill>
            </cx:spPr>
          </cx:dataPt>
          <cx:dataPt idx="1">
            <cx:spPr>
              <a:solidFill>
                <a:srgbClr val="77893A"/>
              </a:solidFill>
            </cx:spPr>
          </cx:dataPt>
          <cx:dataPt idx="3">
            <cx:spPr>
              <a:solidFill>
                <a:srgbClr val="254CD4"/>
              </a:solidFill>
            </cx:spPr>
          </cx:dataPt>
          <cx:dataPt idx="4">
            <cx:spPr>
              <a:solidFill>
                <a:srgbClr val="78E9B8"/>
              </a:solidFill>
            </cx:spPr>
          </cx:dataPt>
          <cx:dataPt idx="5">
            <cx:spPr>
              <a:solidFill>
                <a:srgbClr val="FF4B33"/>
              </a:solidFill>
            </cx:spPr>
          </cx:dataPt>
          <cx:dataPt idx="6">
            <cx:spPr>
              <a:solidFill>
                <a:srgbClr val="AAD0FF"/>
              </a:solidFill>
            </cx:spPr>
          </cx:dataPt>
          <cx:dataPt idx="7">
            <cx:spPr>
              <a:solidFill>
                <a:srgbClr val="AC5A49"/>
              </a:solidFill>
            </cx:spPr>
          </cx:dataPt>
          <cx:dataPt idx="8">
            <cx:spPr>
              <a:solidFill>
                <a:srgbClr val="000B40"/>
              </a:solidFill>
            </cx:spPr>
          </cx:dataPt>
          <cx:dataLabels pos="inEnd">
            <cx:txPr>
              <a:bodyPr spcFirstLastPara="1" vertOverflow="ellipsis" horzOverflow="overflow" wrap="square" lIns="0" tIns="0" rIns="0" bIns="0" anchor="ctr" anchorCtr="1"/>
              <a:lstStyle/>
              <a:p>
                <a:pPr algn="ctr" rtl="0">
                  <a:defRPr sz="900">
                    <a:latin typeface="Arial" panose="020B0604020202020204" pitchFamily="34" charset="0"/>
                    <a:ea typeface="Arial" panose="020B0604020202020204" pitchFamily="34" charset="0"/>
                    <a:cs typeface="Arial" panose="020B0604020202020204" pitchFamily="34" charset="0"/>
                  </a:defRPr>
                </a:pPr>
                <a:endParaRPr lang="en-US" sz="900" b="0" i="0" u="none" strike="noStrike" baseline="0">
                  <a:solidFill>
                    <a:sysClr val="window" lastClr="FFFFFF"/>
                  </a:solidFill>
                  <a:latin typeface="Arial" panose="020B0604020202020204" pitchFamily="34" charset="0"/>
                  <a:cs typeface="Arial" panose="020B0604020202020204" pitchFamily="34" charset="0"/>
                </a:endParaRPr>
              </a:p>
            </cx:txPr>
            <cx:visibility seriesName="0" categoryName="1" value="1"/>
            <cx:separator>, </cx:separator>
            <cx:dataLabel idx="0" pos="inEnd">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Arial" panose="020B0604020202020204" pitchFamily="34" charset="0"/>
                      <a:cs typeface="Arial" panose="020B0604020202020204" pitchFamily="34" charset="0"/>
                    </a:rPr>
                    <a:t>Interešu izglītības iestādes, 554</a:t>
                  </a:r>
                </a:p>
              </cx:txPr>
              <cx:visibility seriesName="0" categoryName="1" value="1"/>
              <cx:separator>, </cx:separator>
            </cx:dataLabel>
            <cx:dataLabel idx="1" pos="inEnd">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Arial" panose="020B0604020202020204" pitchFamily="34" charset="0"/>
                      <a:cs typeface="Arial" panose="020B0604020202020204" pitchFamily="34" charset="0"/>
                    </a:rPr>
                    <a:t>Mūzikas un mākslas skolas, 520</a:t>
                  </a:r>
                </a:p>
              </cx:txPr>
              <cx:visibility seriesName="0" categoryName="1" value="1"/>
              <cx:separator>, </cx:separator>
            </cx:dataLabel>
            <cx:dataLabel idx="2" pos="inEnd">
              <cx:txPr>
                <a:bodyPr spcFirstLastPara="1" vertOverflow="ellipsis" horzOverflow="overflow" wrap="square" lIns="0" tIns="0" rIns="0" bIns="0" anchor="ctr" anchorCtr="1"/>
                <a:lstStyle/>
                <a:p>
                  <a:pPr algn="ctr" rtl="0">
                    <a:defRPr sz="700"/>
                  </a:pPr>
                  <a:r>
                    <a:rPr lang="en-US" sz="700" b="0" i="0" u="none" strike="noStrike" baseline="0">
                      <a:solidFill>
                        <a:sysClr val="window" lastClr="FFFFFF"/>
                      </a:solidFill>
                      <a:latin typeface="Arial" panose="020B0604020202020204" pitchFamily="34" charset="0"/>
                      <a:cs typeface="Arial" panose="020B0604020202020204" pitchFamily="34" charset="0"/>
                    </a:rPr>
                    <a:t>Sporta skolas, 371</a:t>
                  </a:r>
                </a:p>
              </cx:txPr>
              <cx:visibility seriesName="0" categoryName="1" value="1"/>
              <cx:separator>, </cx:separator>
            </cx:dataLabel>
            <cx:dataLabel idx="3" pos="inEnd">
              <cx:txPr>
                <a:bodyPr spcFirstLastPara="1" vertOverflow="ellipsis" horzOverflow="overflow" wrap="square" lIns="0" tIns="0" rIns="0" bIns="0" anchor="ctr" anchorCtr="1"/>
                <a:lstStyle/>
                <a:p>
                  <a:pPr algn="ctr" rtl="0">
                    <a:defRPr sz="1200"/>
                  </a:pPr>
                  <a:r>
                    <a:rPr lang="en-US" sz="1200" b="0" i="0" u="none" strike="noStrike" baseline="0">
                      <a:solidFill>
                        <a:sysClr val="window" lastClr="FFFFFF"/>
                      </a:solidFill>
                      <a:latin typeface="Arial" panose="020B0604020202020204" pitchFamily="34" charset="0"/>
                      <a:cs typeface="Arial" panose="020B0604020202020204" pitchFamily="34" charset="0"/>
                    </a:rPr>
                    <a:t>Pirmsskolas, 3125</a:t>
                  </a:r>
                </a:p>
              </cx:txPr>
              <cx:visibility seriesName="0" categoryName="1" value="1"/>
              <cx:separator>, </cx:separator>
            </cx:dataLabel>
            <cx:dataLabel idx="4" pos="inEnd">
              <cx:txPr>
                <a:bodyPr spcFirstLastPara="1" vertOverflow="ellipsis" horzOverflow="overflow" wrap="square" lIns="0" tIns="0" rIns="0" bIns="0" anchor="ctr" anchorCtr="1"/>
                <a:lstStyle/>
                <a:p>
                  <a:pPr algn="ctr" rtl="0">
                    <a:defRPr sz="800">
                      <a:solidFill>
                        <a:sysClr val="windowText" lastClr="000000"/>
                      </a:solidFill>
                    </a:defRPr>
                  </a:pPr>
                  <a:r>
                    <a:rPr lang="en-US" sz="800" b="0" i="0" u="none" strike="noStrike" baseline="0">
                      <a:solidFill>
                        <a:sysClr val="windowText" lastClr="000000"/>
                      </a:solidFill>
                      <a:latin typeface="Arial" panose="020B0604020202020204" pitchFamily="34" charset="0"/>
                      <a:cs typeface="Arial" panose="020B0604020202020204" pitchFamily="34" charset="0"/>
                    </a:rPr>
                    <a:t>Speciālās izglītības iestādes, 610</a:t>
                  </a:r>
                </a:p>
              </cx:txPr>
              <cx:visibility seriesName="0" categoryName="1" value="1"/>
              <cx:separator>, </cx:separator>
            </cx:dataLabel>
            <cx:dataLabel idx="5" pos="inEnd">
              <cx:txPr>
                <a:bodyPr spcFirstLastPara="1" vertOverflow="ellipsis" horzOverflow="overflow" wrap="square" lIns="0" tIns="0" rIns="0" bIns="0" anchor="ctr" anchorCtr="1"/>
                <a:lstStyle/>
                <a:p>
                  <a:pPr algn="ctr" rtl="0">
                    <a:defRPr sz="750"/>
                  </a:pPr>
                  <a:r>
                    <a:rPr lang="en-US" sz="750" b="0" i="0" u="none" strike="noStrike" baseline="0">
                      <a:solidFill>
                        <a:sysClr val="window" lastClr="FFFFFF"/>
                      </a:solidFill>
                      <a:latin typeface="Arial" panose="020B0604020202020204" pitchFamily="34" charset="0"/>
                      <a:cs typeface="Arial" panose="020B0604020202020204" pitchFamily="34" charset="0"/>
                    </a:rPr>
                    <a:t>Valsts ģimnāzijas, 614</a:t>
                  </a:r>
                </a:p>
              </cx:txPr>
              <cx:visibility seriesName="0" categoryName="1" value="1"/>
              <cx:separator>, </cx:separator>
            </cx:dataLabel>
            <cx:dataLabel idx="6" pos="inEnd">
              <cx:txPr>
                <a:bodyPr spcFirstLastPara="1" vertOverflow="ellipsis" horzOverflow="overflow" wrap="square" lIns="0" tIns="0" rIns="0" bIns="0" anchor="ctr" anchorCtr="1"/>
                <a:lstStyle/>
                <a:p>
                  <a:pPr algn="ctr" rtl="0">
                    <a:defRPr sz="900">
                      <a:solidFill>
                        <a:sysClr val="windowText" lastClr="000000"/>
                      </a:solidFill>
                    </a:defRPr>
                  </a:pPr>
                  <a:r>
                    <a:rPr lang="en-US" sz="900" b="0" i="0" u="none" strike="noStrike" baseline="0">
                      <a:solidFill>
                        <a:sysClr val="windowText" lastClr="000000"/>
                      </a:solidFill>
                      <a:latin typeface="Arial" panose="020B0604020202020204" pitchFamily="34" charset="0"/>
                      <a:cs typeface="Arial" panose="020B0604020202020204" pitchFamily="34" charset="0"/>
                    </a:rPr>
                    <a:t>Pamatskolas, 1440</a:t>
                  </a:r>
                </a:p>
              </cx:txPr>
              <cx:visibility seriesName="0" categoryName="1" value="1"/>
              <cx:separator>, </cx:separator>
            </cx:dataLabel>
            <cx:dataLabel idx="7" pos="inEnd">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Arial" panose="020B0604020202020204" pitchFamily="34" charset="0"/>
                      <a:cs typeface="Arial" panose="020B0604020202020204" pitchFamily="34" charset="0"/>
                    </a:rPr>
                    <a:t>Sākumskolas, 137</a:t>
                  </a:r>
                </a:p>
              </cx:txPr>
              <cx:visibility seriesName="0" categoryName="1" value="1"/>
              <cx:separator>, </cx:separator>
            </cx:dataLabel>
            <cx:dataLabel idx="8" pos="inEnd">
              <cx:txPr>
                <a:bodyPr spcFirstLastPara="1" vertOverflow="ellipsis" horzOverflow="overflow" wrap="square" lIns="0" tIns="0" rIns="0" bIns="0" anchor="ctr" anchorCtr="1"/>
                <a:lstStyle/>
                <a:p>
                  <a:pPr algn="ctr" rtl="0">
                    <a:defRPr/>
                  </a:pPr>
                  <a:r>
                    <a:rPr lang="en-US" sz="1600" b="0" i="0" u="none" strike="noStrike" baseline="0">
                      <a:solidFill>
                        <a:sysClr val="window" lastClr="FFFFFF"/>
                      </a:solidFill>
                      <a:latin typeface="Arial" panose="020B0604020202020204" pitchFamily="34" charset="0"/>
                      <a:cs typeface="Arial" panose="020B0604020202020204" pitchFamily="34" charset="0"/>
                    </a:rPr>
                    <a:t>Vidusskolas, 4768</a:t>
                  </a:r>
                </a:p>
              </cx:txPr>
              <cx:visibility seriesName="0" categoryName="1" value="1"/>
              <cx:separator>, </cx:separator>
            </cx:dataLabel>
          </cx:dataLabels>
          <cx:dataId val="0"/>
          <cx:layoutPr>
            <cx:parentLabelLayout val="overlapping"/>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028C02-FDCB-FD49-BCEE-66AAF5C2DEA7}" type="doc">
      <dgm:prSet loTypeId="urn:microsoft.com/office/officeart/2005/8/layout/default#1" qsTypeId="urn:microsoft.com/office/officeart/2005/8/quickstyle/simple1" qsCatId="simple" csTypeId="urn:microsoft.com/office/officeart/2005/8/colors/accent1_2" csCatId="accent1" phldr="1"/>
      <dgm:spPr/>
      <dgm:t>
        <a:bodyPr/>
        <a:lstStyle/>
        <a:p>
          <a:endParaRPr lang="en-US"/>
        </a:p>
      </dgm:t>
    </dgm:pt>
    <dgm:pt modelId="{7EF67356-67EA-984A-B8D4-27BB45D95425}">
      <dgm:prSet phldrT="[Text]" custT="1"/>
      <dgm:spPr>
        <a:solidFill>
          <a:srgbClr val="000B40"/>
        </a:solidFill>
      </dgm:spPr>
      <dgm:t>
        <a:bodyPr/>
        <a:lstStyle/>
        <a:p>
          <a:r>
            <a:rPr lang="en-US" sz="800">
              <a:latin typeface="Arial" panose="020B0604020202020204" pitchFamily="34" charset="0"/>
              <a:cs typeface="Arial" panose="020B0604020202020204" pitchFamily="34" charset="0"/>
            </a:rPr>
            <a:t>Darba formas un metodes speciālo vajadzību izvērtēšanā</a:t>
          </a:r>
        </a:p>
      </dgm:t>
    </dgm:pt>
    <dgm:pt modelId="{D2361876-0AB4-754F-B4A3-643727933A4F}" type="parTrans" cxnId="{C889EF0C-AEE1-CA4A-AE6D-B80C7BDD9ABC}">
      <dgm:prSet/>
      <dgm:spPr/>
      <dgm:t>
        <a:bodyPr/>
        <a:lstStyle/>
        <a:p>
          <a:endParaRPr lang="en-US" sz="800">
            <a:latin typeface="Arial" panose="020B0604020202020204" pitchFamily="34" charset="0"/>
            <a:cs typeface="Arial" panose="020B0604020202020204" pitchFamily="34" charset="0"/>
          </a:endParaRPr>
        </a:p>
      </dgm:t>
    </dgm:pt>
    <dgm:pt modelId="{30D54867-9382-354B-AA28-2198408A1513}" type="sibTrans" cxnId="{C889EF0C-AEE1-CA4A-AE6D-B80C7BDD9ABC}">
      <dgm:prSet/>
      <dgm:spPr/>
      <dgm:t>
        <a:bodyPr/>
        <a:lstStyle/>
        <a:p>
          <a:endParaRPr lang="en-US" sz="800">
            <a:latin typeface="Arial" panose="020B0604020202020204" pitchFamily="34" charset="0"/>
            <a:cs typeface="Arial" panose="020B0604020202020204" pitchFamily="34" charset="0"/>
          </a:endParaRPr>
        </a:p>
      </dgm:t>
    </dgm:pt>
    <dgm:pt modelId="{095AB3DB-218D-E747-81A6-E4ADF7804BB4}">
      <dgm:prSet phldrT="[Text]" custT="1"/>
      <dgm:spPr>
        <a:solidFill>
          <a:srgbClr val="000B40"/>
        </a:solidFill>
      </dgm:spPr>
      <dgm:t>
        <a:bodyPr/>
        <a:lstStyle/>
        <a:p>
          <a:r>
            <a:rPr lang="en-US" sz="800">
              <a:latin typeface="Arial" panose="020B0604020202020204" pitchFamily="34" charset="0"/>
              <a:cs typeface="Arial" panose="020B0604020202020204" pitchFamily="34" charset="0"/>
            </a:rPr>
            <a:t>Atbalsta personāla sadarbība ar skolēniem</a:t>
          </a:r>
        </a:p>
      </dgm:t>
    </dgm:pt>
    <dgm:pt modelId="{4E9595BD-8BAC-6947-9744-189DE6A0F3D1}" type="parTrans" cxnId="{70CF7403-61AF-FF41-8BC7-83C7D04CB08A}">
      <dgm:prSet/>
      <dgm:spPr/>
      <dgm:t>
        <a:bodyPr/>
        <a:lstStyle/>
        <a:p>
          <a:endParaRPr lang="en-US" sz="800">
            <a:latin typeface="Arial" panose="020B0604020202020204" pitchFamily="34" charset="0"/>
            <a:cs typeface="Arial" panose="020B0604020202020204" pitchFamily="34" charset="0"/>
          </a:endParaRPr>
        </a:p>
      </dgm:t>
    </dgm:pt>
    <dgm:pt modelId="{46534028-BA86-F34A-B848-63C3B2E67053}" type="sibTrans" cxnId="{70CF7403-61AF-FF41-8BC7-83C7D04CB08A}">
      <dgm:prSet/>
      <dgm:spPr/>
      <dgm:t>
        <a:bodyPr/>
        <a:lstStyle/>
        <a:p>
          <a:endParaRPr lang="en-US" sz="800">
            <a:latin typeface="Arial" panose="020B0604020202020204" pitchFamily="34" charset="0"/>
            <a:cs typeface="Arial" panose="020B0604020202020204" pitchFamily="34" charset="0"/>
          </a:endParaRPr>
        </a:p>
      </dgm:t>
    </dgm:pt>
    <dgm:pt modelId="{9185BBAC-45EF-F343-8F94-0998ED197461}">
      <dgm:prSet phldrT="[Text]" custT="1"/>
      <dgm:spPr>
        <a:solidFill>
          <a:srgbClr val="000B40"/>
        </a:solidFill>
      </dgm:spPr>
      <dgm:t>
        <a:bodyPr/>
        <a:lstStyle/>
        <a:p>
          <a:r>
            <a:rPr lang="en-US" sz="800">
              <a:latin typeface="Arial" panose="020B0604020202020204" pitchFamily="34" charset="0"/>
              <a:cs typeface="Arial" panose="020B0604020202020204" pitchFamily="34" charset="0"/>
            </a:rPr>
            <a:t>Atbalsta personāla sadarbība ar vecākiem</a:t>
          </a:r>
        </a:p>
      </dgm:t>
    </dgm:pt>
    <dgm:pt modelId="{AF0D517D-CCED-8B48-A0DC-8CCE598DB771}" type="parTrans" cxnId="{12CD2076-1F78-A649-92C5-13D126BD65C7}">
      <dgm:prSet/>
      <dgm:spPr/>
      <dgm:t>
        <a:bodyPr/>
        <a:lstStyle/>
        <a:p>
          <a:endParaRPr lang="en-US" sz="800">
            <a:latin typeface="Arial" panose="020B0604020202020204" pitchFamily="34" charset="0"/>
            <a:cs typeface="Arial" panose="020B0604020202020204" pitchFamily="34" charset="0"/>
          </a:endParaRPr>
        </a:p>
      </dgm:t>
    </dgm:pt>
    <dgm:pt modelId="{719EBE9A-D216-EE43-B32A-330E90724DAF}" type="sibTrans" cxnId="{12CD2076-1F78-A649-92C5-13D126BD65C7}">
      <dgm:prSet/>
      <dgm:spPr/>
      <dgm:t>
        <a:bodyPr/>
        <a:lstStyle/>
        <a:p>
          <a:endParaRPr lang="en-US" sz="800">
            <a:latin typeface="Arial" panose="020B0604020202020204" pitchFamily="34" charset="0"/>
            <a:cs typeface="Arial" panose="020B0604020202020204" pitchFamily="34" charset="0"/>
          </a:endParaRPr>
        </a:p>
      </dgm:t>
    </dgm:pt>
    <dgm:pt modelId="{998B5C0C-28E3-A540-9E24-7FA062013323}">
      <dgm:prSet phldrT="[Text]" custT="1"/>
      <dgm:spPr>
        <a:solidFill>
          <a:srgbClr val="000B40"/>
        </a:solidFill>
      </dgm:spPr>
      <dgm:t>
        <a:bodyPr/>
        <a:lstStyle/>
        <a:p>
          <a:r>
            <a:rPr lang="en-US" sz="800">
              <a:latin typeface="Arial" panose="020B0604020202020204" pitchFamily="34" charset="0"/>
              <a:cs typeface="Arial" panose="020B0604020202020204" pitchFamily="34" charset="0"/>
            </a:rPr>
            <a:t>IT izmantošana sadarbības procesā un darbā ar skolēniem ar SV</a:t>
          </a:r>
        </a:p>
      </dgm:t>
    </dgm:pt>
    <dgm:pt modelId="{A4EE7681-5F36-D545-B4EE-51178E103514}" type="parTrans" cxnId="{2416695B-873D-9E43-883F-939C4C992B07}">
      <dgm:prSet/>
      <dgm:spPr/>
      <dgm:t>
        <a:bodyPr/>
        <a:lstStyle/>
        <a:p>
          <a:endParaRPr lang="en-US" sz="800">
            <a:latin typeface="Arial" panose="020B0604020202020204" pitchFamily="34" charset="0"/>
            <a:cs typeface="Arial" panose="020B0604020202020204" pitchFamily="34" charset="0"/>
          </a:endParaRPr>
        </a:p>
      </dgm:t>
    </dgm:pt>
    <dgm:pt modelId="{18886AAC-1789-D74C-BCD4-C5A4B43528B5}" type="sibTrans" cxnId="{2416695B-873D-9E43-883F-939C4C992B07}">
      <dgm:prSet/>
      <dgm:spPr/>
      <dgm:t>
        <a:bodyPr/>
        <a:lstStyle/>
        <a:p>
          <a:endParaRPr lang="en-US" sz="800">
            <a:latin typeface="Arial" panose="020B0604020202020204" pitchFamily="34" charset="0"/>
            <a:cs typeface="Arial" panose="020B0604020202020204" pitchFamily="34" charset="0"/>
          </a:endParaRPr>
        </a:p>
      </dgm:t>
    </dgm:pt>
    <dgm:pt modelId="{60C99E66-EEFD-D34C-AD55-522DE65C1931}">
      <dgm:prSet phldrT="[Text]" custT="1"/>
      <dgm:spPr>
        <a:solidFill>
          <a:srgbClr val="254CD4"/>
        </a:solidFill>
      </dgm:spPr>
      <dgm:t>
        <a:bodyPr/>
        <a:lstStyle/>
        <a:p>
          <a:r>
            <a:rPr lang="en-US" sz="800">
              <a:latin typeface="Arial" panose="020B0604020202020204" pitchFamily="34" charset="0"/>
              <a:cs typeface="Arial" panose="020B0604020202020204" pitchFamily="34" charset="0"/>
            </a:rPr>
            <a:t>Datu drošība</a:t>
          </a:r>
        </a:p>
      </dgm:t>
    </dgm:pt>
    <dgm:pt modelId="{F347A9E7-ED50-7248-B4C5-DAD7096C9339}" type="parTrans" cxnId="{AAED8A44-79EB-0743-A53C-EAB70B2386A8}">
      <dgm:prSet/>
      <dgm:spPr/>
      <dgm:t>
        <a:bodyPr/>
        <a:lstStyle/>
        <a:p>
          <a:endParaRPr lang="en-US" sz="800">
            <a:latin typeface="Arial" panose="020B0604020202020204" pitchFamily="34" charset="0"/>
            <a:cs typeface="Arial" panose="020B0604020202020204" pitchFamily="34" charset="0"/>
          </a:endParaRPr>
        </a:p>
      </dgm:t>
    </dgm:pt>
    <dgm:pt modelId="{4C9FA971-056E-B74E-80CB-8DEA0D170935}" type="sibTrans" cxnId="{AAED8A44-79EB-0743-A53C-EAB70B2386A8}">
      <dgm:prSet/>
      <dgm:spPr/>
      <dgm:t>
        <a:bodyPr/>
        <a:lstStyle/>
        <a:p>
          <a:endParaRPr lang="en-US" sz="800">
            <a:latin typeface="Arial" panose="020B0604020202020204" pitchFamily="34" charset="0"/>
            <a:cs typeface="Arial" panose="020B0604020202020204" pitchFamily="34" charset="0"/>
          </a:endParaRPr>
        </a:p>
      </dgm:t>
    </dgm:pt>
    <dgm:pt modelId="{2CEA2626-CF25-7141-8B8B-A517087B69D4}">
      <dgm:prSet custT="1"/>
      <dgm:spPr>
        <a:solidFill>
          <a:srgbClr val="254CD4"/>
        </a:solidFill>
      </dgm:spPr>
      <dgm:t>
        <a:bodyPr/>
        <a:lstStyle/>
        <a:p>
          <a:r>
            <a:rPr lang="en-US" sz="800">
              <a:latin typeface="Arial" panose="020B0604020202020204" pitchFamily="34" charset="0"/>
              <a:cs typeface="Arial" panose="020B0604020202020204" pitchFamily="34" charset="0"/>
            </a:rPr>
            <a:t>Atbalsta programmu ieviešana izglītības iestādēs</a:t>
          </a:r>
        </a:p>
      </dgm:t>
    </dgm:pt>
    <dgm:pt modelId="{5EC9B0A6-06FE-A14A-B504-D60478279CD4}" type="parTrans" cxnId="{13C9638D-E5A4-DA49-9BB0-BE4DFD4B3A7B}">
      <dgm:prSet/>
      <dgm:spPr/>
      <dgm:t>
        <a:bodyPr/>
        <a:lstStyle/>
        <a:p>
          <a:endParaRPr lang="en-US" sz="800">
            <a:latin typeface="Arial" panose="020B0604020202020204" pitchFamily="34" charset="0"/>
            <a:cs typeface="Arial" panose="020B0604020202020204" pitchFamily="34" charset="0"/>
          </a:endParaRPr>
        </a:p>
      </dgm:t>
    </dgm:pt>
    <dgm:pt modelId="{2F92BB2D-46A7-5E45-8B63-54E0704D2A1E}" type="sibTrans" cxnId="{13C9638D-E5A4-DA49-9BB0-BE4DFD4B3A7B}">
      <dgm:prSet/>
      <dgm:spPr/>
      <dgm:t>
        <a:bodyPr/>
        <a:lstStyle/>
        <a:p>
          <a:endParaRPr lang="en-US" sz="800">
            <a:latin typeface="Arial" panose="020B0604020202020204" pitchFamily="34" charset="0"/>
            <a:cs typeface="Arial" panose="020B0604020202020204" pitchFamily="34" charset="0"/>
          </a:endParaRPr>
        </a:p>
      </dgm:t>
    </dgm:pt>
    <dgm:pt modelId="{F1ACA314-D43C-504F-A610-F40F66727B9E}">
      <dgm:prSet custT="1"/>
      <dgm:spPr>
        <a:solidFill>
          <a:srgbClr val="254CD4"/>
        </a:solidFill>
      </dgm:spPr>
      <dgm:t>
        <a:bodyPr/>
        <a:lstStyle/>
        <a:p>
          <a:r>
            <a:rPr lang="en-US" sz="800">
              <a:latin typeface="Arial" panose="020B0604020202020204" pitchFamily="34" charset="0"/>
              <a:cs typeface="Arial" panose="020B0604020202020204" pitchFamily="34" charset="0"/>
            </a:rPr>
            <a:t>Izglītojoši un metodiski pasākumi vispārizglītojošajām skolām</a:t>
          </a:r>
        </a:p>
      </dgm:t>
    </dgm:pt>
    <dgm:pt modelId="{C6732D5C-6147-4C45-B30D-D467DFEE1C43}" type="parTrans" cxnId="{251B39B1-7224-8B45-A299-A42022382548}">
      <dgm:prSet/>
      <dgm:spPr/>
      <dgm:t>
        <a:bodyPr/>
        <a:lstStyle/>
        <a:p>
          <a:endParaRPr lang="en-US" sz="800">
            <a:latin typeface="Arial" panose="020B0604020202020204" pitchFamily="34" charset="0"/>
            <a:cs typeface="Arial" panose="020B0604020202020204" pitchFamily="34" charset="0"/>
          </a:endParaRPr>
        </a:p>
      </dgm:t>
    </dgm:pt>
    <dgm:pt modelId="{2E7279D0-04DD-D04C-8BE1-5FF881A3453C}" type="sibTrans" cxnId="{251B39B1-7224-8B45-A299-A42022382548}">
      <dgm:prSet/>
      <dgm:spPr/>
      <dgm:t>
        <a:bodyPr/>
        <a:lstStyle/>
        <a:p>
          <a:endParaRPr lang="en-US" sz="800">
            <a:latin typeface="Arial" panose="020B0604020202020204" pitchFamily="34" charset="0"/>
            <a:cs typeface="Arial" panose="020B0604020202020204" pitchFamily="34" charset="0"/>
          </a:endParaRPr>
        </a:p>
      </dgm:t>
    </dgm:pt>
    <dgm:pt modelId="{AC9C4327-48F2-D84E-904D-F211CFFCB306}">
      <dgm:prSet custT="1"/>
      <dgm:spPr>
        <a:solidFill>
          <a:srgbClr val="254CD4"/>
        </a:solidFill>
      </dgm:spPr>
      <dgm:t>
        <a:bodyPr/>
        <a:lstStyle/>
        <a:p>
          <a:r>
            <a:rPr lang="en-US" sz="800">
              <a:latin typeface="Arial" panose="020B0604020202020204" pitchFamily="34" charset="0"/>
              <a:cs typeface="Arial" panose="020B0604020202020204" pitchFamily="34" charset="0"/>
            </a:rPr>
            <a:t>Starpinstitucionālā sadarbība</a:t>
          </a:r>
        </a:p>
      </dgm:t>
    </dgm:pt>
    <dgm:pt modelId="{78F4983B-277C-504B-B602-86DBD548C94C}" type="parTrans" cxnId="{0E490C80-3C39-444A-A9E8-7B8E645FCEAB}">
      <dgm:prSet/>
      <dgm:spPr/>
      <dgm:t>
        <a:bodyPr/>
        <a:lstStyle/>
        <a:p>
          <a:endParaRPr lang="en-US" sz="800">
            <a:latin typeface="Arial" panose="020B0604020202020204" pitchFamily="34" charset="0"/>
            <a:cs typeface="Arial" panose="020B0604020202020204" pitchFamily="34" charset="0"/>
          </a:endParaRPr>
        </a:p>
      </dgm:t>
    </dgm:pt>
    <dgm:pt modelId="{B518C958-DFD3-F544-904F-EF3BC57B66F1}" type="sibTrans" cxnId="{0E490C80-3C39-444A-A9E8-7B8E645FCEAB}">
      <dgm:prSet/>
      <dgm:spPr/>
      <dgm:t>
        <a:bodyPr/>
        <a:lstStyle/>
        <a:p>
          <a:endParaRPr lang="en-US" sz="800">
            <a:latin typeface="Arial" panose="020B0604020202020204" pitchFamily="34" charset="0"/>
            <a:cs typeface="Arial" panose="020B0604020202020204" pitchFamily="34" charset="0"/>
          </a:endParaRPr>
        </a:p>
      </dgm:t>
    </dgm:pt>
    <dgm:pt modelId="{C173A4B3-EDA4-714C-AF27-3CE874F1F0B7}">
      <dgm:prSet custT="1"/>
      <dgm:spPr>
        <a:solidFill>
          <a:srgbClr val="0D382C"/>
        </a:solidFill>
      </dgm:spPr>
      <dgm:t>
        <a:bodyPr/>
        <a:lstStyle/>
        <a:p>
          <a:r>
            <a:rPr lang="en-US" sz="800">
              <a:latin typeface="Arial" panose="020B0604020202020204" pitchFamily="34" charset="0"/>
              <a:cs typeface="Arial" panose="020B0604020202020204" pitchFamily="34" charset="0"/>
            </a:rPr>
            <a:t>Speciālistu pārraudzības grupas</a:t>
          </a:r>
        </a:p>
      </dgm:t>
    </dgm:pt>
    <dgm:pt modelId="{BD67095E-1FFA-184B-8120-5F17DF9FACE3}" type="parTrans" cxnId="{FD49E4D9-D10B-454E-A153-4D54D6E9EBA2}">
      <dgm:prSet/>
      <dgm:spPr/>
      <dgm:t>
        <a:bodyPr/>
        <a:lstStyle/>
        <a:p>
          <a:endParaRPr lang="en-US" sz="800">
            <a:latin typeface="Arial" panose="020B0604020202020204" pitchFamily="34" charset="0"/>
            <a:cs typeface="Arial" panose="020B0604020202020204" pitchFamily="34" charset="0"/>
          </a:endParaRPr>
        </a:p>
      </dgm:t>
    </dgm:pt>
    <dgm:pt modelId="{E7F2BC79-8CAC-F94A-BB45-9DCE8E1396DB}" type="sibTrans" cxnId="{FD49E4D9-D10B-454E-A153-4D54D6E9EBA2}">
      <dgm:prSet/>
      <dgm:spPr/>
      <dgm:t>
        <a:bodyPr/>
        <a:lstStyle/>
        <a:p>
          <a:endParaRPr lang="en-US" sz="800">
            <a:latin typeface="Arial" panose="020B0604020202020204" pitchFamily="34" charset="0"/>
            <a:cs typeface="Arial" panose="020B0604020202020204" pitchFamily="34" charset="0"/>
          </a:endParaRPr>
        </a:p>
      </dgm:t>
    </dgm:pt>
    <dgm:pt modelId="{F3C5A107-85A3-3F42-86D9-4874CEB84238}">
      <dgm:prSet custT="1"/>
      <dgm:spPr>
        <a:solidFill>
          <a:srgbClr val="0D382C"/>
        </a:solidFill>
      </dgm:spPr>
      <dgm:t>
        <a:bodyPr/>
        <a:lstStyle/>
        <a:p>
          <a:r>
            <a:rPr lang="en-US" sz="800">
              <a:latin typeface="Arial" panose="020B0604020202020204" pitchFamily="34" charset="0"/>
              <a:cs typeface="Arial" panose="020B0604020202020204" pitchFamily="34" charset="0"/>
            </a:rPr>
            <a:t>Cilvēktiesību aspekts atbalsta personāla darbā</a:t>
          </a:r>
        </a:p>
      </dgm:t>
    </dgm:pt>
    <dgm:pt modelId="{9EF4ED60-586F-5A41-B2F6-B8022F59889F}" type="parTrans" cxnId="{1E434B68-C103-D04B-8912-647A72958AE3}">
      <dgm:prSet/>
      <dgm:spPr/>
      <dgm:t>
        <a:bodyPr/>
        <a:lstStyle/>
        <a:p>
          <a:endParaRPr lang="en-US" sz="800">
            <a:latin typeface="Arial" panose="020B0604020202020204" pitchFamily="34" charset="0"/>
            <a:cs typeface="Arial" panose="020B0604020202020204" pitchFamily="34" charset="0"/>
          </a:endParaRPr>
        </a:p>
      </dgm:t>
    </dgm:pt>
    <dgm:pt modelId="{01754C61-7AE0-234B-8CA9-68B13734B43A}" type="sibTrans" cxnId="{1E434B68-C103-D04B-8912-647A72958AE3}">
      <dgm:prSet/>
      <dgm:spPr/>
      <dgm:t>
        <a:bodyPr/>
        <a:lstStyle/>
        <a:p>
          <a:endParaRPr lang="en-US" sz="800">
            <a:latin typeface="Arial" panose="020B0604020202020204" pitchFamily="34" charset="0"/>
            <a:cs typeface="Arial" panose="020B0604020202020204" pitchFamily="34" charset="0"/>
          </a:endParaRPr>
        </a:p>
      </dgm:t>
    </dgm:pt>
    <dgm:pt modelId="{F287FAFE-9FD9-5F4C-AD83-762242BB4D89}">
      <dgm:prSet custT="1"/>
      <dgm:spPr>
        <a:solidFill>
          <a:srgbClr val="0D382C"/>
        </a:solidFill>
      </dgm:spPr>
      <dgm:t>
        <a:bodyPr/>
        <a:lstStyle/>
        <a:p>
          <a:r>
            <a:rPr lang="en-US" sz="800">
              <a:solidFill>
                <a:schemeClr val="bg1"/>
              </a:solidFill>
              <a:latin typeface="Arial" panose="020B0604020202020204" pitchFamily="34" charset="0"/>
              <a:cs typeface="Arial" panose="020B0604020202020204" pitchFamily="34" charset="0"/>
            </a:rPr>
            <a:t>Izglītojamo spējām, attīstībai un veselībai piemērotākā izglītība</a:t>
          </a:r>
        </a:p>
      </dgm:t>
    </dgm:pt>
    <dgm:pt modelId="{94C12D01-A514-BA42-81BE-5AA7ADDA5C7A}" type="parTrans" cxnId="{75390EB5-DCBB-BC4F-B519-62E20CB9D5D5}">
      <dgm:prSet/>
      <dgm:spPr/>
      <dgm:t>
        <a:bodyPr/>
        <a:lstStyle/>
        <a:p>
          <a:endParaRPr lang="en-US" sz="800">
            <a:latin typeface="Arial" panose="020B0604020202020204" pitchFamily="34" charset="0"/>
            <a:cs typeface="Arial" panose="020B0604020202020204" pitchFamily="34" charset="0"/>
          </a:endParaRPr>
        </a:p>
      </dgm:t>
    </dgm:pt>
    <dgm:pt modelId="{FAF72F55-C5EA-B84F-B156-2669D945BF3A}" type="sibTrans" cxnId="{75390EB5-DCBB-BC4F-B519-62E20CB9D5D5}">
      <dgm:prSet/>
      <dgm:spPr/>
      <dgm:t>
        <a:bodyPr/>
        <a:lstStyle/>
        <a:p>
          <a:endParaRPr lang="en-US" sz="800">
            <a:latin typeface="Arial" panose="020B0604020202020204" pitchFamily="34" charset="0"/>
            <a:cs typeface="Arial" panose="020B0604020202020204" pitchFamily="34" charset="0"/>
          </a:endParaRPr>
        </a:p>
      </dgm:t>
    </dgm:pt>
    <dgm:pt modelId="{A135D6D7-3F74-664E-AC5D-2F41C70E6FC9}" type="pres">
      <dgm:prSet presAssocID="{90028C02-FDCB-FD49-BCEE-66AAF5C2DEA7}" presName="diagram" presStyleCnt="0">
        <dgm:presLayoutVars>
          <dgm:dir/>
          <dgm:resizeHandles val="exact"/>
        </dgm:presLayoutVars>
      </dgm:prSet>
      <dgm:spPr/>
    </dgm:pt>
    <dgm:pt modelId="{4A0AF4D3-2D92-E647-9364-0835B2237C3B}" type="pres">
      <dgm:prSet presAssocID="{7EF67356-67EA-984A-B8D4-27BB45D95425}" presName="node" presStyleLbl="node1" presStyleIdx="0" presStyleCnt="11">
        <dgm:presLayoutVars>
          <dgm:bulletEnabled val="1"/>
        </dgm:presLayoutVars>
      </dgm:prSet>
      <dgm:spPr/>
    </dgm:pt>
    <dgm:pt modelId="{C3E4F7A1-0155-D04E-874E-762FD2A510A9}" type="pres">
      <dgm:prSet presAssocID="{30D54867-9382-354B-AA28-2198408A1513}" presName="sibTrans" presStyleCnt="0"/>
      <dgm:spPr/>
    </dgm:pt>
    <dgm:pt modelId="{4A91BB3A-7896-AB49-88E1-E5794F1CB4CB}" type="pres">
      <dgm:prSet presAssocID="{095AB3DB-218D-E747-81A6-E4ADF7804BB4}" presName="node" presStyleLbl="node1" presStyleIdx="1" presStyleCnt="11">
        <dgm:presLayoutVars>
          <dgm:bulletEnabled val="1"/>
        </dgm:presLayoutVars>
      </dgm:prSet>
      <dgm:spPr/>
    </dgm:pt>
    <dgm:pt modelId="{07E9B3F4-5819-E147-A4A9-D76FD5E84B4F}" type="pres">
      <dgm:prSet presAssocID="{46534028-BA86-F34A-B848-63C3B2E67053}" presName="sibTrans" presStyleCnt="0"/>
      <dgm:spPr/>
    </dgm:pt>
    <dgm:pt modelId="{CB352C3F-F128-A741-B908-FD7D86FFCAF2}" type="pres">
      <dgm:prSet presAssocID="{9185BBAC-45EF-F343-8F94-0998ED197461}" presName="node" presStyleLbl="node1" presStyleIdx="2" presStyleCnt="11">
        <dgm:presLayoutVars>
          <dgm:bulletEnabled val="1"/>
        </dgm:presLayoutVars>
      </dgm:prSet>
      <dgm:spPr/>
    </dgm:pt>
    <dgm:pt modelId="{1FEA09F6-D199-C34A-90B5-73DCAA40FDCB}" type="pres">
      <dgm:prSet presAssocID="{719EBE9A-D216-EE43-B32A-330E90724DAF}" presName="sibTrans" presStyleCnt="0"/>
      <dgm:spPr/>
    </dgm:pt>
    <dgm:pt modelId="{3E6353C3-A3BC-6B49-A718-E878CC73E940}" type="pres">
      <dgm:prSet presAssocID="{998B5C0C-28E3-A540-9E24-7FA062013323}" presName="node" presStyleLbl="node1" presStyleIdx="3" presStyleCnt="11">
        <dgm:presLayoutVars>
          <dgm:bulletEnabled val="1"/>
        </dgm:presLayoutVars>
      </dgm:prSet>
      <dgm:spPr/>
    </dgm:pt>
    <dgm:pt modelId="{5C2C2A54-A7D1-E04F-931C-C5389D891D1D}" type="pres">
      <dgm:prSet presAssocID="{18886AAC-1789-D74C-BCD4-C5A4B43528B5}" presName="sibTrans" presStyleCnt="0"/>
      <dgm:spPr/>
    </dgm:pt>
    <dgm:pt modelId="{14A61B35-7471-DF47-AA20-837C2823FED7}" type="pres">
      <dgm:prSet presAssocID="{60C99E66-EEFD-D34C-AD55-522DE65C1931}" presName="node" presStyleLbl="node1" presStyleIdx="4" presStyleCnt="11">
        <dgm:presLayoutVars>
          <dgm:bulletEnabled val="1"/>
        </dgm:presLayoutVars>
      </dgm:prSet>
      <dgm:spPr/>
    </dgm:pt>
    <dgm:pt modelId="{ED0B7B90-B0CF-1C4A-82E7-0DDFE10AB0F2}" type="pres">
      <dgm:prSet presAssocID="{4C9FA971-056E-B74E-80CB-8DEA0D170935}" presName="sibTrans" presStyleCnt="0"/>
      <dgm:spPr/>
    </dgm:pt>
    <dgm:pt modelId="{FAFF6D8B-48D0-7F49-8682-CF2B3B1B91EE}" type="pres">
      <dgm:prSet presAssocID="{2CEA2626-CF25-7141-8B8B-A517087B69D4}" presName="node" presStyleLbl="node1" presStyleIdx="5" presStyleCnt="11">
        <dgm:presLayoutVars>
          <dgm:bulletEnabled val="1"/>
        </dgm:presLayoutVars>
      </dgm:prSet>
      <dgm:spPr/>
    </dgm:pt>
    <dgm:pt modelId="{0C271651-C8A9-F54F-ADC9-822C68A41B33}" type="pres">
      <dgm:prSet presAssocID="{2F92BB2D-46A7-5E45-8B63-54E0704D2A1E}" presName="sibTrans" presStyleCnt="0"/>
      <dgm:spPr/>
    </dgm:pt>
    <dgm:pt modelId="{C4C49DBB-FC5D-C24E-B7A5-7BA348FFA1B8}" type="pres">
      <dgm:prSet presAssocID="{F1ACA314-D43C-504F-A610-F40F66727B9E}" presName="node" presStyleLbl="node1" presStyleIdx="6" presStyleCnt="11">
        <dgm:presLayoutVars>
          <dgm:bulletEnabled val="1"/>
        </dgm:presLayoutVars>
      </dgm:prSet>
      <dgm:spPr/>
    </dgm:pt>
    <dgm:pt modelId="{1B3D8D5E-60AF-0B4C-AD7D-0C1B0436A930}" type="pres">
      <dgm:prSet presAssocID="{2E7279D0-04DD-D04C-8BE1-5FF881A3453C}" presName="sibTrans" presStyleCnt="0"/>
      <dgm:spPr/>
    </dgm:pt>
    <dgm:pt modelId="{493F22D2-343A-224F-B388-F7B8C487F7A9}" type="pres">
      <dgm:prSet presAssocID="{AC9C4327-48F2-D84E-904D-F211CFFCB306}" presName="node" presStyleLbl="node1" presStyleIdx="7" presStyleCnt="11">
        <dgm:presLayoutVars>
          <dgm:bulletEnabled val="1"/>
        </dgm:presLayoutVars>
      </dgm:prSet>
      <dgm:spPr/>
    </dgm:pt>
    <dgm:pt modelId="{85A0CD76-CFEE-A34A-B3F7-B9C2FAC89293}" type="pres">
      <dgm:prSet presAssocID="{B518C958-DFD3-F544-904F-EF3BC57B66F1}" presName="sibTrans" presStyleCnt="0"/>
      <dgm:spPr/>
    </dgm:pt>
    <dgm:pt modelId="{0460E76A-8A9E-7A4D-BED5-45F847FB2EF2}" type="pres">
      <dgm:prSet presAssocID="{C173A4B3-EDA4-714C-AF27-3CE874F1F0B7}" presName="node" presStyleLbl="node1" presStyleIdx="8" presStyleCnt="11">
        <dgm:presLayoutVars>
          <dgm:bulletEnabled val="1"/>
        </dgm:presLayoutVars>
      </dgm:prSet>
      <dgm:spPr/>
    </dgm:pt>
    <dgm:pt modelId="{347B3E35-6F8E-454E-ADBE-0A72A4304A1D}" type="pres">
      <dgm:prSet presAssocID="{E7F2BC79-8CAC-F94A-BB45-9DCE8E1396DB}" presName="sibTrans" presStyleCnt="0"/>
      <dgm:spPr/>
    </dgm:pt>
    <dgm:pt modelId="{B6242578-322C-5F4A-A59C-0436DCF68B8A}" type="pres">
      <dgm:prSet presAssocID="{F3C5A107-85A3-3F42-86D9-4874CEB84238}" presName="node" presStyleLbl="node1" presStyleIdx="9" presStyleCnt="11">
        <dgm:presLayoutVars>
          <dgm:bulletEnabled val="1"/>
        </dgm:presLayoutVars>
      </dgm:prSet>
      <dgm:spPr/>
    </dgm:pt>
    <dgm:pt modelId="{0FE73360-307D-4641-B73C-CEF66537716B}" type="pres">
      <dgm:prSet presAssocID="{01754C61-7AE0-234B-8CA9-68B13734B43A}" presName="sibTrans" presStyleCnt="0"/>
      <dgm:spPr/>
    </dgm:pt>
    <dgm:pt modelId="{C81A38AF-044D-B84E-8C9C-EA5A69111474}" type="pres">
      <dgm:prSet presAssocID="{F287FAFE-9FD9-5F4C-AD83-762242BB4D89}" presName="node" presStyleLbl="node1" presStyleIdx="10" presStyleCnt="11">
        <dgm:presLayoutVars>
          <dgm:bulletEnabled val="1"/>
        </dgm:presLayoutVars>
      </dgm:prSet>
      <dgm:spPr/>
    </dgm:pt>
  </dgm:ptLst>
  <dgm:cxnLst>
    <dgm:cxn modelId="{70CF7403-61AF-FF41-8BC7-83C7D04CB08A}" srcId="{90028C02-FDCB-FD49-BCEE-66AAF5C2DEA7}" destId="{095AB3DB-218D-E747-81A6-E4ADF7804BB4}" srcOrd="1" destOrd="0" parTransId="{4E9595BD-8BAC-6947-9744-189DE6A0F3D1}" sibTransId="{46534028-BA86-F34A-B848-63C3B2E67053}"/>
    <dgm:cxn modelId="{C889EF0C-AEE1-CA4A-AE6D-B80C7BDD9ABC}" srcId="{90028C02-FDCB-FD49-BCEE-66AAF5C2DEA7}" destId="{7EF67356-67EA-984A-B8D4-27BB45D95425}" srcOrd="0" destOrd="0" parTransId="{D2361876-0AB4-754F-B4A3-643727933A4F}" sibTransId="{30D54867-9382-354B-AA28-2198408A1513}"/>
    <dgm:cxn modelId="{943A6120-7B8E-554C-A89D-113E23B48A03}" type="presOf" srcId="{F3C5A107-85A3-3F42-86D9-4874CEB84238}" destId="{B6242578-322C-5F4A-A59C-0436DCF68B8A}" srcOrd="0" destOrd="0" presId="urn:microsoft.com/office/officeart/2005/8/layout/default#1"/>
    <dgm:cxn modelId="{056FB137-A3CB-B74D-B166-D922076014CC}" type="presOf" srcId="{9185BBAC-45EF-F343-8F94-0998ED197461}" destId="{CB352C3F-F128-A741-B908-FD7D86FFCAF2}" srcOrd="0" destOrd="0" presId="urn:microsoft.com/office/officeart/2005/8/layout/default#1"/>
    <dgm:cxn modelId="{2416695B-873D-9E43-883F-939C4C992B07}" srcId="{90028C02-FDCB-FD49-BCEE-66AAF5C2DEA7}" destId="{998B5C0C-28E3-A540-9E24-7FA062013323}" srcOrd="3" destOrd="0" parTransId="{A4EE7681-5F36-D545-B4EE-51178E103514}" sibTransId="{18886AAC-1789-D74C-BCD4-C5A4B43528B5}"/>
    <dgm:cxn modelId="{9051F563-17D9-C843-8897-382389C35E48}" type="presOf" srcId="{998B5C0C-28E3-A540-9E24-7FA062013323}" destId="{3E6353C3-A3BC-6B49-A718-E878CC73E940}" srcOrd="0" destOrd="0" presId="urn:microsoft.com/office/officeart/2005/8/layout/default#1"/>
    <dgm:cxn modelId="{AAED8A44-79EB-0743-A53C-EAB70B2386A8}" srcId="{90028C02-FDCB-FD49-BCEE-66AAF5C2DEA7}" destId="{60C99E66-EEFD-D34C-AD55-522DE65C1931}" srcOrd="4" destOrd="0" parTransId="{F347A9E7-ED50-7248-B4C5-DAD7096C9339}" sibTransId="{4C9FA971-056E-B74E-80CB-8DEA0D170935}"/>
    <dgm:cxn modelId="{E61C9446-C493-6349-93CB-F74C699304CB}" type="presOf" srcId="{F287FAFE-9FD9-5F4C-AD83-762242BB4D89}" destId="{C81A38AF-044D-B84E-8C9C-EA5A69111474}" srcOrd="0" destOrd="0" presId="urn:microsoft.com/office/officeart/2005/8/layout/default#1"/>
    <dgm:cxn modelId="{E931BB46-3952-EE41-B5E7-309940C2036A}" type="presOf" srcId="{7EF67356-67EA-984A-B8D4-27BB45D95425}" destId="{4A0AF4D3-2D92-E647-9364-0835B2237C3B}" srcOrd="0" destOrd="0" presId="urn:microsoft.com/office/officeart/2005/8/layout/default#1"/>
    <dgm:cxn modelId="{1E434B68-C103-D04B-8912-647A72958AE3}" srcId="{90028C02-FDCB-FD49-BCEE-66AAF5C2DEA7}" destId="{F3C5A107-85A3-3F42-86D9-4874CEB84238}" srcOrd="9" destOrd="0" parTransId="{9EF4ED60-586F-5A41-B2F6-B8022F59889F}" sibTransId="{01754C61-7AE0-234B-8CA9-68B13734B43A}"/>
    <dgm:cxn modelId="{E38E864D-69D8-DB4E-9973-045F0E9E0629}" type="presOf" srcId="{C173A4B3-EDA4-714C-AF27-3CE874F1F0B7}" destId="{0460E76A-8A9E-7A4D-BED5-45F847FB2EF2}" srcOrd="0" destOrd="0" presId="urn:microsoft.com/office/officeart/2005/8/layout/default#1"/>
    <dgm:cxn modelId="{7418AF50-FA72-D449-AB68-03D636F47462}" type="presOf" srcId="{095AB3DB-218D-E747-81A6-E4ADF7804BB4}" destId="{4A91BB3A-7896-AB49-88E1-E5794F1CB4CB}" srcOrd="0" destOrd="0" presId="urn:microsoft.com/office/officeart/2005/8/layout/default#1"/>
    <dgm:cxn modelId="{ABB95B72-BA4D-564C-9592-CFD0A30FAD6F}" type="presOf" srcId="{F1ACA314-D43C-504F-A610-F40F66727B9E}" destId="{C4C49DBB-FC5D-C24E-B7A5-7BA348FFA1B8}" srcOrd="0" destOrd="0" presId="urn:microsoft.com/office/officeart/2005/8/layout/default#1"/>
    <dgm:cxn modelId="{12CD2076-1F78-A649-92C5-13D126BD65C7}" srcId="{90028C02-FDCB-FD49-BCEE-66AAF5C2DEA7}" destId="{9185BBAC-45EF-F343-8F94-0998ED197461}" srcOrd="2" destOrd="0" parTransId="{AF0D517D-CCED-8B48-A0DC-8CCE598DB771}" sibTransId="{719EBE9A-D216-EE43-B32A-330E90724DAF}"/>
    <dgm:cxn modelId="{0E490C80-3C39-444A-A9E8-7B8E645FCEAB}" srcId="{90028C02-FDCB-FD49-BCEE-66AAF5C2DEA7}" destId="{AC9C4327-48F2-D84E-904D-F211CFFCB306}" srcOrd="7" destOrd="0" parTransId="{78F4983B-277C-504B-B602-86DBD548C94C}" sibTransId="{B518C958-DFD3-F544-904F-EF3BC57B66F1}"/>
    <dgm:cxn modelId="{8F75BA88-8C3F-7E4C-A26C-4F9CD272FD4A}" type="presOf" srcId="{90028C02-FDCB-FD49-BCEE-66AAF5C2DEA7}" destId="{A135D6D7-3F74-664E-AC5D-2F41C70E6FC9}" srcOrd="0" destOrd="0" presId="urn:microsoft.com/office/officeart/2005/8/layout/default#1"/>
    <dgm:cxn modelId="{13C9638D-E5A4-DA49-9BB0-BE4DFD4B3A7B}" srcId="{90028C02-FDCB-FD49-BCEE-66AAF5C2DEA7}" destId="{2CEA2626-CF25-7141-8B8B-A517087B69D4}" srcOrd="5" destOrd="0" parTransId="{5EC9B0A6-06FE-A14A-B504-D60478279CD4}" sibTransId="{2F92BB2D-46A7-5E45-8B63-54E0704D2A1E}"/>
    <dgm:cxn modelId="{2032BD99-4802-BF43-AA97-984C5B99E120}" type="presOf" srcId="{2CEA2626-CF25-7141-8B8B-A517087B69D4}" destId="{FAFF6D8B-48D0-7F49-8682-CF2B3B1B91EE}" srcOrd="0" destOrd="0" presId="urn:microsoft.com/office/officeart/2005/8/layout/default#1"/>
    <dgm:cxn modelId="{251B39B1-7224-8B45-A299-A42022382548}" srcId="{90028C02-FDCB-FD49-BCEE-66AAF5C2DEA7}" destId="{F1ACA314-D43C-504F-A610-F40F66727B9E}" srcOrd="6" destOrd="0" parTransId="{C6732D5C-6147-4C45-B30D-D467DFEE1C43}" sibTransId="{2E7279D0-04DD-D04C-8BE1-5FF881A3453C}"/>
    <dgm:cxn modelId="{75390EB5-DCBB-BC4F-B519-62E20CB9D5D5}" srcId="{90028C02-FDCB-FD49-BCEE-66AAF5C2DEA7}" destId="{F287FAFE-9FD9-5F4C-AD83-762242BB4D89}" srcOrd="10" destOrd="0" parTransId="{94C12D01-A514-BA42-81BE-5AA7ADDA5C7A}" sibTransId="{FAF72F55-C5EA-B84F-B156-2669D945BF3A}"/>
    <dgm:cxn modelId="{FD49E4D9-D10B-454E-A153-4D54D6E9EBA2}" srcId="{90028C02-FDCB-FD49-BCEE-66AAF5C2DEA7}" destId="{C173A4B3-EDA4-714C-AF27-3CE874F1F0B7}" srcOrd="8" destOrd="0" parTransId="{BD67095E-1FFA-184B-8120-5F17DF9FACE3}" sibTransId="{E7F2BC79-8CAC-F94A-BB45-9DCE8E1396DB}"/>
    <dgm:cxn modelId="{3B57F0E4-1B47-EF45-B616-37BECA6EB2A4}" type="presOf" srcId="{AC9C4327-48F2-D84E-904D-F211CFFCB306}" destId="{493F22D2-343A-224F-B388-F7B8C487F7A9}" srcOrd="0" destOrd="0" presId="urn:microsoft.com/office/officeart/2005/8/layout/default#1"/>
    <dgm:cxn modelId="{46F457F4-D66C-404D-A0EE-FA93045747B7}" type="presOf" srcId="{60C99E66-EEFD-D34C-AD55-522DE65C1931}" destId="{14A61B35-7471-DF47-AA20-837C2823FED7}" srcOrd="0" destOrd="0" presId="urn:microsoft.com/office/officeart/2005/8/layout/default#1"/>
    <dgm:cxn modelId="{B789E63A-3892-0746-B127-AD518CB828D3}" type="presParOf" srcId="{A135D6D7-3F74-664E-AC5D-2F41C70E6FC9}" destId="{4A0AF4D3-2D92-E647-9364-0835B2237C3B}" srcOrd="0" destOrd="0" presId="urn:microsoft.com/office/officeart/2005/8/layout/default#1"/>
    <dgm:cxn modelId="{8EEDEEC7-2645-0F4A-A741-E84A9EC8362D}" type="presParOf" srcId="{A135D6D7-3F74-664E-AC5D-2F41C70E6FC9}" destId="{C3E4F7A1-0155-D04E-874E-762FD2A510A9}" srcOrd="1" destOrd="0" presId="urn:microsoft.com/office/officeart/2005/8/layout/default#1"/>
    <dgm:cxn modelId="{45FD2737-4CE6-084D-8EBB-BBF702BACD00}" type="presParOf" srcId="{A135D6D7-3F74-664E-AC5D-2F41C70E6FC9}" destId="{4A91BB3A-7896-AB49-88E1-E5794F1CB4CB}" srcOrd="2" destOrd="0" presId="urn:microsoft.com/office/officeart/2005/8/layout/default#1"/>
    <dgm:cxn modelId="{37C4340F-A3C5-954F-BFAB-B4BD1613F25C}" type="presParOf" srcId="{A135D6D7-3F74-664E-AC5D-2F41C70E6FC9}" destId="{07E9B3F4-5819-E147-A4A9-D76FD5E84B4F}" srcOrd="3" destOrd="0" presId="urn:microsoft.com/office/officeart/2005/8/layout/default#1"/>
    <dgm:cxn modelId="{613F1EFD-554A-A548-8B20-D79E756AB4A2}" type="presParOf" srcId="{A135D6D7-3F74-664E-AC5D-2F41C70E6FC9}" destId="{CB352C3F-F128-A741-B908-FD7D86FFCAF2}" srcOrd="4" destOrd="0" presId="urn:microsoft.com/office/officeart/2005/8/layout/default#1"/>
    <dgm:cxn modelId="{7831F247-496A-6A4B-A0E2-2C260B18B1EA}" type="presParOf" srcId="{A135D6D7-3F74-664E-AC5D-2F41C70E6FC9}" destId="{1FEA09F6-D199-C34A-90B5-73DCAA40FDCB}" srcOrd="5" destOrd="0" presId="urn:microsoft.com/office/officeart/2005/8/layout/default#1"/>
    <dgm:cxn modelId="{AD99F8CF-6A2C-7442-AEEF-F6E4AFD39099}" type="presParOf" srcId="{A135D6D7-3F74-664E-AC5D-2F41C70E6FC9}" destId="{3E6353C3-A3BC-6B49-A718-E878CC73E940}" srcOrd="6" destOrd="0" presId="urn:microsoft.com/office/officeart/2005/8/layout/default#1"/>
    <dgm:cxn modelId="{6959E49D-75F6-FE47-9FDB-9D0B24727511}" type="presParOf" srcId="{A135D6D7-3F74-664E-AC5D-2F41C70E6FC9}" destId="{5C2C2A54-A7D1-E04F-931C-C5389D891D1D}" srcOrd="7" destOrd="0" presId="urn:microsoft.com/office/officeart/2005/8/layout/default#1"/>
    <dgm:cxn modelId="{FA467FE9-0E27-0D40-BC06-2DE7E8CA887E}" type="presParOf" srcId="{A135D6D7-3F74-664E-AC5D-2F41C70E6FC9}" destId="{14A61B35-7471-DF47-AA20-837C2823FED7}" srcOrd="8" destOrd="0" presId="urn:microsoft.com/office/officeart/2005/8/layout/default#1"/>
    <dgm:cxn modelId="{1F0B56DA-84A2-7B41-B403-7E58FCF52941}" type="presParOf" srcId="{A135D6D7-3F74-664E-AC5D-2F41C70E6FC9}" destId="{ED0B7B90-B0CF-1C4A-82E7-0DDFE10AB0F2}" srcOrd="9" destOrd="0" presId="urn:microsoft.com/office/officeart/2005/8/layout/default#1"/>
    <dgm:cxn modelId="{33EAE3A3-18F3-6D47-9D28-35775972B08B}" type="presParOf" srcId="{A135D6D7-3F74-664E-AC5D-2F41C70E6FC9}" destId="{FAFF6D8B-48D0-7F49-8682-CF2B3B1B91EE}" srcOrd="10" destOrd="0" presId="urn:microsoft.com/office/officeart/2005/8/layout/default#1"/>
    <dgm:cxn modelId="{4867D503-21F9-BF44-990F-881CD175924D}" type="presParOf" srcId="{A135D6D7-3F74-664E-AC5D-2F41C70E6FC9}" destId="{0C271651-C8A9-F54F-ADC9-822C68A41B33}" srcOrd="11" destOrd="0" presId="urn:microsoft.com/office/officeart/2005/8/layout/default#1"/>
    <dgm:cxn modelId="{F580132E-8F2F-BE4B-98D9-BBCA37D41591}" type="presParOf" srcId="{A135D6D7-3F74-664E-AC5D-2F41C70E6FC9}" destId="{C4C49DBB-FC5D-C24E-B7A5-7BA348FFA1B8}" srcOrd="12" destOrd="0" presId="urn:microsoft.com/office/officeart/2005/8/layout/default#1"/>
    <dgm:cxn modelId="{69BFD931-CBE2-334E-A31A-FE2544B8F3FF}" type="presParOf" srcId="{A135D6D7-3F74-664E-AC5D-2F41C70E6FC9}" destId="{1B3D8D5E-60AF-0B4C-AD7D-0C1B0436A930}" srcOrd="13" destOrd="0" presId="urn:microsoft.com/office/officeart/2005/8/layout/default#1"/>
    <dgm:cxn modelId="{1C3A6418-C083-C74B-AF64-F991D35722EF}" type="presParOf" srcId="{A135D6D7-3F74-664E-AC5D-2F41C70E6FC9}" destId="{493F22D2-343A-224F-B388-F7B8C487F7A9}" srcOrd="14" destOrd="0" presId="urn:microsoft.com/office/officeart/2005/8/layout/default#1"/>
    <dgm:cxn modelId="{335E1631-4D3C-F548-8429-F99E185B0AEE}" type="presParOf" srcId="{A135D6D7-3F74-664E-AC5D-2F41C70E6FC9}" destId="{85A0CD76-CFEE-A34A-B3F7-B9C2FAC89293}" srcOrd="15" destOrd="0" presId="urn:microsoft.com/office/officeart/2005/8/layout/default#1"/>
    <dgm:cxn modelId="{5D289757-0FCE-FC40-B34E-D9ECE437519A}" type="presParOf" srcId="{A135D6D7-3F74-664E-AC5D-2F41C70E6FC9}" destId="{0460E76A-8A9E-7A4D-BED5-45F847FB2EF2}" srcOrd="16" destOrd="0" presId="urn:microsoft.com/office/officeart/2005/8/layout/default#1"/>
    <dgm:cxn modelId="{823DAAD1-2E51-C444-9FEA-5142C62248BC}" type="presParOf" srcId="{A135D6D7-3F74-664E-AC5D-2F41C70E6FC9}" destId="{347B3E35-6F8E-454E-ADBE-0A72A4304A1D}" srcOrd="17" destOrd="0" presId="urn:microsoft.com/office/officeart/2005/8/layout/default#1"/>
    <dgm:cxn modelId="{F059BA5A-E3AA-9040-A830-CF9D607F8466}" type="presParOf" srcId="{A135D6D7-3F74-664E-AC5D-2F41C70E6FC9}" destId="{B6242578-322C-5F4A-A59C-0436DCF68B8A}" srcOrd="18" destOrd="0" presId="urn:microsoft.com/office/officeart/2005/8/layout/default#1"/>
    <dgm:cxn modelId="{B9CB8E4B-7295-FA47-8D8B-C55C079EEC3A}" type="presParOf" srcId="{A135D6D7-3F74-664E-AC5D-2F41C70E6FC9}" destId="{0FE73360-307D-4641-B73C-CEF66537716B}" srcOrd="19" destOrd="0" presId="urn:microsoft.com/office/officeart/2005/8/layout/default#1"/>
    <dgm:cxn modelId="{2D570555-C9D7-9A4B-93A0-6E0B141B8A40}" type="presParOf" srcId="{A135D6D7-3F74-664E-AC5D-2F41C70E6FC9}" destId="{C81A38AF-044D-B84E-8C9C-EA5A69111474}" srcOrd="20" destOrd="0" presId="urn:microsoft.com/office/officeart/2005/8/layout/default#1"/>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0AF4D3-2D92-E647-9364-0835B2237C3B}">
      <dsp:nvSpPr>
        <dsp:cNvPr id="0" name=""/>
        <dsp:cNvSpPr/>
      </dsp:nvSpPr>
      <dsp:spPr>
        <a:xfrm>
          <a:off x="447280" y="525"/>
          <a:ext cx="1108184" cy="664910"/>
        </a:xfrm>
        <a:prstGeom prst="rect">
          <a:avLst/>
        </a:prstGeom>
        <a:solidFill>
          <a:srgbClr val="000B4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Darba formas un metodes speciālo vajadzību izvērtēšanā</a:t>
          </a:r>
        </a:p>
      </dsp:txBody>
      <dsp:txXfrm>
        <a:off x="447280" y="525"/>
        <a:ext cx="1108184" cy="664910"/>
      </dsp:txXfrm>
    </dsp:sp>
    <dsp:sp modelId="{4A91BB3A-7896-AB49-88E1-E5794F1CB4CB}">
      <dsp:nvSpPr>
        <dsp:cNvPr id="0" name=""/>
        <dsp:cNvSpPr/>
      </dsp:nvSpPr>
      <dsp:spPr>
        <a:xfrm>
          <a:off x="1666283" y="525"/>
          <a:ext cx="1108184" cy="664910"/>
        </a:xfrm>
        <a:prstGeom prst="rect">
          <a:avLst/>
        </a:prstGeom>
        <a:solidFill>
          <a:srgbClr val="000B4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Atbalsta personāla sadarbība ar skolēniem</a:t>
          </a:r>
        </a:p>
      </dsp:txBody>
      <dsp:txXfrm>
        <a:off x="1666283" y="525"/>
        <a:ext cx="1108184" cy="664910"/>
      </dsp:txXfrm>
    </dsp:sp>
    <dsp:sp modelId="{CB352C3F-F128-A741-B908-FD7D86FFCAF2}">
      <dsp:nvSpPr>
        <dsp:cNvPr id="0" name=""/>
        <dsp:cNvSpPr/>
      </dsp:nvSpPr>
      <dsp:spPr>
        <a:xfrm>
          <a:off x="2885286" y="525"/>
          <a:ext cx="1108184" cy="664910"/>
        </a:xfrm>
        <a:prstGeom prst="rect">
          <a:avLst/>
        </a:prstGeom>
        <a:solidFill>
          <a:srgbClr val="000B4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Atbalsta personāla sadarbība ar vecākiem</a:t>
          </a:r>
        </a:p>
      </dsp:txBody>
      <dsp:txXfrm>
        <a:off x="2885286" y="525"/>
        <a:ext cx="1108184" cy="664910"/>
      </dsp:txXfrm>
    </dsp:sp>
    <dsp:sp modelId="{3E6353C3-A3BC-6B49-A718-E878CC73E940}">
      <dsp:nvSpPr>
        <dsp:cNvPr id="0" name=""/>
        <dsp:cNvSpPr/>
      </dsp:nvSpPr>
      <dsp:spPr>
        <a:xfrm>
          <a:off x="4104289" y="525"/>
          <a:ext cx="1108184" cy="664910"/>
        </a:xfrm>
        <a:prstGeom prst="rect">
          <a:avLst/>
        </a:prstGeom>
        <a:solidFill>
          <a:srgbClr val="000B4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IT izmantošana sadarbības procesā un darbā ar skolēniem ar SV</a:t>
          </a:r>
        </a:p>
      </dsp:txBody>
      <dsp:txXfrm>
        <a:off x="4104289" y="525"/>
        <a:ext cx="1108184" cy="664910"/>
      </dsp:txXfrm>
    </dsp:sp>
    <dsp:sp modelId="{14A61B35-7471-DF47-AA20-837C2823FED7}">
      <dsp:nvSpPr>
        <dsp:cNvPr id="0" name=""/>
        <dsp:cNvSpPr/>
      </dsp:nvSpPr>
      <dsp:spPr>
        <a:xfrm>
          <a:off x="447280" y="776254"/>
          <a:ext cx="1108184" cy="664910"/>
        </a:xfrm>
        <a:prstGeom prst="rect">
          <a:avLst/>
        </a:prstGeom>
        <a:solidFill>
          <a:srgbClr val="254CD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Datu drošība</a:t>
          </a:r>
        </a:p>
      </dsp:txBody>
      <dsp:txXfrm>
        <a:off x="447280" y="776254"/>
        <a:ext cx="1108184" cy="664910"/>
      </dsp:txXfrm>
    </dsp:sp>
    <dsp:sp modelId="{FAFF6D8B-48D0-7F49-8682-CF2B3B1B91EE}">
      <dsp:nvSpPr>
        <dsp:cNvPr id="0" name=""/>
        <dsp:cNvSpPr/>
      </dsp:nvSpPr>
      <dsp:spPr>
        <a:xfrm>
          <a:off x="1666283" y="776254"/>
          <a:ext cx="1108184" cy="664910"/>
        </a:xfrm>
        <a:prstGeom prst="rect">
          <a:avLst/>
        </a:prstGeom>
        <a:solidFill>
          <a:srgbClr val="254CD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Atbalsta programmu ieviešana izglītības iestādēs</a:t>
          </a:r>
        </a:p>
      </dsp:txBody>
      <dsp:txXfrm>
        <a:off x="1666283" y="776254"/>
        <a:ext cx="1108184" cy="664910"/>
      </dsp:txXfrm>
    </dsp:sp>
    <dsp:sp modelId="{C4C49DBB-FC5D-C24E-B7A5-7BA348FFA1B8}">
      <dsp:nvSpPr>
        <dsp:cNvPr id="0" name=""/>
        <dsp:cNvSpPr/>
      </dsp:nvSpPr>
      <dsp:spPr>
        <a:xfrm>
          <a:off x="2885286" y="776254"/>
          <a:ext cx="1108184" cy="664910"/>
        </a:xfrm>
        <a:prstGeom prst="rect">
          <a:avLst/>
        </a:prstGeom>
        <a:solidFill>
          <a:srgbClr val="254CD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Izglītojoši un metodiski pasākumi vispārizglītojošajām skolām</a:t>
          </a:r>
        </a:p>
      </dsp:txBody>
      <dsp:txXfrm>
        <a:off x="2885286" y="776254"/>
        <a:ext cx="1108184" cy="664910"/>
      </dsp:txXfrm>
    </dsp:sp>
    <dsp:sp modelId="{493F22D2-343A-224F-B388-F7B8C487F7A9}">
      <dsp:nvSpPr>
        <dsp:cNvPr id="0" name=""/>
        <dsp:cNvSpPr/>
      </dsp:nvSpPr>
      <dsp:spPr>
        <a:xfrm>
          <a:off x="4104289" y="776254"/>
          <a:ext cx="1108184" cy="664910"/>
        </a:xfrm>
        <a:prstGeom prst="rect">
          <a:avLst/>
        </a:prstGeom>
        <a:solidFill>
          <a:srgbClr val="254CD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Starpinstitucionālā sadarbība</a:t>
          </a:r>
        </a:p>
      </dsp:txBody>
      <dsp:txXfrm>
        <a:off x="4104289" y="776254"/>
        <a:ext cx="1108184" cy="664910"/>
      </dsp:txXfrm>
    </dsp:sp>
    <dsp:sp modelId="{0460E76A-8A9E-7A4D-BED5-45F847FB2EF2}">
      <dsp:nvSpPr>
        <dsp:cNvPr id="0" name=""/>
        <dsp:cNvSpPr/>
      </dsp:nvSpPr>
      <dsp:spPr>
        <a:xfrm>
          <a:off x="1056782" y="1551983"/>
          <a:ext cx="1108184" cy="664910"/>
        </a:xfrm>
        <a:prstGeom prst="rect">
          <a:avLst/>
        </a:prstGeom>
        <a:solidFill>
          <a:srgbClr val="0D382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Speciālistu pārraudzības grupas</a:t>
          </a:r>
        </a:p>
      </dsp:txBody>
      <dsp:txXfrm>
        <a:off x="1056782" y="1551983"/>
        <a:ext cx="1108184" cy="664910"/>
      </dsp:txXfrm>
    </dsp:sp>
    <dsp:sp modelId="{B6242578-322C-5F4A-A59C-0436DCF68B8A}">
      <dsp:nvSpPr>
        <dsp:cNvPr id="0" name=""/>
        <dsp:cNvSpPr/>
      </dsp:nvSpPr>
      <dsp:spPr>
        <a:xfrm>
          <a:off x="2275785" y="1551983"/>
          <a:ext cx="1108184" cy="664910"/>
        </a:xfrm>
        <a:prstGeom prst="rect">
          <a:avLst/>
        </a:prstGeom>
        <a:solidFill>
          <a:srgbClr val="0D382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Arial" panose="020B0604020202020204" pitchFamily="34" charset="0"/>
              <a:cs typeface="Arial" panose="020B0604020202020204" pitchFamily="34" charset="0"/>
            </a:rPr>
            <a:t>Cilvēktiesību aspekts atbalsta personāla darbā</a:t>
          </a:r>
        </a:p>
      </dsp:txBody>
      <dsp:txXfrm>
        <a:off x="2275785" y="1551983"/>
        <a:ext cx="1108184" cy="664910"/>
      </dsp:txXfrm>
    </dsp:sp>
    <dsp:sp modelId="{C81A38AF-044D-B84E-8C9C-EA5A69111474}">
      <dsp:nvSpPr>
        <dsp:cNvPr id="0" name=""/>
        <dsp:cNvSpPr/>
      </dsp:nvSpPr>
      <dsp:spPr>
        <a:xfrm>
          <a:off x="3494788" y="1551983"/>
          <a:ext cx="1108184" cy="664910"/>
        </a:xfrm>
        <a:prstGeom prst="rect">
          <a:avLst/>
        </a:prstGeom>
        <a:solidFill>
          <a:srgbClr val="0D382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Arial" panose="020B0604020202020204" pitchFamily="34" charset="0"/>
              <a:cs typeface="Arial" panose="020B0604020202020204" pitchFamily="34" charset="0"/>
            </a:rPr>
            <a:t>Izglītojamo spējām, attīstībai un veselībai piemērotākā izglītība</a:t>
          </a:r>
        </a:p>
      </dsp:txBody>
      <dsp:txXfrm>
        <a:off x="3494788" y="1551983"/>
        <a:ext cx="1108184" cy="66491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contDir" val="sameDir"/>
          <dgm:param type="flowDir" val="row"/>
          <dgm:param type="grDir" val="tL"/>
          <dgm:param type="off" val="ctr"/>
        </dgm:alg>
      </dgm:if>
      <dgm:else name="Name2">
        <dgm:alg type="snake">
          <dgm:param type="contDir" val="sameDir"/>
          <dgm:param type="flowDir" val="row"/>
          <dgm:param type="grDir" val="t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0.70295</cdr:x>
      <cdr:y>0.51238</cdr:y>
    </cdr:from>
    <cdr:to>
      <cdr:x>0.94093</cdr:x>
      <cdr:y>0.6419</cdr:y>
    </cdr:to>
    <cdr:sp macro="" textlink="">
      <cdr:nvSpPr>
        <cdr:cNvPr id="2" name="Text Box 28"/>
        <cdr:cNvSpPr txBox="1"/>
      </cdr:nvSpPr>
      <cdr:spPr>
        <a:xfrm xmlns:a="http://schemas.openxmlformats.org/drawingml/2006/main">
          <a:off x="2644775" y="854075"/>
          <a:ext cx="895350" cy="21590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bodyPr>
        <a:lstStyle xmlns:a="http://schemas.openxmlformats.org/drawingml/2006/main"/>
        <a:p xmlns:a="http://schemas.openxmlformats.org/drawingml/2006/main">
          <a:pPr>
            <a:lnSpc>
              <a:spcPct val="107000"/>
            </a:lnSpc>
            <a:spcAft>
              <a:spcPts val="800"/>
            </a:spcAft>
          </a:pPr>
          <a:r>
            <a:rPr lang="lv-LV" sz="900" kern="100">
              <a:solidFill>
                <a:srgbClr val="254CD4"/>
              </a:solidFill>
              <a:effectLst/>
              <a:latin typeface="Arial" panose="020B0604020202020204" pitchFamily="34" charset="0"/>
              <a:ea typeface="Aptos" panose="020B0004020202020204" pitchFamily="34" charset="0"/>
              <a:cs typeface="Arial" panose="020B0604020202020204" pitchFamily="34" charset="0"/>
            </a:rPr>
            <a:t>01.09.2023.</a:t>
          </a:r>
          <a:endParaRPr lang="lv-LV" sz="1100" kern="100">
            <a:solidFill>
              <a:srgbClr val="254CD4"/>
            </a:solidFill>
            <a:effectLst/>
            <a:latin typeface="Aptos" panose="020B0004020202020204" pitchFamily="34" charset="0"/>
            <a:ea typeface="Aptos" panose="020B00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0.67813</cdr:x>
      <cdr:y>0.44727</cdr:y>
    </cdr:from>
    <cdr:to>
      <cdr:x>0.92038</cdr:x>
      <cdr:y>0.54367</cdr:y>
    </cdr:to>
    <cdr:sp macro="" textlink="">
      <cdr:nvSpPr>
        <cdr:cNvPr id="986814492" name="Text Box 1"/>
        <cdr:cNvSpPr txBox="1"/>
      </cdr:nvSpPr>
      <cdr:spPr>
        <a:xfrm xmlns:a="http://schemas.openxmlformats.org/drawingml/2006/main">
          <a:off x="2379557" y="982133"/>
          <a:ext cx="850053" cy="2116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a:latin typeface="Arial" panose="020B0604020202020204" pitchFamily="34" charset="0"/>
              <a:cs typeface="Arial" panose="020B0604020202020204" pitchFamily="34" charset="0"/>
            </a:rPr>
            <a:t>16.10.2023.</a:t>
          </a:r>
        </a:p>
      </cdr:txBody>
    </cdr:sp>
  </cdr:relSizeAnchor>
</c:userShapes>
</file>

<file path=word/drawings/drawing3.xml><?xml version="1.0" encoding="utf-8"?>
<c:userShapes xmlns:c="http://schemas.openxmlformats.org/drawingml/2006/chart">
  <cdr:relSizeAnchor xmlns:cdr="http://schemas.openxmlformats.org/drawingml/2006/chartDrawing">
    <cdr:from>
      <cdr:x>0.56965</cdr:x>
      <cdr:y>0.37273</cdr:y>
    </cdr:from>
    <cdr:to>
      <cdr:x>0.97015</cdr:x>
      <cdr:y>0.69697</cdr:y>
    </cdr:to>
    <cdr:sp macro="" textlink="">
      <cdr:nvSpPr>
        <cdr:cNvPr id="1117633329" name="Text Box 7"/>
        <cdr:cNvSpPr txBox="1"/>
      </cdr:nvSpPr>
      <cdr:spPr>
        <a:xfrm xmlns:a="http://schemas.openxmlformats.org/drawingml/2006/main">
          <a:off x="1454150" y="781050"/>
          <a:ext cx="1022350" cy="6794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bodyPr>
        <a:lstStyle xmlns:a="http://schemas.openxmlformats.org/drawingml/2006/main"/>
        <a:p xmlns:a="http://schemas.openxmlformats.org/drawingml/2006/main">
          <a:pPr algn="ctr">
            <a:lnSpc>
              <a:spcPct val="107000"/>
            </a:lnSpc>
            <a:spcAft>
              <a:spcPts val="800"/>
            </a:spcAft>
          </a:pPr>
          <a:r>
            <a:rPr lang="lv-LV" sz="900" kern="100">
              <a:solidFill>
                <a:sysClr val="windowText" lastClr="000000"/>
              </a:solidFill>
              <a:effectLst/>
              <a:latin typeface="Arial" panose="020B0604020202020204" pitchFamily="34" charset="0"/>
              <a:ea typeface="Aptos" panose="020B0004020202020204" pitchFamily="34" charset="0"/>
              <a:cs typeface="Arial" panose="020B0604020202020204" pitchFamily="34" charset="0"/>
            </a:rPr>
            <a:t>Pieaugums</a:t>
          </a:r>
          <a:r>
            <a:rPr lang="lv-LV" sz="900" kern="100" baseline="0">
              <a:solidFill>
                <a:sysClr val="windowText" lastClr="000000"/>
              </a:solidFill>
              <a:effectLst/>
              <a:latin typeface="Arial" panose="020B0604020202020204" pitchFamily="34" charset="0"/>
              <a:ea typeface="Aptos" panose="020B0004020202020204" pitchFamily="34" charset="0"/>
              <a:cs typeface="Arial" panose="020B0604020202020204" pitchFamily="34" charset="0"/>
            </a:rPr>
            <a:t> laikā no 2021./2022. </a:t>
          </a:r>
          <a:br>
            <a:rPr lang="lv-LV" sz="900" kern="100" baseline="0">
              <a:solidFill>
                <a:sysClr val="windowText" lastClr="000000"/>
              </a:solidFill>
              <a:effectLst/>
              <a:latin typeface="Arial" panose="020B0604020202020204" pitchFamily="34" charset="0"/>
              <a:ea typeface="Aptos" panose="020B0004020202020204" pitchFamily="34" charset="0"/>
              <a:cs typeface="Arial" panose="020B0604020202020204" pitchFamily="34" charset="0"/>
            </a:rPr>
          </a:br>
          <a:r>
            <a:rPr lang="lv-LV" sz="900" kern="100" baseline="0">
              <a:solidFill>
                <a:sysClr val="windowText" lastClr="000000"/>
              </a:solidFill>
              <a:effectLst/>
              <a:latin typeface="Arial" panose="020B0604020202020204" pitchFamily="34" charset="0"/>
              <a:ea typeface="Aptos" panose="020B0004020202020204" pitchFamily="34" charset="0"/>
              <a:cs typeface="Arial" panose="020B0604020202020204" pitchFamily="34" charset="0"/>
            </a:rPr>
            <a:t>līdz 2023./2024. m. g. </a:t>
          </a:r>
          <a:endParaRPr lang="lv-LV" sz="1100" kern="100">
            <a:solidFill>
              <a:sysClr val="windowText" lastClr="000000"/>
            </a:solidFill>
            <a:effectLst/>
            <a:latin typeface="Aptos" panose="020B0004020202020204" pitchFamily="34" charset="0"/>
            <a:ea typeface="Aptos" panose="020B0004020202020204" pitchFamily="34" charset="0"/>
            <a:cs typeface="Arial" panose="020B060402020202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0.72525</cdr:x>
      <cdr:y>0.45804</cdr:y>
    </cdr:from>
    <cdr:to>
      <cdr:x>0.86586</cdr:x>
      <cdr:y>0.6844</cdr:y>
    </cdr:to>
    <cdr:sp macro="" textlink="">
      <cdr:nvSpPr>
        <cdr:cNvPr id="1930551786" name="Rectangle: Rounded Corners 1"/>
        <cdr:cNvSpPr/>
      </cdr:nvSpPr>
      <cdr:spPr>
        <a:xfrm xmlns:a="http://schemas.openxmlformats.org/drawingml/2006/main">
          <a:off x="1906621" y="1115438"/>
          <a:ext cx="369651" cy="551234"/>
        </a:xfrm>
        <a:prstGeom xmlns:a="http://schemas.openxmlformats.org/drawingml/2006/main" prst="roundRect">
          <a:avLst/>
        </a:prstGeom>
        <a:noFill xmlns:a="http://schemas.openxmlformats.org/drawingml/2006/main"/>
        <a:ln xmlns:a="http://schemas.openxmlformats.org/drawingml/2006/main">
          <a:solidFill>
            <a:srgbClr val="FF4B33"/>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Custom 2">
    <a:dk1>
      <a:sysClr val="windowText" lastClr="000000"/>
    </a:dk1>
    <a:lt1>
      <a:sysClr val="window" lastClr="FFFFFF"/>
    </a:lt1>
    <a:dk2>
      <a:srgbClr val="000000"/>
    </a:dk2>
    <a:lt2>
      <a:srgbClr val="F8F8F8"/>
    </a:lt2>
    <a:accent1>
      <a:srgbClr val="0D382C"/>
    </a:accent1>
    <a:accent2>
      <a:srgbClr val="B8B6A4"/>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1" ma:contentTypeDescription="Create a new document." ma:contentTypeScope="" ma:versionID="b8ec148e897f1662a071e1189ba46de6">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b9076868d8b06e221eb30914dc5d57e1"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E09E9-68EF-4E2E-AEDB-7611C432BD9F}">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2.xml><?xml version="1.0" encoding="utf-8"?>
<ds:datastoreItem xmlns:ds="http://schemas.openxmlformats.org/officeDocument/2006/customXml" ds:itemID="{B507D2DB-BB3C-4AAD-9D2F-279B13707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3F219-EC2E-6A42-A001-0960B5726935}">
  <ds:schemaRefs>
    <ds:schemaRef ds:uri="http://schemas.openxmlformats.org/officeDocument/2006/bibliography"/>
  </ds:schemaRefs>
</ds:datastoreItem>
</file>

<file path=customXml/itemProps4.xml><?xml version="1.0" encoding="utf-8"?>
<ds:datastoreItem xmlns:ds="http://schemas.openxmlformats.org/officeDocument/2006/customXml" ds:itemID="{94F44D23-7923-446E-906C-B39C4B49C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98707</Words>
  <Characters>56264</Characters>
  <Application>Microsoft Office Word</Application>
  <DocSecurity>0</DocSecurity>
  <Lines>468</Lines>
  <Paragraphs>309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Līna Dzene</dc:creator>
  <cp:lastModifiedBy>Arta Kešāne</cp:lastModifiedBy>
  <cp:revision>2</cp:revision>
  <cp:lastPrinted>2024-12-05T11:58:00Z</cp:lastPrinted>
  <dcterms:created xsi:type="dcterms:W3CDTF">2024-12-19T11:51:00Z</dcterms:created>
  <dcterms:modified xsi:type="dcterms:W3CDTF">2024-12-19T11:51:00Z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0x0101006DB1AA07CC66DC4B8FC94C046EF0FB25</vt:lpwstr>
  </property>
  <property fmtid="{D5CDD505-2E9C-101B-9397-08002B2CF9AE}" pid="3" name="MediaServiceImageTags">
    <vt:lpwstr/>
  </property>
</Properties>
</file>