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E3976" w14:textId="4EB66DE8" w:rsidR="00393999" w:rsidRDefault="00393999" w:rsidP="00671525">
      <w:pPr>
        <w:pStyle w:val="Title"/>
      </w:pPr>
    </w:p>
    <w:p w14:paraId="46653EBB" w14:textId="77777777" w:rsidR="00393999" w:rsidRDefault="00683B30" w:rsidP="00671525">
      <w:pPr>
        <w:pStyle w:val="Title"/>
      </w:pPr>
      <w:r>
        <w:t>Projekts</w:t>
      </w:r>
    </w:p>
    <w:p w14:paraId="5CF77E96" w14:textId="414670E1" w:rsidR="006A3183" w:rsidRPr="00030AA2" w:rsidRDefault="00683B30" w:rsidP="00671525">
      <w:pPr>
        <w:pStyle w:val="Title"/>
        <w:rPr>
          <w:iCs/>
          <w:spacing w:val="0"/>
        </w:rPr>
      </w:pPr>
      <w:r w:rsidRPr="00030AA2">
        <w:rPr>
          <w:iCs/>
          <w:spacing w:val="0"/>
        </w:rPr>
        <w:t>NOMAS LĪGUMS Nr. </w:t>
      </w:r>
      <w:r w:rsidRPr="00030AA2">
        <w:rPr>
          <w:noProof/>
        </w:rPr>
        <w:t>ZV/RN-2024-220</w:t>
      </w:r>
      <w:r>
        <w:rPr>
          <w:noProof/>
        </w:rPr>
        <w:t>/2.17</w:t>
      </w:r>
    </w:p>
    <w:p w14:paraId="1DC03349" w14:textId="77777777" w:rsidR="006A3183" w:rsidRPr="00030AA2" w:rsidRDefault="006A3183" w:rsidP="0075156B">
      <w:pPr>
        <w:rPr>
          <w:w w:val="101"/>
        </w:rPr>
      </w:pPr>
    </w:p>
    <w:p w14:paraId="717C357C" w14:textId="1F609E8C" w:rsidR="006A3183" w:rsidRPr="00030AA2" w:rsidRDefault="00683B30" w:rsidP="0075156B">
      <w:pPr>
        <w:rPr>
          <w:i/>
          <w:iCs/>
          <w:w w:val="101"/>
        </w:rPr>
      </w:pPr>
      <w:r w:rsidRPr="00030AA2">
        <w:rPr>
          <w:w w:val="101"/>
        </w:rPr>
        <w:t xml:space="preserve">Rīgā, </w:t>
      </w:r>
      <w:r w:rsidRPr="00030AA2">
        <w:rPr>
          <w:bCs/>
          <w:i/>
          <w:iCs/>
          <w:w w:val="101"/>
        </w:rPr>
        <w:t>dokumenta parakstīšanas datums ir pēdējā pievienotā droša elektroniskā paraksta un tā laika zīmoga datums.</w:t>
      </w:r>
    </w:p>
    <w:p w14:paraId="451CB834" w14:textId="77777777" w:rsidR="006A3183" w:rsidRPr="00030AA2" w:rsidRDefault="006A3183" w:rsidP="0075156B">
      <w:pPr>
        <w:rPr>
          <w:w w:val="101"/>
        </w:rPr>
      </w:pPr>
    </w:p>
    <w:p w14:paraId="79D37AEE" w14:textId="24B55128" w:rsidR="006A3183" w:rsidRPr="00030AA2" w:rsidRDefault="00683B30" w:rsidP="0075156B">
      <w:pPr>
        <w:ind w:firstLine="720"/>
        <w:rPr>
          <w:w w:val="101"/>
        </w:rPr>
      </w:pPr>
      <w:r w:rsidRPr="00030AA2">
        <w:rPr>
          <w:b/>
          <w:w w:val="101"/>
        </w:rPr>
        <w:t>SIA “Rīgas nami”</w:t>
      </w:r>
      <w:r w:rsidRPr="00030AA2">
        <w:rPr>
          <w:w w:val="101"/>
        </w:rPr>
        <w:t>,</w:t>
      </w:r>
      <w:r w:rsidRPr="00030AA2">
        <w:rPr>
          <w:b/>
          <w:w w:val="101"/>
        </w:rPr>
        <w:t xml:space="preserve"> </w:t>
      </w:r>
      <w:r w:rsidRPr="00030AA2">
        <w:rPr>
          <w:w w:val="101"/>
        </w:rPr>
        <w:t>reģistrācijas Nr. 40003109638, (turpmāk – Iznomātājs)</w:t>
      </w:r>
      <w:r w:rsidR="0051147A">
        <w:rPr>
          <w:w w:val="101"/>
        </w:rPr>
        <w:t>,</w:t>
      </w:r>
      <w:r w:rsidRPr="00030AA2">
        <w:rPr>
          <w:w w:val="101"/>
        </w:rPr>
        <w:t xml:space="preserve"> kuras vārdā saskaņā ar statūtiem</w:t>
      </w:r>
      <w:r w:rsidRPr="00030AA2">
        <w:rPr>
          <w:color w:val="000000" w:themeColor="text1"/>
        </w:rPr>
        <w:t xml:space="preserve"> </w:t>
      </w:r>
      <w:r w:rsidRPr="00030AA2">
        <w:rPr>
          <w:color w:val="000000" w:themeColor="text1"/>
          <w:w w:val="101"/>
        </w:rPr>
        <w:t xml:space="preserve">rīkojas tās valdes priekšsēdētājs Ojārs Valkers un valdes loceklis Mārcis Budļevskis  </w:t>
      </w:r>
      <w:r w:rsidRPr="00030AA2">
        <w:rPr>
          <w:w w:val="101"/>
        </w:rPr>
        <w:t>no vienas puses, un</w:t>
      </w:r>
    </w:p>
    <w:p w14:paraId="411FE6B6" w14:textId="4FD2A2F0" w:rsidR="006A3183" w:rsidRPr="00030AA2" w:rsidRDefault="00683B30" w:rsidP="0075156B">
      <w:pPr>
        <w:ind w:firstLine="720"/>
      </w:pPr>
      <w:r w:rsidRPr="00030AA2">
        <w:rPr>
          <w:w w:val="101"/>
        </w:rPr>
        <w:t>_________________, reģistrācijas Nr. __________ (turpmāk – Nomnieks), kura vārdā saskaņā ar ______________ rīkojas tās _______,</w:t>
      </w:r>
      <w:r w:rsidRPr="00030AA2">
        <w:t xml:space="preserve"> no otras puses,</w:t>
      </w:r>
    </w:p>
    <w:p w14:paraId="664429C1" w14:textId="77777777" w:rsidR="00896148" w:rsidRPr="00030AA2" w:rsidRDefault="00683B30" w:rsidP="0075156B">
      <w:pPr>
        <w:ind w:firstLine="567"/>
        <w:rPr>
          <w:w w:val="101"/>
        </w:rPr>
      </w:pPr>
      <w:r w:rsidRPr="00030AA2">
        <w:rPr>
          <w:w w:val="101"/>
        </w:rPr>
        <w:t>turpmāk tekstā abi kopā saukti – Puses, bet katrs atsevišķi arī Puse, pamatojoties uz Iznomātāja:</w:t>
      </w:r>
    </w:p>
    <w:p w14:paraId="39C2976D" w14:textId="7B9AA806" w:rsidR="00806425" w:rsidRPr="00030AA2" w:rsidRDefault="00683B30" w:rsidP="00E466DB">
      <w:pPr>
        <w:pStyle w:val="ListParagraph"/>
        <w:numPr>
          <w:ilvl w:val="0"/>
          <w:numId w:val="2"/>
        </w:numPr>
        <w:jc w:val="both"/>
        <w:rPr>
          <w:w w:val="101"/>
          <w:lang w:val="lv-LV"/>
        </w:rPr>
      </w:pPr>
      <w:r w:rsidRPr="00030AA2">
        <w:rPr>
          <w:w w:val="101"/>
          <w:lang w:val="lv-LV"/>
        </w:rPr>
        <w:t xml:space="preserve">Nekustamā īpašuma </w:t>
      </w:r>
      <w:r w:rsidR="00A75AEB" w:rsidRPr="0004727A">
        <w:rPr>
          <w:rFonts w:asciiTheme="majorBidi" w:hAnsiTheme="majorBidi" w:cstheme="majorBidi"/>
          <w:kern w:val="24"/>
        </w:rPr>
        <w:t xml:space="preserve">Brīvības ielā 90A, Rīgā (kadastra Nr.0100 028 0055) </w:t>
      </w:r>
      <w:r w:rsidRPr="00030AA2">
        <w:rPr>
          <w:w w:val="101"/>
          <w:lang w:val="lv-LV"/>
        </w:rPr>
        <w:t>iznomāšanas komisijas 20___. gada __. ________ lēmumu (protokols Nr. RN-_________);</w:t>
      </w:r>
    </w:p>
    <w:p w14:paraId="3260B212" w14:textId="5EE8805C" w:rsidR="00806425" w:rsidRPr="00030AA2" w:rsidRDefault="00683B30" w:rsidP="00E466DB">
      <w:pPr>
        <w:pStyle w:val="ListParagraph"/>
        <w:numPr>
          <w:ilvl w:val="0"/>
          <w:numId w:val="2"/>
        </w:numPr>
        <w:jc w:val="both"/>
        <w:rPr>
          <w:w w:val="101"/>
          <w:lang w:val="lv-LV"/>
        </w:rPr>
      </w:pPr>
      <w:r>
        <w:rPr>
          <w:w w:val="101"/>
          <w:lang w:val="lv-LV"/>
        </w:rPr>
        <w:t xml:space="preserve">Iznomātāja </w:t>
      </w:r>
      <w:r w:rsidRPr="00030AA2">
        <w:rPr>
          <w:w w:val="101"/>
          <w:lang w:val="lv-LV"/>
        </w:rPr>
        <w:t>valdes 20___. gada __. ________ lēmumu (protokols Nr. RN-_________);</w:t>
      </w:r>
    </w:p>
    <w:p w14:paraId="7BFFB4E2" w14:textId="284D05AA" w:rsidR="00202D22" w:rsidRPr="00030AA2" w:rsidRDefault="00683B30" w:rsidP="00E466DB">
      <w:pPr>
        <w:pStyle w:val="ListParagraph"/>
        <w:numPr>
          <w:ilvl w:val="0"/>
          <w:numId w:val="2"/>
        </w:numPr>
        <w:jc w:val="both"/>
        <w:rPr>
          <w:w w:val="101"/>
          <w:lang w:val="lv-LV"/>
        </w:rPr>
      </w:pPr>
      <w:r>
        <w:rPr>
          <w:w w:val="101"/>
          <w:lang w:val="lv-LV"/>
        </w:rPr>
        <w:t xml:space="preserve">Iznomātāja </w:t>
      </w:r>
      <w:r w:rsidR="00806425" w:rsidRPr="00030AA2">
        <w:rPr>
          <w:w w:val="101"/>
          <w:lang w:val="lv-LV"/>
        </w:rPr>
        <w:t xml:space="preserve">padomes </w:t>
      </w:r>
      <w:r w:rsidR="00C53E22" w:rsidRPr="00030AA2">
        <w:rPr>
          <w:w w:val="101"/>
          <w:lang w:val="lv-LV"/>
        </w:rPr>
        <w:t>20___. gada __. ________ lēmumu (protokols Nr. RN-_________)</w:t>
      </w:r>
      <w:r w:rsidRPr="00030AA2">
        <w:rPr>
          <w:w w:val="101"/>
          <w:lang w:val="lv-LV"/>
        </w:rPr>
        <w:t>;</w:t>
      </w:r>
    </w:p>
    <w:p w14:paraId="7FE29D78" w14:textId="009B0AA4" w:rsidR="006A3183" w:rsidRPr="00030AA2" w:rsidRDefault="00683B30" w:rsidP="0075156B">
      <w:pPr>
        <w:rPr>
          <w:w w:val="101"/>
        </w:rPr>
      </w:pPr>
      <w:r>
        <w:rPr>
          <w:w w:val="101"/>
        </w:rPr>
        <w:t xml:space="preserve">labprātīgi, bez viltus un maldināšanas, </w:t>
      </w:r>
      <w:r w:rsidRPr="00030AA2">
        <w:rPr>
          <w:w w:val="101"/>
        </w:rPr>
        <w:t>noslēdz šād</w:t>
      </w:r>
      <w:r>
        <w:rPr>
          <w:w w:val="101"/>
        </w:rPr>
        <w:t>a satura</w:t>
      </w:r>
      <w:r w:rsidR="001830F6">
        <w:rPr>
          <w:w w:val="101"/>
        </w:rPr>
        <w:t xml:space="preserve"> nekustamā īpašuma</w:t>
      </w:r>
      <w:r w:rsidRPr="00030AA2">
        <w:rPr>
          <w:w w:val="101"/>
        </w:rPr>
        <w:t xml:space="preserve"> nomas līgumu (turpmāk – Līgums):</w:t>
      </w:r>
    </w:p>
    <w:p w14:paraId="33BFFE21" w14:textId="77777777" w:rsidR="006A3183" w:rsidRPr="00030AA2" w:rsidRDefault="006A3183" w:rsidP="0075156B">
      <w:pPr>
        <w:jc w:val="center"/>
        <w:rPr>
          <w:b/>
          <w:bCs/>
          <w:w w:val="101"/>
        </w:rPr>
      </w:pPr>
    </w:p>
    <w:p w14:paraId="67850370" w14:textId="175D9D6A" w:rsidR="006A3183" w:rsidRDefault="00683B30" w:rsidP="00E466DB">
      <w:pPr>
        <w:numPr>
          <w:ilvl w:val="0"/>
          <w:numId w:val="1"/>
        </w:numPr>
        <w:overflowPunct w:val="0"/>
        <w:autoSpaceDE w:val="0"/>
        <w:autoSpaceDN w:val="0"/>
        <w:adjustRightInd w:val="0"/>
        <w:jc w:val="center"/>
        <w:textAlignment w:val="baseline"/>
        <w:rPr>
          <w:b/>
          <w:bCs/>
          <w:w w:val="101"/>
        </w:rPr>
      </w:pPr>
      <w:r w:rsidRPr="00030AA2">
        <w:rPr>
          <w:b/>
          <w:bCs/>
          <w:w w:val="101"/>
        </w:rPr>
        <w:t>Līguma priekšmets</w:t>
      </w:r>
      <w:r w:rsidR="00266C85">
        <w:rPr>
          <w:b/>
          <w:bCs/>
          <w:w w:val="101"/>
        </w:rPr>
        <w:t xml:space="preserve"> un īpašuma </w:t>
      </w:r>
      <w:r w:rsidR="007C342C">
        <w:rPr>
          <w:b/>
          <w:bCs/>
          <w:w w:val="101"/>
        </w:rPr>
        <w:t>pieņemšana/nodošana</w:t>
      </w:r>
    </w:p>
    <w:p w14:paraId="07619E29" w14:textId="77777777" w:rsidR="00195673" w:rsidRPr="00030AA2" w:rsidRDefault="00195673" w:rsidP="003B3162">
      <w:pPr>
        <w:overflowPunct w:val="0"/>
        <w:autoSpaceDE w:val="0"/>
        <w:autoSpaceDN w:val="0"/>
        <w:adjustRightInd w:val="0"/>
        <w:ind w:left="360"/>
        <w:textAlignment w:val="baseline"/>
        <w:rPr>
          <w:b/>
          <w:bCs/>
          <w:w w:val="101"/>
        </w:rPr>
      </w:pPr>
    </w:p>
    <w:p w14:paraId="156369BB" w14:textId="74CE6206" w:rsidR="000B44F5" w:rsidRPr="00030AA2" w:rsidRDefault="00683B30" w:rsidP="00E466DB">
      <w:pPr>
        <w:pStyle w:val="ListParagraph"/>
        <w:numPr>
          <w:ilvl w:val="1"/>
          <w:numId w:val="1"/>
        </w:numPr>
        <w:jc w:val="both"/>
        <w:rPr>
          <w:rFonts w:asciiTheme="majorBidi" w:hAnsiTheme="majorBidi" w:cstheme="majorBidi"/>
          <w:color w:val="000000"/>
          <w:shd w:val="clear" w:color="auto" w:fill="FFFFFF"/>
          <w:lang w:val="lv-LV" w:eastAsia="lv-LV"/>
        </w:rPr>
      </w:pPr>
      <w:r w:rsidRPr="00030AA2">
        <w:rPr>
          <w:w w:val="101"/>
          <w:lang w:val="lv-LV"/>
        </w:rPr>
        <w:t>Iznomātājs nodod, bet Nomnieks pieņem lietošanā par maksu</w:t>
      </w:r>
      <w:r w:rsidR="00E71978" w:rsidRPr="00030AA2">
        <w:rPr>
          <w:rFonts w:asciiTheme="majorBidi" w:hAnsiTheme="majorBidi" w:cstheme="majorBidi"/>
          <w:kern w:val="24"/>
          <w:lang w:val="lv-LV"/>
        </w:rPr>
        <w:t xml:space="preserve"> nekustamo īpašumu  Brīvības ielā 90A, Rīgā (kadastra Nr.0100 028 0055)</w:t>
      </w:r>
      <w:r w:rsidR="00671525">
        <w:rPr>
          <w:rFonts w:asciiTheme="majorBidi" w:hAnsiTheme="majorBidi" w:cstheme="majorBidi"/>
          <w:kern w:val="24"/>
          <w:lang w:val="lv-LV"/>
        </w:rPr>
        <w:t xml:space="preserve"> ar visiem tā piederumiem</w:t>
      </w:r>
      <w:r w:rsidRPr="00030AA2">
        <w:rPr>
          <w:rFonts w:asciiTheme="majorBidi" w:hAnsiTheme="majorBidi" w:cstheme="majorBidi"/>
          <w:kern w:val="24"/>
          <w:lang w:val="lv-LV"/>
        </w:rPr>
        <w:t xml:space="preserve">, turpmāk – </w:t>
      </w:r>
      <w:r w:rsidR="00CE5865" w:rsidRPr="00030AA2">
        <w:rPr>
          <w:rFonts w:asciiTheme="majorBidi" w:hAnsiTheme="majorBidi" w:cstheme="majorBidi"/>
          <w:kern w:val="24"/>
          <w:lang w:val="lv-LV"/>
        </w:rPr>
        <w:t>Ī</w:t>
      </w:r>
      <w:r w:rsidRPr="00030AA2">
        <w:rPr>
          <w:rFonts w:asciiTheme="majorBidi" w:hAnsiTheme="majorBidi" w:cstheme="majorBidi"/>
          <w:kern w:val="24"/>
          <w:lang w:val="lv-LV"/>
        </w:rPr>
        <w:t>pašums</w:t>
      </w:r>
      <w:r w:rsidR="00E71978" w:rsidRPr="00030AA2">
        <w:rPr>
          <w:rFonts w:asciiTheme="majorBidi" w:hAnsiTheme="majorBidi" w:cstheme="majorBidi"/>
          <w:kern w:val="24"/>
          <w:lang w:val="lv-LV"/>
        </w:rPr>
        <w:t>, kurš sastāv no</w:t>
      </w:r>
      <w:r w:rsidRPr="00030AA2">
        <w:rPr>
          <w:rFonts w:asciiTheme="majorBidi" w:hAnsiTheme="majorBidi" w:cstheme="majorBidi"/>
          <w:kern w:val="24"/>
          <w:lang w:val="lv-LV"/>
        </w:rPr>
        <w:t>:</w:t>
      </w:r>
    </w:p>
    <w:p w14:paraId="1E42BF43" w14:textId="77777777" w:rsidR="000B44F5" w:rsidRPr="00030AA2" w:rsidRDefault="00683B30" w:rsidP="00E466DB">
      <w:pPr>
        <w:pStyle w:val="ListParagraph"/>
        <w:numPr>
          <w:ilvl w:val="2"/>
          <w:numId w:val="1"/>
        </w:numPr>
        <w:jc w:val="both"/>
        <w:rPr>
          <w:rFonts w:asciiTheme="majorBidi" w:hAnsiTheme="majorBidi" w:cstheme="majorBidi"/>
          <w:color w:val="000000"/>
          <w:shd w:val="clear" w:color="auto" w:fill="FFFFFF"/>
          <w:lang w:val="lv-LV" w:eastAsia="lv-LV"/>
        </w:rPr>
      </w:pPr>
      <w:bookmarkStart w:id="0" w:name="_Hlk21600158"/>
      <w:r w:rsidRPr="00030AA2">
        <w:rPr>
          <w:rFonts w:asciiTheme="majorBidi" w:hAnsiTheme="majorBidi" w:cstheme="majorBidi"/>
          <w:kern w:val="24"/>
          <w:lang w:val="lv-LV"/>
        </w:rPr>
        <w:t>zemes gabala 20 028 m</w:t>
      </w:r>
      <w:r w:rsidRPr="00030AA2">
        <w:rPr>
          <w:rFonts w:asciiTheme="majorBidi" w:hAnsiTheme="majorBidi" w:cstheme="majorBidi"/>
          <w:kern w:val="24"/>
          <w:vertAlign w:val="superscript"/>
          <w:lang w:val="lv-LV"/>
        </w:rPr>
        <w:t xml:space="preserve">2 </w:t>
      </w:r>
      <w:r w:rsidRPr="00030AA2">
        <w:rPr>
          <w:rFonts w:asciiTheme="majorBidi" w:hAnsiTheme="majorBidi" w:cstheme="majorBidi"/>
          <w:kern w:val="24"/>
          <w:lang w:val="lv-LV"/>
        </w:rPr>
        <w:t xml:space="preserve">platībā (kadastra apzīmējums 0100 028 0055) </w:t>
      </w:r>
      <w:bookmarkEnd w:id="0"/>
      <w:r w:rsidRPr="00030AA2">
        <w:rPr>
          <w:rFonts w:asciiTheme="majorBidi" w:hAnsiTheme="majorBidi" w:cstheme="majorBidi"/>
          <w:kern w:val="24"/>
          <w:lang w:val="lv-LV"/>
        </w:rPr>
        <w:t xml:space="preserve">(turpmāk – Zemes gabals) un </w:t>
      </w:r>
    </w:p>
    <w:p w14:paraId="15D23D6B" w14:textId="7A758E2E" w:rsidR="004B0B14" w:rsidRPr="00030AA2" w:rsidRDefault="00683B30" w:rsidP="00E466DB">
      <w:pPr>
        <w:pStyle w:val="ListParagraph"/>
        <w:numPr>
          <w:ilvl w:val="2"/>
          <w:numId w:val="1"/>
        </w:numPr>
        <w:jc w:val="both"/>
        <w:rPr>
          <w:u w:val="single"/>
          <w:lang w:val="lv-LV"/>
        </w:rPr>
      </w:pPr>
      <w:r w:rsidRPr="00030AA2">
        <w:rPr>
          <w:rFonts w:asciiTheme="majorBidi" w:hAnsiTheme="majorBidi" w:cstheme="majorBidi"/>
          <w:kern w:val="24"/>
          <w:lang w:val="lv-LV"/>
        </w:rPr>
        <w:t>uz Zemes gabala esošā</w:t>
      </w:r>
      <w:r w:rsidR="000A5BB9">
        <w:rPr>
          <w:rFonts w:asciiTheme="majorBidi" w:hAnsiTheme="majorBidi" w:cstheme="majorBidi"/>
          <w:kern w:val="24"/>
          <w:lang w:val="lv-LV"/>
        </w:rPr>
        <w:t>s</w:t>
      </w:r>
      <w:r w:rsidR="00AE26E9" w:rsidRPr="00030AA2">
        <w:rPr>
          <w:rFonts w:asciiTheme="majorBidi" w:hAnsiTheme="majorBidi" w:cstheme="majorBidi"/>
          <w:kern w:val="24"/>
          <w:lang w:val="lv-LV"/>
        </w:rPr>
        <w:t xml:space="preserve"> apbūve</w:t>
      </w:r>
      <w:r w:rsidR="000A5BB9">
        <w:rPr>
          <w:rFonts w:asciiTheme="majorBidi" w:hAnsiTheme="majorBidi" w:cstheme="majorBidi"/>
          <w:kern w:val="24"/>
          <w:lang w:val="lv-LV"/>
        </w:rPr>
        <w:t>s</w:t>
      </w:r>
      <w:r w:rsidRPr="00030AA2">
        <w:rPr>
          <w:rFonts w:asciiTheme="majorBidi" w:hAnsiTheme="majorBidi" w:cstheme="majorBidi"/>
          <w:kern w:val="24"/>
          <w:lang w:val="lv-LV"/>
        </w:rPr>
        <w:t>, t.sk.</w:t>
      </w:r>
      <w:r w:rsidR="006F2C45" w:rsidRPr="00030AA2">
        <w:rPr>
          <w:rFonts w:asciiTheme="majorBidi" w:hAnsiTheme="majorBidi" w:cstheme="majorBidi"/>
          <w:kern w:val="24"/>
          <w:lang w:val="lv-LV"/>
        </w:rPr>
        <w:t>:</w:t>
      </w:r>
    </w:p>
    <w:p w14:paraId="4C98762C" w14:textId="15DBC235" w:rsidR="006F2C45" w:rsidRPr="000A5BB9" w:rsidRDefault="00683B30" w:rsidP="00E466DB">
      <w:pPr>
        <w:pStyle w:val="ListParagraph"/>
        <w:numPr>
          <w:ilvl w:val="3"/>
          <w:numId w:val="1"/>
        </w:numPr>
        <w:jc w:val="both"/>
        <w:rPr>
          <w:lang w:val="lv-LV"/>
        </w:rPr>
      </w:pPr>
      <w:r w:rsidRPr="000A5BB9">
        <w:rPr>
          <w:rFonts w:asciiTheme="majorBidi" w:hAnsiTheme="majorBidi" w:cstheme="majorBidi"/>
          <w:lang w:val="lv-LV"/>
        </w:rPr>
        <w:t>Zemes gabalam piesaistītās, zemesgrāmatā reģistrētās būves</w:t>
      </w:r>
      <w:r w:rsidR="00FA10BF">
        <w:rPr>
          <w:rFonts w:asciiTheme="majorBidi" w:hAnsiTheme="majorBidi" w:cstheme="majorBidi"/>
          <w:lang w:val="lv-LV"/>
        </w:rPr>
        <w:t xml:space="preserve"> (turpmāk -Ēkas)</w:t>
      </w:r>
      <w:r w:rsidRPr="000A5BB9">
        <w:rPr>
          <w:rFonts w:asciiTheme="majorBidi" w:hAnsiTheme="majorBidi" w:cstheme="majorBidi"/>
          <w:lang w:val="lv-LV"/>
        </w:rPr>
        <w:t xml:space="preserve">: </w:t>
      </w:r>
    </w:p>
    <w:p w14:paraId="49908429" w14:textId="5570FAF2" w:rsidR="00352712" w:rsidRDefault="00683B30" w:rsidP="00352712">
      <w:pPr>
        <w:pStyle w:val="Default"/>
        <w:tabs>
          <w:tab w:val="left" w:pos="2832"/>
        </w:tabs>
        <w:jc w:val="both"/>
        <w:rPr>
          <w:rFonts w:asciiTheme="majorBidi" w:hAnsiTheme="majorBidi" w:cstheme="majorBidi"/>
          <w:color w:val="auto"/>
        </w:rPr>
      </w:pPr>
      <w:r>
        <w:rPr>
          <w:rFonts w:asciiTheme="majorBidi" w:hAnsiTheme="majorBidi" w:cstheme="majorBidi"/>
          <w:color w:val="auto"/>
        </w:rPr>
        <w:tab/>
      </w:r>
    </w:p>
    <w:tbl>
      <w:tblPr>
        <w:tblW w:w="9687" w:type="dxa"/>
        <w:tblLook w:val="04A0" w:firstRow="1" w:lastRow="0" w:firstColumn="1" w:lastColumn="0" w:noHBand="0" w:noVBand="1"/>
      </w:tblPr>
      <w:tblGrid>
        <w:gridCol w:w="3143"/>
        <w:gridCol w:w="2622"/>
        <w:gridCol w:w="2520"/>
        <w:gridCol w:w="1402"/>
      </w:tblGrid>
      <w:tr w:rsidR="00E416B0" w14:paraId="5D94D922" w14:textId="77777777" w:rsidTr="00352712">
        <w:trPr>
          <w:trHeight w:val="288"/>
        </w:trPr>
        <w:tc>
          <w:tcPr>
            <w:tcW w:w="31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2AF355" w14:textId="77777777" w:rsidR="00352712" w:rsidRPr="00352712" w:rsidRDefault="00683B30" w:rsidP="00B82F8E">
            <w:pPr>
              <w:rPr>
                <w:color w:val="000000"/>
                <w:sz w:val="20"/>
                <w:szCs w:val="20"/>
                <w:lang w:eastAsia="lv-LV"/>
              </w:rPr>
            </w:pPr>
            <w:r w:rsidRPr="00352712">
              <w:rPr>
                <w:color w:val="000000"/>
                <w:sz w:val="20"/>
                <w:szCs w:val="20"/>
                <w:lang w:eastAsia="lv-LV"/>
              </w:rPr>
              <w:t>Īpašuma sastāvs</w:t>
            </w:r>
          </w:p>
        </w:tc>
        <w:tc>
          <w:tcPr>
            <w:tcW w:w="2622" w:type="dxa"/>
            <w:tcBorders>
              <w:top w:val="single" w:sz="8" w:space="0" w:color="auto"/>
              <w:left w:val="nil"/>
              <w:bottom w:val="single" w:sz="4" w:space="0" w:color="auto"/>
              <w:right w:val="single" w:sz="4" w:space="0" w:color="auto"/>
            </w:tcBorders>
            <w:shd w:val="clear" w:color="auto" w:fill="auto"/>
            <w:noWrap/>
            <w:vAlign w:val="bottom"/>
            <w:hideMark/>
          </w:tcPr>
          <w:p w14:paraId="32C5E6EF" w14:textId="77777777" w:rsidR="00352712" w:rsidRPr="00352712" w:rsidRDefault="00683B30" w:rsidP="00B82F8E">
            <w:pPr>
              <w:rPr>
                <w:color w:val="000000"/>
                <w:sz w:val="20"/>
                <w:szCs w:val="20"/>
                <w:lang w:eastAsia="lv-LV"/>
              </w:rPr>
            </w:pPr>
            <w:r w:rsidRPr="00352712">
              <w:rPr>
                <w:color w:val="000000"/>
                <w:sz w:val="20"/>
                <w:szCs w:val="20"/>
                <w:lang w:eastAsia="lv-LV"/>
              </w:rPr>
              <w:t>Adrese</w:t>
            </w:r>
          </w:p>
        </w:tc>
        <w:tc>
          <w:tcPr>
            <w:tcW w:w="2520" w:type="dxa"/>
            <w:tcBorders>
              <w:top w:val="single" w:sz="8" w:space="0" w:color="auto"/>
              <w:left w:val="nil"/>
              <w:bottom w:val="single" w:sz="4" w:space="0" w:color="auto"/>
              <w:right w:val="single" w:sz="4" w:space="0" w:color="auto"/>
            </w:tcBorders>
            <w:shd w:val="clear" w:color="auto" w:fill="auto"/>
            <w:noWrap/>
            <w:vAlign w:val="bottom"/>
            <w:hideMark/>
          </w:tcPr>
          <w:p w14:paraId="6D393D9B" w14:textId="77777777" w:rsidR="00352712" w:rsidRPr="00352712" w:rsidRDefault="00683B30" w:rsidP="00352712">
            <w:pPr>
              <w:jc w:val="right"/>
              <w:rPr>
                <w:color w:val="000000"/>
                <w:sz w:val="20"/>
                <w:szCs w:val="20"/>
                <w:lang w:eastAsia="lv-LV"/>
              </w:rPr>
            </w:pPr>
            <w:r w:rsidRPr="00352712">
              <w:rPr>
                <w:color w:val="000000"/>
                <w:sz w:val="20"/>
                <w:szCs w:val="20"/>
                <w:lang w:eastAsia="lv-LV"/>
              </w:rPr>
              <w:t xml:space="preserve">Kadastra apzīmējums </w:t>
            </w:r>
          </w:p>
        </w:tc>
        <w:tc>
          <w:tcPr>
            <w:tcW w:w="1402" w:type="dxa"/>
            <w:tcBorders>
              <w:top w:val="single" w:sz="8" w:space="0" w:color="auto"/>
              <w:left w:val="nil"/>
              <w:bottom w:val="single" w:sz="4" w:space="0" w:color="auto"/>
              <w:right w:val="single" w:sz="8" w:space="0" w:color="auto"/>
            </w:tcBorders>
            <w:shd w:val="clear" w:color="auto" w:fill="auto"/>
            <w:noWrap/>
            <w:vAlign w:val="bottom"/>
            <w:hideMark/>
          </w:tcPr>
          <w:p w14:paraId="47FD5AE5" w14:textId="77777777" w:rsidR="00352712" w:rsidRPr="00352712" w:rsidRDefault="00683B30" w:rsidP="00352712">
            <w:pPr>
              <w:jc w:val="right"/>
              <w:rPr>
                <w:color w:val="000000"/>
                <w:sz w:val="20"/>
                <w:szCs w:val="20"/>
                <w:lang w:eastAsia="lv-LV"/>
              </w:rPr>
            </w:pPr>
            <w:r w:rsidRPr="00352712">
              <w:rPr>
                <w:color w:val="000000"/>
                <w:sz w:val="20"/>
                <w:szCs w:val="20"/>
                <w:lang w:eastAsia="lv-LV"/>
              </w:rPr>
              <w:t>Platība (m2)</w:t>
            </w:r>
          </w:p>
        </w:tc>
      </w:tr>
      <w:tr w:rsidR="00E416B0" w14:paraId="44E23A55" w14:textId="77777777" w:rsidTr="00B82F8E">
        <w:trPr>
          <w:trHeight w:val="288"/>
        </w:trPr>
        <w:tc>
          <w:tcPr>
            <w:tcW w:w="31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53D53F"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Tirdzniecības ēka (paviljons) </w:t>
            </w:r>
          </w:p>
        </w:tc>
        <w:tc>
          <w:tcPr>
            <w:tcW w:w="2622" w:type="dxa"/>
            <w:tcBorders>
              <w:top w:val="single" w:sz="8" w:space="0" w:color="auto"/>
              <w:left w:val="nil"/>
              <w:bottom w:val="single" w:sz="4" w:space="0" w:color="auto"/>
              <w:right w:val="single" w:sz="4" w:space="0" w:color="auto"/>
            </w:tcBorders>
            <w:shd w:val="clear" w:color="auto" w:fill="auto"/>
            <w:noWrap/>
            <w:vAlign w:val="bottom"/>
            <w:hideMark/>
          </w:tcPr>
          <w:p w14:paraId="0028B9AB"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90A, Rīga</w:t>
            </w:r>
          </w:p>
        </w:tc>
        <w:tc>
          <w:tcPr>
            <w:tcW w:w="2520" w:type="dxa"/>
            <w:tcBorders>
              <w:top w:val="single" w:sz="8" w:space="0" w:color="auto"/>
              <w:left w:val="nil"/>
              <w:bottom w:val="single" w:sz="4" w:space="0" w:color="auto"/>
              <w:right w:val="single" w:sz="4" w:space="0" w:color="auto"/>
            </w:tcBorders>
            <w:shd w:val="clear" w:color="auto" w:fill="auto"/>
            <w:noWrap/>
            <w:vAlign w:val="bottom"/>
            <w:hideMark/>
          </w:tcPr>
          <w:p w14:paraId="35677830"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0100 028 0055 001</w:t>
            </w:r>
          </w:p>
        </w:tc>
        <w:tc>
          <w:tcPr>
            <w:tcW w:w="1402" w:type="dxa"/>
            <w:tcBorders>
              <w:top w:val="single" w:sz="8" w:space="0" w:color="auto"/>
              <w:left w:val="nil"/>
              <w:bottom w:val="single" w:sz="4" w:space="0" w:color="auto"/>
              <w:right w:val="single" w:sz="8" w:space="0" w:color="auto"/>
            </w:tcBorders>
            <w:shd w:val="clear" w:color="auto" w:fill="auto"/>
            <w:noWrap/>
            <w:vAlign w:val="bottom"/>
            <w:hideMark/>
          </w:tcPr>
          <w:p w14:paraId="5D7AA394" w14:textId="77777777" w:rsidR="00352712" w:rsidRPr="00504A96" w:rsidRDefault="00683B30" w:rsidP="00B82F8E">
            <w:pPr>
              <w:jc w:val="right"/>
              <w:rPr>
                <w:color w:val="000000"/>
                <w:sz w:val="20"/>
                <w:szCs w:val="20"/>
                <w:lang w:eastAsia="lv-LV"/>
              </w:rPr>
            </w:pPr>
            <w:r w:rsidRPr="00504A96">
              <w:rPr>
                <w:color w:val="000000"/>
                <w:sz w:val="20"/>
                <w:szCs w:val="20"/>
                <w:lang w:eastAsia="lv-LV"/>
              </w:rPr>
              <w:t>1 680.50</w:t>
            </w:r>
          </w:p>
        </w:tc>
      </w:tr>
      <w:tr w:rsidR="00E416B0" w14:paraId="125ED8D6"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35E4B95A"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Tirdzniecības ēka (paviljons) </w:t>
            </w:r>
          </w:p>
        </w:tc>
        <w:tc>
          <w:tcPr>
            <w:tcW w:w="2622" w:type="dxa"/>
            <w:tcBorders>
              <w:top w:val="nil"/>
              <w:left w:val="nil"/>
              <w:bottom w:val="single" w:sz="4" w:space="0" w:color="auto"/>
              <w:right w:val="single" w:sz="4" w:space="0" w:color="auto"/>
            </w:tcBorders>
            <w:shd w:val="clear" w:color="auto" w:fill="auto"/>
            <w:noWrap/>
            <w:vAlign w:val="bottom"/>
            <w:hideMark/>
          </w:tcPr>
          <w:p w14:paraId="22A78FCF"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90A, Rīga</w:t>
            </w:r>
          </w:p>
        </w:tc>
        <w:tc>
          <w:tcPr>
            <w:tcW w:w="2520" w:type="dxa"/>
            <w:tcBorders>
              <w:top w:val="nil"/>
              <w:left w:val="nil"/>
              <w:bottom w:val="single" w:sz="4" w:space="0" w:color="auto"/>
              <w:right w:val="single" w:sz="4" w:space="0" w:color="auto"/>
            </w:tcBorders>
            <w:shd w:val="clear" w:color="auto" w:fill="auto"/>
            <w:noWrap/>
            <w:vAlign w:val="bottom"/>
            <w:hideMark/>
          </w:tcPr>
          <w:p w14:paraId="1144B113"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0100 028 0055 002</w:t>
            </w:r>
          </w:p>
        </w:tc>
        <w:tc>
          <w:tcPr>
            <w:tcW w:w="1402" w:type="dxa"/>
            <w:tcBorders>
              <w:top w:val="nil"/>
              <w:left w:val="nil"/>
              <w:bottom w:val="single" w:sz="4" w:space="0" w:color="auto"/>
              <w:right w:val="single" w:sz="8" w:space="0" w:color="auto"/>
            </w:tcBorders>
            <w:shd w:val="clear" w:color="auto" w:fill="auto"/>
            <w:noWrap/>
            <w:vAlign w:val="bottom"/>
            <w:hideMark/>
          </w:tcPr>
          <w:p w14:paraId="1349D436" w14:textId="77777777" w:rsidR="00352712" w:rsidRPr="00504A96" w:rsidRDefault="00683B30" w:rsidP="00B82F8E">
            <w:pPr>
              <w:jc w:val="right"/>
              <w:rPr>
                <w:color w:val="000000"/>
                <w:sz w:val="20"/>
                <w:szCs w:val="20"/>
                <w:lang w:eastAsia="lv-LV"/>
              </w:rPr>
            </w:pPr>
            <w:r w:rsidRPr="00504A96">
              <w:rPr>
                <w:color w:val="000000"/>
                <w:sz w:val="20"/>
                <w:szCs w:val="20"/>
                <w:lang w:eastAsia="lv-LV"/>
              </w:rPr>
              <w:t>1 667.30</w:t>
            </w:r>
          </w:p>
        </w:tc>
      </w:tr>
      <w:tr w:rsidR="00E416B0" w14:paraId="1D754810"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5BB14C94"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Saldētavas ēka </w:t>
            </w:r>
          </w:p>
        </w:tc>
        <w:tc>
          <w:tcPr>
            <w:tcW w:w="2622" w:type="dxa"/>
            <w:tcBorders>
              <w:top w:val="nil"/>
              <w:left w:val="nil"/>
              <w:bottom w:val="single" w:sz="4" w:space="0" w:color="auto"/>
              <w:right w:val="single" w:sz="4" w:space="0" w:color="auto"/>
            </w:tcBorders>
            <w:shd w:val="clear" w:color="auto" w:fill="auto"/>
            <w:noWrap/>
            <w:vAlign w:val="bottom"/>
            <w:hideMark/>
          </w:tcPr>
          <w:p w14:paraId="3BD3A481"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90A, Rīga</w:t>
            </w:r>
          </w:p>
        </w:tc>
        <w:tc>
          <w:tcPr>
            <w:tcW w:w="2520" w:type="dxa"/>
            <w:tcBorders>
              <w:top w:val="nil"/>
              <w:left w:val="nil"/>
              <w:bottom w:val="single" w:sz="4" w:space="0" w:color="auto"/>
              <w:right w:val="single" w:sz="4" w:space="0" w:color="auto"/>
            </w:tcBorders>
            <w:shd w:val="clear" w:color="auto" w:fill="auto"/>
            <w:noWrap/>
            <w:vAlign w:val="bottom"/>
            <w:hideMark/>
          </w:tcPr>
          <w:p w14:paraId="415AC16E"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0100 028 0055 003</w:t>
            </w:r>
          </w:p>
        </w:tc>
        <w:tc>
          <w:tcPr>
            <w:tcW w:w="1402" w:type="dxa"/>
            <w:tcBorders>
              <w:top w:val="nil"/>
              <w:left w:val="nil"/>
              <w:bottom w:val="single" w:sz="4" w:space="0" w:color="auto"/>
              <w:right w:val="single" w:sz="8" w:space="0" w:color="auto"/>
            </w:tcBorders>
            <w:shd w:val="clear" w:color="auto" w:fill="auto"/>
            <w:noWrap/>
            <w:vAlign w:val="bottom"/>
            <w:hideMark/>
          </w:tcPr>
          <w:p w14:paraId="51BB6743" w14:textId="77777777" w:rsidR="00352712" w:rsidRPr="00504A96" w:rsidRDefault="00683B30" w:rsidP="00B82F8E">
            <w:pPr>
              <w:jc w:val="right"/>
              <w:rPr>
                <w:color w:val="000000"/>
                <w:sz w:val="20"/>
                <w:szCs w:val="20"/>
                <w:lang w:eastAsia="lv-LV"/>
              </w:rPr>
            </w:pPr>
            <w:r w:rsidRPr="00504A96">
              <w:rPr>
                <w:color w:val="000000"/>
                <w:sz w:val="20"/>
                <w:szCs w:val="20"/>
                <w:lang w:eastAsia="lv-LV"/>
              </w:rPr>
              <w:t>611.10</w:t>
            </w:r>
          </w:p>
        </w:tc>
      </w:tr>
      <w:tr w:rsidR="00E416B0" w14:paraId="6A6D367A"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375A55AB"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Tirdzniecības ēka (veikals) </w:t>
            </w:r>
          </w:p>
        </w:tc>
        <w:tc>
          <w:tcPr>
            <w:tcW w:w="2622" w:type="dxa"/>
            <w:tcBorders>
              <w:top w:val="nil"/>
              <w:left w:val="nil"/>
              <w:bottom w:val="single" w:sz="4" w:space="0" w:color="auto"/>
              <w:right w:val="single" w:sz="4" w:space="0" w:color="auto"/>
            </w:tcBorders>
            <w:shd w:val="clear" w:color="auto" w:fill="auto"/>
            <w:noWrap/>
            <w:vAlign w:val="bottom"/>
            <w:hideMark/>
          </w:tcPr>
          <w:p w14:paraId="1F956261"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90B, Rīga</w:t>
            </w:r>
          </w:p>
        </w:tc>
        <w:tc>
          <w:tcPr>
            <w:tcW w:w="2520" w:type="dxa"/>
            <w:tcBorders>
              <w:top w:val="nil"/>
              <w:left w:val="nil"/>
              <w:bottom w:val="single" w:sz="4" w:space="0" w:color="auto"/>
              <w:right w:val="single" w:sz="4" w:space="0" w:color="auto"/>
            </w:tcBorders>
            <w:shd w:val="clear" w:color="auto" w:fill="auto"/>
            <w:noWrap/>
            <w:vAlign w:val="bottom"/>
            <w:hideMark/>
          </w:tcPr>
          <w:p w14:paraId="40EBF43C"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0100 028 0055 004</w:t>
            </w:r>
          </w:p>
        </w:tc>
        <w:tc>
          <w:tcPr>
            <w:tcW w:w="1402" w:type="dxa"/>
            <w:tcBorders>
              <w:top w:val="nil"/>
              <w:left w:val="nil"/>
              <w:bottom w:val="single" w:sz="4" w:space="0" w:color="auto"/>
              <w:right w:val="single" w:sz="8" w:space="0" w:color="auto"/>
            </w:tcBorders>
            <w:shd w:val="clear" w:color="auto" w:fill="auto"/>
            <w:noWrap/>
            <w:vAlign w:val="bottom"/>
            <w:hideMark/>
          </w:tcPr>
          <w:p w14:paraId="37058933" w14:textId="77777777" w:rsidR="00352712" w:rsidRPr="00504A96" w:rsidRDefault="00683B30" w:rsidP="00B82F8E">
            <w:pPr>
              <w:jc w:val="right"/>
              <w:rPr>
                <w:color w:val="000000"/>
                <w:sz w:val="20"/>
                <w:szCs w:val="20"/>
                <w:lang w:eastAsia="lv-LV"/>
              </w:rPr>
            </w:pPr>
            <w:r w:rsidRPr="00504A96">
              <w:rPr>
                <w:color w:val="000000"/>
                <w:sz w:val="20"/>
                <w:szCs w:val="20"/>
                <w:lang w:eastAsia="lv-LV"/>
              </w:rPr>
              <w:t>205.60</w:t>
            </w:r>
          </w:p>
        </w:tc>
      </w:tr>
      <w:tr w:rsidR="00E416B0" w14:paraId="1371D104"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7ACFD510"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Palīgēka (sabiedriskā tualete) </w:t>
            </w:r>
          </w:p>
        </w:tc>
        <w:tc>
          <w:tcPr>
            <w:tcW w:w="2622" w:type="dxa"/>
            <w:tcBorders>
              <w:top w:val="nil"/>
              <w:left w:val="nil"/>
              <w:bottom w:val="single" w:sz="4" w:space="0" w:color="auto"/>
              <w:right w:val="single" w:sz="4" w:space="0" w:color="auto"/>
            </w:tcBorders>
            <w:shd w:val="clear" w:color="auto" w:fill="auto"/>
            <w:noWrap/>
            <w:vAlign w:val="bottom"/>
            <w:hideMark/>
          </w:tcPr>
          <w:p w14:paraId="122DB27D"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 Rīga</w:t>
            </w:r>
          </w:p>
        </w:tc>
        <w:tc>
          <w:tcPr>
            <w:tcW w:w="2520" w:type="dxa"/>
            <w:tcBorders>
              <w:top w:val="nil"/>
              <w:left w:val="nil"/>
              <w:bottom w:val="single" w:sz="4" w:space="0" w:color="auto"/>
              <w:right w:val="single" w:sz="4" w:space="0" w:color="auto"/>
            </w:tcBorders>
            <w:shd w:val="clear" w:color="auto" w:fill="auto"/>
            <w:noWrap/>
            <w:vAlign w:val="bottom"/>
            <w:hideMark/>
          </w:tcPr>
          <w:p w14:paraId="7E2519A2"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0100 028 0055 005</w:t>
            </w:r>
          </w:p>
        </w:tc>
        <w:tc>
          <w:tcPr>
            <w:tcW w:w="1402" w:type="dxa"/>
            <w:tcBorders>
              <w:top w:val="nil"/>
              <w:left w:val="nil"/>
              <w:bottom w:val="single" w:sz="4" w:space="0" w:color="auto"/>
              <w:right w:val="single" w:sz="8" w:space="0" w:color="auto"/>
            </w:tcBorders>
            <w:shd w:val="clear" w:color="auto" w:fill="auto"/>
            <w:noWrap/>
            <w:vAlign w:val="bottom"/>
            <w:hideMark/>
          </w:tcPr>
          <w:p w14:paraId="70554CD7" w14:textId="77777777" w:rsidR="00352712" w:rsidRPr="00504A96" w:rsidRDefault="00683B30" w:rsidP="00B82F8E">
            <w:pPr>
              <w:jc w:val="right"/>
              <w:rPr>
                <w:color w:val="000000"/>
                <w:sz w:val="20"/>
                <w:szCs w:val="20"/>
                <w:lang w:eastAsia="lv-LV"/>
              </w:rPr>
            </w:pPr>
            <w:r w:rsidRPr="00504A96">
              <w:rPr>
                <w:color w:val="000000"/>
                <w:sz w:val="20"/>
                <w:szCs w:val="20"/>
                <w:lang w:eastAsia="lv-LV"/>
              </w:rPr>
              <w:t>24.20</w:t>
            </w:r>
          </w:p>
        </w:tc>
      </w:tr>
      <w:tr w:rsidR="00E416B0" w14:paraId="6766DDA0"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106C3224"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Tirdzniecības ēka (kiosks) </w:t>
            </w:r>
          </w:p>
        </w:tc>
        <w:tc>
          <w:tcPr>
            <w:tcW w:w="2622" w:type="dxa"/>
            <w:tcBorders>
              <w:top w:val="nil"/>
              <w:left w:val="nil"/>
              <w:bottom w:val="single" w:sz="4" w:space="0" w:color="auto"/>
              <w:right w:val="single" w:sz="4" w:space="0" w:color="auto"/>
            </w:tcBorders>
            <w:shd w:val="clear" w:color="auto" w:fill="auto"/>
            <w:noWrap/>
            <w:vAlign w:val="bottom"/>
            <w:hideMark/>
          </w:tcPr>
          <w:p w14:paraId="21CC3E96"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 Rīga</w:t>
            </w:r>
          </w:p>
        </w:tc>
        <w:tc>
          <w:tcPr>
            <w:tcW w:w="2520" w:type="dxa"/>
            <w:tcBorders>
              <w:top w:val="nil"/>
              <w:left w:val="nil"/>
              <w:bottom w:val="single" w:sz="4" w:space="0" w:color="auto"/>
              <w:right w:val="single" w:sz="4" w:space="0" w:color="auto"/>
            </w:tcBorders>
            <w:shd w:val="clear" w:color="auto" w:fill="auto"/>
            <w:noWrap/>
            <w:vAlign w:val="bottom"/>
            <w:hideMark/>
          </w:tcPr>
          <w:p w14:paraId="3389BA1D"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0100 028 0055 006</w:t>
            </w:r>
          </w:p>
        </w:tc>
        <w:tc>
          <w:tcPr>
            <w:tcW w:w="1402" w:type="dxa"/>
            <w:tcBorders>
              <w:top w:val="nil"/>
              <w:left w:val="nil"/>
              <w:bottom w:val="single" w:sz="4" w:space="0" w:color="auto"/>
              <w:right w:val="single" w:sz="8" w:space="0" w:color="auto"/>
            </w:tcBorders>
            <w:shd w:val="clear" w:color="auto" w:fill="auto"/>
            <w:noWrap/>
            <w:vAlign w:val="bottom"/>
            <w:hideMark/>
          </w:tcPr>
          <w:p w14:paraId="45B5B829" w14:textId="77777777" w:rsidR="00352712" w:rsidRPr="00504A96" w:rsidRDefault="00683B30" w:rsidP="00B82F8E">
            <w:pPr>
              <w:jc w:val="right"/>
              <w:rPr>
                <w:color w:val="000000"/>
                <w:sz w:val="20"/>
                <w:szCs w:val="20"/>
                <w:lang w:eastAsia="lv-LV"/>
              </w:rPr>
            </w:pPr>
            <w:r w:rsidRPr="00504A96">
              <w:rPr>
                <w:color w:val="000000"/>
                <w:sz w:val="20"/>
                <w:szCs w:val="20"/>
                <w:lang w:eastAsia="lv-LV"/>
              </w:rPr>
              <w:t>125.80</w:t>
            </w:r>
          </w:p>
        </w:tc>
      </w:tr>
      <w:tr w:rsidR="00E416B0" w14:paraId="40142635"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70513011"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Tirdzniecības ēka (nojume) </w:t>
            </w:r>
          </w:p>
        </w:tc>
        <w:tc>
          <w:tcPr>
            <w:tcW w:w="2622" w:type="dxa"/>
            <w:tcBorders>
              <w:top w:val="nil"/>
              <w:left w:val="nil"/>
              <w:bottom w:val="single" w:sz="4" w:space="0" w:color="auto"/>
              <w:right w:val="single" w:sz="4" w:space="0" w:color="auto"/>
            </w:tcBorders>
            <w:shd w:val="clear" w:color="auto" w:fill="auto"/>
            <w:noWrap/>
            <w:vAlign w:val="bottom"/>
            <w:hideMark/>
          </w:tcPr>
          <w:p w14:paraId="75AE006C"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 Rīga</w:t>
            </w:r>
          </w:p>
        </w:tc>
        <w:tc>
          <w:tcPr>
            <w:tcW w:w="2520" w:type="dxa"/>
            <w:tcBorders>
              <w:top w:val="nil"/>
              <w:left w:val="nil"/>
              <w:bottom w:val="single" w:sz="4" w:space="0" w:color="auto"/>
              <w:right w:val="single" w:sz="4" w:space="0" w:color="auto"/>
            </w:tcBorders>
            <w:shd w:val="clear" w:color="auto" w:fill="auto"/>
            <w:noWrap/>
            <w:vAlign w:val="bottom"/>
            <w:hideMark/>
          </w:tcPr>
          <w:p w14:paraId="2F532001"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0100 028 0055 007</w:t>
            </w:r>
          </w:p>
        </w:tc>
        <w:tc>
          <w:tcPr>
            <w:tcW w:w="1402" w:type="dxa"/>
            <w:tcBorders>
              <w:top w:val="nil"/>
              <w:left w:val="nil"/>
              <w:bottom w:val="single" w:sz="4" w:space="0" w:color="auto"/>
              <w:right w:val="single" w:sz="8" w:space="0" w:color="auto"/>
            </w:tcBorders>
            <w:shd w:val="clear" w:color="auto" w:fill="auto"/>
            <w:noWrap/>
            <w:vAlign w:val="bottom"/>
            <w:hideMark/>
          </w:tcPr>
          <w:p w14:paraId="22FF8814" w14:textId="77777777" w:rsidR="00352712" w:rsidRPr="00504A96" w:rsidRDefault="00683B30" w:rsidP="00B82F8E">
            <w:pPr>
              <w:jc w:val="right"/>
              <w:rPr>
                <w:color w:val="000000"/>
                <w:sz w:val="20"/>
                <w:szCs w:val="20"/>
                <w:lang w:eastAsia="lv-LV"/>
              </w:rPr>
            </w:pPr>
            <w:r w:rsidRPr="00504A96">
              <w:rPr>
                <w:color w:val="000000"/>
                <w:sz w:val="20"/>
                <w:szCs w:val="20"/>
                <w:lang w:eastAsia="lv-LV"/>
              </w:rPr>
              <w:t>319.40</w:t>
            </w:r>
          </w:p>
        </w:tc>
      </w:tr>
      <w:tr w:rsidR="00E416B0" w14:paraId="23DE3B97"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600A88E8" w14:textId="77777777" w:rsidR="00352712" w:rsidRPr="00504A96" w:rsidRDefault="00683B30" w:rsidP="00B82F8E">
            <w:pPr>
              <w:rPr>
                <w:color w:val="000000"/>
                <w:sz w:val="20"/>
                <w:szCs w:val="20"/>
                <w:lang w:eastAsia="lv-LV"/>
              </w:rPr>
            </w:pPr>
            <w:r w:rsidRPr="00504A96">
              <w:rPr>
                <w:color w:val="000000"/>
                <w:sz w:val="20"/>
                <w:szCs w:val="20"/>
                <w:lang w:eastAsia="lv-LV"/>
              </w:rPr>
              <w:t>Nojume</w:t>
            </w:r>
          </w:p>
        </w:tc>
        <w:tc>
          <w:tcPr>
            <w:tcW w:w="2622" w:type="dxa"/>
            <w:tcBorders>
              <w:top w:val="nil"/>
              <w:left w:val="nil"/>
              <w:bottom w:val="single" w:sz="4" w:space="0" w:color="auto"/>
              <w:right w:val="single" w:sz="4" w:space="0" w:color="auto"/>
            </w:tcBorders>
            <w:shd w:val="clear" w:color="auto" w:fill="auto"/>
            <w:noWrap/>
            <w:vAlign w:val="bottom"/>
            <w:hideMark/>
          </w:tcPr>
          <w:p w14:paraId="0F331B54"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 Rīga</w:t>
            </w:r>
          </w:p>
        </w:tc>
        <w:tc>
          <w:tcPr>
            <w:tcW w:w="2520" w:type="dxa"/>
            <w:tcBorders>
              <w:top w:val="nil"/>
              <w:left w:val="nil"/>
              <w:bottom w:val="single" w:sz="4" w:space="0" w:color="auto"/>
              <w:right w:val="single" w:sz="4" w:space="0" w:color="auto"/>
            </w:tcBorders>
            <w:shd w:val="clear" w:color="auto" w:fill="auto"/>
            <w:noWrap/>
            <w:vAlign w:val="bottom"/>
            <w:hideMark/>
          </w:tcPr>
          <w:p w14:paraId="36AC2056" w14:textId="77777777" w:rsidR="00352712" w:rsidRPr="00504A96" w:rsidRDefault="00683B30" w:rsidP="00B82F8E">
            <w:pPr>
              <w:jc w:val="right"/>
              <w:rPr>
                <w:color w:val="000000"/>
                <w:sz w:val="20"/>
                <w:szCs w:val="20"/>
                <w:lang w:eastAsia="lv-LV"/>
              </w:rPr>
            </w:pPr>
            <w:r w:rsidRPr="00504A96">
              <w:rPr>
                <w:color w:val="000000"/>
                <w:sz w:val="20"/>
                <w:szCs w:val="20"/>
                <w:lang w:eastAsia="lv-LV"/>
              </w:rPr>
              <w:t>0100 028 0055 011</w:t>
            </w:r>
          </w:p>
        </w:tc>
        <w:tc>
          <w:tcPr>
            <w:tcW w:w="1402" w:type="dxa"/>
            <w:tcBorders>
              <w:top w:val="nil"/>
              <w:left w:val="nil"/>
              <w:bottom w:val="single" w:sz="4" w:space="0" w:color="auto"/>
              <w:right w:val="single" w:sz="8" w:space="0" w:color="auto"/>
            </w:tcBorders>
            <w:shd w:val="clear" w:color="auto" w:fill="auto"/>
            <w:noWrap/>
            <w:vAlign w:val="bottom"/>
            <w:hideMark/>
          </w:tcPr>
          <w:p w14:paraId="04614D46" w14:textId="77777777" w:rsidR="00352712" w:rsidRPr="00504A96" w:rsidRDefault="00683B30" w:rsidP="00B82F8E">
            <w:pPr>
              <w:jc w:val="right"/>
              <w:rPr>
                <w:color w:val="000000"/>
                <w:sz w:val="20"/>
                <w:szCs w:val="20"/>
                <w:lang w:eastAsia="lv-LV"/>
              </w:rPr>
            </w:pPr>
            <w:r w:rsidRPr="00504A96">
              <w:rPr>
                <w:color w:val="000000"/>
                <w:sz w:val="20"/>
                <w:szCs w:val="20"/>
                <w:lang w:eastAsia="lv-LV"/>
              </w:rPr>
              <w:t>536.10</w:t>
            </w:r>
          </w:p>
        </w:tc>
      </w:tr>
      <w:tr w:rsidR="00E416B0" w14:paraId="5AC4CEB4"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1FA0DC6F" w14:textId="77777777" w:rsidR="00352712" w:rsidRPr="00504A96" w:rsidRDefault="00683B30" w:rsidP="00B82F8E">
            <w:pPr>
              <w:rPr>
                <w:color w:val="000000"/>
                <w:sz w:val="20"/>
                <w:szCs w:val="20"/>
                <w:lang w:eastAsia="lv-LV"/>
              </w:rPr>
            </w:pPr>
            <w:r w:rsidRPr="00504A96">
              <w:rPr>
                <w:color w:val="000000"/>
                <w:sz w:val="20"/>
                <w:szCs w:val="20"/>
                <w:lang w:eastAsia="lv-LV"/>
              </w:rPr>
              <w:t>Noliktava</w:t>
            </w:r>
          </w:p>
        </w:tc>
        <w:tc>
          <w:tcPr>
            <w:tcW w:w="2622" w:type="dxa"/>
            <w:tcBorders>
              <w:top w:val="nil"/>
              <w:left w:val="nil"/>
              <w:bottom w:val="single" w:sz="4" w:space="0" w:color="auto"/>
              <w:right w:val="single" w:sz="4" w:space="0" w:color="auto"/>
            </w:tcBorders>
            <w:shd w:val="clear" w:color="auto" w:fill="auto"/>
            <w:noWrap/>
            <w:vAlign w:val="bottom"/>
            <w:hideMark/>
          </w:tcPr>
          <w:p w14:paraId="79355A39" w14:textId="77777777" w:rsidR="00352712" w:rsidRPr="00504A96" w:rsidRDefault="00683B30" w:rsidP="00B82F8E">
            <w:pPr>
              <w:rPr>
                <w:color w:val="000000"/>
                <w:sz w:val="20"/>
                <w:szCs w:val="20"/>
                <w:lang w:eastAsia="lv-LV"/>
              </w:rPr>
            </w:pPr>
            <w:r w:rsidRPr="00504A96">
              <w:rPr>
                <w:color w:val="000000"/>
                <w:sz w:val="20"/>
                <w:szCs w:val="20"/>
                <w:lang w:eastAsia="lv-LV"/>
              </w:rPr>
              <w:t>Tērbatas iela 72, Rīga</w:t>
            </w:r>
          </w:p>
        </w:tc>
        <w:tc>
          <w:tcPr>
            <w:tcW w:w="2520" w:type="dxa"/>
            <w:tcBorders>
              <w:top w:val="nil"/>
              <w:left w:val="nil"/>
              <w:bottom w:val="single" w:sz="4" w:space="0" w:color="auto"/>
              <w:right w:val="single" w:sz="4" w:space="0" w:color="auto"/>
            </w:tcBorders>
            <w:shd w:val="clear" w:color="auto" w:fill="auto"/>
            <w:noWrap/>
            <w:vAlign w:val="bottom"/>
            <w:hideMark/>
          </w:tcPr>
          <w:p w14:paraId="0ED33CFD" w14:textId="77777777" w:rsidR="00352712" w:rsidRPr="00504A96" w:rsidRDefault="00683B30" w:rsidP="00B82F8E">
            <w:pPr>
              <w:jc w:val="right"/>
              <w:rPr>
                <w:color w:val="000000"/>
                <w:sz w:val="20"/>
                <w:szCs w:val="20"/>
                <w:lang w:eastAsia="lv-LV"/>
              </w:rPr>
            </w:pPr>
            <w:r w:rsidRPr="00504A96">
              <w:rPr>
                <w:color w:val="000000"/>
                <w:sz w:val="20"/>
                <w:szCs w:val="20"/>
                <w:lang w:eastAsia="lv-LV"/>
              </w:rPr>
              <w:t xml:space="preserve">0100 028 0055 019 </w:t>
            </w:r>
          </w:p>
        </w:tc>
        <w:tc>
          <w:tcPr>
            <w:tcW w:w="1402" w:type="dxa"/>
            <w:tcBorders>
              <w:top w:val="nil"/>
              <w:left w:val="nil"/>
              <w:bottom w:val="single" w:sz="4" w:space="0" w:color="auto"/>
              <w:right w:val="single" w:sz="8" w:space="0" w:color="auto"/>
            </w:tcBorders>
            <w:shd w:val="clear" w:color="auto" w:fill="auto"/>
            <w:noWrap/>
            <w:vAlign w:val="bottom"/>
            <w:hideMark/>
          </w:tcPr>
          <w:p w14:paraId="58D76830" w14:textId="77777777" w:rsidR="00352712" w:rsidRPr="00504A96" w:rsidRDefault="00683B30" w:rsidP="00B82F8E">
            <w:pPr>
              <w:jc w:val="right"/>
              <w:rPr>
                <w:color w:val="000000"/>
                <w:sz w:val="20"/>
                <w:szCs w:val="20"/>
                <w:lang w:eastAsia="lv-LV"/>
              </w:rPr>
            </w:pPr>
            <w:r w:rsidRPr="00504A96">
              <w:rPr>
                <w:color w:val="000000"/>
                <w:sz w:val="20"/>
                <w:szCs w:val="20"/>
                <w:lang w:eastAsia="lv-LV"/>
              </w:rPr>
              <w:t>85.80</w:t>
            </w:r>
          </w:p>
        </w:tc>
      </w:tr>
      <w:tr w:rsidR="00E416B0" w14:paraId="519FC071" w14:textId="77777777" w:rsidTr="00B82F8E">
        <w:trPr>
          <w:trHeight w:val="288"/>
        </w:trPr>
        <w:tc>
          <w:tcPr>
            <w:tcW w:w="3143" w:type="dxa"/>
            <w:tcBorders>
              <w:top w:val="nil"/>
              <w:left w:val="single" w:sz="8" w:space="0" w:color="auto"/>
              <w:bottom w:val="single" w:sz="4" w:space="0" w:color="auto"/>
              <w:right w:val="single" w:sz="4" w:space="0" w:color="auto"/>
            </w:tcBorders>
            <w:shd w:val="clear" w:color="auto" w:fill="auto"/>
            <w:noWrap/>
            <w:vAlign w:val="bottom"/>
            <w:hideMark/>
          </w:tcPr>
          <w:p w14:paraId="4B3AC45A"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Administratīvā ēka </w:t>
            </w:r>
          </w:p>
        </w:tc>
        <w:tc>
          <w:tcPr>
            <w:tcW w:w="2622" w:type="dxa"/>
            <w:tcBorders>
              <w:top w:val="nil"/>
              <w:left w:val="nil"/>
              <w:bottom w:val="single" w:sz="4" w:space="0" w:color="auto"/>
              <w:right w:val="single" w:sz="4" w:space="0" w:color="auto"/>
            </w:tcBorders>
            <w:shd w:val="clear" w:color="auto" w:fill="auto"/>
            <w:noWrap/>
            <w:vAlign w:val="bottom"/>
            <w:hideMark/>
          </w:tcPr>
          <w:p w14:paraId="288B9F4B" w14:textId="77777777" w:rsidR="00352712" w:rsidRPr="00504A96" w:rsidRDefault="00683B30" w:rsidP="00B82F8E">
            <w:pPr>
              <w:rPr>
                <w:color w:val="000000"/>
                <w:sz w:val="20"/>
                <w:szCs w:val="20"/>
                <w:lang w:eastAsia="lv-LV"/>
              </w:rPr>
            </w:pPr>
            <w:r w:rsidRPr="00504A96">
              <w:rPr>
                <w:color w:val="000000"/>
                <w:sz w:val="20"/>
                <w:szCs w:val="20"/>
                <w:lang w:eastAsia="lv-LV"/>
              </w:rPr>
              <w:t>Tērbatas iela 72, Rīga</w:t>
            </w:r>
          </w:p>
        </w:tc>
        <w:tc>
          <w:tcPr>
            <w:tcW w:w="2520" w:type="dxa"/>
            <w:tcBorders>
              <w:top w:val="nil"/>
              <w:left w:val="nil"/>
              <w:bottom w:val="single" w:sz="4" w:space="0" w:color="auto"/>
              <w:right w:val="single" w:sz="4" w:space="0" w:color="auto"/>
            </w:tcBorders>
            <w:shd w:val="clear" w:color="auto" w:fill="auto"/>
            <w:noWrap/>
            <w:vAlign w:val="bottom"/>
            <w:hideMark/>
          </w:tcPr>
          <w:p w14:paraId="0F6AB79F" w14:textId="77777777" w:rsidR="00352712" w:rsidRPr="00504A96" w:rsidRDefault="00683B30" w:rsidP="00B82F8E">
            <w:pPr>
              <w:jc w:val="right"/>
              <w:rPr>
                <w:color w:val="000000"/>
                <w:sz w:val="20"/>
                <w:szCs w:val="20"/>
                <w:lang w:eastAsia="lv-LV"/>
              </w:rPr>
            </w:pPr>
            <w:r w:rsidRPr="00504A96">
              <w:rPr>
                <w:color w:val="000000"/>
                <w:sz w:val="20"/>
                <w:szCs w:val="20"/>
                <w:lang w:eastAsia="lv-LV"/>
              </w:rPr>
              <w:t xml:space="preserve">0100 028 0055 020 </w:t>
            </w:r>
          </w:p>
        </w:tc>
        <w:tc>
          <w:tcPr>
            <w:tcW w:w="1402" w:type="dxa"/>
            <w:tcBorders>
              <w:top w:val="nil"/>
              <w:left w:val="nil"/>
              <w:bottom w:val="single" w:sz="4" w:space="0" w:color="auto"/>
              <w:right w:val="single" w:sz="8" w:space="0" w:color="auto"/>
            </w:tcBorders>
            <w:shd w:val="clear" w:color="auto" w:fill="auto"/>
            <w:noWrap/>
            <w:vAlign w:val="bottom"/>
            <w:hideMark/>
          </w:tcPr>
          <w:p w14:paraId="0C130B28" w14:textId="77777777" w:rsidR="00352712" w:rsidRPr="00504A96" w:rsidRDefault="00683B30" w:rsidP="00B82F8E">
            <w:pPr>
              <w:jc w:val="right"/>
              <w:rPr>
                <w:color w:val="000000"/>
                <w:sz w:val="20"/>
                <w:szCs w:val="20"/>
                <w:lang w:eastAsia="lv-LV"/>
              </w:rPr>
            </w:pPr>
            <w:r w:rsidRPr="00504A96">
              <w:rPr>
                <w:color w:val="000000"/>
                <w:sz w:val="20"/>
                <w:szCs w:val="20"/>
                <w:lang w:eastAsia="lv-LV"/>
              </w:rPr>
              <w:t>101.40</w:t>
            </w:r>
          </w:p>
        </w:tc>
      </w:tr>
      <w:tr w:rsidR="00E416B0" w14:paraId="361C8C79" w14:textId="77777777" w:rsidTr="00B82F8E">
        <w:trPr>
          <w:trHeight w:val="300"/>
        </w:trPr>
        <w:tc>
          <w:tcPr>
            <w:tcW w:w="3143" w:type="dxa"/>
            <w:tcBorders>
              <w:top w:val="nil"/>
              <w:left w:val="single" w:sz="8" w:space="0" w:color="auto"/>
              <w:bottom w:val="single" w:sz="8" w:space="0" w:color="auto"/>
              <w:right w:val="single" w:sz="4" w:space="0" w:color="auto"/>
            </w:tcBorders>
            <w:shd w:val="clear" w:color="auto" w:fill="auto"/>
            <w:noWrap/>
            <w:vAlign w:val="bottom"/>
            <w:hideMark/>
          </w:tcPr>
          <w:p w14:paraId="78A690C1" w14:textId="77777777" w:rsidR="00352712" w:rsidRPr="00504A96" w:rsidRDefault="00683B30" w:rsidP="00B82F8E">
            <w:pPr>
              <w:rPr>
                <w:color w:val="000000"/>
                <w:sz w:val="20"/>
                <w:szCs w:val="20"/>
                <w:lang w:eastAsia="lv-LV"/>
              </w:rPr>
            </w:pPr>
            <w:r w:rsidRPr="00504A96">
              <w:rPr>
                <w:color w:val="000000"/>
                <w:sz w:val="20"/>
                <w:szCs w:val="20"/>
                <w:lang w:eastAsia="lv-LV"/>
              </w:rPr>
              <w:t xml:space="preserve">Sardzes ēka </w:t>
            </w:r>
          </w:p>
        </w:tc>
        <w:tc>
          <w:tcPr>
            <w:tcW w:w="2622" w:type="dxa"/>
            <w:tcBorders>
              <w:top w:val="nil"/>
              <w:left w:val="nil"/>
              <w:bottom w:val="single" w:sz="8" w:space="0" w:color="auto"/>
              <w:right w:val="single" w:sz="4" w:space="0" w:color="auto"/>
            </w:tcBorders>
            <w:shd w:val="clear" w:color="auto" w:fill="auto"/>
            <w:noWrap/>
            <w:vAlign w:val="bottom"/>
            <w:hideMark/>
          </w:tcPr>
          <w:p w14:paraId="290C36EC" w14:textId="77777777" w:rsidR="00352712" w:rsidRPr="00504A96" w:rsidRDefault="00683B30" w:rsidP="00B82F8E">
            <w:pPr>
              <w:rPr>
                <w:color w:val="000000"/>
                <w:sz w:val="20"/>
                <w:szCs w:val="20"/>
                <w:lang w:eastAsia="lv-LV"/>
              </w:rPr>
            </w:pPr>
            <w:r w:rsidRPr="00504A96">
              <w:rPr>
                <w:color w:val="000000"/>
                <w:sz w:val="20"/>
                <w:szCs w:val="20"/>
                <w:lang w:eastAsia="lv-LV"/>
              </w:rPr>
              <w:t>Brīvības iela 90A, Rīga</w:t>
            </w:r>
          </w:p>
        </w:tc>
        <w:tc>
          <w:tcPr>
            <w:tcW w:w="2520" w:type="dxa"/>
            <w:tcBorders>
              <w:top w:val="nil"/>
              <w:left w:val="nil"/>
              <w:bottom w:val="single" w:sz="8" w:space="0" w:color="auto"/>
              <w:right w:val="single" w:sz="4" w:space="0" w:color="auto"/>
            </w:tcBorders>
            <w:shd w:val="clear" w:color="auto" w:fill="auto"/>
            <w:noWrap/>
            <w:vAlign w:val="bottom"/>
            <w:hideMark/>
          </w:tcPr>
          <w:p w14:paraId="54A3CA7C" w14:textId="77777777" w:rsidR="00352712" w:rsidRPr="00504A96" w:rsidRDefault="00683B30" w:rsidP="00B82F8E">
            <w:pPr>
              <w:jc w:val="right"/>
              <w:rPr>
                <w:color w:val="000000"/>
                <w:sz w:val="20"/>
                <w:szCs w:val="20"/>
                <w:lang w:eastAsia="lv-LV"/>
              </w:rPr>
            </w:pPr>
            <w:r w:rsidRPr="00504A96">
              <w:rPr>
                <w:color w:val="000000"/>
                <w:sz w:val="20"/>
                <w:szCs w:val="20"/>
                <w:lang w:eastAsia="lv-LV"/>
              </w:rPr>
              <w:t xml:space="preserve">0100 028 0055 026 </w:t>
            </w:r>
          </w:p>
        </w:tc>
        <w:tc>
          <w:tcPr>
            <w:tcW w:w="1402" w:type="dxa"/>
            <w:tcBorders>
              <w:top w:val="nil"/>
              <w:left w:val="nil"/>
              <w:bottom w:val="single" w:sz="8" w:space="0" w:color="auto"/>
              <w:right w:val="single" w:sz="8" w:space="0" w:color="auto"/>
            </w:tcBorders>
            <w:shd w:val="clear" w:color="auto" w:fill="auto"/>
            <w:noWrap/>
            <w:vAlign w:val="bottom"/>
            <w:hideMark/>
          </w:tcPr>
          <w:p w14:paraId="2A9BCD37" w14:textId="77777777" w:rsidR="00352712" w:rsidRPr="00504A96" w:rsidRDefault="00683B30" w:rsidP="00B82F8E">
            <w:pPr>
              <w:jc w:val="right"/>
              <w:rPr>
                <w:color w:val="000000"/>
                <w:sz w:val="20"/>
                <w:szCs w:val="20"/>
                <w:lang w:eastAsia="lv-LV"/>
              </w:rPr>
            </w:pPr>
            <w:r w:rsidRPr="00504A96">
              <w:rPr>
                <w:color w:val="000000"/>
                <w:sz w:val="20"/>
                <w:szCs w:val="20"/>
                <w:lang w:eastAsia="lv-LV"/>
              </w:rPr>
              <w:t>57.30</w:t>
            </w:r>
          </w:p>
        </w:tc>
      </w:tr>
    </w:tbl>
    <w:p w14:paraId="25C2AC1F" w14:textId="77777777" w:rsidR="007C342C" w:rsidRDefault="007C342C" w:rsidP="007C342C">
      <w:pPr>
        <w:ind w:right="46"/>
        <w:contextualSpacing/>
        <w:rPr>
          <w:rFonts w:asciiTheme="majorBidi" w:hAnsiTheme="majorBidi" w:cstheme="majorBidi"/>
          <w:kern w:val="24"/>
        </w:rPr>
      </w:pPr>
    </w:p>
    <w:p w14:paraId="3D1B88D9" w14:textId="31730CE6" w:rsidR="007C342C" w:rsidRPr="007C342C" w:rsidRDefault="00683B30" w:rsidP="007C342C">
      <w:pPr>
        <w:ind w:right="46" w:firstLine="720"/>
        <w:contextualSpacing/>
        <w:rPr>
          <w:rFonts w:asciiTheme="majorBidi" w:hAnsiTheme="majorBidi" w:cstheme="majorBidi"/>
          <w:kern w:val="24"/>
        </w:rPr>
      </w:pPr>
      <w:r w:rsidRPr="007C342C">
        <w:rPr>
          <w:rFonts w:asciiTheme="majorBidi" w:hAnsiTheme="majorBidi" w:cstheme="majorBidi"/>
          <w:kern w:val="24"/>
        </w:rPr>
        <w:t>Iznomātāja īpašuma tiesības uz Zemes gabalu un Līguma 1.1.2.1. punktā norādītajām Ēkām reģistrētas Rīgas pilsētas zemesgrāmatas nodalījumā Nr. 2957.</w:t>
      </w:r>
    </w:p>
    <w:p w14:paraId="591859DC" w14:textId="77777777" w:rsidR="00352712" w:rsidRPr="000A5BB9" w:rsidRDefault="00352712" w:rsidP="00AE1027">
      <w:pPr>
        <w:pStyle w:val="Default"/>
        <w:jc w:val="both"/>
        <w:rPr>
          <w:rFonts w:asciiTheme="majorBidi" w:hAnsiTheme="majorBidi" w:cstheme="majorBidi"/>
          <w:color w:val="auto"/>
        </w:rPr>
      </w:pPr>
    </w:p>
    <w:p w14:paraId="7A98A2B2" w14:textId="67E38041" w:rsidR="006F2C45" w:rsidRPr="000A5BB9" w:rsidRDefault="00683B30" w:rsidP="00E466DB">
      <w:pPr>
        <w:pStyle w:val="Default"/>
        <w:numPr>
          <w:ilvl w:val="3"/>
          <w:numId w:val="1"/>
        </w:numPr>
        <w:jc w:val="both"/>
        <w:rPr>
          <w:rFonts w:asciiTheme="majorBidi" w:hAnsiTheme="majorBidi" w:cstheme="majorBidi"/>
          <w:color w:val="auto"/>
        </w:rPr>
      </w:pPr>
      <w:r w:rsidRPr="000A5BB9">
        <w:rPr>
          <w:rFonts w:asciiTheme="majorBidi" w:hAnsiTheme="majorBidi" w:cstheme="majorBidi"/>
          <w:color w:val="auto"/>
        </w:rPr>
        <w:t xml:space="preserve">Zemes gabalam piesaistītās, </w:t>
      </w:r>
      <w:r w:rsidR="00352712" w:rsidRPr="00352712">
        <w:rPr>
          <w:rFonts w:asciiTheme="majorBidi" w:hAnsiTheme="majorBidi" w:cstheme="majorBidi"/>
          <w:color w:val="auto"/>
        </w:rPr>
        <w:t>Nekustamā īpašuma valsts kadastra informācijas sistēm</w:t>
      </w:r>
      <w:r w:rsidR="00352712">
        <w:rPr>
          <w:rFonts w:asciiTheme="majorBidi" w:hAnsiTheme="majorBidi" w:cstheme="majorBidi"/>
          <w:color w:val="auto"/>
        </w:rPr>
        <w:t>ā</w:t>
      </w:r>
      <w:r w:rsidR="005F51B7">
        <w:rPr>
          <w:rFonts w:asciiTheme="majorBidi" w:hAnsiTheme="majorBidi" w:cstheme="majorBidi"/>
          <w:color w:val="auto"/>
        </w:rPr>
        <w:t xml:space="preserve"> </w:t>
      </w:r>
      <w:r w:rsidRPr="000A5BB9">
        <w:rPr>
          <w:rFonts w:asciiTheme="majorBidi" w:hAnsiTheme="majorBidi" w:cstheme="majorBidi"/>
          <w:color w:val="auto"/>
        </w:rPr>
        <w:t xml:space="preserve">reģistrētās </w:t>
      </w:r>
      <w:r w:rsidR="00671525">
        <w:rPr>
          <w:rFonts w:asciiTheme="majorBidi" w:hAnsiTheme="majorBidi" w:cstheme="majorBidi"/>
          <w:color w:val="auto"/>
        </w:rPr>
        <w:t xml:space="preserve">Iznomātājam piederošas </w:t>
      </w:r>
      <w:r w:rsidRPr="000A5BB9">
        <w:rPr>
          <w:rFonts w:asciiTheme="majorBidi" w:hAnsiTheme="majorBidi" w:cstheme="majorBidi"/>
          <w:color w:val="auto"/>
        </w:rPr>
        <w:t>būves</w:t>
      </w:r>
      <w:r w:rsidR="00FA10BF">
        <w:rPr>
          <w:rFonts w:asciiTheme="majorBidi" w:hAnsiTheme="majorBidi" w:cstheme="majorBidi"/>
          <w:color w:val="auto"/>
        </w:rPr>
        <w:t xml:space="preserve"> (turpmāk-Apbūve)</w:t>
      </w:r>
      <w:r w:rsidRPr="000A5BB9">
        <w:rPr>
          <w:rFonts w:asciiTheme="majorBidi" w:hAnsiTheme="majorBidi" w:cstheme="majorBidi"/>
          <w:color w:val="auto"/>
        </w:rPr>
        <w:t xml:space="preserve">: </w:t>
      </w:r>
    </w:p>
    <w:tbl>
      <w:tblPr>
        <w:tblW w:w="9687" w:type="dxa"/>
        <w:tblLook w:val="04A0" w:firstRow="1" w:lastRow="0" w:firstColumn="1" w:lastColumn="0" w:noHBand="0" w:noVBand="1"/>
      </w:tblPr>
      <w:tblGrid>
        <w:gridCol w:w="3143"/>
        <w:gridCol w:w="2622"/>
        <w:gridCol w:w="2520"/>
        <w:gridCol w:w="1402"/>
      </w:tblGrid>
      <w:tr w:rsidR="00E416B0" w14:paraId="083C06CA" w14:textId="77777777" w:rsidTr="00B30273">
        <w:trPr>
          <w:trHeight w:val="265"/>
        </w:trPr>
        <w:tc>
          <w:tcPr>
            <w:tcW w:w="31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81744DD" w14:textId="77777777" w:rsidR="00352712" w:rsidRPr="00AE1027" w:rsidRDefault="00683B30" w:rsidP="00B82F8E">
            <w:pPr>
              <w:rPr>
                <w:color w:val="000000"/>
                <w:sz w:val="20"/>
                <w:szCs w:val="20"/>
                <w:lang w:eastAsia="lv-LV"/>
              </w:rPr>
            </w:pPr>
            <w:r w:rsidRPr="00AE1027">
              <w:rPr>
                <w:color w:val="000000"/>
                <w:sz w:val="20"/>
                <w:szCs w:val="20"/>
                <w:lang w:eastAsia="lv-LV"/>
              </w:rPr>
              <w:lastRenderedPageBreak/>
              <w:t>Īpašuma sastāvs</w:t>
            </w:r>
          </w:p>
        </w:tc>
        <w:tc>
          <w:tcPr>
            <w:tcW w:w="2622" w:type="dxa"/>
            <w:tcBorders>
              <w:top w:val="single" w:sz="4" w:space="0" w:color="auto"/>
              <w:left w:val="nil"/>
              <w:bottom w:val="single" w:sz="8" w:space="0" w:color="auto"/>
              <w:right w:val="single" w:sz="8" w:space="0" w:color="auto"/>
            </w:tcBorders>
            <w:shd w:val="clear" w:color="auto" w:fill="auto"/>
            <w:noWrap/>
            <w:vAlign w:val="bottom"/>
            <w:hideMark/>
          </w:tcPr>
          <w:p w14:paraId="7FB97679" w14:textId="77777777" w:rsidR="00352712" w:rsidRPr="00AE1027" w:rsidRDefault="00683B30" w:rsidP="00B82F8E">
            <w:pPr>
              <w:rPr>
                <w:color w:val="000000"/>
                <w:sz w:val="20"/>
                <w:szCs w:val="20"/>
                <w:lang w:eastAsia="lv-LV"/>
              </w:rPr>
            </w:pPr>
            <w:r w:rsidRPr="00AE1027">
              <w:rPr>
                <w:color w:val="000000"/>
                <w:sz w:val="20"/>
                <w:szCs w:val="20"/>
                <w:lang w:eastAsia="lv-LV"/>
              </w:rPr>
              <w:t>Adrese</w:t>
            </w:r>
          </w:p>
        </w:tc>
        <w:tc>
          <w:tcPr>
            <w:tcW w:w="2520" w:type="dxa"/>
            <w:tcBorders>
              <w:top w:val="single" w:sz="4" w:space="0" w:color="auto"/>
              <w:left w:val="nil"/>
              <w:bottom w:val="single" w:sz="8" w:space="0" w:color="auto"/>
              <w:right w:val="single" w:sz="8" w:space="0" w:color="auto"/>
            </w:tcBorders>
            <w:shd w:val="clear" w:color="auto" w:fill="auto"/>
            <w:noWrap/>
            <w:vAlign w:val="bottom"/>
            <w:hideMark/>
          </w:tcPr>
          <w:p w14:paraId="0902F5E6"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Kadastra apzīmējums </w:t>
            </w:r>
          </w:p>
        </w:tc>
        <w:tc>
          <w:tcPr>
            <w:tcW w:w="1402" w:type="dxa"/>
            <w:tcBorders>
              <w:top w:val="single" w:sz="4" w:space="0" w:color="auto"/>
              <w:left w:val="nil"/>
              <w:bottom w:val="single" w:sz="8" w:space="0" w:color="auto"/>
              <w:right w:val="single" w:sz="8" w:space="0" w:color="auto"/>
            </w:tcBorders>
            <w:shd w:val="clear" w:color="auto" w:fill="auto"/>
            <w:noWrap/>
            <w:vAlign w:val="bottom"/>
            <w:hideMark/>
          </w:tcPr>
          <w:p w14:paraId="51A0286F" w14:textId="77777777" w:rsidR="00352712" w:rsidRPr="00AE1027" w:rsidRDefault="00683B30" w:rsidP="00B82F8E">
            <w:pPr>
              <w:rPr>
                <w:color w:val="000000"/>
                <w:sz w:val="20"/>
                <w:szCs w:val="20"/>
                <w:lang w:eastAsia="lv-LV"/>
              </w:rPr>
            </w:pPr>
            <w:r w:rsidRPr="00AE1027">
              <w:rPr>
                <w:color w:val="000000"/>
                <w:sz w:val="20"/>
                <w:szCs w:val="20"/>
                <w:lang w:eastAsia="lv-LV"/>
              </w:rPr>
              <w:t>Platība (m2)</w:t>
            </w:r>
          </w:p>
        </w:tc>
      </w:tr>
      <w:tr w:rsidR="00E416B0" w14:paraId="4096A7F2"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339AC85A"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5404E548"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5ADCEB06"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0100 028 0055 008 </w:t>
            </w:r>
          </w:p>
        </w:tc>
        <w:tc>
          <w:tcPr>
            <w:tcW w:w="1402" w:type="dxa"/>
            <w:tcBorders>
              <w:top w:val="nil"/>
              <w:left w:val="nil"/>
              <w:bottom w:val="single" w:sz="8" w:space="0" w:color="auto"/>
              <w:right w:val="single" w:sz="8" w:space="0" w:color="auto"/>
            </w:tcBorders>
            <w:shd w:val="clear" w:color="auto" w:fill="auto"/>
            <w:noWrap/>
            <w:vAlign w:val="bottom"/>
            <w:hideMark/>
          </w:tcPr>
          <w:p w14:paraId="68312649" w14:textId="77777777" w:rsidR="00352712" w:rsidRPr="00AE1027" w:rsidRDefault="00683B30" w:rsidP="00352712">
            <w:pPr>
              <w:rPr>
                <w:color w:val="000000"/>
                <w:sz w:val="20"/>
                <w:szCs w:val="20"/>
                <w:lang w:eastAsia="lv-LV"/>
              </w:rPr>
            </w:pPr>
            <w:r w:rsidRPr="00AE1027">
              <w:rPr>
                <w:color w:val="000000"/>
                <w:sz w:val="20"/>
                <w:szCs w:val="20"/>
                <w:lang w:eastAsia="lv-LV"/>
              </w:rPr>
              <w:t>110.10</w:t>
            </w:r>
          </w:p>
        </w:tc>
      </w:tr>
      <w:tr w:rsidR="00E416B0" w14:paraId="6C8F589B"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6EB5B831"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4C68225E"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51FB3FA6"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0100 028 0055 009 </w:t>
            </w:r>
          </w:p>
        </w:tc>
        <w:tc>
          <w:tcPr>
            <w:tcW w:w="1402" w:type="dxa"/>
            <w:tcBorders>
              <w:top w:val="nil"/>
              <w:left w:val="nil"/>
              <w:bottom w:val="single" w:sz="8" w:space="0" w:color="auto"/>
              <w:right w:val="single" w:sz="8" w:space="0" w:color="auto"/>
            </w:tcBorders>
            <w:shd w:val="clear" w:color="auto" w:fill="auto"/>
            <w:noWrap/>
            <w:vAlign w:val="bottom"/>
            <w:hideMark/>
          </w:tcPr>
          <w:p w14:paraId="2EC5926E" w14:textId="77777777" w:rsidR="00352712" w:rsidRPr="00AE1027" w:rsidRDefault="00683B30" w:rsidP="00352712">
            <w:pPr>
              <w:rPr>
                <w:color w:val="000000"/>
                <w:sz w:val="20"/>
                <w:szCs w:val="20"/>
                <w:lang w:eastAsia="lv-LV"/>
              </w:rPr>
            </w:pPr>
            <w:r w:rsidRPr="00AE1027">
              <w:rPr>
                <w:color w:val="000000"/>
                <w:sz w:val="20"/>
                <w:szCs w:val="20"/>
                <w:lang w:eastAsia="lv-LV"/>
              </w:rPr>
              <w:t>103.90</w:t>
            </w:r>
          </w:p>
        </w:tc>
      </w:tr>
      <w:tr w:rsidR="00E416B0" w14:paraId="3307BB2E"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5247198F"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0CAC687B"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4D30EEE1"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0100 028 0055 010 </w:t>
            </w:r>
          </w:p>
        </w:tc>
        <w:tc>
          <w:tcPr>
            <w:tcW w:w="1402" w:type="dxa"/>
            <w:tcBorders>
              <w:top w:val="nil"/>
              <w:left w:val="nil"/>
              <w:bottom w:val="single" w:sz="8" w:space="0" w:color="auto"/>
              <w:right w:val="single" w:sz="8" w:space="0" w:color="auto"/>
            </w:tcBorders>
            <w:shd w:val="clear" w:color="auto" w:fill="auto"/>
            <w:noWrap/>
            <w:vAlign w:val="bottom"/>
            <w:hideMark/>
          </w:tcPr>
          <w:p w14:paraId="6949106B" w14:textId="77777777" w:rsidR="00352712" w:rsidRPr="00AE1027" w:rsidRDefault="00683B30" w:rsidP="00352712">
            <w:pPr>
              <w:rPr>
                <w:color w:val="000000"/>
                <w:sz w:val="20"/>
                <w:szCs w:val="20"/>
                <w:lang w:eastAsia="lv-LV"/>
              </w:rPr>
            </w:pPr>
            <w:r w:rsidRPr="00AE1027">
              <w:rPr>
                <w:color w:val="000000"/>
                <w:sz w:val="20"/>
                <w:szCs w:val="20"/>
                <w:lang w:eastAsia="lv-LV"/>
              </w:rPr>
              <w:t>100.70</w:t>
            </w:r>
          </w:p>
        </w:tc>
      </w:tr>
      <w:tr w:rsidR="00E416B0" w14:paraId="659197EC"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4AA4932D"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26AEF96B"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21A35012" w14:textId="77777777" w:rsidR="00352712" w:rsidRPr="00AE1027" w:rsidRDefault="00683B30" w:rsidP="00352712">
            <w:pPr>
              <w:rPr>
                <w:color w:val="000000"/>
                <w:sz w:val="20"/>
                <w:szCs w:val="20"/>
                <w:lang w:eastAsia="lv-LV"/>
              </w:rPr>
            </w:pPr>
            <w:r w:rsidRPr="00AE1027">
              <w:rPr>
                <w:color w:val="000000"/>
                <w:sz w:val="20"/>
                <w:szCs w:val="20"/>
                <w:lang w:eastAsia="lv-LV"/>
              </w:rPr>
              <w:t>0100 028 0055 015</w:t>
            </w:r>
          </w:p>
        </w:tc>
        <w:tc>
          <w:tcPr>
            <w:tcW w:w="1402" w:type="dxa"/>
            <w:tcBorders>
              <w:top w:val="nil"/>
              <w:left w:val="nil"/>
              <w:bottom w:val="single" w:sz="8" w:space="0" w:color="auto"/>
              <w:right w:val="single" w:sz="8" w:space="0" w:color="auto"/>
            </w:tcBorders>
            <w:shd w:val="clear" w:color="auto" w:fill="auto"/>
            <w:noWrap/>
            <w:vAlign w:val="bottom"/>
            <w:hideMark/>
          </w:tcPr>
          <w:p w14:paraId="11437FFC" w14:textId="77777777" w:rsidR="00352712" w:rsidRPr="00AE1027" w:rsidRDefault="00683B30" w:rsidP="00352712">
            <w:pPr>
              <w:rPr>
                <w:color w:val="000000"/>
                <w:sz w:val="20"/>
                <w:szCs w:val="20"/>
                <w:lang w:eastAsia="lv-LV"/>
              </w:rPr>
            </w:pPr>
            <w:r w:rsidRPr="00AE1027">
              <w:rPr>
                <w:color w:val="000000"/>
                <w:sz w:val="20"/>
                <w:szCs w:val="20"/>
                <w:lang w:eastAsia="lv-LV"/>
              </w:rPr>
              <w:t>188.40</w:t>
            </w:r>
          </w:p>
        </w:tc>
      </w:tr>
      <w:tr w:rsidR="00E416B0" w14:paraId="1D28A342"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1D7E2D7A" w14:textId="77777777" w:rsidR="00352712" w:rsidRPr="00AE1027" w:rsidRDefault="00683B30" w:rsidP="00B82F8E">
            <w:pPr>
              <w:rPr>
                <w:color w:val="000000"/>
                <w:sz w:val="20"/>
                <w:szCs w:val="20"/>
                <w:lang w:eastAsia="lv-LV"/>
              </w:rPr>
            </w:pPr>
            <w:r w:rsidRPr="00AE1027">
              <w:rPr>
                <w:color w:val="000000"/>
                <w:sz w:val="20"/>
                <w:szCs w:val="20"/>
                <w:lang w:eastAsia="lv-LV"/>
              </w:rPr>
              <w:t>Noliktava</w:t>
            </w:r>
          </w:p>
        </w:tc>
        <w:tc>
          <w:tcPr>
            <w:tcW w:w="2622" w:type="dxa"/>
            <w:tcBorders>
              <w:top w:val="nil"/>
              <w:left w:val="nil"/>
              <w:bottom w:val="single" w:sz="8" w:space="0" w:color="auto"/>
              <w:right w:val="single" w:sz="8" w:space="0" w:color="auto"/>
            </w:tcBorders>
            <w:shd w:val="clear" w:color="auto" w:fill="auto"/>
            <w:noWrap/>
            <w:vAlign w:val="bottom"/>
            <w:hideMark/>
          </w:tcPr>
          <w:p w14:paraId="0CA354A6"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70F3280A"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0100 028 0055 022 </w:t>
            </w:r>
          </w:p>
        </w:tc>
        <w:tc>
          <w:tcPr>
            <w:tcW w:w="1402" w:type="dxa"/>
            <w:tcBorders>
              <w:top w:val="nil"/>
              <w:left w:val="nil"/>
              <w:bottom w:val="single" w:sz="8" w:space="0" w:color="auto"/>
              <w:right w:val="single" w:sz="8" w:space="0" w:color="auto"/>
            </w:tcBorders>
            <w:shd w:val="clear" w:color="auto" w:fill="auto"/>
            <w:noWrap/>
            <w:vAlign w:val="bottom"/>
            <w:hideMark/>
          </w:tcPr>
          <w:p w14:paraId="3B53E944" w14:textId="77777777" w:rsidR="00352712" w:rsidRPr="00AE1027" w:rsidRDefault="00683B30" w:rsidP="00352712">
            <w:pPr>
              <w:rPr>
                <w:color w:val="000000"/>
                <w:sz w:val="20"/>
                <w:szCs w:val="20"/>
                <w:lang w:eastAsia="lv-LV"/>
              </w:rPr>
            </w:pPr>
            <w:r w:rsidRPr="00AE1027">
              <w:rPr>
                <w:color w:val="000000"/>
                <w:sz w:val="20"/>
                <w:szCs w:val="20"/>
                <w:lang w:eastAsia="lv-LV"/>
              </w:rPr>
              <w:t>171.50</w:t>
            </w:r>
          </w:p>
        </w:tc>
      </w:tr>
      <w:tr w:rsidR="00E416B0" w14:paraId="76E7B007"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3B0BCE61"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4EF929F1"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47CAE010"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0100 028 0055 028 </w:t>
            </w:r>
          </w:p>
        </w:tc>
        <w:tc>
          <w:tcPr>
            <w:tcW w:w="1402" w:type="dxa"/>
            <w:tcBorders>
              <w:top w:val="nil"/>
              <w:left w:val="nil"/>
              <w:bottom w:val="single" w:sz="8" w:space="0" w:color="auto"/>
              <w:right w:val="single" w:sz="8" w:space="0" w:color="auto"/>
            </w:tcBorders>
            <w:shd w:val="clear" w:color="auto" w:fill="auto"/>
            <w:noWrap/>
            <w:vAlign w:val="bottom"/>
            <w:hideMark/>
          </w:tcPr>
          <w:p w14:paraId="4D0293AA" w14:textId="77777777" w:rsidR="00352712" w:rsidRPr="00AE1027" w:rsidRDefault="00683B30" w:rsidP="00352712">
            <w:pPr>
              <w:rPr>
                <w:color w:val="000000"/>
                <w:sz w:val="20"/>
                <w:szCs w:val="20"/>
                <w:lang w:eastAsia="lv-LV"/>
              </w:rPr>
            </w:pPr>
            <w:r w:rsidRPr="00AE1027">
              <w:rPr>
                <w:color w:val="000000"/>
                <w:sz w:val="20"/>
                <w:szCs w:val="20"/>
                <w:lang w:eastAsia="lv-LV"/>
              </w:rPr>
              <w:t>48.40</w:t>
            </w:r>
          </w:p>
        </w:tc>
      </w:tr>
      <w:tr w:rsidR="00E416B0" w14:paraId="6EE3870B"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3159037D"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3EE7B17F"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59911BDE"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0100 028 0055 030 </w:t>
            </w:r>
          </w:p>
        </w:tc>
        <w:tc>
          <w:tcPr>
            <w:tcW w:w="1402" w:type="dxa"/>
            <w:tcBorders>
              <w:top w:val="nil"/>
              <w:left w:val="nil"/>
              <w:bottom w:val="single" w:sz="8" w:space="0" w:color="auto"/>
              <w:right w:val="single" w:sz="8" w:space="0" w:color="auto"/>
            </w:tcBorders>
            <w:shd w:val="clear" w:color="auto" w:fill="auto"/>
            <w:noWrap/>
            <w:vAlign w:val="bottom"/>
            <w:hideMark/>
          </w:tcPr>
          <w:p w14:paraId="2EE6FF79" w14:textId="77777777" w:rsidR="00352712" w:rsidRPr="00AE1027" w:rsidRDefault="00683B30" w:rsidP="00352712">
            <w:pPr>
              <w:rPr>
                <w:color w:val="000000"/>
                <w:sz w:val="20"/>
                <w:szCs w:val="20"/>
                <w:lang w:eastAsia="lv-LV"/>
              </w:rPr>
            </w:pPr>
            <w:r w:rsidRPr="00AE1027">
              <w:rPr>
                <w:color w:val="000000"/>
                <w:sz w:val="20"/>
                <w:szCs w:val="20"/>
                <w:lang w:eastAsia="lv-LV"/>
              </w:rPr>
              <w:t>129.10</w:t>
            </w:r>
          </w:p>
        </w:tc>
      </w:tr>
    </w:tbl>
    <w:p w14:paraId="39673B07" w14:textId="77777777" w:rsidR="00352712" w:rsidRPr="000A5BB9" w:rsidRDefault="00352712" w:rsidP="00AE1027">
      <w:pPr>
        <w:pStyle w:val="Default"/>
        <w:ind w:left="2835"/>
        <w:jc w:val="both"/>
        <w:rPr>
          <w:rFonts w:asciiTheme="majorBidi" w:hAnsiTheme="majorBidi" w:cstheme="majorBidi"/>
          <w:color w:val="auto"/>
        </w:rPr>
      </w:pPr>
    </w:p>
    <w:p w14:paraId="399207CF" w14:textId="59094C45" w:rsidR="008E4ED9" w:rsidRPr="008E4ED9" w:rsidRDefault="008E4ED9" w:rsidP="000D797B">
      <w:pPr>
        <w:ind w:left="720" w:right="46" w:firstLine="720"/>
        <w:contextualSpacing/>
        <w:rPr>
          <w:rFonts w:asciiTheme="majorBidi" w:hAnsiTheme="majorBidi" w:cstheme="majorBidi"/>
          <w:kern w:val="24"/>
        </w:rPr>
      </w:pPr>
    </w:p>
    <w:p w14:paraId="228C8C1D" w14:textId="0E7D9B66" w:rsidR="00D85F65" w:rsidRPr="00BF5E35" w:rsidRDefault="00683B30" w:rsidP="00E466DB">
      <w:pPr>
        <w:pStyle w:val="ListParagraph"/>
        <w:numPr>
          <w:ilvl w:val="1"/>
          <w:numId w:val="1"/>
        </w:numPr>
        <w:ind w:right="46"/>
        <w:contextualSpacing/>
        <w:jc w:val="both"/>
        <w:rPr>
          <w:rFonts w:asciiTheme="majorBidi" w:hAnsiTheme="majorBidi" w:cstheme="majorBidi"/>
          <w:kern w:val="24"/>
          <w:lang w:val="lv-LV"/>
        </w:rPr>
      </w:pPr>
      <w:r>
        <w:rPr>
          <w:rFonts w:asciiTheme="majorBidi" w:hAnsiTheme="majorBidi" w:cstheme="majorBidi"/>
          <w:kern w:val="24"/>
          <w:lang w:val="lv-LV"/>
        </w:rPr>
        <w:t xml:space="preserve">Papildus Līguma 1.1.2.1. un 1.1.2.2. punktā minētajām, uz </w:t>
      </w:r>
      <w:r w:rsidR="00BF5E35">
        <w:rPr>
          <w:rFonts w:asciiTheme="majorBidi" w:hAnsiTheme="majorBidi" w:cstheme="majorBidi"/>
          <w:kern w:val="24"/>
          <w:lang w:val="lv-LV"/>
        </w:rPr>
        <w:t>Z</w:t>
      </w:r>
      <w:r>
        <w:rPr>
          <w:rFonts w:asciiTheme="majorBidi" w:hAnsiTheme="majorBidi" w:cstheme="majorBidi"/>
          <w:kern w:val="24"/>
          <w:lang w:val="lv-LV"/>
        </w:rPr>
        <w:t>emes gabala atrodas šādas būves</w:t>
      </w:r>
      <w:r w:rsidR="00352712">
        <w:rPr>
          <w:rFonts w:asciiTheme="majorBidi" w:hAnsiTheme="majorBidi" w:cstheme="majorBidi"/>
          <w:kern w:val="24"/>
          <w:lang w:val="lv-LV"/>
        </w:rPr>
        <w:t xml:space="preserve">, uz kurām saskaņā ar </w:t>
      </w:r>
      <w:r w:rsidR="00352712" w:rsidRPr="00352712">
        <w:rPr>
          <w:rFonts w:asciiTheme="majorBidi" w:hAnsiTheme="majorBidi" w:cstheme="majorBidi"/>
          <w:kern w:val="24"/>
          <w:lang w:val="lv-LV"/>
        </w:rPr>
        <w:t>Nekustamā īpašuma valsts kadastra informācijas sistēmas</w:t>
      </w:r>
      <w:r w:rsidR="00352712">
        <w:rPr>
          <w:rFonts w:asciiTheme="majorBidi" w:hAnsiTheme="majorBidi" w:cstheme="majorBidi"/>
          <w:kern w:val="24"/>
          <w:lang w:val="lv-LV"/>
        </w:rPr>
        <w:t xml:space="preserve"> datiem īpašuma tiesības nav reģistrētas</w:t>
      </w:r>
      <w:r>
        <w:rPr>
          <w:rFonts w:asciiTheme="majorBidi" w:hAnsiTheme="majorBidi" w:cstheme="majorBidi"/>
          <w:kern w:val="24"/>
          <w:lang w:val="lv-LV"/>
        </w:rPr>
        <w:t>:</w:t>
      </w:r>
    </w:p>
    <w:tbl>
      <w:tblPr>
        <w:tblW w:w="9687" w:type="dxa"/>
        <w:tblLook w:val="04A0" w:firstRow="1" w:lastRow="0" w:firstColumn="1" w:lastColumn="0" w:noHBand="0" w:noVBand="1"/>
      </w:tblPr>
      <w:tblGrid>
        <w:gridCol w:w="3143"/>
        <w:gridCol w:w="2622"/>
        <w:gridCol w:w="2520"/>
        <w:gridCol w:w="1402"/>
      </w:tblGrid>
      <w:tr w:rsidR="00E416B0" w14:paraId="54665104" w14:textId="77777777" w:rsidTr="00BF5E35">
        <w:trPr>
          <w:trHeight w:val="265"/>
        </w:trPr>
        <w:tc>
          <w:tcPr>
            <w:tcW w:w="31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D2701A5" w14:textId="77777777" w:rsidR="00352712" w:rsidRPr="00AE1027" w:rsidRDefault="00683B30" w:rsidP="00B82F8E">
            <w:pPr>
              <w:rPr>
                <w:color w:val="000000"/>
                <w:sz w:val="20"/>
                <w:szCs w:val="20"/>
                <w:lang w:eastAsia="lv-LV"/>
              </w:rPr>
            </w:pPr>
            <w:r w:rsidRPr="00AE1027">
              <w:rPr>
                <w:color w:val="000000"/>
                <w:sz w:val="20"/>
                <w:szCs w:val="20"/>
                <w:lang w:eastAsia="lv-LV"/>
              </w:rPr>
              <w:t>Īpašuma sastāvs</w:t>
            </w:r>
          </w:p>
        </w:tc>
        <w:tc>
          <w:tcPr>
            <w:tcW w:w="2622" w:type="dxa"/>
            <w:tcBorders>
              <w:top w:val="single" w:sz="4" w:space="0" w:color="auto"/>
              <w:left w:val="nil"/>
              <w:bottom w:val="single" w:sz="8" w:space="0" w:color="auto"/>
              <w:right w:val="single" w:sz="8" w:space="0" w:color="auto"/>
            </w:tcBorders>
            <w:shd w:val="clear" w:color="auto" w:fill="auto"/>
            <w:noWrap/>
            <w:vAlign w:val="bottom"/>
            <w:hideMark/>
          </w:tcPr>
          <w:p w14:paraId="6C76F74C" w14:textId="77777777" w:rsidR="00352712" w:rsidRPr="00AE1027" w:rsidRDefault="00683B30" w:rsidP="00B82F8E">
            <w:pPr>
              <w:rPr>
                <w:color w:val="000000"/>
                <w:sz w:val="20"/>
                <w:szCs w:val="20"/>
                <w:lang w:eastAsia="lv-LV"/>
              </w:rPr>
            </w:pPr>
            <w:r w:rsidRPr="00AE1027">
              <w:rPr>
                <w:color w:val="000000"/>
                <w:sz w:val="20"/>
                <w:szCs w:val="20"/>
                <w:lang w:eastAsia="lv-LV"/>
              </w:rPr>
              <w:t>Adrese</w:t>
            </w:r>
          </w:p>
        </w:tc>
        <w:tc>
          <w:tcPr>
            <w:tcW w:w="2520" w:type="dxa"/>
            <w:tcBorders>
              <w:top w:val="single" w:sz="4" w:space="0" w:color="auto"/>
              <w:left w:val="nil"/>
              <w:bottom w:val="single" w:sz="8" w:space="0" w:color="auto"/>
              <w:right w:val="single" w:sz="8" w:space="0" w:color="auto"/>
            </w:tcBorders>
            <w:shd w:val="clear" w:color="auto" w:fill="auto"/>
            <w:noWrap/>
            <w:vAlign w:val="bottom"/>
            <w:hideMark/>
          </w:tcPr>
          <w:p w14:paraId="2AFA0F14"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Kadastra apzīmējums </w:t>
            </w:r>
          </w:p>
        </w:tc>
        <w:tc>
          <w:tcPr>
            <w:tcW w:w="1402" w:type="dxa"/>
            <w:tcBorders>
              <w:top w:val="single" w:sz="4" w:space="0" w:color="auto"/>
              <w:left w:val="nil"/>
              <w:bottom w:val="single" w:sz="8" w:space="0" w:color="auto"/>
              <w:right w:val="single" w:sz="8" w:space="0" w:color="auto"/>
            </w:tcBorders>
            <w:shd w:val="clear" w:color="auto" w:fill="auto"/>
            <w:noWrap/>
            <w:vAlign w:val="bottom"/>
            <w:hideMark/>
          </w:tcPr>
          <w:p w14:paraId="56213E77" w14:textId="77777777" w:rsidR="00352712" w:rsidRPr="00AE1027" w:rsidRDefault="00683B30" w:rsidP="00B82F8E">
            <w:pPr>
              <w:rPr>
                <w:color w:val="000000"/>
                <w:sz w:val="20"/>
                <w:szCs w:val="20"/>
                <w:lang w:eastAsia="lv-LV"/>
              </w:rPr>
            </w:pPr>
            <w:r w:rsidRPr="00AE1027">
              <w:rPr>
                <w:color w:val="000000"/>
                <w:sz w:val="20"/>
                <w:szCs w:val="20"/>
                <w:lang w:eastAsia="lv-LV"/>
              </w:rPr>
              <w:t>Platība (m2)</w:t>
            </w:r>
          </w:p>
        </w:tc>
      </w:tr>
      <w:tr w:rsidR="00E416B0" w14:paraId="32BDEFDC"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14F75D75"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Saimniecības ēka </w:t>
            </w:r>
          </w:p>
        </w:tc>
        <w:tc>
          <w:tcPr>
            <w:tcW w:w="2622" w:type="dxa"/>
            <w:tcBorders>
              <w:top w:val="nil"/>
              <w:left w:val="nil"/>
              <w:bottom w:val="single" w:sz="8" w:space="0" w:color="auto"/>
              <w:right w:val="single" w:sz="8" w:space="0" w:color="auto"/>
            </w:tcBorders>
            <w:shd w:val="clear" w:color="auto" w:fill="auto"/>
            <w:noWrap/>
            <w:vAlign w:val="bottom"/>
            <w:hideMark/>
          </w:tcPr>
          <w:p w14:paraId="70C91204"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6CC50C5A"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0100 028 0055 017 </w:t>
            </w:r>
          </w:p>
        </w:tc>
        <w:tc>
          <w:tcPr>
            <w:tcW w:w="1402" w:type="dxa"/>
            <w:tcBorders>
              <w:top w:val="nil"/>
              <w:left w:val="nil"/>
              <w:bottom w:val="single" w:sz="8" w:space="0" w:color="auto"/>
              <w:right w:val="single" w:sz="8" w:space="0" w:color="auto"/>
            </w:tcBorders>
            <w:shd w:val="clear" w:color="auto" w:fill="auto"/>
            <w:noWrap/>
            <w:vAlign w:val="bottom"/>
            <w:hideMark/>
          </w:tcPr>
          <w:p w14:paraId="5E77BDEC" w14:textId="77777777" w:rsidR="00352712" w:rsidRPr="00AE1027" w:rsidRDefault="00683B30" w:rsidP="00352712">
            <w:pPr>
              <w:rPr>
                <w:color w:val="000000"/>
                <w:sz w:val="20"/>
                <w:szCs w:val="20"/>
                <w:lang w:eastAsia="lv-LV"/>
              </w:rPr>
            </w:pPr>
            <w:r w:rsidRPr="00AE1027">
              <w:rPr>
                <w:color w:val="000000"/>
                <w:sz w:val="20"/>
                <w:szCs w:val="20"/>
                <w:lang w:eastAsia="lv-LV"/>
              </w:rPr>
              <w:t>27.80</w:t>
            </w:r>
          </w:p>
        </w:tc>
      </w:tr>
      <w:tr w:rsidR="00E416B0" w14:paraId="70782201"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3BA79EB1" w14:textId="77777777" w:rsidR="00352712" w:rsidRPr="00AE1027" w:rsidRDefault="00683B30" w:rsidP="00B82F8E">
            <w:pPr>
              <w:rPr>
                <w:color w:val="000000"/>
                <w:sz w:val="20"/>
                <w:szCs w:val="20"/>
                <w:lang w:eastAsia="lv-LV"/>
              </w:rPr>
            </w:pPr>
            <w:r w:rsidRPr="00AE1027">
              <w:rPr>
                <w:color w:val="000000"/>
                <w:sz w:val="20"/>
                <w:szCs w:val="20"/>
                <w:lang w:eastAsia="lv-LV"/>
              </w:rPr>
              <w:t>Noliktava</w:t>
            </w:r>
          </w:p>
        </w:tc>
        <w:tc>
          <w:tcPr>
            <w:tcW w:w="2622" w:type="dxa"/>
            <w:tcBorders>
              <w:top w:val="nil"/>
              <w:left w:val="nil"/>
              <w:bottom w:val="single" w:sz="8" w:space="0" w:color="auto"/>
              <w:right w:val="single" w:sz="8" w:space="0" w:color="auto"/>
            </w:tcBorders>
            <w:shd w:val="clear" w:color="auto" w:fill="auto"/>
            <w:noWrap/>
            <w:vAlign w:val="bottom"/>
            <w:hideMark/>
          </w:tcPr>
          <w:p w14:paraId="287FC8FD"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494E5FD6"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0100 028 0055 023 </w:t>
            </w:r>
          </w:p>
        </w:tc>
        <w:tc>
          <w:tcPr>
            <w:tcW w:w="1402" w:type="dxa"/>
            <w:tcBorders>
              <w:top w:val="nil"/>
              <w:left w:val="nil"/>
              <w:bottom w:val="single" w:sz="8" w:space="0" w:color="auto"/>
              <w:right w:val="single" w:sz="8" w:space="0" w:color="auto"/>
            </w:tcBorders>
            <w:shd w:val="clear" w:color="auto" w:fill="auto"/>
            <w:noWrap/>
            <w:vAlign w:val="bottom"/>
            <w:hideMark/>
          </w:tcPr>
          <w:p w14:paraId="5EBF6AFC" w14:textId="77777777" w:rsidR="00352712" w:rsidRPr="00AE1027" w:rsidRDefault="00683B30" w:rsidP="00352712">
            <w:pPr>
              <w:rPr>
                <w:color w:val="000000"/>
                <w:sz w:val="20"/>
                <w:szCs w:val="20"/>
                <w:lang w:eastAsia="lv-LV"/>
              </w:rPr>
            </w:pPr>
            <w:r w:rsidRPr="00AE1027">
              <w:rPr>
                <w:color w:val="000000"/>
                <w:sz w:val="20"/>
                <w:szCs w:val="20"/>
                <w:lang w:eastAsia="lv-LV"/>
              </w:rPr>
              <w:t>150.40</w:t>
            </w:r>
          </w:p>
        </w:tc>
      </w:tr>
      <w:tr w:rsidR="00E416B0" w14:paraId="152F2D97"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4BBD861C" w14:textId="77777777" w:rsidR="00352712" w:rsidRPr="00AE1027" w:rsidRDefault="00683B30" w:rsidP="00B82F8E">
            <w:pPr>
              <w:rPr>
                <w:color w:val="000000"/>
                <w:sz w:val="20"/>
                <w:szCs w:val="20"/>
                <w:lang w:eastAsia="lv-LV"/>
              </w:rPr>
            </w:pPr>
            <w:r w:rsidRPr="00AE1027">
              <w:rPr>
                <w:color w:val="000000"/>
                <w:sz w:val="20"/>
                <w:szCs w:val="20"/>
                <w:lang w:eastAsia="lv-LV"/>
              </w:rPr>
              <w:t>Ģērbtuve</w:t>
            </w:r>
          </w:p>
        </w:tc>
        <w:tc>
          <w:tcPr>
            <w:tcW w:w="2622" w:type="dxa"/>
            <w:tcBorders>
              <w:top w:val="nil"/>
              <w:left w:val="nil"/>
              <w:bottom w:val="single" w:sz="8" w:space="0" w:color="auto"/>
              <w:right w:val="single" w:sz="8" w:space="0" w:color="auto"/>
            </w:tcBorders>
            <w:shd w:val="clear" w:color="auto" w:fill="auto"/>
            <w:noWrap/>
            <w:vAlign w:val="bottom"/>
            <w:hideMark/>
          </w:tcPr>
          <w:p w14:paraId="40CEC2DA"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57160780" w14:textId="77777777" w:rsidR="00352712" w:rsidRPr="00AE1027" w:rsidRDefault="00683B30" w:rsidP="00352712">
            <w:pPr>
              <w:rPr>
                <w:color w:val="000000"/>
                <w:sz w:val="20"/>
                <w:szCs w:val="20"/>
                <w:lang w:eastAsia="lv-LV"/>
              </w:rPr>
            </w:pPr>
            <w:r w:rsidRPr="00AE1027">
              <w:rPr>
                <w:color w:val="000000"/>
                <w:sz w:val="20"/>
                <w:szCs w:val="20"/>
                <w:lang w:eastAsia="lv-LV"/>
              </w:rPr>
              <w:t>0100 028 0055 024</w:t>
            </w:r>
          </w:p>
        </w:tc>
        <w:tc>
          <w:tcPr>
            <w:tcW w:w="1402" w:type="dxa"/>
            <w:tcBorders>
              <w:top w:val="nil"/>
              <w:left w:val="nil"/>
              <w:bottom w:val="single" w:sz="8" w:space="0" w:color="auto"/>
              <w:right w:val="single" w:sz="8" w:space="0" w:color="auto"/>
            </w:tcBorders>
            <w:shd w:val="clear" w:color="auto" w:fill="auto"/>
            <w:noWrap/>
            <w:vAlign w:val="bottom"/>
            <w:hideMark/>
          </w:tcPr>
          <w:p w14:paraId="032A9F55" w14:textId="77777777" w:rsidR="00352712" w:rsidRPr="00AE1027" w:rsidRDefault="00683B30" w:rsidP="00352712">
            <w:pPr>
              <w:rPr>
                <w:color w:val="000000"/>
                <w:sz w:val="20"/>
                <w:szCs w:val="20"/>
                <w:lang w:eastAsia="lv-LV"/>
              </w:rPr>
            </w:pPr>
            <w:r w:rsidRPr="00AE1027">
              <w:rPr>
                <w:color w:val="000000"/>
                <w:sz w:val="20"/>
                <w:szCs w:val="20"/>
                <w:lang w:eastAsia="lv-LV"/>
              </w:rPr>
              <w:t>58.80</w:t>
            </w:r>
          </w:p>
        </w:tc>
      </w:tr>
      <w:tr w:rsidR="00E416B0" w14:paraId="546162B4"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4DF4A5B1" w14:textId="77777777" w:rsidR="00352712" w:rsidRPr="00AE1027" w:rsidRDefault="00683B30" w:rsidP="00B82F8E">
            <w:pPr>
              <w:rPr>
                <w:color w:val="000000"/>
                <w:sz w:val="20"/>
                <w:szCs w:val="20"/>
                <w:lang w:eastAsia="lv-LV"/>
              </w:rPr>
            </w:pPr>
            <w:r w:rsidRPr="00AE1027">
              <w:rPr>
                <w:color w:val="000000"/>
                <w:sz w:val="20"/>
                <w:szCs w:val="20"/>
                <w:lang w:eastAsia="lv-LV"/>
              </w:rPr>
              <w:t>Transformators</w:t>
            </w:r>
          </w:p>
        </w:tc>
        <w:tc>
          <w:tcPr>
            <w:tcW w:w="2622" w:type="dxa"/>
            <w:tcBorders>
              <w:top w:val="nil"/>
              <w:left w:val="nil"/>
              <w:bottom w:val="single" w:sz="8" w:space="0" w:color="auto"/>
              <w:right w:val="single" w:sz="8" w:space="0" w:color="auto"/>
            </w:tcBorders>
            <w:shd w:val="clear" w:color="auto" w:fill="auto"/>
            <w:noWrap/>
            <w:vAlign w:val="bottom"/>
            <w:hideMark/>
          </w:tcPr>
          <w:p w14:paraId="3D854BBF"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3DB7AD10"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0100 028 0055 027 </w:t>
            </w:r>
          </w:p>
        </w:tc>
        <w:tc>
          <w:tcPr>
            <w:tcW w:w="1402" w:type="dxa"/>
            <w:tcBorders>
              <w:top w:val="nil"/>
              <w:left w:val="nil"/>
              <w:bottom w:val="single" w:sz="8" w:space="0" w:color="auto"/>
              <w:right w:val="single" w:sz="8" w:space="0" w:color="auto"/>
            </w:tcBorders>
            <w:shd w:val="clear" w:color="auto" w:fill="auto"/>
            <w:noWrap/>
            <w:vAlign w:val="bottom"/>
            <w:hideMark/>
          </w:tcPr>
          <w:p w14:paraId="4A770E03" w14:textId="77777777" w:rsidR="00352712" w:rsidRPr="00AE1027" w:rsidRDefault="00683B30" w:rsidP="00352712">
            <w:pPr>
              <w:rPr>
                <w:color w:val="000000"/>
                <w:sz w:val="20"/>
                <w:szCs w:val="20"/>
                <w:lang w:eastAsia="lv-LV"/>
              </w:rPr>
            </w:pPr>
            <w:r w:rsidRPr="00AE1027">
              <w:rPr>
                <w:color w:val="000000"/>
                <w:sz w:val="20"/>
                <w:szCs w:val="20"/>
                <w:lang w:eastAsia="lv-LV"/>
              </w:rPr>
              <w:t>11.80</w:t>
            </w:r>
          </w:p>
        </w:tc>
      </w:tr>
      <w:tr w:rsidR="00E416B0" w14:paraId="52BC8A9F"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37147686"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2713B212"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39A329A4"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0100 028 0055 029 </w:t>
            </w:r>
          </w:p>
        </w:tc>
        <w:tc>
          <w:tcPr>
            <w:tcW w:w="1402" w:type="dxa"/>
            <w:tcBorders>
              <w:top w:val="nil"/>
              <w:left w:val="nil"/>
              <w:bottom w:val="single" w:sz="8" w:space="0" w:color="auto"/>
              <w:right w:val="single" w:sz="8" w:space="0" w:color="auto"/>
            </w:tcBorders>
            <w:shd w:val="clear" w:color="auto" w:fill="auto"/>
            <w:noWrap/>
            <w:vAlign w:val="bottom"/>
            <w:hideMark/>
          </w:tcPr>
          <w:p w14:paraId="43814EE5" w14:textId="77777777" w:rsidR="00352712" w:rsidRPr="00AE1027" w:rsidRDefault="00683B30" w:rsidP="00352712">
            <w:pPr>
              <w:rPr>
                <w:color w:val="000000"/>
                <w:sz w:val="20"/>
                <w:szCs w:val="20"/>
                <w:lang w:eastAsia="lv-LV"/>
              </w:rPr>
            </w:pPr>
            <w:r w:rsidRPr="00AE1027">
              <w:rPr>
                <w:color w:val="000000"/>
                <w:sz w:val="20"/>
                <w:szCs w:val="20"/>
                <w:lang w:eastAsia="lv-LV"/>
              </w:rPr>
              <w:t>8.30</w:t>
            </w:r>
          </w:p>
        </w:tc>
      </w:tr>
      <w:tr w:rsidR="00E416B0" w14:paraId="5332BD6F"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261ED107"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Tirdzniecības kiosks </w:t>
            </w:r>
          </w:p>
        </w:tc>
        <w:tc>
          <w:tcPr>
            <w:tcW w:w="2622" w:type="dxa"/>
            <w:tcBorders>
              <w:top w:val="nil"/>
              <w:left w:val="nil"/>
              <w:bottom w:val="single" w:sz="8" w:space="0" w:color="auto"/>
              <w:right w:val="single" w:sz="8" w:space="0" w:color="auto"/>
            </w:tcBorders>
            <w:shd w:val="clear" w:color="auto" w:fill="auto"/>
            <w:noWrap/>
            <w:vAlign w:val="bottom"/>
            <w:hideMark/>
          </w:tcPr>
          <w:p w14:paraId="0745B62A"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186A1AB7" w14:textId="77777777" w:rsidR="00352712" w:rsidRPr="00AE1027" w:rsidRDefault="00683B30" w:rsidP="00352712">
            <w:pPr>
              <w:rPr>
                <w:color w:val="000000"/>
                <w:sz w:val="20"/>
                <w:szCs w:val="20"/>
                <w:lang w:eastAsia="lv-LV"/>
              </w:rPr>
            </w:pPr>
            <w:r w:rsidRPr="00AE1027">
              <w:rPr>
                <w:color w:val="000000"/>
                <w:sz w:val="20"/>
                <w:szCs w:val="20"/>
                <w:lang w:eastAsia="lv-LV"/>
              </w:rPr>
              <w:t xml:space="preserve">0100 028 0055 031 </w:t>
            </w:r>
          </w:p>
        </w:tc>
        <w:tc>
          <w:tcPr>
            <w:tcW w:w="1402" w:type="dxa"/>
            <w:tcBorders>
              <w:top w:val="nil"/>
              <w:left w:val="nil"/>
              <w:bottom w:val="single" w:sz="8" w:space="0" w:color="auto"/>
              <w:right w:val="single" w:sz="8" w:space="0" w:color="auto"/>
            </w:tcBorders>
            <w:shd w:val="clear" w:color="auto" w:fill="auto"/>
            <w:noWrap/>
            <w:vAlign w:val="bottom"/>
            <w:hideMark/>
          </w:tcPr>
          <w:p w14:paraId="398F8D76" w14:textId="77777777" w:rsidR="00352712" w:rsidRPr="00AE1027" w:rsidRDefault="00683B30" w:rsidP="00352712">
            <w:pPr>
              <w:rPr>
                <w:color w:val="000000"/>
                <w:sz w:val="20"/>
                <w:szCs w:val="20"/>
                <w:lang w:eastAsia="lv-LV"/>
              </w:rPr>
            </w:pPr>
            <w:r w:rsidRPr="00AE1027">
              <w:rPr>
                <w:color w:val="000000"/>
                <w:sz w:val="20"/>
                <w:szCs w:val="20"/>
                <w:lang w:eastAsia="lv-LV"/>
              </w:rPr>
              <w:t>43.70</w:t>
            </w:r>
          </w:p>
        </w:tc>
      </w:tr>
      <w:tr w:rsidR="00E416B0" w14:paraId="28DB4FE8" w14:textId="77777777" w:rsidTr="00352712">
        <w:trPr>
          <w:trHeight w:val="265"/>
        </w:trPr>
        <w:tc>
          <w:tcPr>
            <w:tcW w:w="3143" w:type="dxa"/>
            <w:tcBorders>
              <w:top w:val="nil"/>
              <w:left w:val="single" w:sz="8" w:space="0" w:color="auto"/>
              <w:bottom w:val="single" w:sz="8" w:space="0" w:color="auto"/>
              <w:right w:val="single" w:sz="8" w:space="0" w:color="auto"/>
            </w:tcBorders>
            <w:shd w:val="clear" w:color="auto" w:fill="auto"/>
            <w:noWrap/>
            <w:vAlign w:val="bottom"/>
            <w:hideMark/>
          </w:tcPr>
          <w:p w14:paraId="5C9A35CC" w14:textId="77777777" w:rsidR="00352712" w:rsidRPr="00AE1027" w:rsidRDefault="00683B30" w:rsidP="00B82F8E">
            <w:pPr>
              <w:rPr>
                <w:color w:val="000000"/>
                <w:sz w:val="20"/>
                <w:szCs w:val="20"/>
                <w:lang w:eastAsia="lv-LV"/>
              </w:rPr>
            </w:pPr>
            <w:r w:rsidRPr="00AE1027">
              <w:rPr>
                <w:color w:val="000000"/>
                <w:sz w:val="20"/>
                <w:szCs w:val="20"/>
                <w:lang w:eastAsia="lv-LV"/>
              </w:rPr>
              <w:t xml:space="preserve">Saimniecības ēka </w:t>
            </w:r>
          </w:p>
        </w:tc>
        <w:tc>
          <w:tcPr>
            <w:tcW w:w="2622" w:type="dxa"/>
            <w:tcBorders>
              <w:top w:val="nil"/>
              <w:left w:val="nil"/>
              <w:bottom w:val="single" w:sz="8" w:space="0" w:color="auto"/>
              <w:right w:val="single" w:sz="8" w:space="0" w:color="auto"/>
            </w:tcBorders>
            <w:shd w:val="clear" w:color="auto" w:fill="auto"/>
            <w:noWrap/>
            <w:vAlign w:val="bottom"/>
            <w:hideMark/>
          </w:tcPr>
          <w:p w14:paraId="230EB139" w14:textId="77777777" w:rsidR="00352712" w:rsidRPr="00AE1027" w:rsidRDefault="00683B30" w:rsidP="00B82F8E">
            <w:pPr>
              <w:rPr>
                <w:color w:val="000000"/>
                <w:sz w:val="20"/>
                <w:szCs w:val="20"/>
                <w:lang w:eastAsia="lv-LV"/>
              </w:rPr>
            </w:pPr>
            <w:r w:rsidRPr="00AE1027">
              <w:rPr>
                <w:color w:val="000000"/>
                <w:sz w:val="20"/>
                <w:szCs w:val="20"/>
                <w:lang w:eastAsia="lv-LV"/>
              </w:rPr>
              <w:t>Brīvības iela 90, Rīga</w:t>
            </w:r>
          </w:p>
        </w:tc>
        <w:tc>
          <w:tcPr>
            <w:tcW w:w="2520" w:type="dxa"/>
            <w:tcBorders>
              <w:top w:val="nil"/>
              <w:left w:val="nil"/>
              <w:bottom w:val="single" w:sz="8" w:space="0" w:color="auto"/>
              <w:right w:val="single" w:sz="8" w:space="0" w:color="auto"/>
            </w:tcBorders>
            <w:shd w:val="clear" w:color="auto" w:fill="auto"/>
            <w:noWrap/>
            <w:vAlign w:val="bottom"/>
            <w:hideMark/>
          </w:tcPr>
          <w:p w14:paraId="05B19095" w14:textId="77777777" w:rsidR="00352712" w:rsidRPr="00AE1027" w:rsidRDefault="00683B30" w:rsidP="00352712">
            <w:pPr>
              <w:rPr>
                <w:color w:val="000000"/>
                <w:sz w:val="20"/>
                <w:szCs w:val="20"/>
                <w:lang w:eastAsia="lv-LV"/>
              </w:rPr>
            </w:pPr>
            <w:r w:rsidRPr="00AE1027">
              <w:rPr>
                <w:color w:val="000000"/>
                <w:sz w:val="20"/>
                <w:szCs w:val="20"/>
                <w:lang w:eastAsia="lv-LV"/>
              </w:rPr>
              <w:t>0100 028 0055 038</w:t>
            </w:r>
          </w:p>
        </w:tc>
        <w:tc>
          <w:tcPr>
            <w:tcW w:w="1402" w:type="dxa"/>
            <w:tcBorders>
              <w:top w:val="nil"/>
              <w:left w:val="nil"/>
              <w:bottom w:val="single" w:sz="8" w:space="0" w:color="auto"/>
              <w:right w:val="single" w:sz="8" w:space="0" w:color="auto"/>
            </w:tcBorders>
            <w:shd w:val="clear" w:color="auto" w:fill="auto"/>
            <w:noWrap/>
            <w:vAlign w:val="bottom"/>
            <w:hideMark/>
          </w:tcPr>
          <w:p w14:paraId="08045270" w14:textId="77777777" w:rsidR="00352712" w:rsidRPr="00AE1027" w:rsidRDefault="00683B30" w:rsidP="00352712">
            <w:pPr>
              <w:rPr>
                <w:color w:val="000000"/>
                <w:sz w:val="20"/>
                <w:szCs w:val="20"/>
                <w:lang w:eastAsia="lv-LV"/>
              </w:rPr>
            </w:pPr>
            <w:r w:rsidRPr="00AE1027">
              <w:rPr>
                <w:color w:val="000000"/>
                <w:sz w:val="20"/>
                <w:szCs w:val="20"/>
                <w:lang w:eastAsia="lv-LV"/>
              </w:rPr>
              <w:t>75.30</w:t>
            </w:r>
          </w:p>
        </w:tc>
      </w:tr>
    </w:tbl>
    <w:p w14:paraId="0D1B509D" w14:textId="77777777" w:rsidR="00352712" w:rsidRDefault="00352712" w:rsidP="00AE1027">
      <w:pPr>
        <w:pStyle w:val="Default"/>
        <w:ind w:left="1294"/>
        <w:jc w:val="both"/>
        <w:rPr>
          <w:rFonts w:asciiTheme="majorBidi" w:hAnsiTheme="majorBidi" w:cstheme="majorBidi"/>
          <w:color w:val="auto"/>
        </w:rPr>
      </w:pPr>
    </w:p>
    <w:p w14:paraId="6F3234DB" w14:textId="0644641E" w:rsidR="00D85F65" w:rsidRDefault="00683B30" w:rsidP="00E466DB">
      <w:pPr>
        <w:pStyle w:val="ListParagraph"/>
        <w:numPr>
          <w:ilvl w:val="1"/>
          <w:numId w:val="1"/>
        </w:numPr>
        <w:ind w:right="46"/>
        <w:contextualSpacing/>
        <w:rPr>
          <w:rStyle w:val="Bodytext295pt"/>
          <w:rFonts w:asciiTheme="majorBidi" w:hAnsiTheme="majorBidi" w:cstheme="majorBidi"/>
          <w:b w:val="0"/>
          <w:bCs w:val="0"/>
        </w:rPr>
      </w:pPr>
      <w:r w:rsidRPr="00D85F65">
        <w:rPr>
          <w:rStyle w:val="Bodytext295pt"/>
          <w:rFonts w:asciiTheme="majorBidi" w:hAnsiTheme="majorBidi" w:cstheme="majorBidi"/>
          <w:b w:val="0"/>
          <w:bCs w:val="0"/>
        </w:rPr>
        <w:t>Ēkas</w:t>
      </w:r>
      <w:r>
        <w:rPr>
          <w:rStyle w:val="Bodytext295pt"/>
          <w:rFonts w:asciiTheme="majorBidi" w:hAnsiTheme="majorBidi" w:cstheme="majorBidi"/>
          <w:b w:val="0"/>
          <w:bCs w:val="0"/>
        </w:rPr>
        <w:t xml:space="preserve">, </w:t>
      </w:r>
      <w:r w:rsidRPr="00D85F65">
        <w:rPr>
          <w:rStyle w:val="Bodytext295pt"/>
          <w:rFonts w:asciiTheme="majorBidi" w:hAnsiTheme="majorBidi" w:cstheme="majorBidi"/>
          <w:b w:val="0"/>
          <w:bCs w:val="0"/>
        </w:rPr>
        <w:t>Apbūve</w:t>
      </w:r>
      <w:r>
        <w:rPr>
          <w:rStyle w:val="Bodytext295pt"/>
          <w:rFonts w:asciiTheme="majorBidi" w:hAnsiTheme="majorBidi" w:cstheme="majorBidi"/>
          <w:b w:val="0"/>
          <w:bCs w:val="0"/>
        </w:rPr>
        <w:t xml:space="preserve"> un </w:t>
      </w:r>
      <w:r w:rsidR="00BF5E35">
        <w:rPr>
          <w:rStyle w:val="Bodytext295pt"/>
          <w:rFonts w:asciiTheme="majorBidi" w:hAnsiTheme="majorBidi" w:cstheme="majorBidi"/>
          <w:b w:val="0"/>
          <w:bCs w:val="0"/>
        </w:rPr>
        <w:t>1.2.</w:t>
      </w:r>
      <w:r>
        <w:rPr>
          <w:rStyle w:val="Bodytext295pt"/>
          <w:rFonts w:asciiTheme="majorBidi" w:hAnsiTheme="majorBidi" w:cstheme="majorBidi"/>
          <w:b w:val="0"/>
          <w:bCs w:val="0"/>
        </w:rPr>
        <w:t>punktā norādītās būves turpmāk</w:t>
      </w:r>
      <w:r w:rsidRPr="00D85F65">
        <w:rPr>
          <w:rStyle w:val="Bodytext295pt"/>
          <w:rFonts w:asciiTheme="majorBidi" w:hAnsiTheme="majorBidi" w:cstheme="majorBidi"/>
          <w:b w:val="0"/>
          <w:bCs w:val="0"/>
        </w:rPr>
        <w:t xml:space="preserve"> kopā sauktas arī - Būves. </w:t>
      </w:r>
    </w:p>
    <w:p w14:paraId="528B3F65" w14:textId="05F97E69" w:rsidR="00BF5E35" w:rsidRPr="00D85F65" w:rsidRDefault="00683B30" w:rsidP="00E466DB">
      <w:pPr>
        <w:pStyle w:val="ListParagraph"/>
        <w:numPr>
          <w:ilvl w:val="1"/>
          <w:numId w:val="1"/>
        </w:numPr>
        <w:ind w:right="46"/>
        <w:contextualSpacing/>
        <w:jc w:val="both"/>
        <w:rPr>
          <w:rFonts w:asciiTheme="majorBidi" w:hAnsiTheme="majorBidi" w:cstheme="majorBidi"/>
          <w:kern w:val="24"/>
        </w:rPr>
      </w:pPr>
      <w:r w:rsidRPr="008E4ED9">
        <w:rPr>
          <w:rFonts w:asciiTheme="majorBidi" w:hAnsiTheme="majorBidi" w:cstheme="majorBidi"/>
          <w:kern w:val="24"/>
        </w:rPr>
        <w:t>Īpašuma</w:t>
      </w:r>
      <w:r>
        <w:rPr>
          <w:rFonts w:asciiTheme="majorBidi" w:hAnsiTheme="majorBidi" w:cstheme="majorBidi"/>
          <w:kern w:val="24"/>
        </w:rPr>
        <w:t>,</w:t>
      </w:r>
      <w:r w:rsidRPr="008E4ED9">
        <w:rPr>
          <w:rFonts w:asciiTheme="majorBidi" w:hAnsiTheme="majorBidi" w:cstheme="majorBidi"/>
          <w:kern w:val="24"/>
        </w:rPr>
        <w:t xml:space="preserve"> </w:t>
      </w:r>
      <w:r>
        <w:rPr>
          <w:rFonts w:asciiTheme="majorBidi" w:hAnsiTheme="majorBidi" w:cstheme="majorBidi"/>
          <w:kern w:val="24"/>
        </w:rPr>
        <w:t xml:space="preserve">t.sk. </w:t>
      </w:r>
      <w:r w:rsidRPr="008E4ED9">
        <w:rPr>
          <w:rFonts w:asciiTheme="majorBidi" w:hAnsiTheme="majorBidi" w:cstheme="majorBidi"/>
          <w:kern w:val="24"/>
        </w:rPr>
        <w:t xml:space="preserve">Būvju platība </w:t>
      </w:r>
      <w:r>
        <w:rPr>
          <w:rFonts w:asciiTheme="majorBidi" w:hAnsiTheme="majorBidi" w:cstheme="majorBidi"/>
          <w:kern w:val="24"/>
        </w:rPr>
        <w:t xml:space="preserve">un sastāvs </w:t>
      </w:r>
      <w:r w:rsidRPr="008E4ED9">
        <w:rPr>
          <w:rFonts w:asciiTheme="majorBidi" w:hAnsiTheme="majorBidi" w:cstheme="majorBidi"/>
          <w:kern w:val="24"/>
        </w:rPr>
        <w:t>var mainīties, ja tiek aktualizēti Īpašuma kadastra dati pēc Īpašuma vai Īpašuma daļas  kadastrālās uzmērīšanas un Iznomātājs var vienpusēji grozīt Līgumu, nosūtot Nomniekam paziņojumu par Īpašuma platības un/vai kadastra apzīmējuma</w:t>
      </w:r>
      <w:r w:rsidR="009F5CF9">
        <w:rPr>
          <w:rFonts w:asciiTheme="majorBidi" w:hAnsiTheme="majorBidi" w:cstheme="majorBidi"/>
          <w:kern w:val="24"/>
        </w:rPr>
        <w:t xml:space="preserve"> </w:t>
      </w:r>
      <w:r w:rsidR="00E1244E">
        <w:rPr>
          <w:rFonts w:asciiTheme="majorBidi" w:hAnsiTheme="majorBidi" w:cstheme="majorBidi"/>
          <w:kern w:val="24"/>
        </w:rPr>
        <w:t>izmaiņām, kuras ir</w:t>
      </w:r>
      <w:r w:rsidRPr="008E4ED9">
        <w:rPr>
          <w:rFonts w:asciiTheme="majorBidi" w:hAnsiTheme="majorBidi" w:cstheme="majorBidi"/>
          <w:kern w:val="24"/>
        </w:rPr>
        <w:t xml:space="preserve"> saistošas Nomniekam ar Īpašuma vai Īpašuma daļas kadastrālās uzmērīšanas dienu.</w:t>
      </w:r>
    </w:p>
    <w:p w14:paraId="59781927" w14:textId="6771FB63" w:rsidR="00F07CBC" w:rsidRPr="00B7278C" w:rsidRDefault="00683B30" w:rsidP="00E466DB">
      <w:pPr>
        <w:pStyle w:val="ListParagraph"/>
        <w:numPr>
          <w:ilvl w:val="1"/>
          <w:numId w:val="1"/>
        </w:numPr>
        <w:jc w:val="both"/>
        <w:rPr>
          <w:lang w:val="lv-LV"/>
        </w:rPr>
      </w:pPr>
      <w:r w:rsidRPr="00B7278C">
        <w:rPr>
          <w:w w:val="101"/>
          <w:lang w:val="lv-LV"/>
        </w:rPr>
        <w:t xml:space="preserve">Iznomātāja rīcībā esošās </w:t>
      </w:r>
      <w:r w:rsidR="004A58AB" w:rsidRPr="00B7278C">
        <w:rPr>
          <w:w w:val="101"/>
          <w:lang w:val="lv-LV"/>
        </w:rPr>
        <w:t xml:space="preserve">Būvju </w:t>
      </w:r>
      <w:r w:rsidR="000C521B" w:rsidRPr="00B7278C">
        <w:rPr>
          <w:w w:val="101"/>
          <w:lang w:val="lv-LV"/>
        </w:rPr>
        <w:t>Informatīvā</w:t>
      </w:r>
      <w:r w:rsidR="004A58AB" w:rsidRPr="00B7278C">
        <w:rPr>
          <w:w w:val="101"/>
          <w:lang w:val="lv-LV"/>
        </w:rPr>
        <w:t>s</w:t>
      </w:r>
      <w:r w:rsidR="000C521B" w:rsidRPr="00B7278C">
        <w:rPr>
          <w:w w:val="101"/>
          <w:lang w:val="lv-LV"/>
        </w:rPr>
        <w:t xml:space="preserve"> izdruka</w:t>
      </w:r>
      <w:r w:rsidR="004A58AB" w:rsidRPr="00B7278C">
        <w:rPr>
          <w:w w:val="101"/>
          <w:lang w:val="lv-LV"/>
        </w:rPr>
        <w:t>s</w:t>
      </w:r>
      <w:r w:rsidR="000C521B" w:rsidRPr="00B7278C">
        <w:rPr>
          <w:w w:val="101"/>
          <w:lang w:val="lv-LV"/>
        </w:rPr>
        <w:t xml:space="preserve"> no Kadastra informācijas sistēmas teksta datiem</w:t>
      </w:r>
      <w:r w:rsidR="004A58AB" w:rsidRPr="00B7278C">
        <w:rPr>
          <w:w w:val="101"/>
          <w:lang w:val="lv-LV"/>
        </w:rPr>
        <w:t xml:space="preserve"> </w:t>
      </w:r>
      <w:r w:rsidR="005A08FD" w:rsidRPr="00B7278C">
        <w:rPr>
          <w:bCs/>
          <w:w w:val="101"/>
          <w:lang w:val="lv-LV"/>
        </w:rPr>
        <w:t xml:space="preserve"> un</w:t>
      </w:r>
      <w:r w:rsidR="006A3183" w:rsidRPr="00B7278C">
        <w:rPr>
          <w:w w:val="101"/>
          <w:lang w:val="lv-LV"/>
        </w:rPr>
        <w:t xml:space="preserve"> </w:t>
      </w:r>
      <w:r w:rsidR="004A58AB" w:rsidRPr="00B7278C">
        <w:rPr>
          <w:w w:val="101"/>
          <w:lang w:val="lv-LV"/>
        </w:rPr>
        <w:t>Būvju</w:t>
      </w:r>
      <w:r w:rsidR="004D7498" w:rsidRPr="00B7278C">
        <w:rPr>
          <w:w w:val="101"/>
          <w:lang w:val="lv-LV"/>
        </w:rPr>
        <w:t xml:space="preserve"> </w:t>
      </w:r>
      <w:r w:rsidRPr="00B7278C">
        <w:rPr>
          <w:w w:val="101"/>
          <w:lang w:val="lv-LV"/>
        </w:rPr>
        <w:t>situācijas</w:t>
      </w:r>
      <w:r w:rsidR="006A3183" w:rsidRPr="00B7278C">
        <w:rPr>
          <w:lang w:val="lv-LV"/>
        </w:rPr>
        <w:t xml:space="preserve"> plāns</w:t>
      </w:r>
      <w:r w:rsidR="00DA6327" w:rsidRPr="00B7278C">
        <w:rPr>
          <w:lang w:val="lv-LV"/>
        </w:rPr>
        <w:t xml:space="preserve"> </w:t>
      </w:r>
      <w:r w:rsidR="006A3183" w:rsidRPr="00B7278C">
        <w:rPr>
          <w:lang w:val="lv-LV"/>
        </w:rPr>
        <w:t>pievienoti Līgumam kā tā 1.</w:t>
      </w:r>
      <w:r w:rsidRPr="00B7278C">
        <w:rPr>
          <w:lang w:val="lv-LV"/>
        </w:rPr>
        <w:t>un 2.</w:t>
      </w:r>
      <w:r w:rsidR="006A3183" w:rsidRPr="00B7278C">
        <w:rPr>
          <w:lang w:val="lv-LV"/>
        </w:rPr>
        <w:t>pielikums.</w:t>
      </w:r>
      <w:r w:rsidR="00D85F65" w:rsidRPr="00B7278C">
        <w:rPr>
          <w:lang w:val="lv-LV"/>
        </w:rPr>
        <w:t xml:space="preserve"> </w:t>
      </w:r>
      <w:r w:rsidR="00D7618D" w:rsidRPr="00B7278C">
        <w:rPr>
          <w:lang w:val="lv-LV"/>
        </w:rPr>
        <w:t xml:space="preserve">Būvju </w:t>
      </w:r>
      <w:r w:rsidR="008F1DCA" w:rsidRPr="00B7278C">
        <w:rPr>
          <w:lang w:val="lv-LV"/>
        </w:rPr>
        <w:t>K</w:t>
      </w:r>
      <w:r w:rsidR="00D7618D" w:rsidRPr="00B7278C">
        <w:rPr>
          <w:lang w:val="lv-LV"/>
        </w:rPr>
        <w:t>adastr</w:t>
      </w:r>
      <w:r w:rsidR="00CF58B8" w:rsidRPr="00B7278C">
        <w:rPr>
          <w:lang w:val="lv-LV"/>
        </w:rPr>
        <w:t>a</w:t>
      </w:r>
      <w:r w:rsidR="008F1DCA" w:rsidRPr="00B7278C">
        <w:rPr>
          <w:lang w:val="lv-LV"/>
        </w:rPr>
        <w:t xml:space="preserve"> informācijas sistēmas datos</w:t>
      </w:r>
      <w:r w:rsidR="00D7618D" w:rsidRPr="00B7278C">
        <w:rPr>
          <w:lang w:val="lv-LV"/>
        </w:rPr>
        <w:t xml:space="preserve"> </w:t>
      </w:r>
      <w:r w:rsidR="00D85F65" w:rsidRPr="00B7278C">
        <w:rPr>
          <w:lang w:val="lv-LV"/>
        </w:rPr>
        <w:t>iespējamas neatbilstības faktiskajiem apstākļiem.</w:t>
      </w:r>
    </w:p>
    <w:p w14:paraId="1D0D4379" w14:textId="5DAC6B3F" w:rsidR="00F35AA5" w:rsidRDefault="00683B30" w:rsidP="00E466DB">
      <w:pPr>
        <w:pStyle w:val="ListParagraph"/>
        <w:numPr>
          <w:ilvl w:val="1"/>
          <w:numId w:val="1"/>
        </w:numPr>
        <w:overflowPunct w:val="0"/>
        <w:autoSpaceDE w:val="0"/>
        <w:autoSpaceDN w:val="0"/>
        <w:adjustRightInd w:val="0"/>
        <w:textAlignment w:val="baseline"/>
        <w:rPr>
          <w:rFonts w:eastAsia="Calibri"/>
          <w:lang w:val="lv-LV"/>
        </w:rPr>
      </w:pPr>
      <w:r w:rsidRPr="00545E30">
        <w:rPr>
          <w:rFonts w:eastAsia="Calibri"/>
          <w:lang w:val="lv-LV"/>
        </w:rPr>
        <w:t xml:space="preserve">Īpašums ir Vidzemes tirgus </w:t>
      </w:r>
      <w:r w:rsidR="00651CA5" w:rsidRPr="00545E30">
        <w:rPr>
          <w:rFonts w:eastAsia="Calibri"/>
          <w:lang w:val="lv-LV"/>
        </w:rPr>
        <w:t>teritorija, kurai saskaņā ar Latvijas Republikā spēkā esošajiem normatīvajiem aktiem noteikts tirgus statuss.</w:t>
      </w:r>
    </w:p>
    <w:p w14:paraId="49B01898" w14:textId="77777777" w:rsidR="004E54FC" w:rsidRPr="00B43187" w:rsidRDefault="00683B30" w:rsidP="00E466DB">
      <w:pPr>
        <w:pStyle w:val="ListParagraph"/>
        <w:numPr>
          <w:ilvl w:val="1"/>
          <w:numId w:val="1"/>
        </w:numPr>
        <w:overflowPunct w:val="0"/>
        <w:autoSpaceDE w:val="0"/>
        <w:autoSpaceDN w:val="0"/>
        <w:adjustRightInd w:val="0"/>
        <w:jc w:val="both"/>
        <w:textAlignment w:val="baseline"/>
        <w:rPr>
          <w:b/>
          <w:bCs/>
          <w:w w:val="101"/>
          <w:lang w:val="lv-LV"/>
        </w:rPr>
      </w:pPr>
      <w:r w:rsidRPr="00030AA2">
        <w:rPr>
          <w:w w:val="101"/>
          <w:lang w:val="lv-LV"/>
        </w:rPr>
        <w:t>Parakstot Līgumu, Nomnieks apliecina, ka ir informēts par to, ka</w:t>
      </w:r>
      <w:r>
        <w:rPr>
          <w:w w:val="101"/>
          <w:lang w:val="lv-LV"/>
        </w:rPr>
        <w:t>:</w:t>
      </w:r>
    </w:p>
    <w:p w14:paraId="03AC51F2" w14:textId="60940A6D" w:rsidR="004E54FC" w:rsidRPr="00030AA2" w:rsidRDefault="00683B30" w:rsidP="00E466DB">
      <w:pPr>
        <w:pStyle w:val="ListParagraph"/>
        <w:numPr>
          <w:ilvl w:val="2"/>
          <w:numId w:val="1"/>
        </w:numPr>
        <w:overflowPunct w:val="0"/>
        <w:autoSpaceDE w:val="0"/>
        <w:autoSpaceDN w:val="0"/>
        <w:adjustRightInd w:val="0"/>
        <w:jc w:val="both"/>
        <w:textAlignment w:val="baseline"/>
        <w:rPr>
          <w:b/>
          <w:bCs/>
          <w:w w:val="101"/>
          <w:lang w:val="lv-LV"/>
        </w:rPr>
      </w:pPr>
      <w:r w:rsidRPr="00030AA2">
        <w:rPr>
          <w:w w:val="101"/>
          <w:lang w:val="lv-LV"/>
        </w:rPr>
        <w:t>Ēk</w:t>
      </w:r>
      <w:r>
        <w:rPr>
          <w:w w:val="101"/>
          <w:lang w:val="lv-LV"/>
        </w:rPr>
        <w:t>ām</w:t>
      </w:r>
      <w:r w:rsidRPr="00030AA2">
        <w:rPr>
          <w:w w:val="101"/>
          <w:lang w:val="lv-LV"/>
        </w:rPr>
        <w:t xml:space="preserve"> </w:t>
      </w:r>
      <w:r>
        <w:rPr>
          <w:w w:val="101"/>
          <w:lang w:val="lv-LV"/>
        </w:rPr>
        <w:t>ar kadastra Nr.</w:t>
      </w:r>
      <w:r w:rsidRPr="000A5BB9">
        <w:rPr>
          <w:rFonts w:asciiTheme="majorBidi" w:hAnsiTheme="majorBidi" w:cstheme="majorBidi"/>
        </w:rPr>
        <w:t>100 028 0055 00</w:t>
      </w:r>
      <w:r>
        <w:rPr>
          <w:rFonts w:asciiTheme="majorBidi" w:hAnsiTheme="majorBidi" w:cstheme="majorBidi"/>
        </w:rPr>
        <w:t>2</w:t>
      </w:r>
      <w:r w:rsidRPr="000A5BB9">
        <w:rPr>
          <w:rFonts w:asciiTheme="majorBidi" w:hAnsiTheme="majorBidi" w:cstheme="majorBidi"/>
        </w:rPr>
        <w:t xml:space="preserve"> </w:t>
      </w:r>
      <w:r>
        <w:rPr>
          <w:w w:val="101"/>
          <w:lang w:val="lv-LV"/>
        </w:rPr>
        <w:t>(Piena paviljons) un Nr.</w:t>
      </w:r>
      <w:r w:rsidRPr="000A5BB9">
        <w:rPr>
          <w:rFonts w:asciiTheme="majorBidi" w:hAnsiTheme="majorBidi" w:cstheme="majorBidi"/>
        </w:rPr>
        <w:t>0100 028 0055 00</w:t>
      </w:r>
      <w:r>
        <w:rPr>
          <w:rFonts w:asciiTheme="majorBidi" w:hAnsiTheme="majorBidi" w:cstheme="majorBidi"/>
        </w:rPr>
        <w:t>1</w:t>
      </w:r>
      <w:r w:rsidRPr="000A5BB9">
        <w:rPr>
          <w:rFonts w:asciiTheme="majorBidi" w:hAnsiTheme="majorBidi" w:cstheme="majorBidi"/>
        </w:rPr>
        <w:t xml:space="preserve"> </w:t>
      </w:r>
      <w:r>
        <w:rPr>
          <w:w w:val="101"/>
          <w:lang w:val="lv-LV"/>
        </w:rPr>
        <w:t xml:space="preserve">(Gaļas paviljons) </w:t>
      </w:r>
      <w:r w:rsidRPr="00030AA2">
        <w:rPr>
          <w:w w:val="101"/>
          <w:lang w:val="lv-LV"/>
        </w:rPr>
        <w:t xml:space="preserve">ir </w:t>
      </w:r>
      <w:r>
        <w:rPr>
          <w:w w:val="101"/>
          <w:lang w:val="lv-LV"/>
        </w:rPr>
        <w:t xml:space="preserve">noteikts kultūrvēsturiskās vērtības līmenis </w:t>
      </w:r>
      <w:r w:rsidR="00A75AEB">
        <w:rPr>
          <w:w w:val="101"/>
          <w:lang w:val="lv-LV"/>
        </w:rPr>
        <w:t xml:space="preserve">- </w:t>
      </w:r>
      <w:r>
        <w:rPr>
          <w:w w:val="101"/>
          <w:lang w:val="lv-LV"/>
        </w:rPr>
        <w:t>“</w:t>
      </w:r>
      <w:r w:rsidRPr="00030AA2">
        <w:rPr>
          <w:w w:val="101"/>
          <w:lang w:val="lv-LV"/>
        </w:rPr>
        <w:t xml:space="preserve">kultūrvēsturiski </w:t>
      </w:r>
      <w:r>
        <w:rPr>
          <w:w w:val="101"/>
          <w:lang w:val="lv-LV"/>
        </w:rPr>
        <w:t xml:space="preserve">ļoti </w:t>
      </w:r>
      <w:r w:rsidRPr="00030AA2">
        <w:rPr>
          <w:w w:val="101"/>
          <w:lang w:val="lv-LV"/>
        </w:rPr>
        <w:t>vērtīga ēka</w:t>
      </w:r>
      <w:r>
        <w:rPr>
          <w:w w:val="101"/>
          <w:lang w:val="lv-LV"/>
        </w:rPr>
        <w:t>”;</w:t>
      </w:r>
      <w:r w:rsidRPr="00030AA2">
        <w:rPr>
          <w:w w:val="101"/>
          <w:lang w:val="lv-LV"/>
        </w:rPr>
        <w:t xml:space="preserve"> </w:t>
      </w:r>
    </w:p>
    <w:p w14:paraId="04D05269" w14:textId="77777777" w:rsidR="004E54FC" w:rsidRPr="00D7618D" w:rsidRDefault="00683B30" w:rsidP="00E466DB">
      <w:pPr>
        <w:pStyle w:val="ListParagraph"/>
        <w:numPr>
          <w:ilvl w:val="2"/>
          <w:numId w:val="1"/>
        </w:numPr>
        <w:overflowPunct w:val="0"/>
        <w:autoSpaceDE w:val="0"/>
        <w:autoSpaceDN w:val="0"/>
        <w:adjustRightInd w:val="0"/>
        <w:jc w:val="both"/>
        <w:textAlignment w:val="baseline"/>
        <w:rPr>
          <w:noProof/>
          <w:vanish/>
          <w:w w:val="101"/>
          <w:lang w:val="lv-LV"/>
        </w:rPr>
      </w:pPr>
      <w:r w:rsidRPr="00DB788E">
        <w:rPr>
          <w:w w:val="101"/>
          <w:lang w:val="lv-LV"/>
        </w:rPr>
        <w:t xml:space="preserve">Īpašums atrodas </w:t>
      </w:r>
      <w:r w:rsidRPr="00DB788E">
        <w:rPr>
          <w:lang w:val="lv-LV"/>
        </w:rPr>
        <w:t>valsts nozīmes pilsētbūvniecības pieminekļa „Rīgas pilsētas vēsturiskais centrs” (valsts aizsardzības Nr. 7442) teritorijā, Apvienoto Nāciju Izglītības, zinātnes un kultūras organizācijas (UNESCO) Pasaules kultūras un dabas mantojuma vietas Nr. 852 „Rīgas vēsturiskais centrs” teritorijā</w:t>
      </w:r>
      <w:r>
        <w:rPr>
          <w:lang w:val="lv-LV"/>
        </w:rPr>
        <w:t xml:space="preserve"> un Nomnieks </w:t>
      </w:r>
      <w:r w:rsidRPr="00DB788E">
        <w:rPr>
          <w:lang w:val="lv-LV"/>
        </w:rPr>
        <w:t xml:space="preserve">apņemas ievērot </w:t>
      </w:r>
      <w:r>
        <w:rPr>
          <w:lang w:val="lv-LV"/>
        </w:rPr>
        <w:t xml:space="preserve">t.sk. šādus </w:t>
      </w:r>
      <w:r w:rsidRPr="00DB788E">
        <w:rPr>
          <w:lang w:val="lv-LV"/>
        </w:rPr>
        <w:t>normatīvos aktus</w:t>
      </w:r>
      <w:r>
        <w:rPr>
          <w:lang w:val="lv-LV"/>
        </w:rPr>
        <w:t>:</w:t>
      </w:r>
    </w:p>
    <w:p w14:paraId="46F6410A" w14:textId="77777777" w:rsidR="004E54FC" w:rsidRPr="00D7618D" w:rsidRDefault="00683B30" w:rsidP="00E466DB">
      <w:pPr>
        <w:pStyle w:val="ListParagraph"/>
        <w:numPr>
          <w:ilvl w:val="2"/>
          <w:numId w:val="1"/>
        </w:numPr>
        <w:overflowPunct w:val="0"/>
        <w:autoSpaceDE w:val="0"/>
        <w:autoSpaceDN w:val="0"/>
        <w:adjustRightInd w:val="0"/>
        <w:jc w:val="both"/>
        <w:textAlignment w:val="baseline"/>
        <w:rPr>
          <w:noProof/>
          <w:vanish/>
          <w:w w:val="101"/>
          <w:lang w:val="lv-LV"/>
        </w:rPr>
      </w:pPr>
      <w:r>
        <w:rPr>
          <w:lang w:val="lv-LV"/>
        </w:rPr>
        <w:t xml:space="preserve"> </w:t>
      </w:r>
      <w:r w:rsidRPr="00AE3431">
        <w:rPr>
          <w:lang w:val="lv-LV"/>
        </w:rPr>
        <w:t>Rīgas vēsturiskā centra saglabāšanas un aizsardzības likum</w:t>
      </w:r>
      <w:r>
        <w:rPr>
          <w:lang w:val="lv-LV"/>
        </w:rPr>
        <w:t>u;</w:t>
      </w:r>
    </w:p>
    <w:p w14:paraId="7029EDA1" w14:textId="77777777" w:rsidR="004E54FC" w:rsidRPr="00D7618D" w:rsidRDefault="00683B30" w:rsidP="00E466DB">
      <w:pPr>
        <w:numPr>
          <w:ilvl w:val="0"/>
          <w:numId w:val="1"/>
        </w:numPr>
        <w:jc w:val="left"/>
        <w:rPr>
          <w:sz w:val="22"/>
          <w:szCs w:val="22"/>
        </w:rPr>
      </w:pPr>
      <w:r>
        <w:t xml:space="preserve"> 08.03.2004. Ministru kabineta noteikumus Nr.127 “Rīgas vēsturiskā centra saglabāšanas un aizsardzības noteikumi”; </w:t>
      </w:r>
      <w:r w:rsidRPr="00AE3431">
        <w:t xml:space="preserve">Rīgas vēsturiskā centra un tā aizsardzības zonas teritorijas plānojums </w:t>
      </w:r>
      <w:r>
        <w:t xml:space="preserve">, kas apstiprināts ar </w:t>
      </w:r>
      <w:r w:rsidRPr="00AE3431">
        <w:t xml:space="preserve">07.02.2006. </w:t>
      </w:r>
      <w:r>
        <w:t xml:space="preserve">Rīgas domes </w:t>
      </w:r>
      <w:r w:rsidRPr="00AE3431">
        <w:t>saistošie</w:t>
      </w:r>
      <w:r>
        <w:t>m</w:t>
      </w:r>
      <w:r w:rsidRPr="00AE3431">
        <w:t xml:space="preserve"> noteikumi Nr. 38 „Rīgas vēsturiskā centra un tā aizsardzības zonas teritorijas izmantošanas un apbūves noteikumi”</w:t>
      </w:r>
      <w:r>
        <w:t>, kā arī citus piemērojamos Latvijas Republikas normatīvos aktus.</w:t>
      </w:r>
    </w:p>
    <w:p w14:paraId="1B347849" w14:textId="77777777" w:rsidR="007E2DAC" w:rsidRPr="007E2DAC" w:rsidRDefault="007E2DAC" w:rsidP="007E2DAC">
      <w:pPr>
        <w:pStyle w:val="ListParagraph"/>
        <w:overflowPunct w:val="0"/>
        <w:autoSpaceDE w:val="0"/>
        <w:autoSpaceDN w:val="0"/>
        <w:adjustRightInd w:val="0"/>
        <w:ind w:left="1418"/>
        <w:jc w:val="both"/>
        <w:textAlignment w:val="baseline"/>
        <w:rPr>
          <w:w w:val="101"/>
          <w:lang w:val="lv-LV"/>
        </w:rPr>
      </w:pPr>
    </w:p>
    <w:p w14:paraId="0BD983E7" w14:textId="312EF290" w:rsidR="00CE5865" w:rsidRPr="003043B6" w:rsidRDefault="00683B30" w:rsidP="00E466DB">
      <w:pPr>
        <w:pStyle w:val="ListParagraph"/>
        <w:numPr>
          <w:ilvl w:val="1"/>
          <w:numId w:val="6"/>
        </w:numPr>
        <w:overflowPunct w:val="0"/>
        <w:autoSpaceDE w:val="0"/>
        <w:autoSpaceDN w:val="0"/>
        <w:adjustRightInd w:val="0"/>
        <w:ind w:left="567" w:hanging="425"/>
        <w:jc w:val="both"/>
        <w:textAlignment w:val="baseline"/>
        <w:rPr>
          <w:w w:val="101"/>
          <w:lang w:val="lv-LV"/>
        </w:rPr>
      </w:pPr>
      <w:r w:rsidRPr="003043B6">
        <w:rPr>
          <w:w w:val="101"/>
          <w:lang w:val="lv-LV"/>
        </w:rPr>
        <w:t>Ī</w:t>
      </w:r>
      <w:r w:rsidR="004D3A9F" w:rsidRPr="003043B6">
        <w:rPr>
          <w:w w:val="101"/>
          <w:lang w:val="lv-LV"/>
        </w:rPr>
        <w:t>pašums</w:t>
      </w:r>
      <w:r w:rsidR="006A3183" w:rsidRPr="003043B6">
        <w:rPr>
          <w:w w:val="101"/>
          <w:lang w:val="lv-LV"/>
        </w:rPr>
        <w:t xml:space="preserve"> tiek iznomāts </w:t>
      </w:r>
      <w:r w:rsidR="00BA2D8A" w:rsidRPr="003043B6">
        <w:rPr>
          <w:w w:val="101"/>
          <w:lang w:val="lv-LV"/>
        </w:rPr>
        <w:t xml:space="preserve">bez apbūves tiesības </w:t>
      </w:r>
      <w:r w:rsidR="006A3183" w:rsidRPr="003043B6">
        <w:rPr>
          <w:w w:val="101"/>
          <w:lang w:val="lv-LV"/>
        </w:rPr>
        <w:t xml:space="preserve">ar mērķi: </w:t>
      </w:r>
    </w:p>
    <w:p w14:paraId="46B987A9" w14:textId="662FF5CC" w:rsidR="005A7EDC" w:rsidRPr="003043B6" w:rsidRDefault="00683B30" w:rsidP="00E466DB">
      <w:pPr>
        <w:pStyle w:val="ListParagraph"/>
        <w:numPr>
          <w:ilvl w:val="2"/>
          <w:numId w:val="6"/>
        </w:numPr>
        <w:overflowPunct w:val="0"/>
        <w:autoSpaceDE w:val="0"/>
        <w:autoSpaceDN w:val="0"/>
        <w:adjustRightInd w:val="0"/>
        <w:ind w:left="1418" w:hanging="709"/>
        <w:jc w:val="both"/>
        <w:textAlignment w:val="baseline"/>
        <w:rPr>
          <w:w w:val="101"/>
          <w:lang w:val="lv-LV"/>
        </w:rPr>
      </w:pPr>
      <w:r w:rsidRPr="003043B6">
        <w:rPr>
          <w:w w:val="101"/>
          <w:lang w:val="lv-LV"/>
        </w:rPr>
        <w:t>Ēku</w:t>
      </w:r>
      <w:r w:rsidR="0078611A" w:rsidRPr="00030AA2">
        <w:rPr>
          <w:w w:val="101"/>
          <w:lang w:val="lv-LV"/>
        </w:rPr>
        <w:t xml:space="preserve"> </w:t>
      </w:r>
      <w:r w:rsidR="0078611A">
        <w:rPr>
          <w:w w:val="101"/>
          <w:lang w:val="lv-LV"/>
        </w:rPr>
        <w:t>ar kadastra Nr.</w:t>
      </w:r>
      <w:r w:rsidR="0078611A" w:rsidRPr="000A5BB9">
        <w:rPr>
          <w:rFonts w:asciiTheme="majorBidi" w:hAnsiTheme="majorBidi" w:cstheme="majorBidi"/>
        </w:rPr>
        <w:t>100 028 0055 00</w:t>
      </w:r>
      <w:r w:rsidR="0078611A">
        <w:rPr>
          <w:rFonts w:asciiTheme="majorBidi" w:hAnsiTheme="majorBidi" w:cstheme="majorBidi"/>
        </w:rPr>
        <w:t>2</w:t>
      </w:r>
      <w:r w:rsidR="0078611A" w:rsidRPr="000A5BB9">
        <w:rPr>
          <w:rFonts w:asciiTheme="majorBidi" w:hAnsiTheme="majorBidi" w:cstheme="majorBidi"/>
        </w:rPr>
        <w:t xml:space="preserve"> </w:t>
      </w:r>
      <w:r w:rsidR="0078611A">
        <w:rPr>
          <w:w w:val="101"/>
          <w:lang w:val="lv-LV"/>
        </w:rPr>
        <w:t>(Piena paviljons) un Nr.</w:t>
      </w:r>
      <w:r w:rsidR="0078611A" w:rsidRPr="000A5BB9">
        <w:rPr>
          <w:rFonts w:asciiTheme="majorBidi" w:hAnsiTheme="majorBidi" w:cstheme="majorBidi"/>
        </w:rPr>
        <w:t>0100 028 0055 00</w:t>
      </w:r>
      <w:r w:rsidR="0078611A">
        <w:rPr>
          <w:rFonts w:asciiTheme="majorBidi" w:hAnsiTheme="majorBidi" w:cstheme="majorBidi"/>
        </w:rPr>
        <w:t>1</w:t>
      </w:r>
      <w:r w:rsidR="0078611A" w:rsidRPr="000A5BB9">
        <w:rPr>
          <w:rFonts w:asciiTheme="majorBidi" w:hAnsiTheme="majorBidi" w:cstheme="majorBidi"/>
        </w:rPr>
        <w:t xml:space="preserve"> </w:t>
      </w:r>
      <w:r w:rsidR="0078611A">
        <w:rPr>
          <w:w w:val="101"/>
          <w:lang w:val="lv-LV"/>
        </w:rPr>
        <w:t xml:space="preserve">(Gaļas paviljons) </w:t>
      </w:r>
      <w:r w:rsidRPr="003043B6">
        <w:rPr>
          <w:w w:val="101"/>
          <w:lang w:val="lv-LV"/>
        </w:rPr>
        <w:t>atjaunošana</w:t>
      </w:r>
      <w:r w:rsidR="0078611A">
        <w:rPr>
          <w:w w:val="101"/>
          <w:lang w:val="lv-LV"/>
        </w:rPr>
        <w:t>,</w:t>
      </w:r>
      <w:r w:rsidRPr="003043B6">
        <w:rPr>
          <w:w w:val="101"/>
          <w:lang w:val="lv-LV"/>
        </w:rPr>
        <w:t xml:space="preserve"> </w:t>
      </w:r>
      <w:r w:rsidR="0078611A" w:rsidRPr="003043B6">
        <w:rPr>
          <w:w w:val="101"/>
          <w:lang w:val="lv-LV"/>
        </w:rPr>
        <w:t xml:space="preserve">Zemes gabala un uz tā esošo Būvju sakārtošana un labiekārtošana </w:t>
      </w:r>
      <w:r w:rsidRPr="003043B6">
        <w:rPr>
          <w:w w:val="101"/>
          <w:lang w:val="lv-LV"/>
        </w:rPr>
        <w:t>un stilistiski iederīgu īslaicīgas lietošanas būvju izvietošana;</w:t>
      </w:r>
    </w:p>
    <w:p w14:paraId="222A585B" w14:textId="506B0CD5" w:rsidR="00CE5865" w:rsidRPr="003043B6" w:rsidRDefault="00683B30" w:rsidP="00E466DB">
      <w:pPr>
        <w:pStyle w:val="ListParagraph"/>
        <w:numPr>
          <w:ilvl w:val="2"/>
          <w:numId w:val="6"/>
        </w:numPr>
        <w:overflowPunct w:val="0"/>
        <w:autoSpaceDE w:val="0"/>
        <w:autoSpaceDN w:val="0"/>
        <w:adjustRightInd w:val="0"/>
        <w:ind w:left="1418" w:hanging="709"/>
        <w:jc w:val="both"/>
        <w:textAlignment w:val="baseline"/>
        <w:rPr>
          <w:w w:val="101"/>
          <w:lang w:val="lv-LV"/>
        </w:rPr>
      </w:pPr>
      <w:r w:rsidRPr="003043B6">
        <w:rPr>
          <w:w w:val="101"/>
          <w:lang w:val="lv-LV"/>
        </w:rPr>
        <w:lastRenderedPageBreak/>
        <w:t>Īpašuma uzturēšana un apsaimniekošana;</w:t>
      </w:r>
    </w:p>
    <w:p w14:paraId="625962C9" w14:textId="2E103801" w:rsidR="008C1D77" w:rsidRPr="003043B6" w:rsidRDefault="00683B30" w:rsidP="00E466DB">
      <w:pPr>
        <w:pStyle w:val="ListParagraph"/>
        <w:numPr>
          <w:ilvl w:val="2"/>
          <w:numId w:val="6"/>
        </w:numPr>
        <w:overflowPunct w:val="0"/>
        <w:autoSpaceDE w:val="0"/>
        <w:autoSpaceDN w:val="0"/>
        <w:adjustRightInd w:val="0"/>
        <w:ind w:left="1418" w:hanging="709"/>
        <w:jc w:val="both"/>
        <w:textAlignment w:val="baseline"/>
        <w:rPr>
          <w:w w:val="101"/>
          <w:lang w:val="lv-LV"/>
        </w:rPr>
      </w:pPr>
      <w:r w:rsidRPr="003043B6">
        <w:rPr>
          <w:w w:val="101"/>
          <w:lang w:val="lv-LV"/>
        </w:rPr>
        <w:t xml:space="preserve">Vidzemes tirgus veidošana par unikālu publisko telpu, apvienojot kultūru un mākslu ar vietējām ēdināšanas un tirgus tradīcijām, nodrošinot tā </w:t>
      </w:r>
      <w:proofErr w:type="spellStart"/>
      <w:r w:rsidRPr="003043B6">
        <w:rPr>
          <w:w w:val="101"/>
          <w:lang w:val="lv-LV"/>
        </w:rPr>
        <w:t>kulturvēsturiskā</w:t>
      </w:r>
      <w:proofErr w:type="spellEnd"/>
      <w:r w:rsidRPr="003043B6">
        <w:rPr>
          <w:w w:val="101"/>
          <w:lang w:val="lv-LV"/>
        </w:rPr>
        <w:t xml:space="preserve"> mantojuma saglabāšanu un atvēršanu mūsdienīgai estētikai Rīgas pilsētas vēsturiskajā centrā; </w:t>
      </w:r>
    </w:p>
    <w:p w14:paraId="1E7663DC" w14:textId="3DC1F5B6" w:rsidR="00CE5865" w:rsidRPr="003043B6" w:rsidRDefault="00683B30" w:rsidP="00E466DB">
      <w:pPr>
        <w:pStyle w:val="ListParagraph"/>
        <w:numPr>
          <w:ilvl w:val="2"/>
          <w:numId w:val="6"/>
        </w:numPr>
        <w:overflowPunct w:val="0"/>
        <w:autoSpaceDE w:val="0"/>
        <w:autoSpaceDN w:val="0"/>
        <w:adjustRightInd w:val="0"/>
        <w:ind w:left="1418" w:hanging="709"/>
        <w:jc w:val="both"/>
        <w:textAlignment w:val="baseline"/>
        <w:rPr>
          <w:w w:val="101"/>
          <w:lang w:val="lv-LV"/>
        </w:rPr>
      </w:pPr>
      <w:r w:rsidRPr="003043B6">
        <w:rPr>
          <w:w w:val="101"/>
          <w:lang w:val="lv-LV"/>
        </w:rPr>
        <w:t xml:space="preserve">Vidzemes tirgus darbības nodrošināšana un tirgus statusa saglabāšana, ievērojot Latvijas Republikas normatīvo aktu prasības, t.sk. uz tirdzniecības organizēšanu un </w:t>
      </w:r>
      <w:r w:rsidR="00E466DB">
        <w:rPr>
          <w:w w:val="101"/>
          <w:lang w:val="lv-LV"/>
        </w:rPr>
        <w:t xml:space="preserve">tirgus pārvaldību </w:t>
      </w:r>
      <w:r w:rsidRPr="003043B6">
        <w:rPr>
          <w:w w:val="101"/>
          <w:lang w:val="lv-LV"/>
        </w:rPr>
        <w:t>attiecināmos normatīvos aktus.</w:t>
      </w:r>
    </w:p>
    <w:p w14:paraId="7D031CFD" w14:textId="77777777" w:rsidR="0082165B" w:rsidRPr="00030AA2" w:rsidRDefault="0082165B" w:rsidP="0075156B">
      <w:pPr>
        <w:ind w:left="1418" w:hanging="709"/>
        <w:contextualSpacing/>
        <w:rPr>
          <w:rFonts w:asciiTheme="majorBidi" w:hAnsiTheme="majorBidi" w:cstheme="majorBidi"/>
        </w:rPr>
      </w:pPr>
    </w:p>
    <w:p w14:paraId="0114FE6B" w14:textId="2F602DA1" w:rsidR="006A3183" w:rsidRPr="00030AA2" w:rsidRDefault="00683B30" w:rsidP="00E466DB">
      <w:pPr>
        <w:numPr>
          <w:ilvl w:val="1"/>
          <w:numId w:val="6"/>
        </w:numPr>
        <w:overflowPunct w:val="0"/>
        <w:autoSpaceDE w:val="0"/>
        <w:autoSpaceDN w:val="0"/>
        <w:adjustRightInd w:val="0"/>
        <w:ind w:left="851" w:hanging="709"/>
        <w:textAlignment w:val="baseline"/>
        <w:rPr>
          <w:w w:val="101"/>
        </w:rPr>
      </w:pPr>
      <w:r w:rsidRPr="00030AA2">
        <w:rPr>
          <w:w w:val="101"/>
        </w:rPr>
        <w:t xml:space="preserve">Nomnieks uzņemas risku par iespējamiem zaudējumiem, ja Īpašumu Nomnieks atbilstoši savai iecerei nevarēs izmantot </w:t>
      </w:r>
      <w:r w:rsidR="0751C17F">
        <w:rPr>
          <w:w w:val="101"/>
        </w:rPr>
        <w:t xml:space="preserve">atbilstoši </w:t>
      </w:r>
      <w:r w:rsidRPr="00030AA2">
        <w:rPr>
          <w:w w:val="101"/>
        </w:rPr>
        <w:t xml:space="preserve">Līgumā noteiktajam mērķim un Iznomātājs šajā gadījumā neatlīdzina Nomniekam nekādus izdevumus (tai skaitā, ne nepieciešamos, ne derīgos, ne greznuma izdevumus). </w:t>
      </w:r>
    </w:p>
    <w:p w14:paraId="20786194" w14:textId="40EE713A" w:rsidR="000059CF" w:rsidRPr="003043B6" w:rsidRDefault="00683B30" w:rsidP="00E466DB">
      <w:pPr>
        <w:numPr>
          <w:ilvl w:val="1"/>
          <w:numId w:val="6"/>
        </w:numPr>
        <w:overflowPunct w:val="0"/>
        <w:autoSpaceDE w:val="0"/>
        <w:autoSpaceDN w:val="0"/>
        <w:adjustRightInd w:val="0"/>
        <w:ind w:left="851" w:hanging="709"/>
        <w:textAlignment w:val="baseline"/>
        <w:rPr>
          <w:w w:val="101"/>
        </w:rPr>
      </w:pPr>
      <w:r w:rsidRPr="003043B6">
        <w:rPr>
          <w:w w:val="101"/>
        </w:rPr>
        <w:t xml:space="preserve">Iznomātājs neuzņemas atbildību par to, ja Nomnieks Īpašumā nevarēs realizēt </w:t>
      </w:r>
      <w:r w:rsidR="74BECE5E" w:rsidRPr="003043B6">
        <w:rPr>
          <w:w w:val="101"/>
        </w:rPr>
        <w:t>L</w:t>
      </w:r>
      <w:r w:rsidRPr="003043B6">
        <w:rPr>
          <w:w w:val="101"/>
        </w:rPr>
        <w:t>īgumā izvirzītos nosacījumus un Nomnieks uzņemas risku par visiem iespējamiem zaudējumiem. Nomnieks nesaņem no Iznomātāja nekādu izdevumu (ne nepieciešamo, ne derīgo, ne greznuma izdevumu) atlīdzību par būvprojekta sagatavošanā</w:t>
      </w:r>
      <w:r w:rsidR="23171514" w:rsidRPr="003043B6">
        <w:rPr>
          <w:w w:val="101"/>
        </w:rPr>
        <w:t xml:space="preserve"> vai īstenošanā</w:t>
      </w:r>
      <w:r w:rsidRPr="003043B6">
        <w:rPr>
          <w:w w:val="101"/>
        </w:rPr>
        <w:t xml:space="preserve"> veiktajiem ieguldījumiem un/vai jebkuriem citiem ieguldījumiem, kas saistīti ar Īpašumu</w:t>
      </w:r>
      <w:r w:rsidR="18075028" w:rsidRPr="003043B6">
        <w:rPr>
          <w:w w:val="101"/>
        </w:rPr>
        <w:t xml:space="preserve">, </w:t>
      </w:r>
      <w:r w:rsidR="18075028" w:rsidRPr="1EF519EA">
        <w:rPr>
          <w:w w:val="101"/>
        </w:rPr>
        <w:t>izņemot Līgum</w:t>
      </w:r>
      <w:r w:rsidR="7A560025" w:rsidRPr="1EF519EA">
        <w:rPr>
          <w:w w:val="101"/>
        </w:rPr>
        <w:t>a 4.</w:t>
      </w:r>
      <w:r w:rsidR="208F3911" w:rsidRPr="1EF519EA">
        <w:rPr>
          <w:w w:val="101"/>
        </w:rPr>
        <w:t>pielikumā</w:t>
      </w:r>
      <w:r w:rsidR="18075028" w:rsidRPr="1EF519EA">
        <w:rPr>
          <w:w w:val="101"/>
        </w:rPr>
        <w:t xml:space="preserve"> </w:t>
      </w:r>
      <w:r w:rsidR="054651B9" w:rsidRPr="1EF519EA">
        <w:rPr>
          <w:w w:val="101"/>
        </w:rPr>
        <w:t>“</w:t>
      </w:r>
      <w:r w:rsidR="054651B9" w:rsidRPr="1EF519EA">
        <w:t xml:space="preserve">Ieguldījumu veikšanas nekustamajā īpašumā noteikumi“ </w:t>
      </w:r>
      <w:r w:rsidR="18075028" w:rsidRPr="1EF519EA">
        <w:rPr>
          <w:w w:val="101"/>
        </w:rPr>
        <w:t>noteiktos gadījumus</w:t>
      </w:r>
      <w:r w:rsidRPr="1EF519EA">
        <w:rPr>
          <w:w w:val="101"/>
        </w:rPr>
        <w:t>.</w:t>
      </w:r>
    </w:p>
    <w:p w14:paraId="45FD1095" w14:textId="247A2FBE" w:rsidR="0096328F" w:rsidRDefault="00683B30" w:rsidP="00E466DB">
      <w:pPr>
        <w:numPr>
          <w:ilvl w:val="1"/>
          <w:numId w:val="6"/>
        </w:numPr>
        <w:overflowPunct w:val="0"/>
        <w:autoSpaceDE w:val="0"/>
        <w:autoSpaceDN w:val="0"/>
        <w:adjustRightInd w:val="0"/>
        <w:ind w:left="851" w:hanging="709"/>
        <w:textAlignment w:val="baseline"/>
        <w:rPr>
          <w:w w:val="101"/>
        </w:rPr>
      </w:pPr>
      <w:r w:rsidRPr="003043B6">
        <w:rPr>
          <w:w w:val="101"/>
        </w:rPr>
        <w:t>Parakstot Līgumu</w:t>
      </w:r>
      <w:r w:rsidR="00E466DB">
        <w:rPr>
          <w:w w:val="101"/>
        </w:rPr>
        <w:t>,</w:t>
      </w:r>
      <w:r w:rsidRPr="003043B6">
        <w:rPr>
          <w:w w:val="101"/>
        </w:rPr>
        <w:t xml:space="preserve"> Nomnieks apliecina, ka </w:t>
      </w:r>
      <w:r w:rsidR="00256E82" w:rsidRPr="00256E82">
        <w:rPr>
          <w:w w:val="101"/>
        </w:rPr>
        <w:t xml:space="preserve">ir iepazinies ar Īpašuma </w:t>
      </w:r>
      <w:r w:rsidR="00B515C8">
        <w:rPr>
          <w:w w:val="101"/>
        </w:rPr>
        <w:t xml:space="preserve">faktisko, </w:t>
      </w:r>
      <w:r w:rsidR="00256E82" w:rsidRPr="00256E82">
        <w:rPr>
          <w:w w:val="101"/>
        </w:rPr>
        <w:t xml:space="preserve">tehnisko un vizuālo stāvokli </w:t>
      </w:r>
      <w:r w:rsidRPr="003043B6">
        <w:rPr>
          <w:w w:val="101"/>
        </w:rPr>
        <w:t>un tas atbilst paredzētaj</w:t>
      </w:r>
      <w:r w:rsidR="00B515C8">
        <w:rPr>
          <w:w w:val="101"/>
        </w:rPr>
        <w:t>iem</w:t>
      </w:r>
      <w:r w:rsidRPr="003043B6">
        <w:rPr>
          <w:w w:val="101"/>
        </w:rPr>
        <w:t xml:space="preserve"> lietošanas mērķiem. </w:t>
      </w:r>
      <w:r w:rsidR="00BC7FA6">
        <w:rPr>
          <w:w w:val="101"/>
        </w:rPr>
        <w:t>Nomni</w:t>
      </w:r>
      <w:r w:rsidR="00FC248A">
        <w:rPr>
          <w:w w:val="101"/>
        </w:rPr>
        <w:t>e</w:t>
      </w:r>
      <w:r w:rsidR="00BC7FA6">
        <w:rPr>
          <w:w w:val="101"/>
        </w:rPr>
        <w:t>kam nav tiesīb</w:t>
      </w:r>
      <w:r w:rsidR="00FC248A">
        <w:rPr>
          <w:w w:val="101"/>
        </w:rPr>
        <w:t xml:space="preserve">u turpmāk izvirzīt pretenzijas par </w:t>
      </w:r>
      <w:r w:rsidR="00B515C8" w:rsidRPr="003043B6">
        <w:rPr>
          <w:w w:val="101"/>
        </w:rPr>
        <w:t>Īpašuma stāvokli</w:t>
      </w:r>
      <w:r w:rsidR="00FC248A">
        <w:rPr>
          <w:w w:val="101"/>
        </w:rPr>
        <w:t>.</w:t>
      </w:r>
    </w:p>
    <w:p w14:paraId="5DB5780F" w14:textId="5502E6BB" w:rsidR="009C6070" w:rsidRPr="003043B6" w:rsidRDefault="00683B30" w:rsidP="00E466DB">
      <w:pPr>
        <w:numPr>
          <w:ilvl w:val="1"/>
          <w:numId w:val="6"/>
        </w:numPr>
        <w:overflowPunct w:val="0"/>
        <w:autoSpaceDE w:val="0"/>
        <w:autoSpaceDN w:val="0"/>
        <w:adjustRightInd w:val="0"/>
        <w:ind w:left="851" w:hanging="709"/>
        <w:textAlignment w:val="baseline"/>
        <w:rPr>
          <w:w w:val="101"/>
        </w:rPr>
      </w:pPr>
      <w:r w:rsidRPr="00030AA2">
        <w:rPr>
          <w:w w:val="101"/>
        </w:rPr>
        <w:t>Īpašums Nomniekam tiek nodots ar pieņemšanas – nodošanas aktu</w:t>
      </w:r>
      <w:r>
        <w:rPr>
          <w:w w:val="101"/>
        </w:rPr>
        <w:t xml:space="preserve">, kam pievienota Īpašuma </w:t>
      </w:r>
      <w:proofErr w:type="spellStart"/>
      <w:r>
        <w:rPr>
          <w:w w:val="101"/>
        </w:rPr>
        <w:t>fotofiksācija</w:t>
      </w:r>
      <w:proofErr w:type="spellEnd"/>
      <w:r w:rsidRPr="00030AA2">
        <w:rPr>
          <w:w w:val="101"/>
        </w:rPr>
        <w:t xml:space="preserve"> (turpmāk – Akts), kas </w:t>
      </w:r>
      <w:r w:rsidRPr="003043B6">
        <w:rPr>
          <w:w w:val="101"/>
        </w:rPr>
        <w:t xml:space="preserve">pēc tā abpusējas parakstīšanas kļūst par Līguma neatņemamu sastāvdaļu. Ar Akta parakstīšanas dienu Nomnieks uzņemas atbildību par Īpašuma uzturēšanu, apsaimniekošanu un saglabāšanu kā krietns un rūpīgs saimnieks. Iznomātājs neatbild par </w:t>
      </w:r>
      <w:r w:rsidR="004847E6">
        <w:rPr>
          <w:w w:val="101"/>
        </w:rPr>
        <w:t xml:space="preserve">Īpašuma </w:t>
      </w:r>
      <w:r w:rsidRPr="003043B6">
        <w:rPr>
          <w:w w:val="101"/>
        </w:rPr>
        <w:t xml:space="preserve">jebkāda veida slēptajiem defektiem un trūkumiem, kas atklāsies pēc Akta parakstīšanas. </w:t>
      </w:r>
    </w:p>
    <w:p w14:paraId="15CBC23A" w14:textId="529984E2" w:rsidR="009C6070" w:rsidRPr="003043B6" w:rsidRDefault="00683B30" w:rsidP="00E466DB">
      <w:pPr>
        <w:numPr>
          <w:ilvl w:val="1"/>
          <w:numId w:val="6"/>
        </w:numPr>
        <w:overflowPunct w:val="0"/>
        <w:autoSpaceDE w:val="0"/>
        <w:autoSpaceDN w:val="0"/>
        <w:adjustRightInd w:val="0"/>
        <w:ind w:left="851" w:hanging="709"/>
        <w:textAlignment w:val="baseline"/>
        <w:rPr>
          <w:w w:val="101"/>
        </w:rPr>
      </w:pPr>
      <w:r w:rsidRPr="003043B6">
        <w:rPr>
          <w:w w:val="101"/>
        </w:rPr>
        <w:t>Nomniekam Īpašums jāpieņem no Iznomātāja un Līguma 1.1</w:t>
      </w:r>
      <w:r w:rsidR="00E466DB">
        <w:rPr>
          <w:w w:val="101"/>
        </w:rPr>
        <w:t>2</w:t>
      </w:r>
      <w:r w:rsidRPr="00030AA2">
        <w:rPr>
          <w:w w:val="101"/>
        </w:rPr>
        <w:t xml:space="preserve">.punktā minēto Aktu jāparaksta </w:t>
      </w:r>
      <w:r>
        <w:rPr>
          <w:w w:val="101"/>
        </w:rPr>
        <w:t>piecu darba</w:t>
      </w:r>
      <w:r w:rsidRPr="00030AA2">
        <w:rPr>
          <w:w w:val="101"/>
        </w:rPr>
        <w:t xml:space="preserve"> dienu laikā no Līguma spēkā stāšanās dienas. </w:t>
      </w:r>
      <w:r w:rsidRPr="003043B6">
        <w:rPr>
          <w:w w:val="101"/>
        </w:rPr>
        <w:t>Ja Nomnieks Līgumā noteiktajā kārtībā un termiņā nepieņem Īpašumu un neparaksta Līguma 1.1</w:t>
      </w:r>
      <w:r w:rsidR="00E466DB">
        <w:rPr>
          <w:w w:val="101"/>
        </w:rPr>
        <w:t>2</w:t>
      </w:r>
      <w:r w:rsidRPr="003043B6">
        <w:rPr>
          <w:w w:val="101"/>
        </w:rPr>
        <w:t xml:space="preserve">.punktā minēto Aktu, Līgums uzskatāms par izbeigtu bez papildu vienošanās, bez saistību atcēlēja līguma noslēgšanas vai jebkādu citu procedūru veikšanas, neatlīdzinot Nomniekam ieguldītos finanšu līdzekļus, t.sk. Nomnieka iemaksāto Izsoles </w:t>
      </w:r>
      <w:r w:rsidR="00E466DB">
        <w:rPr>
          <w:w w:val="101"/>
        </w:rPr>
        <w:t>drošības</w:t>
      </w:r>
      <w:r w:rsidRPr="003043B6">
        <w:rPr>
          <w:w w:val="101"/>
        </w:rPr>
        <w:t xml:space="preserve"> naudu.</w:t>
      </w:r>
    </w:p>
    <w:p w14:paraId="44E6D854" w14:textId="3C11C84D" w:rsidR="009C6070" w:rsidRPr="003043B6" w:rsidRDefault="00683B30" w:rsidP="00E466DB">
      <w:pPr>
        <w:numPr>
          <w:ilvl w:val="1"/>
          <w:numId w:val="6"/>
        </w:numPr>
        <w:overflowPunct w:val="0"/>
        <w:autoSpaceDE w:val="0"/>
        <w:autoSpaceDN w:val="0"/>
        <w:adjustRightInd w:val="0"/>
        <w:ind w:left="851" w:hanging="709"/>
        <w:textAlignment w:val="baseline"/>
      </w:pPr>
      <w:r w:rsidRPr="00030AA2">
        <w:rPr>
          <w:w w:val="101"/>
        </w:rPr>
        <w:t xml:space="preserve">Par </w:t>
      </w:r>
      <w:r w:rsidRPr="003043B6">
        <w:rPr>
          <w:w w:val="101"/>
        </w:rPr>
        <w:t>Īpašuma</w:t>
      </w:r>
      <w:r w:rsidRPr="00030AA2">
        <w:rPr>
          <w:w w:val="101"/>
        </w:rPr>
        <w:t xml:space="preserve"> nodošanu atpakaļ Iznomātājam </w:t>
      </w:r>
      <w:r>
        <w:rPr>
          <w:w w:val="101"/>
        </w:rPr>
        <w:t xml:space="preserve">pēc </w:t>
      </w:r>
      <w:r w:rsidRPr="00403735">
        <w:rPr>
          <w:w w:val="101"/>
        </w:rPr>
        <w:t>Līguma termiņa beigām</w:t>
      </w:r>
      <w:r>
        <w:rPr>
          <w:w w:val="101"/>
        </w:rPr>
        <w:t xml:space="preserve">, </w:t>
      </w:r>
      <w:r w:rsidR="5ED04E94">
        <w:rPr>
          <w:w w:val="101"/>
        </w:rPr>
        <w:t xml:space="preserve">vai Līguma izbeigšanas pirms termiņa gadījumā </w:t>
      </w:r>
      <w:r w:rsidRPr="00030AA2">
        <w:rPr>
          <w:w w:val="101"/>
        </w:rPr>
        <w:t xml:space="preserve">tiek sastādīts </w:t>
      </w:r>
      <w:r>
        <w:rPr>
          <w:w w:val="101"/>
        </w:rPr>
        <w:t>akts</w:t>
      </w:r>
      <w:r w:rsidRPr="00030AA2">
        <w:rPr>
          <w:w w:val="101"/>
        </w:rPr>
        <w:t>, ko paraksta Pušu pilnvarotie pārstāvji.</w:t>
      </w:r>
      <w:r>
        <w:rPr>
          <w:w w:val="101"/>
        </w:rPr>
        <w:t xml:space="preserve"> </w:t>
      </w:r>
    </w:p>
    <w:p w14:paraId="67EE9783" w14:textId="77777777" w:rsidR="006A3183" w:rsidRPr="00030AA2" w:rsidRDefault="006A3183" w:rsidP="0075156B">
      <w:pPr>
        <w:rPr>
          <w:rFonts w:asciiTheme="majorBidi" w:hAnsiTheme="majorBidi" w:cstheme="majorBidi"/>
          <w:bCs/>
          <w:kern w:val="24"/>
        </w:rPr>
      </w:pPr>
    </w:p>
    <w:p w14:paraId="1AAF0E3F" w14:textId="787661B4" w:rsidR="006F2C45" w:rsidRPr="00030AA2" w:rsidRDefault="00683B30" w:rsidP="00E466DB">
      <w:pPr>
        <w:numPr>
          <w:ilvl w:val="0"/>
          <w:numId w:val="8"/>
        </w:numPr>
        <w:overflowPunct w:val="0"/>
        <w:autoSpaceDE w:val="0"/>
        <w:autoSpaceDN w:val="0"/>
        <w:adjustRightInd w:val="0"/>
        <w:jc w:val="center"/>
        <w:textAlignment w:val="baseline"/>
        <w:rPr>
          <w:b/>
          <w:bCs/>
          <w:w w:val="101"/>
        </w:rPr>
      </w:pPr>
      <w:r>
        <w:rPr>
          <w:b/>
          <w:bCs/>
          <w:w w:val="101"/>
        </w:rPr>
        <w:t>Pušu</w:t>
      </w:r>
      <w:r w:rsidR="004D3621" w:rsidRPr="00030AA2">
        <w:rPr>
          <w:b/>
          <w:bCs/>
          <w:w w:val="101"/>
        </w:rPr>
        <w:t xml:space="preserve"> tiesības un pienākumi</w:t>
      </w:r>
    </w:p>
    <w:p w14:paraId="31D60238" w14:textId="09FB266B" w:rsidR="004D3621" w:rsidRPr="00DB788E" w:rsidRDefault="00683B30" w:rsidP="00E466DB">
      <w:pPr>
        <w:pStyle w:val="ListParagraph"/>
        <w:numPr>
          <w:ilvl w:val="1"/>
          <w:numId w:val="7"/>
        </w:numPr>
        <w:overflowPunct w:val="0"/>
        <w:autoSpaceDE w:val="0"/>
        <w:autoSpaceDN w:val="0"/>
        <w:adjustRightInd w:val="0"/>
        <w:ind w:left="851"/>
        <w:textAlignment w:val="baseline"/>
        <w:rPr>
          <w:b/>
          <w:bCs/>
          <w:w w:val="101"/>
        </w:rPr>
      </w:pPr>
      <w:r w:rsidRPr="00DB788E">
        <w:rPr>
          <w:b/>
          <w:bCs/>
          <w:w w:val="101"/>
        </w:rPr>
        <w:t>Iznomātāja tiesības:</w:t>
      </w:r>
    </w:p>
    <w:p w14:paraId="54B5FEA6" w14:textId="63BD16EE" w:rsidR="006A3183" w:rsidRPr="00030AA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w w:val="101"/>
          <w:lang w:val="lv-LV"/>
        </w:rPr>
      </w:pPr>
      <w:r w:rsidRPr="00030AA2">
        <w:rPr>
          <w:lang w:val="lv-LV"/>
        </w:rPr>
        <w:t xml:space="preserve">Nomnieka klātbūtnē apsekot </w:t>
      </w:r>
      <w:r w:rsidR="00F119D9" w:rsidRPr="00030AA2">
        <w:rPr>
          <w:lang w:val="lv-LV"/>
        </w:rPr>
        <w:t>Īpašumu</w:t>
      </w:r>
      <w:r w:rsidRPr="00030AA2">
        <w:rPr>
          <w:lang w:val="lv-LV"/>
        </w:rPr>
        <w:t xml:space="preserve"> tādā apjomā, lai pārliecinātos, vai t</w:t>
      </w:r>
      <w:r w:rsidR="00F119D9" w:rsidRPr="00030AA2">
        <w:rPr>
          <w:lang w:val="lv-LV"/>
        </w:rPr>
        <w:t>a</w:t>
      </w:r>
      <w:r w:rsidRPr="00030AA2">
        <w:rPr>
          <w:lang w:val="lv-LV"/>
        </w:rPr>
        <w:t>s tiek ekspluatēts un izmantots atbilstoši Līguma noteikumiem un spēkā esošajiem normatīvajiem aktiem, netiek bojāts vai postīts. Nomnieks nodrošina savu pārstāvju piedalīšanos pārbaudes aktu sastādīšanā un parakstīšanā</w:t>
      </w:r>
      <w:r w:rsidR="000D797B">
        <w:rPr>
          <w:lang w:val="lv-LV"/>
        </w:rPr>
        <w:t>.</w:t>
      </w:r>
      <w:r w:rsidRPr="00030AA2">
        <w:rPr>
          <w:lang w:val="lv-LV"/>
        </w:rPr>
        <w:t xml:space="preserve"> </w:t>
      </w:r>
    </w:p>
    <w:p w14:paraId="05C36FA1" w14:textId="628E3875" w:rsidR="00584C85" w:rsidRPr="00030AA2" w:rsidRDefault="00683B30" w:rsidP="00E466DB">
      <w:pPr>
        <w:pStyle w:val="ListParagraph"/>
        <w:numPr>
          <w:ilvl w:val="2"/>
          <w:numId w:val="7"/>
        </w:numPr>
        <w:tabs>
          <w:tab w:val="left" w:pos="1134"/>
          <w:tab w:val="left" w:pos="1276"/>
        </w:tabs>
        <w:ind w:left="851" w:hanging="425"/>
        <w:jc w:val="both"/>
        <w:rPr>
          <w:rFonts w:asciiTheme="majorBidi" w:hAnsiTheme="majorBidi" w:cstheme="majorBidi"/>
          <w:bCs/>
          <w:kern w:val="24"/>
          <w:lang w:val="lv-LV"/>
        </w:rPr>
      </w:pPr>
      <w:r>
        <w:rPr>
          <w:bCs/>
          <w:iCs/>
          <w:lang w:val="lv-LV"/>
        </w:rPr>
        <w:t xml:space="preserve"> </w:t>
      </w:r>
      <w:r w:rsidR="000D797B">
        <w:rPr>
          <w:bCs/>
          <w:iCs/>
          <w:lang w:val="lv-LV"/>
        </w:rPr>
        <w:t>I</w:t>
      </w:r>
      <w:r w:rsidR="002A6E73" w:rsidRPr="00030AA2">
        <w:rPr>
          <w:bCs/>
          <w:iCs/>
          <w:lang w:val="lv-LV"/>
        </w:rPr>
        <w:t>zmantot</w:t>
      </w:r>
      <w:r w:rsidRPr="00030AA2">
        <w:rPr>
          <w:lang w:val="lv-LV"/>
        </w:rPr>
        <w:t xml:space="preserve"> aizturējuma tiesīb</w:t>
      </w:r>
      <w:r w:rsidR="002A6E73" w:rsidRPr="00030AA2">
        <w:rPr>
          <w:lang w:val="lv-LV"/>
        </w:rPr>
        <w:t>u</w:t>
      </w:r>
      <w:r w:rsidRPr="00030AA2">
        <w:rPr>
          <w:lang w:val="lv-LV"/>
        </w:rPr>
        <w:t xml:space="preserve"> uz </w:t>
      </w:r>
      <w:r w:rsidRPr="00030AA2">
        <w:rPr>
          <w:bCs/>
          <w:iCs/>
          <w:lang w:val="lv-LV"/>
        </w:rPr>
        <w:t>Nomnieka</w:t>
      </w:r>
      <w:r w:rsidRPr="00030AA2">
        <w:rPr>
          <w:lang w:val="lv-LV"/>
        </w:rPr>
        <w:t xml:space="preserve"> mantu, kas atrodas Īpašumā, liedzot Nomniekam pieeju Īpašumam, ciktāl tas ir nepieciešams Līguma saistību izpildes nodrošināšanai</w:t>
      </w:r>
      <w:r w:rsidR="000D797B">
        <w:rPr>
          <w:lang w:val="lv-LV"/>
        </w:rPr>
        <w:t>.</w:t>
      </w:r>
    </w:p>
    <w:p w14:paraId="3DA14806" w14:textId="425432B9" w:rsidR="006C2B2F" w:rsidRPr="00547ADC"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b/>
          <w:bCs/>
          <w:w w:val="101"/>
          <w:lang w:val="lv-LV"/>
        </w:rPr>
      </w:pPr>
      <w:r>
        <w:rPr>
          <w:lang w:val="lv-LV"/>
        </w:rPr>
        <w:t>J</w:t>
      </w:r>
      <w:r w:rsidR="00DF2113" w:rsidRPr="00030AA2">
        <w:rPr>
          <w:lang w:val="lv-LV"/>
        </w:rPr>
        <w:t>a Nomnieks bez tiesiska pamata turpina lietot Īpašumu vai atsakās to atbrīvot atbilstoši Līguma noteikumiem</w:t>
      </w:r>
      <w:r w:rsidR="00DF2113">
        <w:rPr>
          <w:lang w:val="lv-LV"/>
        </w:rPr>
        <w:t>, l</w:t>
      </w:r>
      <w:r w:rsidR="002A6E73" w:rsidRPr="00030AA2">
        <w:rPr>
          <w:lang w:val="lv-LV"/>
        </w:rPr>
        <w:t xml:space="preserve">iegt Nomniekam pieeju Īpašumam, aizturēt tajā esošu mantu, t.sk. mainīt durvju slēdzenes, atslēgt Īpašumam komunikācijas un komunālos pakalpojumus, t.sk. arī elektrības piegādi, ieturēt no Nomnieka visus izdevumus, kas ir saistīti ar Īpašuma uzturēšanu un apsaimniekošanu, t.sk. arī apdrošināšanu un apsardzi </w:t>
      </w:r>
      <w:r w:rsidR="002A6E73" w:rsidRPr="00030AA2">
        <w:rPr>
          <w:lang w:val="lv-LV"/>
        </w:rPr>
        <w:lastRenderedPageBreak/>
        <w:t xml:space="preserve">par visu prettiesiska Īpašuma </w:t>
      </w:r>
      <w:r w:rsidR="009E2EE2">
        <w:rPr>
          <w:lang w:val="lv-LV"/>
        </w:rPr>
        <w:t xml:space="preserve">lietošanas </w:t>
      </w:r>
      <w:r w:rsidR="002A6E73" w:rsidRPr="00030AA2">
        <w:rPr>
          <w:lang w:val="lv-LV"/>
        </w:rPr>
        <w:t>periodu</w:t>
      </w:r>
      <w:r w:rsidR="00BB34D6">
        <w:rPr>
          <w:lang w:val="lv-LV"/>
        </w:rPr>
        <w:t xml:space="preserve">. </w:t>
      </w:r>
      <w:r w:rsidR="002A6E73" w:rsidRPr="00030AA2">
        <w:rPr>
          <w:lang w:val="lv-LV"/>
        </w:rPr>
        <w:t>Par Īpašumā aizturēto trešo personu mantu atbild Nomniek</w:t>
      </w:r>
      <w:r w:rsidR="00DB6337" w:rsidRPr="00030AA2">
        <w:rPr>
          <w:lang w:val="lv-LV"/>
        </w:rPr>
        <w:t>s</w:t>
      </w:r>
      <w:r w:rsidR="00547ADC">
        <w:rPr>
          <w:lang w:val="lv-LV"/>
        </w:rPr>
        <w:t>.</w:t>
      </w:r>
    </w:p>
    <w:p w14:paraId="140CB4E2" w14:textId="668BBC46" w:rsidR="00496EC5" w:rsidRDefault="00683B30" w:rsidP="00E466DB">
      <w:pPr>
        <w:pStyle w:val="ListParagraph"/>
        <w:numPr>
          <w:ilvl w:val="2"/>
          <w:numId w:val="7"/>
        </w:numPr>
        <w:tabs>
          <w:tab w:val="left" w:pos="1276"/>
        </w:tabs>
        <w:overflowPunct w:val="0"/>
        <w:autoSpaceDE w:val="0"/>
        <w:autoSpaceDN w:val="0"/>
        <w:adjustRightInd w:val="0"/>
        <w:ind w:left="851" w:hanging="425"/>
        <w:contextualSpacing/>
        <w:jc w:val="both"/>
        <w:textAlignment w:val="baseline"/>
        <w:rPr>
          <w:lang w:val="lv-LV"/>
        </w:rPr>
      </w:pPr>
      <w:r>
        <w:rPr>
          <w:lang w:val="lv-LV"/>
        </w:rPr>
        <w:t xml:space="preserve">Ja Īpašuma nodošanas brīdī Nomnieks neparaksta Līguma </w:t>
      </w:r>
      <w:r w:rsidR="000F5031">
        <w:rPr>
          <w:lang w:val="lv-LV"/>
        </w:rPr>
        <w:t>1.1</w:t>
      </w:r>
      <w:r w:rsidR="00231B71">
        <w:rPr>
          <w:lang w:val="lv-LV"/>
        </w:rPr>
        <w:t>4</w:t>
      </w:r>
      <w:r>
        <w:rPr>
          <w:lang w:val="lv-LV"/>
        </w:rPr>
        <w:t xml:space="preserve">.punktā minēto </w:t>
      </w:r>
      <w:r w:rsidR="0021691C">
        <w:rPr>
          <w:lang w:val="lv-LV"/>
        </w:rPr>
        <w:t>a</w:t>
      </w:r>
      <w:r>
        <w:rPr>
          <w:lang w:val="lv-LV"/>
        </w:rPr>
        <w:t>ktu vai ir pametis Īpašumu bez tā nodošanas Iznomātājam, Iznomātājs pārņem Īpašumu ar vienpusēju Īpašuma apsekošanas aktu.</w:t>
      </w:r>
    </w:p>
    <w:p w14:paraId="30CEAB75" w14:textId="77777777" w:rsidR="00BC3A79" w:rsidRPr="000059CF" w:rsidRDefault="00683B30" w:rsidP="00E466DB">
      <w:pPr>
        <w:pStyle w:val="ListParagraph"/>
        <w:numPr>
          <w:ilvl w:val="2"/>
          <w:numId w:val="7"/>
        </w:numPr>
        <w:tabs>
          <w:tab w:val="left" w:pos="1276"/>
        </w:tabs>
        <w:ind w:left="851" w:hanging="425"/>
        <w:jc w:val="both"/>
        <w:rPr>
          <w:rFonts w:asciiTheme="majorBidi" w:hAnsiTheme="majorBidi" w:cstheme="majorBidi"/>
          <w:bCs/>
          <w:kern w:val="24"/>
          <w:lang w:val="lv-LV" w:eastAsia="en-US"/>
        </w:rPr>
      </w:pPr>
      <w:r w:rsidRPr="000059CF">
        <w:t>Iznomātājs nav atbildīgs par Nomnieka un trešo personu mantas, kas atrodas Īpašumā, saglabāšanu.</w:t>
      </w:r>
    </w:p>
    <w:p w14:paraId="21756C76" w14:textId="77777777" w:rsidR="00BC3A79" w:rsidRDefault="00BC3A79" w:rsidP="00CB50C7">
      <w:pPr>
        <w:pStyle w:val="ListParagraph"/>
        <w:overflowPunct w:val="0"/>
        <w:autoSpaceDE w:val="0"/>
        <w:autoSpaceDN w:val="0"/>
        <w:adjustRightInd w:val="0"/>
        <w:ind w:left="1276"/>
        <w:contextualSpacing/>
        <w:jc w:val="both"/>
        <w:textAlignment w:val="baseline"/>
        <w:rPr>
          <w:lang w:val="lv-LV"/>
        </w:rPr>
      </w:pPr>
    </w:p>
    <w:p w14:paraId="78663E5C" w14:textId="4CE9593A" w:rsidR="004D3621" w:rsidRPr="00030AA2" w:rsidRDefault="00683B30" w:rsidP="00E466DB">
      <w:pPr>
        <w:pStyle w:val="ListParagraph"/>
        <w:numPr>
          <w:ilvl w:val="1"/>
          <w:numId w:val="7"/>
        </w:numPr>
        <w:ind w:left="709" w:hanging="698"/>
        <w:jc w:val="both"/>
        <w:rPr>
          <w:b/>
          <w:bCs/>
          <w:w w:val="101"/>
          <w:lang w:val="lv-LV"/>
        </w:rPr>
      </w:pPr>
      <w:r w:rsidRPr="00030AA2">
        <w:rPr>
          <w:b/>
          <w:bCs/>
          <w:lang w:val="lv-LV"/>
        </w:rPr>
        <w:t>Iznomātāja pienākumi:</w:t>
      </w:r>
    </w:p>
    <w:p w14:paraId="72FA5DFB" w14:textId="30F7DC3C" w:rsidR="00BB34D6" w:rsidRPr="00E15BAC"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E15BAC">
        <w:rPr>
          <w:lang w:val="lv-LV"/>
        </w:rPr>
        <w:t>Ja Nomnieks pilda visas Līgumā noteiktās saistības, Nomas periodā nodrošināt Nomniekam Īpašuma lietošanu bez jebkāda traucējuma no Iznomātāja vai kādas citas personas puses, kura uz to pretendētu ar Iznomātāja pilnvarojumu vai starpniecību.</w:t>
      </w:r>
      <w:r w:rsidRPr="00030AA2">
        <w:rPr>
          <w:lang w:val="lv-LV"/>
        </w:rPr>
        <w:t xml:space="preserve"> </w:t>
      </w:r>
    </w:p>
    <w:p w14:paraId="6E4D7682" w14:textId="5F0DD3F0" w:rsidR="00693D04" w:rsidRPr="00E15BAC"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E15BAC">
        <w:rPr>
          <w:lang w:val="lv-LV"/>
        </w:rPr>
        <w:t xml:space="preserve">Līdz </w:t>
      </w:r>
      <w:r w:rsidR="00BB34D6" w:rsidRPr="00E15BAC">
        <w:rPr>
          <w:lang w:val="lv-LV"/>
        </w:rPr>
        <w:t xml:space="preserve">30.06.2025. </w:t>
      </w:r>
      <w:r w:rsidRPr="00E15BAC">
        <w:rPr>
          <w:lang w:val="lv-LV"/>
        </w:rPr>
        <w:t>par saviem līdzekļiem pabeigt</w:t>
      </w:r>
      <w:r w:rsidR="00BB34D6" w:rsidRPr="00E15BAC">
        <w:rPr>
          <w:lang w:val="lv-LV"/>
        </w:rPr>
        <w:t xml:space="preserve"> </w:t>
      </w:r>
      <w:proofErr w:type="spellStart"/>
      <w:r w:rsidR="00BB34D6" w:rsidRPr="00E15BAC">
        <w:rPr>
          <w:lang w:val="lv-LV"/>
        </w:rPr>
        <w:t>automazgātuves</w:t>
      </w:r>
      <w:proofErr w:type="spellEnd"/>
      <w:r w:rsidR="00BB34D6" w:rsidRPr="00E15BAC">
        <w:rPr>
          <w:lang w:val="lv-LV"/>
        </w:rPr>
        <w:t xml:space="preserve"> ēkas (būves kadastra apzīmējums 01000280055 042, adrese Tērbatas ielā 71, Rīgā </w:t>
      </w:r>
      <w:r w:rsidR="00FE27CC" w:rsidRPr="00E15BAC">
        <w:rPr>
          <w:lang w:val="lv-LV"/>
        </w:rPr>
        <w:t>(</w:t>
      </w:r>
      <w:r w:rsidR="00BB34D6" w:rsidRPr="00E15BAC">
        <w:rPr>
          <w:lang w:val="lv-LV"/>
        </w:rPr>
        <w:t>būve dabā neeksistē</w:t>
      </w:r>
      <w:r w:rsidR="00FE27CC" w:rsidRPr="00E15BAC">
        <w:rPr>
          <w:lang w:val="lv-LV"/>
        </w:rPr>
        <w:t>)</w:t>
      </w:r>
      <w:r w:rsidR="00BB34D6" w:rsidRPr="00E15BAC">
        <w:rPr>
          <w:lang w:val="lv-LV"/>
        </w:rPr>
        <w:t xml:space="preserve">) </w:t>
      </w:r>
      <w:r w:rsidRPr="00E15BAC">
        <w:rPr>
          <w:lang w:val="lv-LV"/>
        </w:rPr>
        <w:t xml:space="preserve">demontāžas būvprojektā noteiktos būvdarbus (vecā ūdens </w:t>
      </w:r>
      <w:proofErr w:type="spellStart"/>
      <w:r w:rsidRPr="00E15BAC">
        <w:rPr>
          <w:lang w:val="lv-LV"/>
        </w:rPr>
        <w:t>pieslēguma</w:t>
      </w:r>
      <w:proofErr w:type="spellEnd"/>
      <w:r w:rsidRPr="00E15BAC">
        <w:rPr>
          <w:lang w:val="lv-LV"/>
        </w:rPr>
        <w:t xml:space="preserve"> demontāža un jauna </w:t>
      </w:r>
      <w:proofErr w:type="spellStart"/>
      <w:r w:rsidRPr="00E15BAC">
        <w:rPr>
          <w:lang w:val="lv-LV"/>
        </w:rPr>
        <w:t>pieslēguma</w:t>
      </w:r>
      <w:proofErr w:type="spellEnd"/>
      <w:r w:rsidRPr="00E15BAC">
        <w:rPr>
          <w:lang w:val="lv-LV"/>
        </w:rPr>
        <w:t xml:space="preserve"> izbūve), saņemt apliecinājumu Rīgas </w:t>
      </w:r>
      <w:proofErr w:type="spellStart"/>
      <w:r w:rsidRPr="00E15BAC">
        <w:rPr>
          <w:lang w:val="lv-LV"/>
        </w:rPr>
        <w:t>valstspilsētas</w:t>
      </w:r>
      <w:proofErr w:type="spellEnd"/>
      <w:r w:rsidRPr="00E15BAC">
        <w:rPr>
          <w:lang w:val="lv-LV"/>
        </w:rPr>
        <w:t xml:space="preserve"> pašvaldības Pilsētas attīstības departamentā par darbu pabeigšanu un dzēst būvi kadastra informācijas sistēmā</w:t>
      </w:r>
      <w:r w:rsidR="00F24BF1" w:rsidRPr="00E15BAC">
        <w:rPr>
          <w:lang w:val="lv-LV"/>
        </w:rPr>
        <w:t>.</w:t>
      </w:r>
    </w:p>
    <w:p w14:paraId="5D1FAF7A" w14:textId="06CE7C8A" w:rsidR="00030AA2" w:rsidRPr="00E15BAC"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Pr>
          <w:lang w:val="lv-LV"/>
        </w:rPr>
        <w:t>P</w:t>
      </w:r>
      <w:r w:rsidR="00693D04" w:rsidRPr="00030AA2">
        <w:rPr>
          <w:lang w:val="lv-LV"/>
        </w:rPr>
        <w:t xml:space="preserve">ēc Līguma </w:t>
      </w:r>
      <w:r>
        <w:rPr>
          <w:lang w:val="lv-LV"/>
        </w:rPr>
        <w:t>spēkā stāšanās</w:t>
      </w:r>
      <w:r w:rsidR="00693D04" w:rsidRPr="00030AA2">
        <w:rPr>
          <w:lang w:val="lv-LV"/>
        </w:rPr>
        <w:t xml:space="preserve"> nekavējoties, bet ne vēlāk kā 1 (viena) mēneša laikā iesniegt Rīgas </w:t>
      </w:r>
      <w:proofErr w:type="spellStart"/>
      <w:r w:rsidR="006736EF">
        <w:rPr>
          <w:lang w:val="lv-LV"/>
        </w:rPr>
        <w:t>valstspilsētas</w:t>
      </w:r>
      <w:proofErr w:type="spellEnd"/>
      <w:r w:rsidR="006736EF">
        <w:rPr>
          <w:lang w:val="lv-LV"/>
        </w:rPr>
        <w:t xml:space="preserve"> p</w:t>
      </w:r>
      <w:r w:rsidR="00693D04" w:rsidRPr="00030AA2">
        <w:rPr>
          <w:lang w:val="lv-LV"/>
        </w:rPr>
        <w:t>ašvaldības ieņēmumu pārvaldē Līguma kopiju, kā arī nepieciešamības gadījumā izpildīt citas normatīvo aktu prasības attiecībā uz Nomnieka</w:t>
      </w:r>
      <w:r>
        <w:rPr>
          <w:lang w:val="lv-LV"/>
        </w:rPr>
        <w:t>,</w:t>
      </w:r>
      <w:r w:rsidR="00693D04" w:rsidRPr="00030AA2">
        <w:rPr>
          <w:lang w:val="lv-LV"/>
        </w:rPr>
        <w:t xml:space="preserve"> kā nekustamā īpašuma nodokļa maksātāja</w:t>
      </w:r>
      <w:r>
        <w:rPr>
          <w:lang w:val="lv-LV"/>
        </w:rPr>
        <w:t>,</w:t>
      </w:r>
      <w:r w:rsidR="00693D04" w:rsidRPr="00030AA2">
        <w:rPr>
          <w:lang w:val="lv-LV"/>
        </w:rPr>
        <w:t xml:space="preserve"> reģistrāciju</w:t>
      </w:r>
      <w:r w:rsidR="00F24BF1">
        <w:rPr>
          <w:lang w:val="lv-LV"/>
        </w:rPr>
        <w:t>.</w:t>
      </w:r>
    </w:p>
    <w:p w14:paraId="2F10D891" w14:textId="0AF10133" w:rsidR="004D3621" w:rsidRDefault="004D3621" w:rsidP="0075156B">
      <w:pPr>
        <w:pStyle w:val="ListParagraph"/>
        <w:ind w:left="1304"/>
        <w:jc w:val="both"/>
        <w:rPr>
          <w:b/>
          <w:bCs/>
          <w:w w:val="101"/>
          <w:lang w:val="lv-LV"/>
        </w:rPr>
      </w:pPr>
    </w:p>
    <w:p w14:paraId="19E206AF" w14:textId="3B69864E" w:rsidR="004D3621" w:rsidRPr="00030AA2" w:rsidRDefault="00683B30" w:rsidP="00E466DB">
      <w:pPr>
        <w:numPr>
          <w:ilvl w:val="1"/>
          <w:numId w:val="7"/>
        </w:numPr>
        <w:overflowPunct w:val="0"/>
        <w:autoSpaceDE w:val="0"/>
        <w:autoSpaceDN w:val="0"/>
        <w:adjustRightInd w:val="0"/>
        <w:ind w:left="567" w:hanging="567"/>
        <w:textAlignment w:val="baseline"/>
        <w:rPr>
          <w:b/>
          <w:bCs/>
          <w:w w:val="101"/>
        </w:rPr>
      </w:pPr>
      <w:r w:rsidRPr="00030AA2">
        <w:rPr>
          <w:b/>
          <w:bCs/>
        </w:rPr>
        <w:t>Nomnieka tiesības:</w:t>
      </w:r>
    </w:p>
    <w:p w14:paraId="058C26F8" w14:textId="6B03DF15" w:rsidR="00BB34D6" w:rsidRPr="00187AEA"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87AEA">
        <w:rPr>
          <w:lang w:val="lv-LV"/>
        </w:rPr>
        <w:t xml:space="preserve">Līguma </w:t>
      </w:r>
      <w:r w:rsidR="00A5746D" w:rsidRPr="00187AEA">
        <w:rPr>
          <w:lang w:val="lv-LV"/>
        </w:rPr>
        <w:t>darbības laikā</w:t>
      </w:r>
      <w:r w:rsidRPr="00187AEA">
        <w:rPr>
          <w:lang w:val="lv-LV"/>
        </w:rPr>
        <w:t xml:space="preserve"> lietot Īpašumu bez jebkāda traucējuma no Iznomātāja puses</w:t>
      </w:r>
      <w:r w:rsidR="00A5746D" w:rsidRPr="00187AEA">
        <w:rPr>
          <w:lang w:val="lv-LV"/>
        </w:rPr>
        <w:t xml:space="preserve">. </w:t>
      </w:r>
    </w:p>
    <w:p w14:paraId="21362886" w14:textId="489F470A" w:rsidR="004C06C6" w:rsidRPr="00187AEA"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87AEA">
        <w:rPr>
          <w:lang w:val="lv-LV"/>
        </w:rPr>
        <w:t xml:space="preserve">Uz </w:t>
      </w:r>
      <w:r w:rsidR="00C12BF4" w:rsidRPr="00187AEA">
        <w:rPr>
          <w:lang w:val="lv-LV"/>
        </w:rPr>
        <w:t xml:space="preserve">Būvju </w:t>
      </w:r>
      <w:r w:rsidRPr="00187AEA">
        <w:rPr>
          <w:lang w:val="lv-LV"/>
        </w:rPr>
        <w:t xml:space="preserve">fasādēm izvietot </w:t>
      </w:r>
      <w:proofErr w:type="spellStart"/>
      <w:r w:rsidRPr="00187AEA">
        <w:rPr>
          <w:lang w:val="lv-LV"/>
        </w:rPr>
        <w:t>izkārtnes</w:t>
      </w:r>
      <w:proofErr w:type="spellEnd"/>
      <w:r w:rsidRPr="00187AEA">
        <w:rPr>
          <w:lang w:val="lv-LV"/>
        </w:rPr>
        <w:t xml:space="preserve">, informāciju un reklāmu, ievērojot vienotu stilistiku, atbilstoši Rīgas </w:t>
      </w:r>
      <w:proofErr w:type="spellStart"/>
      <w:r w:rsidRPr="00187AEA">
        <w:rPr>
          <w:lang w:val="lv-LV"/>
        </w:rPr>
        <w:t>valstspilsētas</w:t>
      </w:r>
      <w:proofErr w:type="spellEnd"/>
      <w:r w:rsidRPr="00187AEA">
        <w:rPr>
          <w:lang w:val="lv-LV"/>
        </w:rPr>
        <w:t xml:space="preserve"> pašvaldībā noteiktajai kārtībai. Nomnieka izvietotās </w:t>
      </w:r>
      <w:proofErr w:type="spellStart"/>
      <w:r w:rsidRPr="00187AEA">
        <w:rPr>
          <w:lang w:val="lv-LV"/>
        </w:rPr>
        <w:t>izkārtnes</w:t>
      </w:r>
      <w:proofErr w:type="spellEnd"/>
      <w:r w:rsidRPr="00187AEA">
        <w:rPr>
          <w:lang w:val="lv-LV"/>
        </w:rPr>
        <w:t xml:space="preserve">, informācija un reklāma ir Nomnieka īpašums, un tās jānoņem pēc </w:t>
      </w:r>
      <w:r w:rsidR="00E36171" w:rsidRPr="00187AEA">
        <w:rPr>
          <w:lang w:val="lv-LV"/>
        </w:rPr>
        <w:t>Līguma darbības termiņa</w:t>
      </w:r>
      <w:r w:rsidRPr="00187AEA">
        <w:rPr>
          <w:lang w:val="lv-LV"/>
        </w:rPr>
        <w:t xml:space="preserve"> beigām, atjaunojot </w:t>
      </w:r>
      <w:proofErr w:type="spellStart"/>
      <w:r w:rsidRPr="00187AEA">
        <w:rPr>
          <w:lang w:val="lv-LV"/>
        </w:rPr>
        <w:t>izkārtņu</w:t>
      </w:r>
      <w:proofErr w:type="spellEnd"/>
      <w:r w:rsidRPr="00187AEA">
        <w:rPr>
          <w:lang w:val="lv-LV"/>
        </w:rPr>
        <w:t xml:space="preserve"> un reklāmu piestiprināšanas virsmas uz </w:t>
      </w:r>
      <w:r w:rsidR="00C12BF4" w:rsidRPr="00187AEA">
        <w:rPr>
          <w:lang w:val="lv-LV"/>
        </w:rPr>
        <w:t xml:space="preserve">Būvju </w:t>
      </w:r>
      <w:r w:rsidRPr="00187AEA">
        <w:rPr>
          <w:lang w:val="lv-LV"/>
        </w:rPr>
        <w:t>fasādēm</w:t>
      </w:r>
      <w:r w:rsidR="00C12BF4" w:rsidRPr="00187AEA">
        <w:rPr>
          <w:lang w:val="lv-LV"/>
        </w:rPr>
        <w:t>.</w:t>
      </w:r>
    </w:p>
    <w:p w14:paraId="13D245D2" w14:textId="77777777" w:rsidR="00FD15C1" w:rsidRPr="00187AEA"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87AEA">
        <w:rPr>
          <w:lang w:val="lv-LV"/>
        </w:rPr>
        <w:t>Nomniekam nav tiesību:</w:t>
      </w:r>
    </w:p>
    <w:p w14:paraId="04CD35CD" w14:textId="77777777" w:rsidR="00FD15C1" w:rsidRPr="00187AEA" w:rsidRDefault="00683B30" w:rsidP="00E466DB">
      <w:pPr>
        <w:pStyle w:val="ListParagraph"/>
        <w:numPr>
          <w:ilvl w:val="3"/>
          <w:numId w:val="7"/>
        </w:numPr>
        <w:tabs>
          <w:tab w:val="left" w:pos="1276"/>
        </w:tabs>
        <w:overflowPunct w:val="0"/>
        <w:autoSpaceDE w:val="0"/>
        <w:autoSpaceDN w:val="0"/>
        <w:adjustRightInd w:val="0"/>
        <w:ind w:left="2410" w:hanging="992"/>
        <w:jc w:val="both"/>
        <w:textAlignment w:val="baseline"/>
        <w:rPr>
          <w:lang w:val="lv-LV"/>
        </w:rPr>
      </w:pPr>
      <w:r w:rsidRPr="00187AEA">
        <w:rPr>
          <w:lang w:val="lv-LV"/>
        </w:rPr>
        <w:t>savas no Līguma izrietošās tiesības vai saistības pilnā apjomā vai daļēji nodot trešajai personai bez Iznomātāja iepriekšējas rakstiskas piekrišanas;</w:t>
      </w:r>
    </w:p>
    <w:p w14:paraId="4F95A8E7" w14:textId="77777777" w:rsidR="00FD15C1" w:rsidRPr="00187AEA" w:rsidRDefault="00683B30" w:rsidP="00E466DB">
      <w:pPr>
        <w:pStyle w:val="ListParagraph"/>
        <w:numPr>
          <w:ilvl w:val="3"/>
          <w:numId w:val="7"/>
        </w:numPr>
        <w:tabs>
          <w:tab w:val="left" w:pos="1276"/>
        </w:tabs>
        <w:overflowPunct w:val="0"/>
        <w:autoSpaceDE w:val="0"/>
        <w:autoSpaceDN w:val="0"/>
        <w:adjustRightInd w:val="0"/>
        <w:ind w:left="2410" w:hanging="992"/>
        <w:jc w:val="both"/>
        <w:textAlignment w:val="baseline"/>
        <w:rPr>
          <w:lang w:val="lv-LV"/>
        </w:rPr>
      </w:pPr>
      <w:r w:rsidRPr="00187AEA">
        <w:rPr>
          <w:lang w:val="lv-LV"/>
        </w:rPr>
        <w:t>nodot Īpašumu vai tā daļu apakšnomā bez iepriekšējas Iznomātāja rakstiskas piekrišanas, izņemot Līgumā tieši noteiktos gadījumus.</w:t>
      </w:r>
    </w:p>
    <w:p w14:paraId="51E46FF9" w14:textId="77777777" w:rsidR="00156E12" w:rsidRPr="00030AA2" w:rsidRDefault="00156E12" w:rsidP="00DB788E">
      <w:pPr>
        <w:overflowPunct w:val="0"/>
        <w:autoSpaceDE w:val="0"/>
        <w:autoSpaceDN w:val="0"/>
        <w:adjustRightInd w:val="0"/>
        <w:ind w:left="1418"/>
        <w:textAlignment w:val="baseline"/>
        <w:rPr>
          <w:b/>
          <w:bCs/>
          <w:w w:val="101"/>
        </w:rPr>
      </w:pPr>
    </w:p>
    <w:p w14:paraId="305F416D" w14:textId="09B75EEE" w:rsidR="004D3621" w:rsidRPr="00030AA2" w:rsidRDefault="00683B30" w:rsidP="00E466DB">
      <w:pPr>
        <w:numPr>
          <w:ilvl w:val="1"/>
          <w:numId w:val="7"/>
        </w:numPr>
        <w:overflowPunct w:val="0"/>
        <w:autoSpaceDE w:val="0"/>
        <w:autoSpaceDN w:val="0"/>
        <w:adjustRightInd w:val="0"/>
        <w:ind w:left="567" w:hanging="567"/>
        <w:textAlignment w:val="baseline"/>
        <w:rPr>
          <w:b/>
          <w:bCs/>
          <w:w w:val="101"/>
        </w:rPr>
      </w:pPr>
      <w:r w:rsidRPr="00030AA2">
        <w:rPr>
          <w:b/>
          <w:bCs/>
          <w:w w:val="101"/>
        </w:rPr>
        <w:t>Nomnieka pienākumi:</w:t>
      </w:r>
    </w:p>
    <w:p w14:paraId="36C8F5F8" w14:textId="553DACA1" w:rsidR="005A08FD"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6 (sešu) mēnešu</w:t>
      </w:r>
      <w:r w:rsidR="006C33EF" w:rsidRPr="00156E12">
        <w:rPr>
          <w:lang w:val="lv-LV"/>
        </w:rPr>
        <w:t xml:space="preserve"> laikā no Līguma spēkā stāšanās dienas izstrādāt</w:t>
      </w:r>
      <w:r w:rsidR="00A725B1" w:rsidRPr="00156E12">
        <w:rPr>
          <w:lang w:val="lv-LV"/>
        </w:rPr>
        <w:t xml:space="preserve"> un saskaņot ar Iznomātāju Līguma 4.pielikuma</w:t>
      </w:r>
      <w:r w:rsidR="00464DF9" w:rsidRPr="00156E12">
        <w:rPr>
          <w:lang w:val="lv-LV"/>
        </w:rPr>
        <w:t xml:space="preserve"> </w:t>
      </w:r>
      <w:r w:rsidR="00B4580A" w:rsidRPr="00156E12">
        <w:rPr>
          <w:lang w:val="lv-LV"/>
        </w:rPr>
        <w:t>“</w:t>
      </w:r>
      <w:r w:rsidR="00464DF9" w:rsidRPr="00156E12">
        <w:rPr>
          <w:lang w:val="lv-LV"/>
        </w:rPr>
        <w:t>Ieguldījumu veikšanas</w:t>
      </w:r>
      <w:r w:rsidR="00B4580A" w:rsidRPr="00156E12">
        <w:rPr>
          <w:lang w:val="lv-LV"/>
        </w:rPr>
        <w:t xml:space="preserve"> nekustamajā īpašumā noteikumi”</w:t>
      </w:r>
      <w:r w:rsidR="00A725B1" w:rsidRPr="00156E12">
        <w:rPr>
          <w:lang w:val="lv-LV"/>
        </w:rPr>
        <w:t xml:space="preserve"> 1.</w:t>
      </w:r>
      <w:r w:rsidR="00ED1A6A" w:rsidRPr="00156E12">
        <w:rPr>
          <w:lang w:val="lv-LV"/>
        </w:rPr>
        <w:t>4</w:t>
      </w:r>
      <w:r w:rsidR="00A725B1" w:rsidRPr="00156E12">
        <w:rPr>
          <w:lang w:val="lv-LV"/>
        </w:rPr>
        <w:t>.</w:t>
      </w:r>
      <w:r w:rsidR="00ED1A6A" w:rsidRPr="00156E12">
        <w:rPr>
          <w:lang w:val="lv-LV"/>
        </w:rPr>
        <w:t>4</w:t>
      </w:r>
      <w:r w:rsidR="00A725B1" w:rsidRPr="00156E12">
        <w:rPr>
          <w:lang w:val="lv-LV"/>
        </w:rPr>
        <w:t>.punktā minēto Īpašuma attīstības plānu</w:t>
      </w:r>
      <w:r w:rsidR="00547ADC" w:rsidRPr="00156E12">
        <w:rPr>
          <w:lang w:val="lv-LV"/>
        </w:rPr>
        <w:t>.</w:t>
      </w:r>
    </w:p>
    <w:p w14:paraId="16BE68D1" w14:textId="35FAE19E" w:rsidR="004C014E"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Pildot šī Līguma noteikumus</w:t>
      </w:r>
      <w:r w:rsidR="00A66487" w:rsidRPr="00156E12">
        <w:rPr>
          <w:lang w:val="lv-LV"/>
        </w:rPr>
        <w:t>, t.sk. veicot nepieciešamos pasākumus Īpašuma uzturēšanai, apsaimniekošanai un uzkopšanai, kā arī uzlabojumus tajā</w:t>
      </w:r>
      <w:r w:rsidR="00075928" w:rsidRPr="00156E12">
        <w:rPr>
          <w:lang w:val="lv-LV"/>
        </w:rPr>
        <w:t>,</w:t>
      </w:r>
      <w:r w:rsidR="006A3183" w:rsidRPr="00156E12">
        <w:rPr>
          <w:lang w:val="lv-LV"/>
        </w:rPr>
        <w:t xml:space="preserve"> rīkoties saskaņā ar Latvijas Republikā un Rīgas pilsētā spēkā esošajiem normatīvajiem aktiem</w:t>
      </w:r>
      <w:r w:rsidR="00547ADC" w:rsidRPr="00156E12">
        <w:rPr>
          <w:lang w:val="lv-LV"/>
        </w:rPr>
        <w:t>.</w:t>
      </w:r>
    </w:p>
    <w:p w14:paraId="736B75FF" w14:textId="19C2B208" w:rsidR="006A3183"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 xml:space="preserve">Par saviem līdzekļiem </w:t>
      </w:r>
      <w:r w:rsidR="00A66487" w:rsidRPr="00156E12">
        <w:rPr>
          <w:lang w:val="lv-LV"/>
        </w:rPr>
        <w:t>Līguma darbības laikā</w:t>
      </w:r>
      <w:r w:rsidR="00BB34D6" w:rsidRPr="00156E12">
        <w:rPr>
          <w:lang w:val="lv-LV"/>
        </w:rPr>
        <w:t xml:space="preserve"> </w:t>
      </w:r>
      <w:r w:rsidRPr="00156E12">
        <w:rPr>
          <w:lang w:val="lv-LV"/>
        </w:rPr>
        <w:t>vei</w:t>
      </w:r>
      <w:r w:rsidR="002E7210" w:rsidRPr="00156E12">
        <w:rPr>
          <w:lang w:val="lv-LV"/>
        </w:rPr>
        <w:t>kt</w:t>
      </w:r>
      <w:r w:rsidRPr="00156E12">
        <w:rPr>
          <w:lang w:val="lv-LV"/>
        </w:rPr>
        <w:t xml:space="preserve"> </w:t>
      </w:r>
      <w:r w:rsidR="00D53119" w:rsidRPr="00156E12">
        <w:rPr>
          <w:lang w:val="lv-LV"/>
        </w:rPr>
        <w:t>Būvju</w:t>
      </w:r>
      <w:r w:rsidRPr="00156E12">
        <w:rPr>
          <w:lang w:val="lv-LV"/>
        </w:rPr>
        <w:t xml:space="preserve"> kārtējo remontu</w:t>
      </w:r>
      <w:r w:rsidR="00584C85" w:rsidRPr="00156E12">
        <w:rPr>
          <w:lang w:val="lv-LV"/>
        </w:rPr>
        <w:t>,</w:t>
      </w:r>
      <w:r w:rsidR="00584C85" w:rsidRPr="00030AA2">
        <w:rPr>
          <w:lang w:val="lv-LV"/>
        </w:rPr>
        <w:t xml:space="preserve"> atbilstoši būvniecību regulējošo normatīvo aktu prasībām, tā veikšanu iepriekš </w:t>
      </w:r>
      <w:proofErr w:type="spellStart"/>
      <w:r w:rsidR="00584C85" w:rsidRPr="00030AA2">
        <w:rPr>
          <w:lang w:val="lv-LV"/>
        </w:rPr>
        <w:t>rakstveidā</w:t>
      </w:r>
      <w:proofErr w:type="spellEnd"/>
      <w:r w:rsidR="00584C85" w:rsidRPr="00030AA2">
        <w:rPr>
          <w:lang w:val="lv-LV"/>
        </w:rPr>
        <w:t xml:space="preserve"> saskaņojot ar Iznomātāju</w:t>
      </w:r>
      <w:r w:rsidR="002E7210" w:rsidRPr="00156E12">
        <w:rPr>
          <w:lang w:val="lv-LV"/>
        </w:rPr>
        <w:t xml:space="preserve">, nodrošinot, ka Īpašuma stāvoklis nepasliktinās Līguma darbības laikā, t.i., Īpašuma stāvoklis pēc </w:t>
      </w:r>
      <w:r w:rsidR="00D53119" w:rsidRPr="00156E12">
        <w:rPr>
          <w:lang w:val="lv-LV"/>
        </w:rPr>
        <w:t>Līguma darbības</w:t>
      </w:r>
      <w:r w:rsidR="002E7210" w:rsidRPr="00156E12">
        <w:rPr>
          <w:lang w:val="lv-LV"/>
        </w:rPr>
        <w:t xml:space="preserve"> beigām ir labāks vai tāds pats, bet ne sliktāks, kā fiksēts </w:t>
      </w:r>
      <w:r w:rsidR="00030AA2" w:rsidRPr="00156E12">
        <w:rPr>
          <w:lang w:val="lv-LV"/>
        </w:rPr>
        <w:t>Līguma 1.</w:t>
      </w:r>
      <w:r w:rsidR="00D53119" w:rsidRPr="00156E12">
        <w:rPr>
          <w:lang w:val="lv-LV"/>
        </w:rPr>
        <w:t>1</w:t>
      </w:r>
      <w:r w:rsidR="004E1B00">
        <w:rPr>
          <w:lang w:val="lv-LV"/>
        </w:rPr>
        <w:t>2</w:t>
      </w:r>
      <w:r w:rsidR="00030AA2" w:rsidRPr="00156E12">
        <w:rPr>
          <w:lang w:val="lv-LV"/>
        </w:rPr>
        <w:t xml:space="preserve">.punktā minētajā </w:t>
      </w:r>
      <w:r w:rsidR="002E7210" w:rsidRPr="00156E12">
        <w:rPr>
          <w:lang w:val="lv-LV"/>
        </w:rPr>
        <w:t>Aktā, ņemot vērā dabisko nolietojumu</w:t>
      </w:r>
      <w:r w:rsidRPr="00156E12">
        <w:rPr>
          <w:lang w:val="lv-LV"/>
        </w:rPr>
        <w:t xml:space="preserve">. </w:t>
      </w:r>
    </w:p>
    <w:p w14:paraId="57015F79" w14:textId="531599C9" w:rsidR="006A3183"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P</w:t>
      </w:r>
      <w:r w:rsidR="004C06C6" w:rsidRPr="00156E12">
        <w:rPr>
          <w:lang w:val="lv-LV"/>
        </w:rPr>
        <w:t xml:space="preserve">ar saviem līdzekļiem </w:t>
      </w:r>
      <w:r w:rsidR="008B685F" w:rsidRPr="00156E12">
        <w:rPr>
          <w:lang w:val="lv-LV"/>
        </w:rPr>
        <w:t>nodrošin</w:t>
      </w:r>
      <w:r w:rsidR="004C06C6" w:rsidRPr="00156E12">
        <w:rPr>
          <w:lang w:val="lv-LV"/>
        </w:rPr>
        <w:t>āt</w:t>
      </w:r>
      <w:r w:rsidR="008B685F" w:rsidRPr="00156E12">
        <w:rPr>
          <w:lang w:val="lv-LV"/>
        </w:rPr>
        <w:t xml:space="preserve"> Īpašuma</w:t>
      </w:r>
      <w:r w:rsidRPr="00156E12">
        <w:rPr>
          <w:lang w:val="lv-LV"/>
        </w:rPr>
        <w:t xml:space="preserve"> apsardzi.</w:t>
      </w:r>
    </w:p>
    <w:p w14:paraId="43E7792A" w14:textId="0D06CFBB" w:rsidR="00384B77"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Pr>
          <w:lang w:val="lv-LV"/>
        </w:rPr>
        <w:t>60</w:t>
      </w:r>
      <w:r w:rsidRPr="00156E12">
        <w:rPr>
          <w:lang w:val="lv-LV"/>
        </w:rPr>
        <w:t xml:space="preserve"> (</w:t>
      </w:r>
      <w:r>
        <w:rPr>
          <w:lang w:val="lv-LV"/>
        </w:rPr>
        <w:t>sešdesmit</w:t>
      </w:r>
      <w:r w:rsidRPr="00156E12">
        <w:rPr>
          <w:lang w:val="lv-LV"/>
        </w:rPr>
        <w:t xml:space="preserve">) </w:t>
      </w:r>
      <w:r>
        <w:rPr>
          <w:lang w:val="lv-LV"/>
        </w:rPr>
        <w:t>mēnešu</w:t>
      </w:r>
      <w:r w:rsidRPr="00156E12">
        <w:rPr>
          <w:lang w:val="lv-LV"/>
        </w:rPr>
        <w:t xml:space="preserve"> laikā no </w:t>
      </w:r>
      <w:r w:rsidR="00EC0E9E" w:rsidRPr="00156E12">
        <w:rPr>
          <w:lang w:val="lv-LV"/>
        </w:rPr>
        <w:t xml:space="preserve">Līguma spēkā stāšanās </w:t>
      </w:r>
      <w:r w:rsidRPr="00156E12">
        <w:rPr>
          <w:lang w:val="lv-LV"/>
        </w:rPr>
        <w:t>dienas</w:t>
      </w:r>
      <w:r w:rsidR="00ED1A6A" w:rsidRPr="00156E12">
        <w:rPr>
          <w:lang w:val="lv-LV"/>
        </w:rPr>
        <w:t xml:space="preserve"> </w:t>
      </w:r>
      <w:r w:rsidRPr="00156E12">
        <w:rPr>
          <w:lang w:val="lv-LV"/>
        </w:rPr>
        <w:t xml:space="preserve">(turpmāk – Ieguldījumu periods), veikt </w:t>
      </w:r>
      <w:r w:rsidR="00221FA5" w:rsidRPr="00156E12">
        <w:rPr>
          <w:lang w:val="lv-LV"/>
        </w:rPr>
        <w:t xml:space="preserve">saskaņotus ar Iznomātāju </w:t>
      </w:r>
      <w:r w:rsidRPr="00156E12">
        <w:rPr>
          <w:lang w:val="lv-LV"/>
        </w:rPr>
        <w:t xml:space="preserve">ieguldījumus Īpašumā, atjaunojot </w:t>
      </w:r>
      <w:r w:rsidRPr="00156E12">
        <w:rPr>
          <w:lang w:val="lv-LV"/>
        </w:rPr>
        <w:lastRenderedPageBreak/>
        <w:t xml:space="preserve">Īpašumu saskaņā ar </w:t>
      </w:r>
      <w:r w:rsidR="00221FA5" w:rsidRPr="00156E12">
        <w:rPr>
          <w:lang w:val="lv-LV"/>
        </w:rPr>
        <w:t>“</w:t>
      </w:r>
      <w:r w:rsidRPr="00156E12">
        <w:rPr>
          <w:lang w:val="lv-LV"/>
        </w:rPr>
        <w:t>Ieguldījumu veikšanas nekustamajā īpašumā</w:t>
      </w:r>
      <w:r w:rsidR="00ED1A6A" w:rsidRPr="00156E12">
        <w:rPr>
          <w:lang w:val="lv-LV"/>
        </w:rPr>
        <w:t xml:space="preserve"> noteikumiem</w:t>
      </w:r>
      <w:r w:rsidR="00221FA5" w:rsidRPr="00156E12">
        <w:rPr>
          <w:lang w:val="lv-LV"/>
        </w:rPr>
        <w:t>” (</w:t>
      </w:r>
      <w:r w:rsidRPr="00156E12">
        <w:rPr>
          <w:lang w:val="lv-LV"/>
        </w:rPr>
        <w:t>Līguma 4. Pielikums</w:t>
      </w:r>
      <w:r w:rsidR="00051E0D" w:rsidRPr="00156E12">
        <w:rPr>
          <w:lang w:val="lv-LV"/>
        </w:rPr>
        <w:t>)</w:t>
      </w:r>
      <w:r w:rsidR="00F52623" w:rsidRPr="00156E12">
        <w:rPr>
          <w:lang w:val="lv-LV"/>
        </w:rPr>
        <w:t>,</w:t>
      </w:r>
      <w:r w:rsidRPr="00156E12">
        <w:rPr>
          <w:lang w:val="lv-LV"/>
        </w:rPr>
        <w:t xml:space="preserve"> </w:t>
      </w:r>
      <w:r w:rsidR="00EC0E9E" w:rsidRPr="00156E12">
        <w:rPr>
          <w:lang w:val="lv-LV"/>
        </w:rPr>
        <w:t>turpmāk arī – Īpašuma atjaunošanas darbi</w:t>
      </w:r>
      <w:r w:rsidR="00547ADC" w:rsidRPr="00156E12">
        <w:rPr>
          <w:lang w:val="lv-LV"/>
        </w:rPr>
        <w:t>.</w:t>
      </w:r>
    </w:p>
    <w:p w14:paraId="3E6D5513" w14:textId="670AFE4D" w:rsidR="00D85F65"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40097B">
        <w:rPr>
          <w:lang w:val="lv-LV"/>
        </w:rPr>
        <w:t>Konstatējot</w:t>
      </w:r>
      <w:r w:rsidR="006C33EF" w:rsidRPr="0040097B">
        <w:rPr>
          <w:lang w:val="lv-LV"/>
        </w:rPr>
        <w:t xml:space="preserve"> </w:t>
      </w:r>
      <w:r w:rsidR="0040097B" w:rsidRPr="0040097B">
        <w:rPr>
          <w:lang w:val="lv-LV"/>
        </w:rPr>
        <w:t xml:space="preserve">Būvju Kadastra informācijas sistēmas datos </w:t>
      </w:r>
      <w:r w:rsidR="006C33EF" w:rsidRPr="0040097B">
        <w:rPr>
          <w:lang w:val="lv-LV"/>
        </w:rPr>
        <w:t>neatbilstības faktiskajiem</w:t>
      </w:r>
      <w:r w:rsidR="006C33EF">
        <w:rPr>
          <w:lang w:val="lv-LV"/>
        </w:rPr>
        <w:t xml:space="preserve"> apstākļiem</w:t>
      </w:r>
      <w:r w:rsidR="004E1B00">
        <w:rPr>
          <w:lang w:val="lv-LV"/>
        </w:rPr>
        <w:t>,</w:t>
      </w:r>
      <w:r w:rsidR="006C33EF">
        <w:rPr>
          <w:lang w:val="lv-LV"/>
        </w:rPr>
        <w:t xml:space="preserve"> par saviem līdzekļiem veikt atkārtotu kadastrālo uzmērīšanu, ja nepieciešams, </w:t>
      </w:r>
      <w:r w:rsidR="005A08FD">
        <w:rPr>
          <w:lang w:val="lv-LV"/>
        </w:rPr>
        <w:t>novēršot patvaļīgās būvniecības sekas</w:t>
      </w:r>
      <w:r>
        <w:rPr>
          <w:lang w:val="lv-LV"/>
        </w:rPr>
        <w:t>.</w:t>
      </w:r>
    </w:p>
    <w:p w14:paraId="5BDD6D80" w14:textId="3243E08F" w:rsidR="004C06C6"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1EF519EA">
        <w:rPr>
          <w:lang w:val="lv-LV"/>
        </w:rPr>
        <w:t xml:space="preserve">Īpašuma atjaunošanas </w:t>
      </w:r>
      <w:r w:rsidR="4552388C" w:rsidRPr="1EF519EA">
        <w:rPr>
          <w:lang w:val="lv-LV"/>
        </w:rPr>
        <w:t>darb</w:t>
      </w:r>
      <w:r w:rsidRPr="1EF519EA">
        <w:rPr>
          <w:lang w:val="lv-LV"/>
        </w:rPr>
        <w:t xml:space="preserve">us </w:t>
      </w:r>
      <w:r w:rsidR="74B1B2BD" w:rsidRPr="1EF519EA">
        <w:rPr>
          <w:lang w:val="lv-LV"/>
        </w:rPr>
        <w:t xml:space="preserve">Latvijas Republikas </w:t>
      </w:r>
      <w:r w:rsidR="4552388C" w:rsidRPr="1EF519EA">
        <w:rPr>
          <w:lang w:val="lv-LV"/>
        </w:rPr>
        <w:t>normatīvajos aktos un Līgumā noteiktajā kārtībā saskaņo</w:t>
      </w:r>
      <w:r w:rsidRPr="1EF519EA">
        <w:rPr>
          <w:lang w:val="lv-LV"/>
        </w:rPr>
        <w:t>t</w:t>
      </w:r>
      <w:r w:rsidR="4552388C" w:rsidRPr="1EF519EA">
        <w:rPr>
          <w:lang w:val="lv-LV"/>
        </w:rPr>
        <w:t xml:space="preserve"> ar Iznomātāju un </w:t>
      </w:r>
      <w:r w:rsidR="39E75033" w:rsidRPr="1EF519EA">
        <w:rPr>
          <w:lang w:val="lv-LV"/>
        </w:rPr>
        <w:t>kompetentajām</w:t>
      </w:r>
      <w:r w:rsidR="4552388C" w:rsidRPr="1EF519EA">
        <w:rPr>
          <w:lang w:val="lv-LV"/>
        </w:rPr>
        <w:t xml:space="preserve"> institūcijām</w:t>
      </w:r>
      <w:r w:rsidR="29A3803C" w:rsidRPr="1EF519EA">
        <w:rPr>
          <w:lang w:val="lv-LV"/>
        </w:rPr>
        <w:t>.</w:t>
      </w:r>
    </w:p>
    <w:p w14:paraId="1FF449F2" w14:textId="2C581CF4" w:rsidR="006A3183"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Pr>
          <w:lang w:val="lv-LV"/>
        </w:rPr>
        <w:t>A</w:t>
      </w:r>
      <w:r w:rsidRPr="00030AA2">
        <w:rPr>
          <w:lang w:val="lv-LV"/>
        </w:rPr>
        <w:t>vārijas situāciju gadījumos</w:t>
      </w:r>
      <w:r w:rsidR="00DC4A3D" w:rsidRPr="00030AA2">
        <w:rPr>
          <w:lang w:val="lv-LV"/>
        </w:rPr>
        <w:t xml:space="preserve"> par saviem līdzekļiem</w:t>
      </w:r>
      <w:r w:rsidRPr="00030AA2">
        <w:rPr>
          <w:lang w:val="lv-LV"/>
        </w:rPr>
        <w:t xml:space="preserve"> organizēt to novēršanu un likvidēšanu, </w:t>
      </w:r>
      <w:r w:rsidR="00DC4A3D" w:rsidRPr="00030AA2">
        <w:rPr>
          <w:lang w:val="lv-LV"/>
        </w:rPr>
        <w:t xml:space="preserve">kā arī veikt nepieciešamos neatliekamos pasākumus, lai nepieļautu vai mazinātu zaudējumu rašanos, </w:t>
      </w:r>
      <w:r w:rsidRPr="00030AA2">
        <w:rPr>
          <w:lang w:val="lv-LV"/>
        </w:rPr>
        <w:t>nekavējoties pēc fakta konstatācijas par šādas situācijas iestāšanos paziņot Iznomātājam un attiecīgajiem avārijas dienestiem</w:t>
      </w:r>
      <w:r w:rsidR="00DC4A3D" w:rsidRPr="00030AA2">
        <w:rPr>
          <w:lang w:val="lv-LV"/>
        </w:rPr>
        <w:t>,</w:t>
      </w:r>
      <w:r w:rsidRPr="00030AA2">
        <w:rPr>
          <w:lang w:val="lv-LV"/>
        </w:rPr>
        <w:t xml:space="preserve"> </w:t>
      </w:r>
      <w:r w:rsidR="00DC4A3D" w:rsidRPr="00030AA2">
        <w:rPr>
          <w:lang w:val="lv-LV"/>
        </w:rPr>
        <w:t>nodrošinot</w:t>
      </w:r>
      <w:r w:rsidRPr="00030AA2">
        <w:rPr>
          <w:lang w:val="lv-LV"/>
        </w:rPr>
        <w:t xml:space="preserve"> to darbiniekiem brīvu iespēju iekļūt </w:t>
      </w:r>
      <w:r w:rsidR="003F15D9" w:rsidRPr="00030AA2">
        <w:rPr>
          <w:lang w:val="lv-LV"/>
        </w:rPr>
        <w:t>Īpašumā</w:t>
      </w:r>
      <w:r>
        <w:rPr>
          <w:lang w:val="lv-LV"/>
        </w:rPr>
        <w:t>.</w:t>
      </w:r>
    </w:p>
    <w:p w14:paraId="79C58FDE" w14:textId="152859DF" w:rsidR="006A3183"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 xml:space="preserve">Līguma darbības pēdējā dienā atbrīvot </w:t>
      </w:r>
      <w:r w:rsidRPr="00030AA2">
        <w:rPr>
          <w:lang w:val="lv-LV"/>
        </w:rPr>
        <w:t>Īpašumu</w:t>
      </w:r>
      <w:r w:rsidRPr="00156E12">
        <w:rPr>
          <w:lang w:val="lv-LV"/>
        </w:rPr>
        <w:t xml:space="preserve"> un nodot to Iznomātājam</w:t>
      </w:r>
      <w:r w:rsidR="0095210B" w:rsidRPr="00156E12">
        <w:rPr>
          <w:lang w:val="lv-LV"/>
        </w:rPr>
        <w:t xml:space="preserve"> sakoptu, labā tehniskā un vizuālā stāvoklī</w:t>
      </w:r>
      <w:r w:rsidR="000C2A1D" w:rsidRPr="00156E12">
        <w:rPr>
          <w:lang w:val="lv-LV"/>
        </w:rPr>
        <w:t xml:space="preserve">, parakstot </w:t>
      </w:r>
      <w:r w:rsidR="0095210B" w:rsidRPr="00156E12">
        <w:rPr>
          <w:lang w:val="lv-LV"/>
        </w:rPr>
        <w:t xml:space="preserve">nodošanas </w:t>
      </w:r>
      <w:r w:rsidR="0029502F" w:rsidRPr="00156E12">
        <w:rPr>
          <w:lang w:val="lv-LV"/>
        </w:rPr>
        <w:t>aktu</w:t>
      </w:r>
      <w:r w:rsidR="00547ADC" w:rsidRPr="00156E12">
        <w:rPr>
          <w:lang w:val="lv-LV"/>
        </w:rPr>
        <w:t>.</w:t>
      </w:r>
    </w:p>
    <w:p w14:paraId="2B2D3860" w14:textId="4FBD0414" w:rsidR="006A3183"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S</w:t>
      </w:r>
      <w:r w:rsidR="007A5524" w:rsidRPr="00156E12">
        <w:rPr>
          <w:lang w:val="lv-LV"/>
        </w:rPr>
        <w:t xml:space="preserve">avlaicīgi </w:t>
      </w:r>
      <w:r w:rsidR="00803F82">
        <w:rPr>
          <w:lang w:val="lv-LV"/>
        </w:rPr>
        <w:t>un pilnā apmērā</w:t>
      </w:r>
      <w:r w:rsidR="00803F82" w:rsidRPr="00156E12">
        <w:rPr>
          <w:lang w:val="lv-LV"/>
        </w:rPr>
        <w:t xml:space="preserve"> </w:t>
      </w:r>
      <w:r w:rsidRPr="00156E12">
        <w:rPr>
          <w:lang w:val="lv-LV"/>
        </w:rPr>
        <w:t>veikt visus Līgumā noteiktos maksājumus.</w:t>
      </w:r>
    </w:p>
    <w:p w14:paraId="241574C5" w14:textId="77777777" w:rsidR="000B17E1"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sidRPr="00156E12">
        <w:rPr>
          <w:lang w:val="lv-LV"/>
        </w:rPr>
        <w:t>Visā Līguma darbības laikā par saviem līdzekļiem veikt pilnu Īpašuma apsaimniekošanu un uzturēšanu, nodrošināt un atbildēt par Īpašuma lietošanas</w:t>
      </w:r>
      <w:r w:rsidR="007462E5" w:rsidRPr="00156E12">
        <w:rPr>
          <w:lang w:val="lv-LV"/>
        </w:rPr>
        <w:t>,</w:t>
      </w:r>
      <w:r w:rsidRPr="00156E12">
        <w:rPr>
          <w:lang w:val="lv-LV"/>
        </w:rPr>
        <w:t xml:space="preserve"> drošības, ugunsdrošības, darba drošības, sanitāro un citu valsts vai pašvaldības institūciju reglamentējošo noteikumu un prasību ievērošanu Īpašumā, atbildēt par Būvju konstrukciju pasargāšanu no bojājumiem un inženiertehnisko tīklu, sistēmu un iekārtu ekspluatāciju, kā arī veikt Zemes gabala un tam pieguļošās publiskās teritorijas uzkopšanu. </w:t>
      </w:r>
    </w:p>
    <w:p w14:paraId="767ABB3F" w14:textId="5D34A642" w:rsidR="0095210B"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rPr>
          <w:lang w:val="lv-LV"/>
        </w:rPr>
        <w:t>nodrošināt</w:t>
      </w:r>
      <w:r w:rsidRPr="00156E12">
        <w:rPr>
          <w:lang w:val="lv-LV"/>
        </w:rPr>
        <w:t xml:space="preserve"> Īpašumu ar nepieciešamajiem apsaimniekošanas un sabiedriskajiem (komunālajiem) pakalpojumiem</w:t>
      </w:r>
      <w:r w:rsidR="004852C4" w:rsidRPr="00156E12">
        <w:rPr>
          <w:lang w:val="lv-LV"/>
        </w:rPr>
        <w:t xml:space="preserve"> (t.sk.</w:t>
      </w:r>
      <w:r w:rsidRPr="00156E12">
        <w:rPr>
          <w:lang w:val="lv-LV"/>
        </w:rPr>
        <w:t xml:space="preserve"> apkure, elektroenerģija, kā arī atkritumu savākšana un piegulošās teritorijas uzkopšana u.c.), </w:t>
      </w:r>
      <w:r w:rsidR="004852C4" w:rsidRPr="00156E12">
        <w:rPr>
          <w:lang w:val="lv-LV"/>
        </w:rPr>
        <w:t xml:space="preserve">noslēdzot </w:t>
      </w:r>
      <w:r w:rsidRPr="00156E12">
        <w:rPr>
          <w:lang w:val="lv-LV"/>
        </w:rPr>
        <w:t>līgumus ar attiecīgajiem uzņēmumiem</w:t>
      </w:r>
      <w:r w:rsidR="009032C3" w:rsidRPr="00156E12">
        <w:rPr>
          <w:lang w:val="lv-LV"/>
        </w:rPr>
        <w:t>, veicot samaksu un uzņemoties atbildību</w:t>
      </w:r>
      <w:r w:rsidRPr="00156E12">
        <w:rPr>
          <w:lang w:val="lv-LV"/>
        </w:rPr>
        <w:t xml:space="preserve"> par šo maksājumu veikšanu.</w:t>
      </w:r>
    </w:p>
    <w:p w14:paraId="19D96794" w14:textId="4B9A16BE" w:rsidR="004961F1" w:rsidRPr="00156E12" w:rsidRDefault="00683B30" w:rsidP="00E466DB">
      <w:pPr>
        <w:pStyle w:val="ListParagraph"/>
        <w:numPr>
          <w:ilvl w:val="2"/>
          <w:numId w:val="7"/>
        </w:numPr>
        <w:tabs>
          <w:tab w:val="left" w:pos="1276"/>
        </w:tabs>
        <w:overflowPunct w:val="0"/>
        <w:autoSpaceDE w:val="0"/>
        <w:autoSpaceDN w:val="0"/>
        <w:adjustRightInd w:val="0"/>
        <w:ind w:left="851" w:hanging="425"/>
        <w:jc w:val="both"/>
        <w:textAlignment w:val="baseline"/>
        <w:rPr>
          <w:lang w:val="lv-LV"/>
        </w:rPr>
      </w:pPr>
      <w:r>
        <w:t xml:space="preserve">Ievērot šādus būtiskos noteikumus attiecībā uz Īpašuma publiskās telpas (Līguma </w:t>
      </w:r>
      <w:r w:rsidR="63F9B55A">
        <w:t>3.</w:t>
      </w:r>
      <w:r>
        <w:t>pielikum</w:t>
      </w:r>
      <w:r w:rsidR="63F9B55A">
        <w:t>s</w:t>
      </w:r>
      <w:r>
        <w:t>) izmantošanu un pieejamību:</w:t>
      </w:r>
    </w:p>
    <w:p w14:paraId="7E27993C" w14:textId="5B0B4473" w:rsidR="003051B5" w:rsidRPr="0039402B" w:rsidRDefault="00683B30" w:rsidP="00E466DB">
      <w:pPr>
        <w:pStyle w:val="ListParagraph"/>
        <w:numPr>
          <w:ilvl w:val="3"/>
          <w:numId w:val="9"/>
        </w:numPr>
        <w:ind w:left="1843" w:hanging="567"/>
        <w:contextualSpacing/>
        <w:jc w:val="both"/>
        <w:rPr>
          <w:rFonts w:asciiTheme="majorBidi" w:hAnsiTheme="majorBidi" w:cstheme="majorBidi"/>
          <w:lang w:val="lv-LV"/>
        </w:rPr>
      </w:pPr>
      <w:r w:rsidRPr="0039402B">
        <w:rPr>
          <w:rFonts w:asciiTheme="majorBidi" w:hAnsiTheme="majorBidi" w:cstheme="majorBidi"/>
          <w:lang w:val="lv-LV"/>
        </w:rPr>
        <w:t>Īpašuma publiskā telpa</w:t>
      </w:r>
      <w:r w:rsidR="004E1B00">
        <w:rPr>
          <w:rFonts w:asciiTheme="majorBidi" w:hAnsiTheme="majorBidi" w:cstheme="majorBidi"/>
          <w:lang w:val="lv-LV"/>
        </w:rPr>
        <w:t xml:space="preserve"> </w:t>
      </w:r>
      <w:r w:rsidRPr="0039402B">
        <w:rPr>
          <w:rFonts w:asciiTheme="majorBidi" w:hAnsiTheme="majorBidi" w:cstheme="majorBidi"/>
          <w:lang w:val="lv-LV"/>
        </w:rPr>
        <w:t xml:space="preserve">ikdienā atvērta </w:t>
      </w:r>
      <w:r w:rsidR="0048237A" w:rsidRPr="0039402B">
        <w:rPr>
          <w:rFonts w:asciiTheme="majorBidi" w:hAnsiTheme="majorBidi" w:cstheme="majorBidi"/>
          <w:lang w:val="lv-LV"/>
        </w:rPr>
        <w:t xml:space="preserve">publiskai piekļuvei </w:t>
      </w:r>
      <w:r w:rsidRPr="0039402B">
        <w:rPr>
          <w:rFonts w:asciiTheme="majorBidi" w:hAnsiTheme="majorBidi" w:cstheme="majorBidi"/>
          <w:lang w:val="lv-LV"/>
        </w:rPr>
        <w:t xml:space="preserve">vismaz 12 </w:t>
      </w:r>
      <w:r w:rsidR="0048237A" w:rsidRPr="0039402B">
        <w:rPr>
          <w:rFonts w:asciiTheme="majorBidi" w:hAnsiTheme="majorBidi" w:cstheme="majorBidi"/>
          <w:lang w:val="lv-LV"/>
        </w:rPr>
        <w:t xml:space="preserve">(divpadsmit) </w:t>
      </w:r>
      <w:r w:rsidRPr="0039402B">
        <w:rPr>
          <w:rFonts w:asciiTheme="majorBidi" w:hAnsiTheme="majorBidi" w:cstheme="majorBidi"/>
          <w:lang w:val="lv-LV"/>
        </w:rPr>
        <w:t>stundas</w:t>
      </w:r>
      <w:r w:rsidR="00064FCC">
        <w:rPr>
          <w:rFonts w:asciiTheme="majorBidi" w:hAnsiTheme="majorBidi" w:cstheme="majorBidi"/>
          <w:lang w:val="lv-LV"/>
        </w:rPr>
        <w:t xml:space="preserve"> diennaktī</w:t>
      </w:r>
      <w:r w:rsidR="0039402B">
        <w:rPr>
          <w:rFonts w:asciiTheme="majorBidi" w:hAnsiTheme="majorBidi" w:cstheme="majorBidi"/>
          <w:lang w:val="lv-LV"/>
        </w:rPr>
        <w:t>;</w:t>
      </w:r>
    </w:p>
    <w:p w14:paraId="502E958C" w14:textId="72CB8E55" w:rsidR="003051B5"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 xml:space="preserve">Īpašuma </w:t>
      </w:r>
      <w:r w:rsidR="0039402B">
        <w:rPr>
          <w:rFonts w:asciiTheme="majorBidi" w:hAnsiTheme="majorBidi" w:cstheme="majorBidi"/>
          <w:lang w:val="lv-LV"/>
        </w:rPr>
        <w:t>teritorija</w:t>
      </w:r>
      <w:r w:rsidRPr="00030AA2">
        <w:rPr>
          <w:rFonts w:asciiTheme="majorBidi" w:hAnsiTheme="majorBidi" w:cstheme="majorBidi"/>
          <w:lang w:val="lv-LV"/>
        </w:rPr>
        <w:t xml:space="preserve"> primāri iekārtota gājējiem un </w:t>
      </w:r>
      <w:proofErr w:type="spellStart"/>
      <w:r w:rsidRPr="00030AA2">
        <w:rPr>
          <w:rFonts w:asciiTheme="majorBidi" w:hAnsiTheme="majorBidi" w:cstheme="majorBidi"/>
          <w:lang w:val="lv-LV"/>
        </w:rPr>
        <w:t>mikromobilitātei</w:t>
      </w:r>
      <w:proofErr w:type="spellEnd"/>
      <w:r w:rsidR="0039402B">
        <w:rPr>
          <w:rFonts w:asciiTheme="majorBidi" w:hAnsiTheme="majorBidi" w:cstheme="majorBidi"/>
          <w:lang w:val="lv-LV"/>
        </w:rPr>
        <w:t>;</w:t>
      </w:r>
    </w:p>
    <w:p w14:paraId="262BF45A" w14:textId="5EC72D57" w:rsidR="003051B5"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 xml:space="preserve">Īpašuma  centrālajā </w:t>
      </w:r>
      <w:r w:rsidR="0039402B">
        <w:rPr>
          <w:rFonts w:asciiTheme="majorBidi" w:hAnsiTheme="majorBidi" w:cstheme="majorBidi"/>
          <w:lang w:val="lv-LV"/>
        </w:rPr>
        <w:t>daļā</w:t>
      </w:r>
      <w:r w:rsidR="00240D21">
        <w:rPr>
          <w:rFonts w:asciiTheme="majorBidi" w:hAnsiTheme="majorBidi" w:cstheme="majorBidi"/>
          <w:lang w:val="lv-LV"/>
        </w:rPr>
        <w:t xml:space="preserve"> </w:t>
      </w:r>
      <w:r w:rsidRPr="00030AA2">
        <w:rPr>
          <w:rFonts w:asciiTheme="majorBidi" w:hAnsiTheme="majorBidi" w:cstheme="majorBidi"/>
          <w:lang w:val="lv-LV"/>
        </w:rPr>
        <w:t>nav pieļaujama autostāvvietas iekārtošana</w:t>
      </w:r>
      <w:r w:rsidR="0039402B">
        <w:rPr>
          <w:rFonts w:asciiTheme="majorBidi" w:hAnsiTheme="majorBidi" w:cstheme="majorBidi"/>
          <w:lang w:val="lv-LV"/>
        </w:rPr>
        <w:t xml:space="preserve">; </w:t>
      </w:r>
    </w:p>
    <w:p w14:paraId="7F49E806" w14:textId="5A04AF46" w:rsidR="003051B5" w:rsidRPr="00030AA2" w:rsidRDefault="00683B30" w:rsidP="00E466DB">
      <w:pPr>
        <w:pStyle w:val="ListParagraph"/>
        <w:numPr>
          <w:ilvl w:val="3"/>
          <w:numId w:val="9"/>
        </w:numPr>
        <w:tabs>
          <w:tab w:val="left" w:pos="1134"/>
        </w:tabs>
        <w:ind w:left="1843" w:hanging="567"/>
        <w:contextualSpacing/>
        <w:jc w:val="both"/>
        <w:rPr>
          <w:rFonts w:asciiTheme="majorBidi" w:hAnsiTheme="majorBidi" w:cstheme="majorBidi"/>
          <w:b/>
          <w:lang w:val="lv-LV"/>
        </w:rPr>
      </w:pPr>
      <w:r w:rsidRPr="00030AA2">
        <w:rPr>
          <w:rFonts w:asciiTheme="majorBidi" w:hAnsiTheme="majorBidi" w:cstheme="majorBidi"/>
          <w:lang w:val="lv-LV"/>
        </w:rPr>
        <w:t>Īpašuma centrālajā daļā</w:t>
      </w:r>
      <w:r w:rsidR="00240D21">
        <w:rPr>
          <w:rFonts w:asciiTheme="majorBidi" w:hAnsiTheme="majorBidi" w:cstheme="majorBidi"/>
          <w:lang w:val="lv-LV"/>
        </w:rPr>
        <w:t xml:space="preserve"> </w:t>
      </w:r>
      <w:r w:rsidRPr="00030AA2">
        <w:rPr>
          <w:rFonts w:asciiTheme="majorBidi" w:hAnsiTheme="majorBidi" w:cstheme="majorBidi"/>
          <w:lang w:val="lv-LV"/>
        </w:rPr>
        <w:t>esošais zaļais skvērs</w:t>
      </w:r>
      <w:r w:rsidR="0039402B">
        <w:rPr>
          <w:rFonts w:asciiTheme="majorBidi" w:hAnsiTheme="majorBidi" w:cstheme="majorBidi"/>
          <w:lang w:val="lv-LV"/>
        </w:rPr>
        <w:t xml:space="preserve"> ir saglabājams un  uzturams </w:t>
      </w:r>
      <w:r w:rsidRPr="00030AA2">
        <w:rPr>
          <w:rFonts w:asciiTheme="majorBidi" w:hAnsiTheme="majorBidi" w:cstheme="majorBidi"/>
          <w:lang w:val="lv-LV"/>
        </w:rPr>
        <w:t>par apzaļumotu un dabisku publisko zonu ar apstādījumiem, soliņiem</w:t>
      </w:r>
      <w:r w:rsidR="003E25FB">
        <w:rPr>
          <w:rFonts w:asciiTheme="majorBidi" w:hAnsiTheme="majorBidi" w:cstheme="majorBidi"/>
          <w:lang w:val="lv-LV"/>
        </w:rPr>
        <w:t xml:space="preserve">, </w:t>
      </w:r>
      <w:r w:rsidRPr="00030AA2">
        <w:rPr>
          <w:rFonts w:asciiTheme="majorBidi" w:hAnsiTheme="majorBidi" w:cstheme="majorBidi"/>
          <w:lang w:val="lv-LV"/>
        </w:rPr>
        <w:t>infrastruktūru bērniem u.c. līdzīgiem risinājumiem</w:t>
      </w:r>
      <w:r w:rsidR="00547ADC">
        <w:rPr>
          <w:rFonts w:asciiTheme="majorBidi" w:hAnsiTheme="majorBidi" w:cstheme="majorBidi"/>
          <w:lang w:val="lv-LV"/>
        </w:rPr>
        <w:t>.</w:t>
      </w:r>
    </w:p>
    <w:p w14:paraId="17EF9BEE" w14:textId="6BA4AB67" w:rsidR="007F68F9" w:rsidRPr="004A7855" w:rsidRDefault="00683B30" w:rsidP="00E466DB">
      <w:pPr>
        <w:pStyle w:val="ListParagraph"/>
        <w:numPr>
          <w:ilvl w:val="2"/>
          <w:numId w:val="9"/>
        </w:numPr>
        <w:ind w:left="1276"/>
        <w:jc w:val="both"/>
        <w:rPr>
          <w:i/>
          <w:color w:val="FF0000"/>
          <w:w w:val="101"/>
          <w:lang w:val="lv-LV" w:eastAsia="lv-LV"/>
        </w:rPr>
      </w:pPr>
      <w:r>
        <w:rPr>
          <w:iCs/>
          <w:w w:val="101"/>
          <w:lang w:val="lv-LV" w:eastAsia="lv-LV"/>
        </w:rPr>
        <w:t>I</w:t>
      </w:r>
      <w:r w:rsidRPr="00030AA2">
        <w:rPr>
          <w:iCs/>
          <w:w w:val="101"/>
          <w:lang w:val="lv-LV" w:eastAsia="lv-LV"/>
        </w:rPr>
        <w:t>evēro</w:t>
      </w:r>
      <w:r w:rsidR="00AE6713" w:rsidRPr="00030AA2">
        <w:rPr>
          <w:iCs/>
          <w:w w:val="101"/>
          <w:lang w:val="lv-LV" w:eastAsia="lv-LV"/>
        </w:rPr>
        <w:t>t</w:t>
      </w:r>
      <w:r w:rsidRPr="00030AA2">
        <w:rPr>
          <w:iCs/>
          <w:w w:val="101"/>
          <w:lang w:val="lv-LV" w:eastAsia="lv-LV"/>
        </w:rPr>
        <w:t xml:space="preserve"> šād</w:t>
      </w:r>
      <w:r w:rsidR="00AE6713" w:rsidRPr="00030AA2">
        <w:rPr>
          <w:iCs/>
          <w:w w:val="101"/>
          <w:lang w:val="lv-LV" w:eastAsia="lv-LV"/>
        </w:rPr>
        <w:t>us</w:t>
      </w:r>
      <w:r w:rsidRPr="00030AA2">
        <w:rPr>
          <w:iCs/>
          <w:w w:val="101"/>
          <w:lang w:val="lv-LV" w:eastAsia="lv-LV"/>
        </w:rPr>
        <w:t xml:space="preserve"> būtisk</w:t>
      </w:r>
      <w:r w:rsidR="00AE6713" w:rsidRPr="00030AA2">
        <w:rPr>
          <w:iCs/>
          <w:w w:val="101"/>
          <w:lang w:val="lv-LV" w:eastAsia="lv-LV"/>
        </w:rPr>
        <w:t>os</w:t>
      </w:r>
      <w:r w:rsidRPr="00030AA2">
        <w:rPr>
          <w:iCs/>
          <w:w w:val="101"/>
          <w:lang w:val="lv-LV" w:eastAsia="lv-LV"/>
        </w:rPr>
        <w:t xml:space="preserve"> noteikum</w:t>
      </w:r>
      <w:r w:rsidR="00AE6713" w:rsidRPr="00030AA2">
        <w:rPr>
          <w:iCs/>
          <w:w w:val="101"/>
          <w:lang w:val="lv-LV" w:eastAsia="lv-LV"/>
        </w:rPr>
        <w:t>us</w:t>
      </w:r>
      <w:r w:rsidRPr="00030AA2">
        <w:rPr>
          <w:iCs/>
          <w:w w:val="101"/>
          <w:lang w:val="lv-LV" w:eastAsia="lv-LV"/>
        </w:rPr>
        <w:t xml:space="preserve"> attiecībā </w:t>
      </w:r>
      <w:r w:rsidR="00B36ACC">
        <w:rPr>
          <w:iCs/>
          <w:w w:val="101"/>
          <w:lang w:val="lv-LV" w:eastAsia="lv-LV"/>
        </w:rPr>
        <w:t xml:space="preserve">uz </w:t>
      </w:r>
      <w:r w:rsidR="00896A1B" w:rsidRPr="00030AA2">
        <w:rPr>
          <w:iCs/>
          <w:w w:val="101"/>
          <w:lang w:val="lv-LV" w:eastAsia="lv-LV"/>
        </w:rPr>
        <w:t xml:space="preserve">Īpašuma </w:t>
      </w:r>
      <w:r w:rsidR="00896A1B" w:rsidRPr="00030AA2">
        <w:rPr>
          <w:rFonts w:asciiTheme="majorBidi" w:hAnsiTheme="majorBidi" w:cstheme="majorBidi"/>
          <w:lang w:val="lv-LV"/>
        </w:rPr>
        <w:t xml:space="preserve">izmantošanu, </w:t>
      </w:r>
      <w:proofErr w:type="spellStart"/>
      <w:r w:rsidR="00505E60" w:rsidRPr="00030AA2">
        <w:rPr>
          <w:rFonts w:asciiTheme="majorBidi" w:hAnsiTheme="majorBidi" w:cstheme="majorBidi"/>
          <w:lang w:val="lv-LV"/>
        </w:rPr>
        <w:t>kultūrtelpas</w:t>
      </w:r>
      <w:proofErr w:type="spellEnd"/>
      <w:r w:rsidR="00505E60" w:rsidRPr="00030AA2">
        <w:rPr>
          <w:rFonts w:asciiTheme="majorBidi" w:hAnsiTheme="majorBidi" w:cstheme="majorBidi"/>
          <w:lang w:val="lv-LV"/>
        </w:rPr>
        <w:t xml:space="preserve"> </w:t>
      </w:r>
      <w:r w:rsidR="00505E60" w:rsidRPr="004A7855">
        <w:rPr>
          <w:rFonts w:asciiTheme="majorBidi" w:hAnsiTheme="majorBidi" w:cstheme="majorBidi"/>
          <w:lang w:val="lv-LV"/>
        </w:rPr>
        <w:t xml:space="preserve">izveidi, </w:t>
      </w:r>
      <w:r w:rsidR="00896A1B" w:rsidRPr="004A7855">
        <w:rPr>
          <w:rFonts w:asciiTheme="majorBidi" w:hAnsiTheme="majorBidi" w:cstheme="majorBidi"/>
          <w:lang w:val="lv-LV"/>
        </w:rPr>
        <w:t>tirgus pārvaldību un tirdzniecības organizēšanu Īpašumā:</w:t>
      </w:r>
    </w:p>
    <w:p w14:paraId="285F063C" w14:textId="3360F1EF" w:rsidR="00F701A9" w:rsidRPr="00341E07" w:rsidRDefault="00683B30" w:rsidP="00E466DB">
      <w:pPr>
        <w:pStyle w:val="ListParagraph"/>
        <w:numPr>
          <w:ilvl w:val="3"/>
          <w:numId w:val="9"/>
        </w:numPr>
        <w:ind w:left="1843" w:hanging="567"/>
        <w:contextualSpacing/>
        <w:jc w:val="both"/>
        <w:rPr>
          <w:rFonts w:asciiTheme="majorBidi" w:hAnsiTheme="majorBidi" w:cstheme="majorBidi"/>
          <w:lang w:val="lv-LV"/>
        </w:rPr>
      </w:pPr>
      <w:r w:rsidRPr="006F2297">
        <w:rPr>
          <w:rFonts w:asciiTheme="majorBidi" w:hAnsiTheme="majorBidi" w:cstheme="majorBidi"/>
          <w:lang w:val="lv-LV"/>
        </w:rPr>
        <w:t xml:space="preserve">nodrošināt </w:t>
      </w:r>
      <w:r w:rsidRPr="004A7855">
        <w:rPr>
          <w:rFonts w:asciiTheme="majorBidi" w:hAnsiTheme="majorBidi" w:cstheme="majorBidi"/>
          <w:lang w:val="lv-LV"/>
        </w:rPr>
        <w:t>Vidzemes tirgus darbību un tirgus statusa saglabāšanu</w:t>
      </w:r>
      <w:r w:rsidRPr="00341E07">
        <w:rPr>
          <w:rFonts w:asciiTheme="majorBidi" w:hAnsiTheme="majorBidi" w:cstheme="majorBidi"/>
          <w:lang w:val="lv-LV"/>
        </w:rPr>
        <w:t xml:space="preserve"> Īpašumam, ievērojot un izpildot normatīvo aktu prasības, kādas noteiktas tirgus teritorijai, tirgus pārvaldīšanai, tirdzniecības organizēšanai</w:t>
      </w:r>
      <w:r w:rsidR="00080B4E" w:rsidRPr="00341E07">
        <w:rPr>
          <w:rFonts w:asciiTheme="majorBidi" w:hAnsiTheme="majorBidi" w:cstheme="majorBidi"/>
          <w:lang w:val="lv-LV"/>
        </w:rPr>
        <w:t>;</w:t>
      </w:r>
    </w:p>
    <w:p w14:paraId="607EEEB5" w14:textId="7C1012E4" w:rsidR="00F701A9" w:rsidRPr="00341E07" w:rsidRDefault="00683B30" w:rsidP="00E466DB">
      <w:pPr>
        <w:pStyle w:val="ListParagraph"/>
        <w:numPr>
          <w:ilvl w:val="3"/>
          <w:numId w:val="9"/>
        </w:numPr>
        <w:ind w:left="1843" w:hanging="567"/>
        <w:contextualSpacing/>
        <w:jc w:val="both"/>
        <w:rPr>
          <w:rFonts w:asciiTheme="majorBidi" w:hAnsiTheme="majorBidi" w:cstheme="majorBidi"/>
          <w:lang w:val="lv-LV"/>
        </w:rPr>
      </w:pPr>
      <w:r w:rsidRPr="00341E07">
        <w:rPr>
          <w:rFonts w:asciiTheme="majorBidi" w:hAnsiTheme="majorBidi" w:cstheme="majorBidi"/>
          <w:lang w:val="lv-LV"/>
        </w:rPr>
        <w:t xml:space="preserve">Piena </w:t>
      </w:r>
      <w:r w:rsidR="004A7855" w:rsidRPr="00341E07">
        <w:rPr>
          <w:rFonts w:asciiTheme="majorBidi" w:hAnsiTheme="majorBidi" w:cstheme="majorBidi"/>
          <w:lang w:val="lv-LV"/>
        </w:rPr>
        <w:t xml:space="preserve">paviljona ēka </w:t>
      </w:r>
      <w:r w:rsidR="00531C33" w:rsidRPr="00341E07">
        <w:rPr>
          <w:rFonts w:asciiTheme="majorBidi" w:hAnsiTheme="majorBidi" w:cstheme="majorBidi"/>
          <w:lang w:val="lv-LV"/>
        </w:rPr>
        <w:t>(ēka ar kadastra apzīmējumu</w:t>
      </w:r>
      <w:r w:rsidR="004A7855" w:rsidRPr="00341E07">
        <w:rPr>
          <w:rFonts w:asciiTheme="majorBidi" w:hAnsiTheme="majorBidi" w:cstheme="majorBidi"/>
          <w:lang w:val="lv-LV"/>
        </w:rPr>
        <w:t xml:space="preserve"> 0100 028 0055 002) </w:t>
      </w:r>
      <w:r w:rsidR="00F06C85" w:rsidRPr="00341E07">
        <w:rPr>
          <w:rFonts w:asciiTheme="majorBidi" w:hAnsiTheme="majorBidi" w:cstheme="majorBidi"/>
          <w:lang w:val="lv-LV"/>
        </w:rPr>
        <w:t xml:space="preserve"> </w:t>
      </w:r>
      <w:r w:rsidRPr="00341E07">
        <w:rPr>
          <w:rFonts w:asciiTheme="majorBidi" w:hAnsiTheme="majorBidi" w:cstheme="majorBidi"/>
          <w:lang w:val="lv-LV"/>
        </w:rPr>
        <w:t>izmantojam</w:t>
      </w:r>
      <w:r w:rsidR="00CA7944" w:rsidRPr="00341E07">
        <w:rPr>
          <w:rFonts w:asciiTheme="majorBidi" w:hAnsiTheme="majorBidi" w:cstheme="majorBidi"/>
          <w:lang w:val="lv-LV"/>
        </w:rPr>
        <w:t>a</w:t>
      </w:r>
      <w:r w:rsidRPr="00341E07">
        <w:rPr>
          <w:rFonts w:asciiTheme="majorBidi" w:hAnsiTheme="majorBidi" w:cstheme="majorBidi"/>
          <w:lang w:val="lv-LV"/>
        </w:rPr>
        <w:t xml:space="preserve"> pārtikas tirdzniecībai un ēdināšanas pakalpojumu sniegšanai, Gaļas </w:t>
      </w:r>
      <w:r w:rsidR="004A7855" w:rsidRPr="00341E07">
        <w:rPr>
          <w:rFonts w:asciiTheme="majorBidi" w:hAnsiTheme="majorBidi" w:cstheme="majorBidi"/>
          <w:lang w:val="lv-LV"/>
        </w:rPr>
        <w:t xml:space="preserve">paviljona ēka </w:t>
      </w:r>
      <w:r w:rsidR="00F06C85" w:rsidRPr="00341E07">
        <w:rPr>
          <w:rFonts w:asciiTheme="majorBidi" w:hAnsiTheme="majorBidi" w:cstheme="majorBidi"/>
          <w:lang w:val="lv-LV"/>
        </w:rPr>
        <w:t>(ēka ar kadastra apzīmējumu</w:t>
      </w:r>
      <w:r w:rsidR="006F2297" w:rsidRPr="00341E07">
        <w:rPr>
          <w:rFonts w:asciiTheme="majorBidi" w:hAnsiTheme="majorBidi" w:cstheme="majorBidi"/>
          <w:lang w:val="lv-LV"/>
        </w:rPr>
        <w:t xml:space="preserve"> </w:t>
      </w:r>
      <w:r w:rsidR="004A7855" w:rsidRPr="00341E07">
        <w:rPr>
          <w:rFonts w:asciiTheme="majorBidi" w:hAnsiTheme="majorBidi" w:cstheme="majorBidi"/>
          <w:lang w:val="lv-LV"/>
        </w:rPr>
        <w:t xml:space="preserve">0100 028 0055 001) </w:t>
      </w:r>
      <w:r w:rsidR="00F06C85" w:rsidRPr="00341E07">
        <w:rPr>
          <w:rFonts w:asciiTheme="majorBidi" w:hAnsiTheme="majorBidi" w:cstheme="majorBidi"/>
          <w:lang w:val="lv-LV"/>
        </w:rPr>
        <w:t xml:space="preserve"> </w:t>
      </w:r>
      <w:r w:rsidRPr="00341E07">
        <w:rPr>
          <w:rFonts w:asciiTheme="majorBidi" w:hAnsiTheme="majorBidi" w:cstheme="majorBidi"/>
          <w:lang w:val="lv-LV"/>
        </w:rPr>
        <w:t>izmantojam</w:t>
      </w:r>
      <w:r w:rsidR="00CA7944" w:rsidRPr="00341E07">
        <w:rPr>
          <w:rFonts w:asciiTheme="majorBidi" w:hAnsiTheme="majorBidi" w:cstheme="majorBidi"/>
          <w:lang w:val="lv-LV"/>
        </w:rPr>
        <w:t>a</w:t>
      </w:r>
      <w:r w:rsidRPr="00341E07">
        <w:rPr>
          <w:rFonts w:asciiTheme="majorBidi" w:hAnsiTheme="majorBidi" w:cstheme="majorBidi"/>
          <w:lang w:val="lv-LV"/>
        </w:rPr>
        <w:t xml:space="preserve"> pārtikas tirdzniecībai, ēdināšanas pakalpojumu sniegšanai un/vai kultūras pasākumu rīkošanai</w:t>
      </w:r>
      <w:r w:rsidR="00CA7944" w:rsidRPr="00341E07">
        <w:rPr>
          <w:rFonts w:asciiTheme="majorBidi" w:hAnsiTheme="majorBidi" w:cstheme="majorBidi"/>
          <w:lang w:val="lv-LV"/>
        </w:rPr>
        <w:t>;</w:t>
      </w:r>
      <w:r w:rsidRPr="00341E07">
        <w:rPr>
          <w:rFonts w:asciiTheme="majorBidi" w:hAnsiTheme="majorBidi" w:cstheme="majorBidi"/>
          <w:lang w:val="lv-LV"/>
        </w:rPr>
        <w:t xml:space="preserve"> </w:t>
      </w:r>
    </w:p>
    <w:p w14:paraId="00987777" w14:textId="4C4BEC03" w:rsidR="00F701A9" w:rsidRPr="00341E07" w:rsidRDefault="00683B30" w:rsidP="00E466DB">
      <w:pPr>
        <w:pStyle w:val="ListParagraph"/>
        <w:numPr>
          <w:ilvl w:val="3"/>
          <w:numId w:val="9"/>
        </w:numPr>
        <w:ind w:left="1843" w:hanging="567"/>
        <w:contextualSpacing/>
        <w:jc w:val="both"/>
        <w:rPr>
          <w:rFonts w:asciiTheme="majorBidi" w:hAnsiTheme="majorBidi" w:cstheme="majorBidi"/>
          <w:lang w:val="lv-LV"/>
        </w:rPr>
      </w:pPr>
      <w:r w:rsidRPr="00341E07">
        <w:rPr>
          <w:rFonts w:asciiTheme="majorBidi" w:hAnsiTheme="majorBidi" w:cstheme="majorBidi"/>
          <w:lang w:val="lv-LV"/>
        </w:rPr>
        <w:t>Īpašumā nav pieļaujamas pārtikas lielveikalu ķēdes un franšīzes</w:t>
      </w:r>
      <w:r w:rsidR="0001550F" w:rsidRPr="00341E07">
        <w:rPr>
          <w:rFonts w:asciiTheme="majorBidi" w:hAnsiTheme="majorBidi" w:cstheme="majorBidi"/>
          <w:lang w:val="lv-LV"/>
        </w:rPr>
        <w:t>;</w:t>
      </w:r>
    </w:p>
    <w:p w14:paraId="742BBE4F" w14:textId="5649EE00" w:rsidR="00F701A9"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nodrošin</w:t>
      </w:r>
      <w:r w:rsidR="00AE6713" w:rsidRPr="00030AA2">
        <w:rPr>
          <w:rFonts w:asciiTheme="majorBidi" w:hAnsiTheme="majorBidi" w:cstheme="majorBidi"/>
          <w:lang w:val="lv-LV"/>
        </w:rPr>
        <w:t>āt</w:t>
      </w:r>
      <w:r w:rsidR="00614968" w:rsidRPr="00030AA2">
        <w:rPr>
          <w:rFonts w:asciiTheme="majorBidi" w:hAnsiTheme="majorBidi" w:cstheme="majorBidi"/>
          <w:lang w:val="lv-LV"/>
        </w:rPr>
        <w:t xml:space="preserve"> </w:t>
      </w:r>
      <w:r w:rsidRPr="00030AA2">
        <w:rPr>
          <w:rFonts w:asciiTheme="majorBidi" w:hAnsiTheme="majorBidi" w:cstheme="majorBidi"/>
          <w:lang w:val="lv-LV"/>
        </w:rPr>
        <w:t>aizpildījum</w:t>
      </w:r>
      <w:r w:rsidR="006F2297">
        <w:rPr>
          <w:rFonts w:asciiTheme="majorBidi" w:hAnsiTheme="majorBidi" w:cstheme="majorBidi"/>
          <w:lang w:val="lv-LV"/>
        </w:rPr>
        <w:t>u</w:t>
      </w:r>
      <w:r w:rsidRPr="00030AA2">
        <w:rPr>
          <w:rFonts w:asciiTheme="majorBidi" w:hAnsiTheme="majorBidi" w:cstheme="majorBidi"/>
          <w:lang w:val="lv-LV"/>
        </w:rPr>
        <w:t xml:space="preserve"> tirdzniecībai ar pārtikas produktiem vismaz 50% no Piena paviljona platības un vismaz 20% no tirgus </w:t>
      </w:r>
      <w:proofErr w:type="spellStart"/>
      <w:r w:rsidRPr="00030AA2">
        <w:rPr>
          <w:rFonts w:asciiTheme="majorBidi" w:hAnsiTheme="majorBidi" w:cstheme="majorBidi"/>
          <w:lang w:val="lv-LV"/>
        </w:rPr>
        <w:t>ārtelpas</w:t>
      </w:r>
      <w:proofErr w:type="spellEnd"/>
      <w:r w:rsidRPr="00030AA2">
        <w:rPr>
          <w:rFonts w:asciiTheme="majorBidi" w:hAnsiTheme="majorBidi" w:cstheme="majorBidi"/>
          <w:lang w:val="lv-LV"/>
        </w:rPr>
        <w:t xml:space="preserve"> (</w:t>
      </w:r>
      <w:r w:rsidR="006D7A11" w:rsidRPr="00030AA2">
        <w:rPr>
          <w:rFonts w:asciiTheme="majorBidi" w:hAnsiTheme="majorBidi" w:cstheme="majorBidi"/>
          <w:lang w:val="lv-LV"/>
        </w:rPr>
        <w:t>Z</w:t>
      </w:r>
      <w:r w:rsidRPr="00030AA2">
        <w:rPr>
          <w:rFonts w:asciiTheme="majorBidi" w:hAnsiTheme="majorBidi" w:cstheme="majorBidi"/>
          <w:lang w:val="lv-LV"/>
        </w:rPr>
        <w:t>emes</w:t>
      </w:r>
      <w:r w:rsidR="0090409A">
        <w:rPr>
          <w:rFonts w:asciiTheme="majorBidi" w:hAnsiTheme="majorBidi" w:cstheme="majorBidi"/>
          <w:lang w:val="lv-LV"/>
        </w:rPr>
        <w:t xml:space="preserve"> </w:t>
      </w:r>
      <w:r w:rsidRPr="00030AA2">
        <w:rPr>
          <w:rFonts w:asciiTheme="majorBidi" w:hAnsiTheme="majorBidi" w:cstheme="majorBidi"/>
          <w:lang w:val="lv-LV"/>
        </w:rPr>
        <w:t>gabala kopējās platības) teritorijas</w:t>
      </w:r>
      <w:r w:rsidR="00064FCC">
        <w:rPr>
          <w:rFonts w:asciiTheme="majorBidi" w:hAnsiTheme="majorBidi" w:cstheme="majorBidi"/>
          <w:lang w:val="lv-LV"/>
        </w:rPr>
        <w:t>;</w:t>
      </w:r>
      <w:r w:rsidRPr="00030AA2">
        <w:rPr>
          <w:rFonts w:asciiTheme="majorBidi" w:hAnsiTheme="majorBidi" w:cstheme="majorBidi"/>
          <w:lang w:val="lv-LV"/>
        </w:rPr>
        <w:t xml:space="preserve"> </w:t>
      </w:r>
    </w:p>
    <w:p w14:paraId="4D30D1BD" w14:textId="5FCDC903" w:rsidR="00F701A9"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nodrošināt Piena paviljonā ēdināšanas zonu ar plaša spektra piedāvājumu no dažādiem pakalpojumu sniedzējiem un ēdienkartēm dažādās cenu kategorijās</w:t>
      </w:r>
      <w:r w:rsidR="00064FCC">
        <w:rPr>
          <w:rFonts w:asciiTheme="majorBidi" w:hAnsiTheme="majorBidi" w:cstheme="majorBidi"/>
          <w:lang w:val="lv-LV"/>
        </w:rPr>
        <w:t>;</w:t>
      </w:r>
    </w:p>
    <w:p w14:paraId="1074BA8F" w14:textId="17AA08A2" w:rsidR="006F2297" w:rsidRPr="004E54B5"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 xml:space="preserve">prioritāri </w:t>
      </w:r>
      <w:r w:rsidR="00EC1B76" w:rsidRPr="004E54B5">
        <w:rPr>
          <w:rFonts w:asciiTheme="majorBidi" w:hAnsiTheme="majorBidi" w:cstheme="majorBidi"/>
          <w:lang w:val="lv-LV"/>
        </w:rPr>
        <w:t xml:space="preserve">Īpašumā </w:t>
      </w:r>
      <w:r w:rsidR="00DA4520" w:rsidRPr="004E54B5">
        <w:rPr>
          <w:rFonts w:asciiTheme="majorBidi" w:hAnsiTheme="majorBidi" w:cstheme="majorBidi"/>
          <w:lang w:val="lv-LV"/>
        </w:rPr>
        <w:t xml:space="preserve">ierādīt </w:t>
      </w:r>
      <w:r w:rsidRPr="004E54B5">
        <w:rPr>
          <w:rFonts w:asciiTheme="majorBidi" w:hAnsiTheme="majorBidi" w:cstheme="majorBidi"/>
          <w:lang w:val="lv-LV"/>
        </w:rPr>
        <w:t xml:space="preserve">tirdzniecības vietas zemniekiem, kuri ražo/pārdod vietējo lauksaimniecības produkciju, mājražotājiem, amatniekiem un tml., kā </w:t>
      </w:r>
      <w:r w:rsidRPr="004E54B5">
        <w:rPr>
          <w:rFonts w:asciiTheme="majorBidi" w:hAnsiTheme="majorBidi" w:cstheme="majorBidi"/>
          <w:lang w:val="lv-LV"/>
        </w:rPr>
        <w:lastRenderedPageBreak/>
        <w:t>arī mazumtirdzniecības dalībniekiem, kas nodarbojas ar ekoloģisko (bioloģisko) produktu tirdzniecību;</w:t>
      </w:r>
    </w:p>
    <w:p w14:paraId="66407D00" w14:textId="31E5D52D" w:rsidR="00010F1F" w:rsidRPr="00BE4033" w:rsidRDefault="00683B30" w:rsidP="00E466DB">
      <w:pPr>
        <w:pStyle w:val="ListParagraph"/>
        <w:numPr>
          <w:ilvl w:val="3"/>
          <w:numId w:val="9"/>
        </w:numPr>
        <w:ind w:left="1843" w:hanging="567"/>
        <w:contextualSpacing/>
        <w:jc w:val="both"/>
        <w:rPr>
          <w:rFonts w:asciiTheme="majorBidi" w:hAnsiTheme="majorBidi" w:cstheme="majorBidi"/>
          <w:lang w:val="lv-LV"/>
        </w:rPr>
      </w:pPr>
      <w:r w:rsidRPr="00BE4033">
        <w:rPr>
          <w:rFonts w:asciiTheme="majorBidi" w:hAnsiTheme="majorBidi" w:cstheme="majorBidi"/>
          <w:lang w:val="lv-LV"/>
        </w:rPr>
        <w:t>Īpašumā īsteno</w:t>
      </w:r>
      <w:r w:rsidR="00DA4520" w:rsidRPr="00BE4033">
        <w:rPr>
          <w:rFonts w:asciiTheme="majorBidi" w:hAnsiTheme="majorBidi" w:cstheme="majorBidi"/>
          <w:lang w:val="lv-LV"/>
        </w:rPr>
        <w:t>t</w:t>
      </w:r>
      <w:r w:rsidRPr="00BE4033">
        <w:rPr>
          <w:rFonts w:asciiTheme="majorBidi" w:hAnsiTheme="majorBidi" w:cstheme="majorBidi"/>
          <w:lang w:val="lv-LV"/>
        </w:rPr>
        <w:t xml:space="preserve"> un attīst</w:t>
      </w:r>
      <w:r w:rsidR="00AA7C14" w:rsidRPr="00BE4033">
        <w:rPr>
          <w:rFonts w:asciiTheme="majorBidi" w:hAnsiTheme="majorBidi" w:cstheme="majorBidi"/>
          <w:lang w:val="lv-LV"/>
        </w:rPr>
        <w:t>īt</w:t>
      </w:r>
      <w:r w:rsidRPr="00BE4033">
        <w:rPr>
          <w:rFonts w:asciiTheme="majorBidi" w:hAnsiTheme="majorBidi" w:cstheme="majorBidi"/>
          <w:lang w:val="lv-LV"/>
        </w:rPr>
        <w:t xml:space="preserve"> regulār</w:t>
      </w:r>
      <w:r w:rsidR="00DA4520" w:rsidRPr="00BE4033">
        <w:rPr>
          <w:rFonts w:asciiTheme="majorBidi" w:hAnsiTheme="majorBidi" w:cstheme="majorBidi"/>
          <w:lang w:val="lv-LV"/>
        </w:rPr>
        <w:t>u</w:t>
      </w:r>
      <w:r w:rsidRPr="00BE4033">
        <w:rPr>
          <w:rFonts w:asciiTheme="majorBidi" w:hAnsiTheme="majorBidi" w:cstheme="majorBidi"/>
          <w:lang w:val="lv-LV"/>
        </w:rPr>
        <w:t xml:space="preserve"> </w:t>
      </w:r>
      <w:r w:rsidR="00E91880" w:rsidRPr="00BE4033">
        <w:rPr>
          <w:rFonts w:asciiTheme="majorBidi" w:hAnsiTheme="majorBidi" w:cstheme="majorBidi"/>
          <w:lang w:val="lv-LV"/>
        </w:rPr>
        <w:t>(ne retāk kā</w:t>
      </w:r>
      <w:r w:rsidR="00EC0E9E" w:rsidRPr="00BE4033">
        <w:rPr>
          <w:rFonts w:asciiTheme="majorBidi" w:hAnsiTheme="majorBidi" w:cstheme="majorBidi"/>
          <w:lang w:val="lv-LV"/>
        </w:rPr>
        <w:t xml:space="preserve"> 4 reizes gadā</w:t>
      </w:r>
      <w:r w:rsidR="005D55BE">
        <w:rPr>
          <w:rFonts w:asciiTheme="majorBidi" w:hAnsiTheme="majorBidi" w:cstheme="majorBidi"/>
          <w:lang w:val="lv-LV"/>
        </w:rPr>
        <w:t>, ne</w:t>
      </w:r>
      <w:r w:rsidR="008C32E8">
        <w:rPr>
          <w:rFonts w:asciiTheme="majorBidi" w:hAnsiTheme="majorBidi" w:cstheme="majorBidi"/>
          <w:lang w:val="lv-LV"/>
        </w:rPr>
        <w:t>ie</w:t>
      </w:r>
      <w:r w:rsidR="005D55BE">
        <w:rPr>
          <w:rFonts w:asciiTheme="majorBidi" w:hAnsiTheme="majorBidi" w:cstheme="majorBidi"/>
          <w:lang w:val="lv-LV"/>
        </w:rPr>
        <w:t>skaitot gadatirgus</w:t>
      </w:r>
      <w:r w:rsidR="00E91880" w:rsidRPr="00BE4033">
        <w:rPr>
          <w:rFonts w:asciiTheme="majorBidi" w:hAnsiTheme="majorBidi" w:cstheme="majorBidi"/>
          <w:lang w:val="lv-LV"/>
        </w:rPr>
        <w:t xml:space="preserve">) </w:t>
      </w:r>
      <w:r w:rsidRPr="00BE4033">
        <w:rPr>
          <w:rFonts w:asciiTheme="majorBidi" w:hAnsiTheme="majorBidi" w:cstheme="majorBidi"/>
          <w:lang w:val="lv-LV"/>
        </w:rPr>
        <w:t>publisk</w:t>
      </w:r>
      <w:r w:rsidR="00E91880" w:rsidRPr="00BE4033">
        <w:rPr>
          <w:rFonts w:asciiTheme="majorBidi" w:hAnsiTheme="majorBidi" w:cstheme="majorBidi"/>
          <w:lang w:val="lv-LV"/>
        </w:rPr>
        <w:t>u</w:t>
      </w:r>
      <w:r w:rsidRPr="00BE4033">
        <w:rPr>
          <w:rFonts w:asciiTheme="majorBidi" w:hAnsiTheme="majorBidi" w:cstheme="majorBidi"/>
          <w:lang w:val="lv-LV"/>
        </w:rPr>
        <w:t xml:space="preserve"> </w:t>
      </w:r>
      <w:r w:rsidR="00F83C79">
        <w:rPr>
          <w:rFonts w:asciiTheme="majorBidi" w:hAnsiTheme="majorBidi" w:cstheme="majorBidi"/>
          <w:lang w:val="lv-LV"/>
        </w:rPr>
        <w:t xml:space="preserve">izklaides un svētku </w:t>
      </w:r>
      <w:r w:rsidRPr="00BE4033">
        <w:rPr>
          <w:rFonts w:asciiTheme="majorBidi" w:hAnsiTheme="majorBidi" w:cstheme="majorBidi"/>
          <w:lang w:val="lv-LV"/>
        </w:rPr>
        <w:t>pasākumu organizēšan</w:t>
      </w:r>
      <w:r w:rsidR="00DA4520" w:rsidRPr="00BE4033">
        <w:rPr>
          <w:rFonts w:asciiTheme="majorBidi" w:hAnsiTheme="majorBidi" w:cstheme="majorBidi"/>
          <w:lang w:val="lv-LV"/>
        </w:rPr>
        <w:t>u</w:t>
      </w:r>
      <w:r w:rsidR="004E54B5" w:rsidRPr="00BE4033">
        <w:rPr>
          <w:rFonts w:asciiTheme="majorBidi" w:hAnsiTheme="majorBidi" w:cstheme="majorBidi"/>
          <w:lang w:val="lv-LV"/>
        </w:rPr>
        <w:t>,</w:t>
      </w:r>
      <w:r w:rsidR="00DA4520" w:rsidRPr="00BE4033">
        <w:rPr>
          <w:rFonts w:asciiTheme="majorBidi" w:hAnsiTheme="majorBidi" w:cstheme="majorBidi"/>
          <w:lang w:val="lv-LV"/>
        </w:rPr>
        <w:t xml:space="preserve"> </w:t>
      </w:r>
      <w:r w:rsidR="007748CA" w:rsidRPr="00BE4033">
        <w:rPr>
          <w:rFonts w:asciiTheme="majorBidi" w:hAnsiTheme="majorBidi" w:cstheme="majorBidi"/>
          <w:lang w:val="lv-LV"/>
        </w:rPr>
        <w:t xml:space="preserve">kuru </w:t>
      </w:r>
      <w:r w:rsidRPr="00BE4033">
        <w:rPr>
          <w:rFonts w:asciiTheme="majorBidi" w:hAnsiTheme="majorBidi" w:cstheme="majorBidi"/>
          <w:lang w:val="lv-LV"/>
        </w:rPr>
        <w:t>norise, saturs un darba laiks jāorganizē atbilstoši normatīvo aktu prasībām</w:t>
      </w:r>
      <w:r w:rsidR="00DA4520" w:rsidRPr="00BE4033">
        <w:rPr>
          <w:rFonts w:asciiTheme="majorBidi" w:hAnsiTheme="majorBidi" w:cstheme="majorBidi"/>
          <w:lang w:val="lv-LV"/>
        </w:rPr>
        <w:t xml:space="preserve">, </w:t>
      </w:r>
      <w:r w:rsidRPr="00BE4033">
        <w:rPr>
          <w:rFonts w:asciiTheme="majorBidi" w:hAnsiTheme="majorBidi" w:cstheme="majorBidi"/>
          <w:lang w:val="lv-LV"/>
        </w:rPr>
        <w:t>t.sk., ievērojot trokšņu ierobežojumu prasības</w:t>
      </w:r>
      <w:r w:rsidR="007748CA" w:rsidRPr="00BE4033">
        <w:rPr>
          <w:rFonts w:asciiTheme="majorBidi" w:hAnsiTheme="majorBidi" w:cstheme="majorBidi"/>
          <w:lang w:val="lv-LV"/>
        </w:rPr>
        <w:t xml:space="preserve">, kā arī </w:t>
      </w:r>
      <w:r w:rsidRPr="00BE4033">
        <w:rPr>
          <w:rFonts w:asciiTheme="majorBidi" w:hAnsiTheme="majorBidi" w:cstheme="majorBidi"/>
          <w:lang w:val="lv-LV"/>
        </w:rPr>
        <w:t>veicin</w:t>
      </w:r>
      <w:r w:rsidR="00DA4520" w:rsidRPr="00BE4033">
        <w:rPr>
          <w:rFonts w:asciiTheme="majorBidi" w:hAnsiTheme="majorBidi" w:cstheme="majorBidi"/>
          <w:lang w:val="lv-LV"/>
        </w:rPr>
        <w:t>āt</w:t>
      </w:r>
      <w:r w:rsidRPr="00BE4033">
        <w:rPr>
          <w:rFonts w:asciiTheme="majorBidi" w:hAnsiTheme="majorBidi" w:cstheme="majorBidi"/>
          <w:lang w:val="lv-LV"/>
        </w:rPr>
        <w:t xml:space="preserve"> </w:t>
      </w:r>
      <w:r w:rsidR="007748CA" w:rsidRPr="00BE4033">
        <w:rPr>
          <w:rFonts w:asciiTheme="majorBidi" w:hAnsiTheme="majorBidi" w:cstheme="majorBidi"/>
          <w:lang w:val="lv-LV"/>
        </w:rPr>
        <w:t>Īpašumam</w:t>
      </w:r>
      <w:r w:rsidR="006C2B2F" w:rsidRPr="00BE4033">
        <w:rPr>
          <w:rFonts w:asciiTheme="majorBidi" w:hAnsiTheme="majorBidi" w:cstheme="majorBidi"/>
          <w:lang w:val="lv-LV"/>
        </w:rPr>
        <w:t xml:space="preserve"> </w:t>
      </w:r>
      <w:r w:rsidRPr="00BE4033">
        <w:rPr>
          <w:rFonts w:asciiTheme="majorBidi" w:hAnsiTheme="majorBidi" w:cstheme="majorBidi"/>
          <w:lang w:val="lv-LV"/>
        </w:rPr>
        <w:t>blakus esošo apkaimju iedzīvotāju iesaist</w:t>
      </w:r>
      <w:r w:rsidR="004E54B5" w:rsidRPr="00BE4033">
        <w:rPr>
          <w:rFonts w:asciiTheme="majorBidi" w:hAnsiTheme="majorBidi" w:cstheme="majorBidi"/>
          <w:lang w:val="lv-LV"/>
        </w:rPr>
        <w:t>i</w:t>
      </w:r>
      <w:r w:rsidRPr="00BE4033">
        <w:rPr>
          <w:rFonts w:asciiTheme="majorBidi" w:hAnsiTheme="majorBidi" w:cstheme="majorBidi"/>
          <w:lang w:val="lv-LV"/>
        </w:rPr>
        <w:t xml:space="preserve"> dažādos pasākumos.</w:t>
      </w:r>
      <w:r w:rsidR="005D55BE">
        <w:rPr>
          <w:rFonts w:asciiTheme="majorBidi" w:hAnsiTheme="majorBidi" w:cstheme="majorBidi"/>
          <w:lang w:val="lv-LV"/>
        </w:rPr>
        <w:t xml:space="preserve"> </w:t>
      </w:r>
    </w:p>
    <w:p w14:paraId="2D9128CB" w14:textId="51E64BAB" w:rsidR="00064CBF" w:rsidRPr="004A7A3F" w:rsidRDefault="00683B30" w:rsidP="00E466DB">
      <w:pPr>
        <w:pStyle w:val="ListParagraph"/>
        <w:numPr>
          <w:ilvl w:val="2"/>
          <w:numId w:val="9"/>
        </w:numPr>
        <w:ind w:left="1276"/>
        <w:jc w:val="both"/>
        <w:rPr>
          <w:iCs/>
          <w:w w:val="101"/>
          <w:lang w:val="lv-LV" w:eastAsia="lv-LV"/>
        </w:rPr>
      </w:pPr>
      <w:r w:rsidRPr="004E54B5">
        <w:rPr>
          <w:iCs/>
          <w:w w:val="101"/>
          <w:lang w:val="lv-LV" w:eastAsia="lv-LV"/>
        </w:rPr>
        <w:t>Nomniekam ir jāievēro šādi būtiskie noteikumi</w:t>
      </w:r>
      <w:r w:rsidRPr="00030AA2">
        <w:rPr>
          <w:iCs/>
          <w:w w:val="101"/>
          <w:lang w:val="lv-LV" w:eastAsia="lv-LV"/>
        </w:rPr>
        <w:t xml:space="preserve"> attiecībā uz Īpašum</w:t>
      </w:r>
      <w:r w:rsidR="002B790C">
        <w:rPr>
          <w:iCs/>
          <w:w w:val="101"/>
          <w:lang w:val="lv-LV" w:eastAsia="lv-LV"/>
        </w:rPr>
        <w:t>u</w:t>
      </w:r>
      <w:r w:rsidRPr="004A7A3F">
        <w:rPr>
          <w:iCs/>
          <w:w w:val="101"/>
          <w:lang w:val="lv-LV" w:eastAsia="lv-LV"/>
        </w:rPr>
        <w:t>:</w:t>
      </w:r>
    </w:p>
    <w:p w14:paraId="44F74847" w14:textId="36F654F6" w:rsidR="00505E60"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Pr>
          <w:rFonts w:asciiTheme="majorBidi" w:hAnsiTheme="majorBidi" w:cstheme="majorBidi"/>
          <w:lang w:val="lv-LV"/>
        </w:rPr>
        <w:t>atbilstoši Līguma noteikumiem</w:t>
      </w:r>
      <w:r w:rsidR="00B77D20">
        <w:rPr>
          <w:rFonts w:asciiTheme="majorBidi" w:hAnsiTheme="majorBidi" w:cstheme="majorBidi"/>
          <w:lang w:val="lv-LV"/>
        </w:rPr>
        <w:t xml:space="preserve"> </w:t>
      </w:r>
      <w:r w:rsidR="00B77D20" w:rsidRPr="004A7A3F">
        <w:rPr>
          <w:rFonts w:asciiTheme="majorBidi" w:hAnsiTheme="majorBidi" w:cstheme="majorBidi"/>
          <w:lang w:val="lv-LV"/>
        </w:rPr>
        <w:t>un kultūrvēsturiskajai vērtībai</w:t>
      </w:r>
      <w:r>
        <w:rPr>
          <w:rFonts w:asciiTheme="majorBidi" w:hAnsiTheme="majorBidi" w:cstheme="majorBidi"/>
          <w:lang w:val="lv-LV"/>
        </w:rPr>
        <w:t xml:space="preserve"> </w:t>
      </w:r>
      <w:r w:rsidR="00B478A2" w:rsidRPr="00030AA2">
        <w:rPr>
          <w:rFonts w:asciiTheme="majorBidi" w:hAnsiTheme="majorBidi" w:cstheme="majorBidi"/>
          <w:lang w:val="lv-LV"/>
        </w:rPr>
        <w:t>j</w:t>
      </w:r>
      <w:r w:rsidR="00F878EB" w:rsidRPr="00030AA2">
        <w:rPr>
          <w:rFonts w:asciiTheme="majorBidi" w:hAnsiTheme="majorBidi" w:cstheme="majorBidi"/>
          <w:lang w:val="lv-LV"/>
        </w:rPr>
        <w:t xml:space="preserve">āatjauno </w:t>
      </w:r>
      <w:r w:rsidR="00556114">
        <w:rPr>
          <w:rFonts w:asciiTheme="majorBidi" w:hAnsiTheme="majorBidi" w:cstheme="majorBidi"/>
          <w:lang w:val="lv-LV"/>
        </w:rPr>
        <w:t xml:space="preserve">vēsturiskie </w:t>
      </w:r>
      <w:r w:rsidRPr="00030AA2">
        <w:rPr>
          <w:rFonts w:asciiTheme="majorBidi" w:hAnsiTheme="majorBidi" w:cstheme="majorBidi"/>
          <w:lang w:val="lv-LV"/>
        </w:rPr>
        <w:t xml:space="preserve">tirdzniecības </w:t>
      </w:r>
      <w:r w:rsidR="00556114" w:rsidRPr="00030AA2">
        <w:rPr>
          <w:rFonts w:asciiTheme="majorBidi" w:hAnsiTheme="majorBidi" w:cstheme="majorBidi"/>
          <w:lang w:val="lv-LV"/>
        </w:rPr>
        <w:t>paviljon</w:t>
      </w:r>
      <w:r w:rsidR="00556114">
        <w:rPr>
          <w:rFonts w:asciiTheme="majorBidi" w:hAnsiTheme="majorBidi" w:cstheme="majorBidi"/>
          <w:lang w:val="lv-LV"/>
        </w:rPr>
        <w:t>i</w:t>
      </w:r>
      <w:r w:rsidR="00556114" w:rsidRPr="00030AA2">
        <w:rPr>
          <w:rFonts w:asciiTheme="majorBidi" w:hAnsiTheme="majorBidi" w:cstheme="majorBidi"/>
          <w:lang w:val="lv-LV"/>
        </w:rPr>
        <w:t xml:space="preserve"> </w:t>
      </w:r>
      <w:r w:rsidRPr="00030AA2">
        <w:rPr>
          <w:rFonts w:asciiTheme="majorBidi" w:hAnsiTheme="majorBidi" w:cstheme="majorBidi"/>
          <w:lang w:val="lv-LV"/>
        </w:rPr>
        <w:t>ar kadastra apzīmējumiem</w:t>
      </w:r>
      <w:r w:rsidRPr="004A7A3F">
        <w:rPr>
          <w:rFonts w:asciiTheme="majorBidi" w:hAnsiTheme="majorBidi" w:cstheme="majorBidi"/>
          <w:lang w:val="lv-LV"/>
        </w:rPr>
        <w:t xml:space="preserve"> </w:t>
      </w:r>
      <w:r w:rsidRPr="004A7A3F">
        <w:t>0100 028 0055 001</w:t>
      </w:r>
      <w:r w:rsidR="00AE3431" w:rsidRPr="004A7A3F">
        <w:t xml:space="preserve"> </w:t>
      </w:r>
      <w:r w:rsidR="007E1E09">
        <w:t>(</w:t>
      </w:r>
      <w:r w:rsidR="00AE3431" w:rsidRPr="004A7A3F">
        <w:t>Gaļas paviljons</w:t>
      </w:r>
      <w:r w:rsidR="007E1E09">
        <w:t>)</w:t>
      </w:r>
      <w:r w:rsidR="00AE3431" w:rsidRPr="004A7A3F">
        <w:t xml:space="preserve"> </w:t>
      </w:r>
      <w:r w:rsidRPr="004A7A3F">
        <w:t>un 0100 028 0055 002</w:t>
      </w:r>
      <w:r w:rsidR="007E1E09">
        <w:t xml:space="preserve"> (</w:t>
      </w:r>
      <w:r w:rsidR="00AE3431" w:rsidRPr="004A7A3F">
        <w:t>Piena paviljons</w:t>
      </w:r>
      <w:r w:rsidRPr="00030AA2">
        <w:rPr>
          <w:rFonts w:asciiTheme="majorBidi" w:hAnsiTheme="majorBidi" w:cstheme="majorBidi"/>
          <w:lang w:val="lv-LV"/>
        </w:rPr>
        <w:t>), paaugstinot t</w:t>
      </w:r>
      <w:r>
        <w:rPr>
          <w:rFonts w:asciiTheme="majorBidi" w:hAnsiTheme="majorBidi" w:cstheme="majorBidi"/>
          <w:lang w:val="lv-LV"/>
        </w:rPr>
        <w:t>o</w:t>
      </w:r>
      <w:r w:rsidRPr="00030AA2">
        <w:rPr>
          <w:rFonts w:asciiTheme="majorBidi" w:hAnsiTheme="majorBidi" w:cstheme="majorBidi"/>
          <w:lang w:val="lv-LV"/>
        </w:rPr>
        <w:t xml:space="preserve"> energoefektivitāti</w:t>
      </w:r>
      <w:r w:rsidR="00763C5B">
        <w:rPr>
          <w:rFonts w:asciiTheme="majorBidi" w:hAnsiTheme="majorBidi" w:cstheme="majorBidi"/>
          <w:lang w:val="lv-LV"/>
        </w:rPr>
        <w:t>;</w:t>
      </w:r>
    </w:p>
    <w:p w14:paraId="5D9C9FDC" w14:textId="045688C8" w:rsidR="00505E60"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jāizvērtē Īpašumā esoš</w:t>
      </w:r>
      <w:r w:rsidR="002B790C">
        <w:rPr>
          <w:rFonts w:asciiTheme="majorBidi" w:hAnsiTheme="majorBidi" w:cstheme="majorBidi"/>
          <w:lang w:val="lv-LV"/>
        </w:rPr>
        <w:t>o Būvju</w:t>
      </w:r>
      <w:r w:rsidRPr="00030AA2">
        <w:rPr>
          <w:rFonts w:asciiTheme="majorBidi" w:hAnsiTheme="majorBidi" w:cstheme="majorBidi"/>
          <w:lang w:val="lv-LV"/>
        </w:rPr>
        <w:t xml:space="preserve"> </w:t>
      </w:r>
      <w:r w:rsidR="004E54B5" w:rsidRPr="00030AA2">
        <w:rPr>
          <w:rFonts w:asciiTheme="majorBidi" w:hAnsiTheme="majorBidi" w:cstheme="majorBidi"/>
          <w:lang w:val="lv-LV"/>
        </w:rPr>
        <w:t>nepieciešamīb</w:t>
      </w:r>
      <w:r w:rsidR="002B790C">
        <w:rPr>
          <w:rFonts w:asciiTheme="majorBidi" w:hAnsiTheme="majorBidi" w:cstheme="majorBidi"/>
          <w:lang w:val="lv-LV"/>
        </w:rPr>
        <w:t>u</w:t>
      </w:r>
      <w:r w:rsidR="004E54B5" w:rsidRPr="00030AA2">
        <w:rPr>
          <w:rFonts w:asciiTheme="majorBidi" w:hAnsiTheme="majorBidi" w:cstheme="majorBidi"/>
          <w:lang w:val="lv-LV"/>
        </w:rPr>
        <w:t xml:space="preserve"> </w:t>
      </w:r>
      <w:r w:rsidRPr="00030AA2">
        <w:rPr>
          <w:rFonts w:asciiTheme="majorBidi" w:hAnsiTheme="majorBidi" w:cstheme="majorBidi"/>
          <w:lang w:val="lv-LV"/>
        </w:rPr>
        <w:t>un</w:t>
      </w:r>
      <w:r w:rsidR="004E54B5">
        <w:rPr>
          <w:rFonts w:asciiTheme="majorBidi" w:hAnsiTheme="majorBidi" w:cstheme="majorBidi"/>
          <w:lang w:val="lv-LV"/>
        </w:rPr>
        <w:t>,</w:t>
      </w:r>
      <w:r w:rsidRPr="00030AA2">
        <w:rPr>
          <w:rFonts w:asciiTheme="majorBidi" w:hAnsiTheme="majorBidi" w:cstheme="majorBidi"/>
          <w:lang w:val="lv-LV"/>
        </w:rPr>
        <w:t xml:space="preserve"> </w:t>
      </w:r>
      <w:r w:rsidR="004E54B5" w:rsidRPr="00030AA2">
        <w:rPr>
          <w:rFonts w:asciiTheme="majorBidi" w:hAnsiTheme="majorBidi" w:cstheme="majorBidi"/>
          <w:lang w:val="lv-LV"/>
        </w:rPr>
        <w:t>saņemot Latvijas Republikā spēkā esošajos normatīvajos aktos noteiktos atbildīgo institūciju saskaņojumus</w:t>
      </w:r>
      <w:r w:rsidR="0085116C">
        <w:rPr>
          <w:rFonts w:asciiTheme="majorBidi" w:hAnsiTheme="majorBidi" w:cstheme="majorBidi"/>
          <w:lang w:val="lv-LV"/>
        </w:rPr>
        <w:t xml:space="preserve"> un saskaņojot ar Iznomātāju</w:t>
      </w:r>
      <w:r w:rsidR="004E54B5" w:rsidRPr="00030AA2">
        <w:rPr>
          <w:rFonts w:asciiTheme="majorBidi" w:hAnsiTheme="majorBidi" w:cstheme="majorBidi"/>
          <w:lang w:val="lv-LV"/>
        </w:rPr>
        <w:t xml:space="preserve">, </w:t>
      </w:r>
      <w:r w:rsidR="004E54B5">
        <w:rPr>
          <w:rFonts w:asciiTheme="majorBidi" w:hAnsiTheme="majorBidi" w:cstheme="majorBidi"/>
          <w:lang w:val="lv-LV"/>
        </w:rPr>
        <w:t xml:space="preserve">jāveic </w:t>
      </w:r>
      <w:r w:rsidRPr="00030AA2">
        <w:rPr>
          <w:rFonts w:asciiTheme="majorBidi" w:hAnsiTheme="majorBidi" w:cstheme="majorBidi"/>
          <w:lang w:val="lv-LV"/>
        </w:rPr>
        <w:t>nevajadzīgo, degradēto būvju demontāža  (izņemot vēsturiskos tirdzniecības paviljonus</w:t>
      </w:r>
      <w:r w:rsidR="00556114">
        <w:rPr>
          <w:rFonts w:asciiTheme="majorBidi" w:hAnsiTheme="majorBidi" w:cstheme="majorBidi"/>
          <w:lang w:val="lv-LV"/>
        </w:rPr>
        <w:t>,</w:t>
      </w:r>
      <w:r w:rsidRPr="00030AA2">
        <w:rPr>
          <w:rFonts w:asciiTheme="majorBidi" w:hAnsiTheme="majorBidi" w:cstheme="majorBidi"/>
          <w:lang w:val="lv-LV"/>
        </w:rPr>
        <w:t xml:space="preserve"> kadastra apzīmējumi</w:t>
      </w:r>
      <w:r w:rsidRPr="004A7A3F">
        <w:rPr>
          <w:rFonts w:asciiTheme="majorBidi" w:hAnsiTheme="majorBidi" w:cstheme="majorBidi"/>
          <w:lang w:val="lv-LV"/>
        </w:rPr>
        <w:t xml:space="preserve"> </w:t>
      </w:r>
      <w:r w:rsidRPr="004A7A3F">
        <w:t>0100 028 0055 001 un 0100 028 0055 002</w:t>
      </w:r>
      <w:r w:rsidRPr="00030AA2">
        <w:rPr>
          <w:rFonts w:asciiTheme="majorBidi" w:hAnsiTheme="majorBidi" w:cstheme="majorBidi"/>
          <w:lang w:val="lv-LV"/>
        </w:rPr>
        <w:t>)</w:t>
      </w:r>
      <w:r w:rsidR="00693D04" w:rsidRPr="00030AA2">
        <w:rPr>
          <w:rFonts w:asciiTheme="majorBidi" w:hAnsiTheme="majorBidi" w:cstheme="majorBidi"/>
          <w:lang w:val="lv-LV"/>
        </w:rPr>
        <w:t>,</w:t>
      </w:r>
      <w:r w:rsidR="004E54B5">
        <w:rPr>
          <w:rFonts w:asciiTheme="majorBidi" w:hAnsiTheme="majorBidi" w:cstheme="majorBidi"/>
          <w:lang w:val="lv-LV"/>
        </w:rPr>
        <w:t xml:space="preserve"> nodrošinot būvju dzēšanu Nekustamā īpašuma valsts kadastra informācijas sistēmā.</w:t>
      </w:r>
      <w:r w:rsidR="00D13AD5">
        <w:rPr>
          <w:rFonts w:asciiTheme="majorBidi" w:hAnsiTheme="majorBidi" w:cstheme="majorBidi"/>
          <w:lang w:val="lv-LV"/>
        </w:rPr>
        <w:t xml:space="preserve"> Būvju demontāža neietekmē Līgumā noteiktās nomas maksas apmēru un nedod tiesības Nomniekam prasīt Līgumā noteiktās nomas maksas samazinājumu.</w:t>
      </w:r>
    </w:p>
    <w:p w14:paraId="5CADB37B" w14:textId="79D9EEEA" w:rsidR="00505E60" w:rsidRPr="00030AA2"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jāizvērtē un</w:t>
      </w:r>
      <w:r w:rsidR="0085116C">
        <w:rPr>
          <w:rFonts w:asciiTheme="majorBidi" w:hAnsiTheme="majorBidi" w:cstheme="majorBidi"/>
          <w:lang w:val="lv-LV"/>
        </w:rPr>
        <w:t>,</w:t>
      </w:r>
      <w:r w:rsidRPr="00030AA2">
        <w:rPr>
          <w:rFonts w:asciiTheme="majorBidi" w:hAnsiTheme="majorBidi" w:cstheme="majorBidi"/>
          <w:lang w:val="lv-LV"/>
        </w:rPr>
        <w:t xml:space="preserve"> </w:t>
      </w:r>
      <w:r w:rsidR="0085116C">
        <w:rPr>
          <w:rFonts w:asciiTheme="majorBidi" w:hAnsiTheme="majorBidi" w:cstheme="majorBidi"/>
          <w:lang w:val="lv-LV"/>
        </w:rPr>
        <w:t xml:space="preserve">saskaņojot ar Iznomātāju, </w:t>
      </w:r>
      <w:r w:rsidR="007715C4" w:rsidRPr="00030AA2">
        <w:rPr>
          <w:rFonts w:asciiTheme="majorBidi" w:hAnsiTheme="majorBidi" w:cstheme="majorBidi"/>
          <w:lang w:val="lv-LV"/>
        </w:rPr>
        <w:t xml:space="preserve">jāveic </w:t>
      </w:r>
      <w:r w:rsidRPr="00030AA2">
        <w:rPr>
          <w:rFonts w:asciiTheme="majorBidi" w:hAnsiTheme="majorBidi" w:cstheme="majorBidi"/>
          <w:lang w:val="lv-LV"/>
        </w:rPr>
        <w:t xml:space="preserve">Vidzemes tirgus darbības nodrošināšanai nepieciešamo </w:t>
      </w:r>
      <w:r w:rsidRPr="004A7A3F">
        <w:rPr>
          <w:rFonts w:asciiTheme="majorBidi" w:hAnsiTheme="majorBidi" w:cstheme="majorBidi"/>
          <w:lang w:val="lv-LV"/>
        </w:rPr>
        <w:t xml:space="preserve">stilistiski saskanīgu jaunbūvju - </w:t>
      </w:r>
      <w:r w:rsidRPr="00030AA2">
        <w:rPr>
          <w:rFonts w:asciiTheme="majorBidi" w:hAnsiTheme="majorBidi" w:cstheme="majorBidi"/>
          <w:lang w:val="lv-LV"/>
        </w:rPr>
        <w:t xml:space="preserve"> īslaicīgas lietošanas</w:t>
      </w:r>
      <w:r w:rsidR="00AE3431">
        <w:rPr>
          <w:rFonts w:asciiTheme="majorBidi" w:hAnsiTheme="majorBidi" w:cstheme="majorBidi"/>
          <w:lang w:val="lv-LV"/>
        </w:rPr>
        <w:t xml:space="preserve"> ēku, sezonas </w:t>
      </w:r>
      <w:r w:rsidRPr="00030AA2">
        <w:rPr>
          <w:rFonts w:asciiTheme="majorBidi" w:hAnsiTheme="majorBidi" w:cstheme="majorBidi"/>
          <w:lang w:val="lv-LV"/>
        </w:rPr>
        <w:t xml:space="preserve"> </w:t>
      </w:r>
      <w:r w:rsidR="00AE3431">
        <w:rPr>
          <w:rFonts w:asciiTheme="majorBidi" w:hAnsiTheme="majorBidi" w:cstheme="majorBidi"/>
          <w:lang w:val="lv-LV"/>
        </w:rPr>
        <w:t xml:space="preserve">ēku vai </w:t>
      </w:r>
      <w:proofErr w:type="spellStart"/>
      <w:r w:rsidR="00AE3431">
        <w:rPr>
          <w:rFonts w:asciiTheme="majorBidi" w:hAnsiTheme="majorBidi" w:cstheme="majorBidi"/>
          <w:lang w:val="lv-LV"/>
        </w:rPr>
        <w:t>mazēku</w:t>
      </w:r>
      <w:proofErr w:type="spellEnd"/>
      <w:r w:rsidR="00AE3431" w:rsidRPr="00030AA2">
        <w:rPr>
          <w:rFonts w:asciiTheme="majorBidi" w:hAnsiTheme="majorBidi" w:cstheme="majorBidi"/>
          <w:lang w:val="lv-LV"/>
        </w:rPr>
        <w:t xml:space="preserve"> </w:t>
      </w:r>
      <w:r w:rsidRPr="00030AA2">
        <w:rPr>
          <w:rFonts w:asciiTheme="majorBidi" w:hAnsiTheme="majorBidi" w:cstheme="majorBidi"/>
          <w:lang w:val="lv-LV"/>
        </w:rPr>
        <w:t>būvniecība/novietošana</w:t>
      </w:r>
      <w:r w:rsidR="0085116C">
        <w:rPr>
          <w:rFonts w:asciiTheme="majorBidi" w:hAnsiTheme="majorBidi" w:cstheme="majorBidi"/>
          <w:lang w:val="lv-LV"/>
        </w:rPr>
        <w:t xml:space="preserve">, kuras reģistrējamas </w:t>
      </w:r>
      <w:r w:rsidR="003A2522" w:rsidRPr="00352712">
        <w:rPr>
          <w:rFonts w:asciiTheme="majorBidi" w:hAnsiTheme="majorBidi" w:cstheme="majorBidi"/>
          <w:kern w:val="24"/>
          <w:lang w:val="lv-LV"/>
        </w:rPr>
        <w:t>Nekustamā īpašuma valsts kadastra informācijas sistēm</w:t>
      </w:r>
      <w:r w:rsidR="003A2522">
        <w:rPr>
          <w:rFonts w:asciiTheme="majorBidi" w:hAnsiTheme="majorBidi" w:cstheme="majorBidi"/>
          <w:kern w:val="24"/>
          <w:lang w:val="lv-LV"/>
        </w:rPr>
        <w:t>ā</w:t>
      </w:r>
      <w:r w:rsidR="00231B71">
        <w:rPr>
          <w:rFonts w:asciiTheme="majorBidi" w:hAnsiTheme="majorBidi" w:cstheme="majorBidi"/>
          <w:kern w:val="24"/>
          <w:lang w:val="lv-LV"/>
        </w:rPr>
        <w:t xml:space="preserve"> </w:t>
      </w:r>
      <w:r w:rsidR="0085116C" w:rsidRPr="004A7A3F">
        <w:rPr>
          <w:rFonts w:asciiTheme="majorBidi" w:hAnsiTheme="majorBidi" w:cstheme="majorBidi"/>
          <w:lang w:val="lv-LV"/>
        </w:rPr>
        <w:t>un/vai zemesgrāmatā kā Iznomātāja īpašums;</w:t>
      </w:r>
    </w:p>
    <w:p w14:paraId="0ECB597E" w14:textId="3A32FCF5" w:rsidR="00505E60" w:rsidRPr="004A7A3F" w:rsidRDefault="00683B30" w:rsidP="00E466DB">
      <w:pPr>
        <w:pStyle w:val="ListParagraph"/>
        <w:numPr>
          <w:ilvl w:val="3"/>
          <w:numId w:val="9"/>
        </w:numPr>
        <w:ind w:left="1843" w:hanging="567"/>
        <w:contextualSpacing/>
        <w:jc w:val="both"/>
        <w:rPr>
          <w:rFonts w:asciiTheme="majorBidi" w:hAnsiTheme="majorBidi" w:cstheme="majorBidi"/>
          <w:lang w:val="lv-LV"/>
        </w:rPr>
      </w:pPr>
      <w:r w:rsidRPr="00030AA2">
        <w:rPr>
          <w:rFonts w:asciiTheme="majorBidi" w:hAnsiTheme="majorBidi" w:cstheme="majorBidi"/>
          <w:lang w:val="lv-LV"/>
        </w:rPr>
        <w:t>j</w:t>
      </w:r>
      <w:r w:rsidR="001F068A" w:rsidRPr="00030AA2">
        <w:rPr>
          <w:rFonts w:asciiTheme="majorBidi" w:hAnsiTheme="majorBidi" w:cstheme="majorBidi"/>
          <w:lang w:val="lv-LV"/>
        </w:rPr>
        <w:t>āveic Īpašuma t</w:t>
      </w:r>
      <w:r w:rsidRPr="00030AA2">
        <w:rPr>
          <w:rFonts w:asciiTheme="majorBidi" w:hAnsiTheme="majorBidi" w:cstheme="majorBidi"/>
          <w:lang w:val="lv-LV"/>
        </w:rPr>
        <w:t>eritorijas sakārtošana un labiekārtošana</w:t>
      </w:r>
      <w:r w:rsidR="00693D04" w:rsidRPr="00030AA2">
        <w:rPr>
          <w:rFonts w:asciiTheme="majorBidi" w:hAnsiTheme="majorBidi" w:cstheme="majorBidi"/>
          <w:lang w:val="lv-LV"/>
        </w:rPr>
        <w:t>,</w:t>
      </w:r>
    </w:p>
    <w:p w14:paraId="2A34E827" w14:textId="6C754ACC" w:rsidR="00505E60" w:rsidRPr="004A7A3F" w:rsidRDefault="00683B30" w:rsidP="00E466DB">
      <w:pPr>
        <w:pStyle w:val="ListParagraph"/>
        <w:numPr>
          <w:ilvl w:val="3"/>
          <w:numId w:val="9"/>
        </w:numPr>
        <w:ind w:left="1843" w:hanging="567"/>
        <w:contextualSpacing/>
        <w:jc w:val="both"/>
        <w:rPr>
          <w:rFonts w:asciiTheme="majorBidi" w:hAnsiTheme="majorBidi" w:cstheme="majorBidi"/>
          <w:lang w:val="lv-LV"/>
        </w:rPr>
      </w:pPr>
      <w:r w:rsidRPr="004A7A3F">
        <w:rPr>
          <w:rFonts w:asciiTheme="majorBidi" w:hAnsiTheme="majorBidi" w:cstheme="majorBidi"/>
          <w:lang w:val="lv-LV"/>
        </w:rPr>
        <w:t>Ēku ar kadastra apzīmējumu 0100 028 0055 001 (</w:t>
      </w:r>
      <w:r w:rsidR="0052350C" w:rsidRPr="004A7A3F">
        <w:rPr>
          <w:rFonts w:asciiTheme="majorBidi" w:hAnsiTheme="majorBidi" w:cstheme="majorBidi"/>
          <w:lang w:val="lv-LV"/>
        </w:rPr>
        <w:t>G</w:t>
      </w:r>
      <w:r w:rsidRPr="004A7A3F">
        <w:rPr>
          <w:rFonts w:asciiTheme="majorBidi" w:hAnsiTheme="majorBidi" w:cstheme="majorBidi"/>
          <w:lang w:val="lv-LV"/>
        </w:rPr>
        <w:t>aļas paviljons) aizliegts ekspluatēt līdz atjaunošanas darbu pabeigšanai un nodošanai ekspluatācijā normatīvajos aktos noteiktajā kārtībā</w:t>
      </w:r>
      <w:r w:rsidR="00547ADC" w:rsidRPr="004A7A3F">
        <w:rPr>
          <w:rFonts w:asciiTheme="majorBidi" w:hAnsiTheme="majorBidi" w:cstheme="majorBidi"/>
          <w:lang w:val="lv-LV"/>
        </w:rPr>
        <w:t>.</w:t>
      </w:r>
    </w:p>
    <w:p w14:paraId="6024DE78" w14:textId="01779BE2" w:rsidR="00FF7AEC" w:rsidRDefault="00683B30" w:rsidP="00E466DB">
      <w:pPr>
        <w:pStyle w:val="ListParagraph"/>
        <w:numPr>
          <w:ilvl w:val="2"/>
          <w:numId w:val="9"/>
        </w:numPr>
        <w:ind w:left="1276"/>
        <w:jc w:val="both"/>
        <w:rPr>
          <w:iCs/>
          <w:w w:val="101"/>
          <w:lang w:val="lv-LV" w:eastAsia="lv-LV"/>
        </w:rPr>
      </w:pPr>
      <w:r>
        <w:rPr>
          <w:iCs/>
          <w:w w:val="101"/>
          <w:lang w:val="lv-LV" w:eastAsia="lv-LV"/>
        </w:rPr>
        <w:t>Nomniekam ir jāievēro šādi būtiskie noteikumi attiecībā uz Īpašuma nodošanu apakšnomā:</w:t>
      </w:r>
    </w:p>
    <w:p w14:paraId="1212058A" w14:textId="38AF80FE" w:rsidR="002D2619" w:rsidRDefault="00683B30" w:rsidP="00E466DB">
      <w:pPr>
        <w:pStyle w:val="ListParagraph"/>
        <w:numPr>
          <w:ilvl w:val="3"/>
          <w:numId w:val="9"/>
        </w:numPr>
        <w:ind w:left="1843" w:hanging="567"/>
        <w:contextualSpacing/>
        <w:jc w:val="both"/>
        <w:rPr>
          <w:rFonts w:asciiTheme="majorBidi" w:hAnsiTheme="majorBidi" w:cstheme="majorBidi"/>
          <w:lang w:val="lv-LV"/>
        </w:rPr>
      </w:pPr>
      <w:r>
        <w:rPr>
          <w:rFonts w:asciiTheme="majorBidi" w:hAnsiTheme="majorBidi" w:cstheme="majorBidi"/>
          <w:lang w:val="lv-LV"/>
        </w:rPr>
        <w:t xml:space="preserve">Bez Iznomātāja atļaujas </w:t>
      </w:r>
      <w:r w:rsidR="000F4A3F">
        <w:rPr>
          <w:rFonts w:asciiTheme="majorBidi" w:hAnsiTheme="majorBidi" w:cstheme="majorBidi"/>
          <w:lang w:val="lv-LV"/>
        </w:rPr>
        <w:t xml:space="preserve">Nomnieks drīkst nodot apakšnomā vienam apakšnomniekam </w:t>
      </w:r>
      <w:r w:rsidR="00B75D05" w:rsidRPr="00FF7AEC">
        <w:rPr>
          <w:rFonts w:asciiTheme="majorBidi" w:hAnsiTheme="majorBidi" w:cstheme="majorBidi"/>
          <w:lang w:val="lv-LV"/>
        </w:rPr>
        <w:t>Īpašuma daļ</w:t>
      </w:r>
      <w:r w:rsidR="000F4A3F">
        <w:rPr>
          <w:rFonts w:asciiTheme="majorBidi" w:hAnsiTheme="majorBidi" w:cstheme="majorBidi"/>
          <w:lang w:val="lv-LV"/>
        </w:rPr>
        <w:t>u</w:t>
      </w:r>
      <w:r w:rsidR="00D84125">
        <w:rPr>
          <w:rFonts w:asciiTheme="majorBidi" w:hAnsiTheme="majorBidi" w:cstheme="majorBidi"/>
          <w:lang w:val="lv-LV"/>
        </w:rPr>
        <w:t xml:space="preserve"> līdz </w:t>
      </w:r>
      <w:r w:rsidR="003A2522">
        <w:rPr>
          <w:rFonts w:asciiTheme="majorBidi" w:hAnsiTheme="majorBidi" w:cstheme="majorBidi"/>
          <w:lang w:val="lv-LV"/>
        </w:rPr>
        <w:t xml:space="preserve">100 </w:t>
      </w:r>
      <w:proofErr w:type="spellStart"/>
      <w:r w:rsidR="00D84125">
        <w:rPr>
          <w:rFonts w:asciiTheme="majorBidi" w:hAnsiTheme="majorBidi" w:cstheme="majorBidi"/>
          <w:lang w:val="lv-LV"/>
        </w:rPr>
        <w:t>kv.m</w:t>
      </w:r>
      <w:proofErr w:type="spellEnd"/>
      <w:r w:rsidR="00D84125">
        <w:rPr>
          <w:rFonts w:asciiTheme="majorBidi" w:hAnsiTheme="majorBidi" w:cstheme="majorBidi"/>
          <w:lang w:val="lv-LV"/>
        </w:rPr>
        <w:t>.</w:t>
      </w:r>
      <w:r>
        <w:rPr>
          <w:rFonts w:asciiTheme="majorBidi" w:hAnsiTheme="majorBidi" w:cstheme="majorBidi"/>
          <w:lang w:val="lv-LV"/>
        </w:rPr>
        <w:t>;</w:t>
      </w:r>
    </w:p>
    <w:p w14:paraId="7BD4B109" w14:textId="0818C5BC" w:rsidR="002D2619" w:rsidRDefault="00683B30" w:rsidP="00E466DB">
      <w:pPr>
        <w:pStyle w:val="ListParagraph"/>
        <w:numPr>
          <w:ilvl w:val="3"/>
          <w:numId w:val="9"/>
        </w:numPr>
        <w:ind w:left="1843" w:hanging="567"/>
        <w:contextualSpacing/>
        <w:jc w:val="both"/>
        <w:rPr>
          <w:rFonts w:asciiTheme="majorBidi" w:hAnsiTheme="majorBidi" w:cstheme="majorBidi"/>
          <w:lang w:val="lv-LV"/>
        </w:rPr>
      </w:pPr>
      <w:r w:rsidRPr="00FF7AEC">
        <w:rPr>
          <w:rFonts w:asciiTheme="majorBidi" w:hAnsiTheme="majorBidi" w:cstheme="majorBidi"/>
          <w:lang w:val="lv-LV"/>
        </w:rPr>
        <w:t>Apakšnomas termiņš nedrīkst pārsniegt</w:t>
      </w:r>
      <w:r w:rsidR="00852BB3">
        <w:rPr>
          <w:rFonts w:asciiTheme="majorBidi" w:hAnsiTheme="majorBidi" w:cstheme="majorBidi"/>
          <w:lang w:val="lv-LV"/>
        </w:rPr>
        <w:t xml:space="preserve"> Līgums termiņu</w:t>
      </w:r>
      <w:r>
        <w:rPr>
          <w:rFonts w:asciiTheme="majorBidi" w:hAnsiTheme="majorBidi" w:cstheme="majorBidi"/>
          <w:lang w:val="lv-LV"/>
        </w:rPr>
        <w:t>;</w:t>
      </w:r>
    </w:p>
    <w:p w14:paraId="155FBC7E" w14:textId="77777777" w:rsidR="002D2619" w:rsidRDefault="00683B30" w:rsidP="00E466DB">
      <w:pPr>
        <w:pStyle w:val="ListParagraph"/>
        <w:numPr>
          <w:ilvl w:val="3"/>
          <w:numId w:val="9"/>
        </w:numPr>
        <w:ind w:left="1843" w:hanging="567"/>
        <w:contextualSpacing/>
        <w:jc w:val="both"/>
        <w:rPr>
          <w:rFonts w:asciiTheme="majorBidi" w:hAnsiTheme="majorBidi" w:cstheme="majorBidi"/>
          <w:lang w:val="lv-LV"/>
        </w:rPr>
      </w:pPr>
      <w:r w:rsidRPr="00FF7AEC">
        <w:rPr>
          <w:rFonts w:asciiTheme="majorBidi" w:hAnsiTheme="majorBidi" w:cstheme="majorBidi"/>
          <w:lang w:val="lv-LV"/>
        </w:rPr>
        <w:t>Apakšnomas līgumā apakšnomniekam noteiktais Īpašuma daļas lietošanas mērķis nedrīkst būt pretrunā ar Līgumā noteikto mērķi</w:t>
      </w:r>
      <w:r>
        <w:rPr>
          <w:rFonts w:asciiTheme="majorBidi" w:hAnsiTheme="majorBidi" w:cstheme="majorBidi"/>
          <w:lang w:val="lv-LV"/>
        </w:rPr>
        <w:t>;</w:t>
      </w:r>
    </w:p>
    <w:p w14:paraId="5E7AC9A8" w14:textId="77777777" w:rsidR="00DD435C" w:rsidRDefault="00683B30" w:rsidP="00E466DB">
      <w:pPr>
        <w:pStyle w:val="ListParagraph"/>
        <w:numPr>
          <w:ilvl w:val="3"/>
          <w:numId w:val="9"/>
        </w:numPr>
        <w:ind w:left="1843" w:hanging="567"/>
        <w:contextualSpacing/>
        <w:jc w:val="both"/>
        <w:rPr>
          <w:rFonts w:asciiTheme="majorBidi" w:hAnsiTheme="majorBidi" w:cstheme="majorBidi"/>
          <w:lang w:val="lv-LV"/>
        </w:rPr>
      </w:pPr>
      <w:r>
        <w:rPr>
          <w:rFonts w:asciiTheme="majorBidi" w:hAnsiTheme="majorBidi" w:cstheme="majorBidi"/>
          <w:lang w:val="lv-LV"/>
        </w:rPr>
        <w:t>A</w:t>
      </w:r>
      <w:r w:rsidR="00B75D05" w:rsidRPr="00FF7AEC">
        <w:rPr>
          <w:rFonts w:asciiTheme="majorBidi" w:hAnsiTheme="majorBidi" w:cstheme="majorBidi"/>
          <w:lang w:val="lv-LV"/>
        </w:rPr>
        <w:t xml:space="preserve">pakšnomas līgumā </w:t>
      </w:r>
      <w:r>
        <w:rPr>
          <w:rFonts w:asciiTheme="majorBidi" w:hAnsiTheme="majorBidi" w:cstheme="majorBidi"/>
          <w:lang w:val="lv-LV"/>
        </w:rPr>
        <w:t xml:space="preserve">jāiekļauj </w:t>
      </w:r>
      <w:r w:rsidR="00B75D05" w:rsidRPr="00FF7AEC">
        <w:rPr>
          <w:rFonts w:asciiTheme="majorBidi" w:hAnsiTheme="majorBidi" w:cstheme="majorBidi"/>
          <w:lang w:val="lv-LV"/>
        </w:rPr>
        <w:t>noteikum</w:t>
      </w:r>
      <w:r>
        <w:rPr>
          <w:rFonts w:asciiTheme="majorBidi" w:hAnsiTheme="majorBidi" w:cstheme="majorBidi"/>
          <w:lang w:val="lv-LV"/>
        </w:rPr>
        <w:t>s</w:t>
      </w:r>
      <w:r w:rsidR="00B75D05" w:rsidRPr="00FF7AEC">
        <w:rPr>
          <w:rFonts w:asciiTheme="majorBidi" w:hAnsiTheme="majorBidi" w:cstheme="majorBidi"/>
          <w:lang w:val="lv-LV"/>
        </w:rPr>
        <w:t xml:space="preserve">, kas aizliedz apakšnomniekam nodot tam iznomāto Īpašuma daļu tālāk lietošanā trešajām personām. </w:t>
      </w:r>
    </w:p>
    <w:p w14:paraId="44EA8E6C" w14:textId="4D21CB04" w:rsidR="006871DB" w:rsidRPr="00900F94" w:rsidRDefault="00683B30" w:rsidP="00E466DB">
      <w:pPr>
        <w:pStyle w:val="ListParagraph"/>
        <w:numPr>
          <w:ilvl w:val="3"/>
          <w:numId w:val="9"/>
        </w:numPr>
        <w:ind w:left="1843" w:hanging="567"/>
        <w:contextualSpacing/>
        <w:jc w:val="both"/>
        <w:rPr>
          <w:rFonts w:asciiTheme="majorBidi" w:hAnsiTheme="majorBidi" w:cstheme="majorBidi"/>
          <w:lang w:val="lv-LV"/>
        </w:rPr>
      </w:pPr>
      <w:r w:rsidRPr="00900F94">
        <w:rPr>
          <w:rFonts w:asciiTheme="majorBidi" w:hAnsiTheme="majorBidi" w:cstheme="majorBidi"/>
          <w:lang w:val="lv-LV"/>
        </w:rPr>
        <w:t xml:space="preserve">Ja vienam apakšnomniekam iznomājamā platība Īpašumā pārsniedz 100 </w:t>
      </w:r>
      <w:proofErr w:type="spellStart"/>
      <w:r w:rsidRPr="00900F94">
        <w:rPr>
          <w:rFonts w:asciiTheme="majorBidi" w:hAnsiTheme="majorBidi" w:cstheme="majorBidi"/>
          <w:lang w:val="lv-LV"/>
        </w:rPr>
        <w:t>kv.m</w:t>
      </w:r>
      <w:proofErr w:type="spellEnd"/>
      <w:r w:rsidRPr="00900F94">
        <w:rPr>
          <w:rFonts w:asciiTheme="majorBidi" w:hAnsiTheme="majorBidi" w:cstheme="majorBidi"/>
          <w:lang w:val="lv-LV"/>
        </w:rPr>
        <w:t>., Nomniekam ir jāsaņem Iznomātāja iepriekšējais rakstiskais saskaņojums</w:t>
      </w:r>
      <w:r w:rsidR="00900F94">
        <w:rPr>
          <w:rFonts w:asciiTheme="majorBidi" w:hAnsiTheme="majorBidi" w:cstheme="majorBidi"/>
          <w:lang w:val="lv-LV"/>
        </w:rPr>
        <w:t xml:space="preserve">. </w:t>
      </w:r>
      <w:r w:rsidR="00B75D05" w:rsidRPr="00900F94">
        <w:rPr>
          <w:rFonts w:asciiTheme="majorBidi" w:hAnsiTheme="majorBidi" w:cstheme="majorBidi"/>
          <w:lang w:val="lv-LV"/>
        </w:rPr>
        <w:t xml:space="preserve">Apakšnomas saskaņošanai Nomniekam jāiesniedz apakšnomnieka parakstīts apakšnomas līgums, kas satur </w:t>
      </w:r>
      <w:r w:rsidR="00900F94">
        <w:rPr>
          <w:rFonts w:asciiTheme="majorBidi" w:hAnsiTheme="majorBidi" w:cstheme="majorBidi"/>
          <w:lang w:val="lv-LV"/>
        </w:rPr>
        <w:t>2.4.17.</w:t>
      </w:r>
      <w:r w:rsidR="00B75D05" w:rsidRPr="00900F94">
        <w:rPr>
          <w:rFonts w:asciiTheme="majorBidi" w:hAnsiTheme="majorBidi" w:cstheme="majorBidi"/>
          <w:lang w:val="lv-LV"/>
        </w:rPr>
        <w:t>punktā paredzētos nosacījumus;</w:t>
      </w:r>
    </w:p>
    <w:p w14:paraId="348414E7" w14:textId="77F674C4" w:rsidR="00693D04" w:rsidRPr="006871DB" w:rsidRDefault="00683B30" w:rsidP="00E466DB">
      <w:pPr>
        <w:pStyle w:val="ListParagraph"/>
        <w:numPr>
          <w:ilvl w:val="2"/>
          <w:numId w:val="9"/>
        </w:numPr>
        <w:ind w:left="1276"/>
        <w:jc w:val="both"/>
        <w:rPr>
          <w:rFonts w:asciiTheme="majorBidi" w:hAnsiTheme="majorBidi" w:cstheme="majorBidi"/>
          <w:kern w:val="24"/>
        </w:rPr>
      </w:pPr>
      <w:r w:rsidRPr="006871DB">
        <w:rPr>
          <w:rFonts w:asciiTheme="majorBidi" w:hAnsiTheme="majorBidi" w:cstheme="majorBidi"/>
          <w:kern w:val="24"/>
        </w:rPr>
        <w:t xml:space="preserve">Pašam sedzot izdevumus, uzņemoties risku un pieliekot pūles, saņemt visas saimnieciskās darbības veikšanai Īpašumā nepieciešamās licences un atļaujas (tajā skaitā arī licences un atļaujas iekārtu un aprīkojuma ekspluatācijai Īpašumā), ja saskaņā ar spēkā esošajiem normatīvajiem aktiem Līgumā noteiktajam Īpašuma izmantošanas mērķim tādas nepieciešamas. </w:t>
      </w:r>
    </w:p>
    <w:p w14:paraId="1B2B4480" w14:textId="24C56894" w:rsidR="00693D04" w:rsidRPr="00030AA2" w:rsidRDefault="00683B30" w:rsidP="00E466DB">
      <w:pPr>
        <w:pStyle w:val="pf0"/>
        <w:numPr>
          <w:ilvl w:val="2"/>
          <w:numId w:val="9"/>
        </w:numPr>
        <w:spacing w:before="0" w:beforeAutospacing="0" w:after="0" w:afterAutospacing="0"/>
        <w:ind w:left="1276"/>
        <w:rPr>
          <w:rFonts w:asciiTheme="majorBidi" w:eastAsia="Calibri" w:hAnsiTheme="majorBidi" w:cstheme="majorBidi"/>
          <w:bCs/>
          <w:kern w:val="24"/>
          <w:lang w:eastAsia="x-none"/>
        </w:rPr>
      </w:pPr>
      <w:r>
        <w:rPr>
          <w:rFonts w:asciiTheme="majorBidi" w:eastAsia="Calibri" w:hAnsiTheme="majorBidi" w:cstheme="majorBidi"/>
          <w:bCs/>
          <w:kern w:val="24"/>
          <w:lang w:eastAsia="x-none"/>
        </w:rPr>
        <w:t>P</w:t>
      </w:r>
      <w:r w:rsidRPr="00030AA2">
        <w:rPr>
          <w:rFonts w:asciiTheme="majorBidi" w:eastAsia="Calibri" w:hAnsiTheme="majorBidi" w:cstheme="majorBidi"/>
          <w:bCs/>
          <w:kern w:val="24"/>
          <w:lang w:eastAsia="x-none"/>
        </w:rPr>
        <w:t>ar saviem līdzekļiem, ievērojot Līguma noteikumus, veikt Īpašuma pielāgošanu un aprīkošanu savas darbības nodrošināšanai</w:t>
      </w:r>
      <w:r>
        <w:rPr>
          <w:rFonts w:asciiTheme="majorBidi" w:eastAsia="Calibri" w:hAnsiTheme="majorBidi" w:cstheme="majorBidi"/>
          <w:bCs/>
          <w:kern w:val="24"/>
          <w:lang w:eastAsia="x-none"/>
        </w:rPr>
        <w:t>.</w:t>
      </w:r>
      <w:r w:rsidRPr="00030AA2">
        <w:rPr>
          <w:rFonts w:asciiTheme="majorBidi" w:eastAsia="Calibri" w:hAnsiTheme="majorBidi" w:cstheme="majorBidi"/>
          <w:bCs/>
          <w:kern w:val="24"/>
          <w:lang w:eastAsia="x-none"/>
        </w:rPr>
        <w:t xml:space="preserve"> </w:t>
      </w:r>
    </w:p>
    <w:p w14:paraId="307C0E78" w14:textId="007DECA5" w:rsidR="00584C85" w:rsidRPr="00030AA2" w:rsidRDefault="00683B30" w:rsidP="00E466DB">
      <w:pPr>
        <w:pStyle w:val="ListParagraph"/>
        <w:numPr>
          <w:ilvl w:val="2"/>
          <w:numId w:val="9"/>
        </w:numPr>
        <w:tabs>
          <w:tab w:val="left" w:pos="1134"/>
        </w:tabs>
        <w:overflowPunct w:val="0"/>
        <w:autoSpaceDE w:val="0"/>
        <w:autoSpaceDN w:val="0"/>
        <w:adjustRightInd w:val="0"/>
        <w:ind w:left="1276" w:right="-1" w:hanging="709"/>
        <w:contextualSpacing/>
        <w:jc w:val="both"/>
        <w:textAlignment w:val="baseline"/>
        <w:rPr>
          <w:kern w:val="24"/>
          <w:lang w:val="lv-LV" w:eastAsia="en-US"/>
        </w:rPr>
      </w:pPr>
      <w:r>
        <w:rPr>
          <w:rFonts w:asciiTheme="majorBidi" w:hAnsiTheme="majorBidi" w:cstheme="majorBidi"/>
          <w:bCs/>
          <w:kern w:val="24"/>
          <w:lang w:val="lv-LV"/>
        </w:rPr>
        <w:t>I</w:t>
      </w:r>
      <w:r w:rsidR="001B0056" w:rsidRPr="00030AA2">
        <w:rPr>
          <w:rFonts w:asciiTheme="majorBidi" w:hAnsiTheme="majorBidi" w:cstheme="majorBidi"/>
          <w:bCs/>
          <w:kern w:val="24"/>
          <w:lang w:val="lv-LV"/>
        </w:rPr>
        <w:t xml:space="preserve">evērot </w:t>
      </w:r>
      <w:r w:rsidR="00593F47" w:rsidRPr="00030AA2">
        <w:rPr>
          <w:rFonts w:asciiTheme="majorBidi" w:hAnsiTheme="majorBidi" w:cstheme="majorBidi"/>
          <w:bCs/>
          <w:kern w:val="24"/>
          <w:lang w:val="lv-LV"/>
        </w:rPr>
        <w:t>Īpašuma</w:t>
      </w:r>
      <w:r w:rsidR="001B0056" w:rsidRPr="00030AA2">
        <w:rPr>
          <w:rFonts w:asciiTheme="majorBidi" w:hAnsiTheme="majorBidi" w:cstheme="majorBidi"/>
          <w:bCs/>
          <w:kern w:val="24"/>
          <w:lang w:val="lv-LV"/>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w:t>
      </w:r>
      <w:r w:rsidR="001B0056" w:rsidRPr="00030AA2">
        <w:rPr>
          <w:rFonts w:asciiTheme="majorBidi" w:hAnsiTheme="majorBidi" w:cstheme="majorBidi"/>
          <w:bCs/>
          <w:kern w:val="24"/>
          <w:lang w:val="lv-LV"/>
        </w:rPr>
        <w:lastRenderedPageBreak/>
        <w:t>aprobežojumus, kas noteikti saskaņā ar normatīvajiem aktiem, arī tad, ja tie nav ierakstīti zemesgrāmatā</w:t>
      </w:r>
      <w:r>
        <w:rPr>
          <w:rFonts w:asciiTheme="majorBidi" w:hAnsiTheme="majorBidi" w:cstheme="majorBidi"/>
          <w:bCs/>
          <w:kern w:val="24"/>
          <w:lang w:val="lv-LV"/>
        </w:rPr>
        <w:t>.</w:t>
      </w:r>
    </w:p>
    <w:p w14:paraId="796A4667" w14:textId="6FC26EBC" w:rsidR="00584C85" w:rsidRPr="00030AA2" w:rsidRDefault="00683B30" w:rsidP="00E466DB">
      <w:pPr>
        <w:pStyle w:val="ListParagraph"/>
        <w:numPr>
          <w:ilvl w:val="2"/>
          <w:numId w:val="9"/>
        </w:numPr>
        <w:tabs>
          <w:tab w:val="left" w:pos="1134"/>
        </w:tabs>
        <w:overflowPunct w:val="0"/>
        <w:autoSpaceDE w:val="0"/>
        <w:autoSpaceDN w:val="0"/>
        <w:adjustRightInd w:val="0"/>
        <w:ind w:left="1276" w:right="-1" w:hanging="709"/>
        <w:contextualSpacing/>
        <w:jc w:val="both"/>
        <w:textAlignment w:val="baseline"/>
        <w:rPr>
          <w:color w:val="000000" w:themeColor="text1"/>
          <w:lang w:val="lv-LV"/>
        </w:rPr>
      </w:pPr>
      <w:r>
        <w:rPr>
          <w:rFonts w:eastAsia="Calibri"/>
          <w:kern w:val="24"/>
          <w:lang w:val="lv-LV" w:eastAsia="en-US"/>
        </w:rPr>
        <w:t>N</w:t>
      </w:r>
      <w:r w:rsidR="00FD211E" w:rsidRPr="00030AA2">
        <w:rPr>
          <w:rFonts w:eastAsia="Calibri"/>
          <w:kern w:val="24"/>
          <w:lang w:val="lv-LV" w:eastAsia="en-US"/>
        </w:rPr>
        <w:t>ekavējoties</w:t>
      </w:r>
      <w:r w:rsidRPr="00030AA2">
        <w:rPr>
          <w:rFonts w:eastAsia="Calibri"/>
          <w:kern w:val="24"/>
          <w:lang w:val="lv-LV" w:eastAsia="en-US"/>
        </w:rPr>
        <w:t>, par saviem līdzekļiem,</w:t>
      </w:r>
      <w:r w:rsidR="00FD211E" w:rsidRPr="00030AA2">
        <w:rPr>
          <w:rFonts w:eastAsia="Calibri"/>
          <w:kern w:val="24"/>
          <w:lang w:val="lv-LV" w:eastAsia="en-US"/>
        </w:rPr>
        <w:t xml:space="preserve"> novērst </w:t>
      </w:r>
      <w:r w:rsidR="00FD211E" w:rsidRPr="00030AA2">
        <w:rPr>
          <w:rFonts w:eastAsia="Calibri"/>
          <w:kern w:val="24"/>
          <w:lang w:val="lv-LV"/>
        </w:rPr>
        <w:t>Īpašumam</w:t>
      </w:r>
      <w:r w:rsidR="00FD211E" w:rsidRPr="00030AA2">
        <w:rPr>
          <w:rFonts w:eastAsia="Calibri"/>
          <w:kern w:val="24"/>
          <w:lang w:val="lv-LV" w:eastAsia="en-US"/>
        </w:rPr>
        <w:t xml:space="preserve"> radušos bojājumus, </w:t>
      </w:r>
      <w:r w:rsidR="00FD211E" w:rsidRPr="00030AA2">
        <w:rPr>
          <w:lang w:val="lv-LV"/>
        </w:rPr>
        <w:t xml:space="preserve">kas nav samērojami ar saprātīgu nolietošanās pakāpi, </w:t>
      </w:r>
      <w:r w:rsidR="00FD211E" w:rsidRPr="00030AA2">
        <w:rPr>
          <w:rFonts w:eastAsia="Calibri"/>
          <w:kern w:val="24"/>
          <w:lang w:val="lv-LV" w:eastAsia="en-US"/>
        </w:rPr>
        <w:t>turpinot maksāt nomas maksu un pārējos Līgumā noteiktos maksājumus pilnā apmērā</w:t>
      </w:r>
      <w:r>
        <w:rPr>
          <w:rFonts w:eastAsia="Calibri"/>
          <w:kern w:val="24"/>
          <w:lang w:val="lv-LV" w:eastAsia="en-US"/>
        </w:rPr>
        <w:t>.</w:t>
      </w:r>
      <w:r w:rsidRPr="00030AA2">
        <w:rPr>
          <w:rFonts w:eastAsia="Calibri"/>
          <w:kern w:val="24"/>
          <w:lang w:val="lv-LV" w:eastAsia="en-US"/>
        </w:rPr>
        <w:t xml:space="preserve"> </w:t>
      </w:r>
    </w:p>
    <w:p w14:paraId="5B5F267D" w14:textId="44FFB7E4" w:rsidR="00A0218E" w:rsidRPr="00030AA2" w:rsidRDefault="00683B30" w:rsidP="00E466DB">
      <w:pPr>
        <w:pStyle w:val="ListParagraph"/>
        <w:numPr>
          <w:ilvl w:val="2"/>
          <w:numId w:val="9"/>
        </w:numPr>
        <w:overflowPunct w:val="0"/>
        <w:autoSpaceDE w:val="0"/>
        <w:autoSpaceDN w:val="0"/>
        <w:adjustRightInd w:val="0"/>
        <w:ind w:left="1276"/>
        <w:jc w:val="both"/>
        <w:textAlignment w:val="baseline"/>
        <w:rPr>
          <w:b/>
          <w:bCs/>
          <w:w w:val="101"/>
          <w:lang w:val="lv-LV"/>
        </w:rPr>
      </w:pPr>
      <w:r w:rsidRPr="1EF519EA">
        <w:rPr>
          <w:lang w:val="lv-LV"/>
        </w:rPr>
        <w:t>S</w:t>
      </w:r>
      <w:r w:rsidR="378474C2" w:rsidRPr="1EF519EA">
        <w:rPr>
          <w:lang w:val="lv-LV"/>
        </w:rPr>
        <w:t xml:space="preserve">egt visus izdevumus, kas rodas </w:t>
      </w:r>
      <w:r w:rsidR="0C872798" w:rsidRPr="1EF519EA">
        <w:rPr>
          <w:lang w:val="lv-LV"/>
        </w:rPr>
        <w:t xml:space="preserve">Nomniekam </w:t>
      </w:r>
      <w:r w:rsidR="378474C2" w:rsidRPr="1EF519EA">
        <w:rPr>
          <w:lang w:val="lv-LV"/>
        </w:rPr>
        <w:t>sakarā ar savu Līgumā noteikto tiesību izmantošanu un pienākumu izpildi</w:t>
      </w:r>
      <w:r w:rsidRPr="1EF519EA">
        <w:rPr>
          <w:lang w:val="lv-LV"/>
        </w:rPr>
        <w:t>.</w:t>
      </w:r>
    </w:p>
    <w:p w14:paraId="71AA2A9F" w14:textId="67A9A258" w:rsidR="57B09CDF" w:rsidRDefault="00683B30" w:rsidP="00E466DB">
      <w:pPr>
        <w:pStyle w:val="ListParagraph"/>
        <w:numPr>
          <w:ilvl w:val="2"/>
          <w:numId w:val="9"/>
        </w:numPr>
        <w:ind w:left="1276"/>
        <w:jc w:val="both"/>
        <w:rPr>
          <w:lang w:val="lv-LV"/>
        </w:rPr>
      </w:pPr>
      <w:r w:rsidRPr="1EF519EA">
        <w:rPr>
          <w:lang w:val="lv-LV"/>
        </w:rPr>
        <w:t xml:space="preserve">Līguma saistību izpildē ievērot </w:t>
      </w:r>
      <w:r w:rsidR="5B4C5EC9" w:rsidRPr="1EF519EA">
        <w:rPr>
          <w:lang w:val="lv-LV"/>
        </w:rPr>
        <w:t>LR spēkā esošos normatīvos aktus un Līguma 4.pielikuma “Ieguldījumu veikšanas nekustamajā īpašumā noteikumi” noteikumus.</w:t>
      </w:r>
    </w:p>
    <w:p w14:paraId="4A1A2742" w14:textId="5BF00634" w:rsidR="1EF519EA" w:rsidRDefault="1EF519EA" w:rsidP="1EF519EA">
      <w:pPr>
        <w:pStyle w:val="ListParagraph"/>
        <w:ind w:left="1276"/>
        <w:jc w:val="both"/>
        <w:rPr>
          <w:lang w:val="lv-LV"/>
        </w:rPr>
      </w:pPr>
    </w:p>
    <w:p w14:paraId="4FC7A516" w14:textId="6201C59E" w:rsidR="365580B0" w:rsidRDefault="00683B30" w:rsidP="00E466DB">
      <w:pPr>
        <w:pStyle w:val="ListParagraph"/>
        <w:numPr>
          <w:ilvl w:val="2"/>
          <w:numId w:val="9"/>
        </w:numPr>
        <w:ind w:left="1276"/>
        <w:jc w:val="both"/>
        <w:rPr>
          <w:rFonts w:eastAsia="Aptos"/>
          <w:lang w:val="lv-LV"/>
        </w:rPr>
      </w:pPr>
      <w:r w:rsidRPr="00D77A23">
        <w:rPr>
          <w:rFonts w:eastAsia="Aptos"/>
          <w:lang w:val="lv-LV"/>
        </w:rPr>
        <w:t xml:space="preserve"> </w:t>
      </w:r>
      <w:r w:rsidR="23AB2CFA" w:rsidRPr="00D77A23">
        <w:rPr>
          <w:rFonts w:eastAsia="Aptos"/>
          <w:lang w:val="lv-LV"/>
        </w:rPr>
        <w:t>N</w:t>
      </w:r>
      <w:r w:rsidRPr="00D77A23">
        <w:rPr>
          <w:rFonts w:eastAsia="Aptos"/>
          <w:lang w:val="lv-LV"/>
        </w:rPr>
        <w:t xml:space="preserve">odrošināt, ka Nomnieka piesaistītā trešā persona _________________, </w:t>
      </w:r>
      <w:proofErr w:type="spellStart"/>
      <w:r w:rsidRPr="00D77A23">
        <w:rPr>
          <w:rFonts w:eastAsia="Aptos"/>
          <w:lang w:val="lv-LV"/>
        </w:rPr>
        <w:t>reģ</w:t>
      </w:r>
      <w:proofErr w:type="spellEnd"/>
      <w:r w:rsidRPr="00D77A23">
        <w:rPr>
          <w:rFonts w:eastAsia="Aptos"/>
          <w:lang w:val="lv-LV"/>
        </w:rPr>
        <w:t>. Nr._______ , uz kuras iespējām tas balstījies, lai izpildītu pieredzes prasības Īpašuma nomas tiesību izsolē (</w:t>
      </w:r>
      <w:r w:rsidR="00917B4F">
        <w:rPr>
          <w:rFonts w:eastAsia="Aptos"/>
          <w:lang w:val=""/>
        </w:rPr>
        <w:t>vismaz</w:t>
      </w:r>
      <w:r w:rsidRPr="00D77A23">
        <w:rPr>
          <w:rFonts w:eastAsia="Aptos"/>
          <w:lang w:val=""/>
        </w:rPr>
        <w:t xml:space="preserve"> </w:t>
      </w:r>
      <w:r w:rsidR="003A2522">
        <w:rPr>
          <w:rFonts w:eastAsia="Aptos"/>
          <w:lang w:val=""/>
        </w:rPr>
        <w:t>5</w:t>
      </w:r>
      <w:r w:rsidR="003A2522" w:rsidRPr="00D77A23">
        <w:rPr>
          <w:rFonts w:eastAsia="Aptos"/>
          <w:lang w:val=""/>
        </w:rPr>
        <w:t xml:space="preserve"> </w:t>
      </w:r>
      <w:r w:rsidRPr="00D77A23">
        <w:rPr>
          <w:rFonts w:eastAsia="Aptos"/>
          <w:lang w:val=""/>
        </w:rPr>
        <w:t>(</w:t>
      </w:r>
      <w:r w:rsidR="003A2522">
        <w:rPr>
          <w:rFonts w:eastAsia="Aptos"/>
          <w:lang w:val=""/>
        </w:rPr>
        <w:t>piecu</w:t>
      </w:r>
      <w:r w:rsidRPr="00D77A23">
        <w:rPr>
          <w:rFonts w:eastAsia="Aptos"/>
          <w:lang w:val=""/>
        </w:rPr>
        <w:t xml:space="preserve">) gadu pieredze mazumtirdzniecības  organizācijā, </w:t>
      </w:r>
      <w:r w:rsidR="00D507FD">
        <w:rPr>
          <w:rFonts w:eastAsia="Aptos"/>
          <w:lang w:val=""/>
        </w:rPr>
        <w:t xml:space="preserve">t.sk., </w:t>
      </w:r>
      <w:r w:rsidRPr="00D77A23">
        <w:rPr>
          <w:rFonts w:eastAsia="Aptos"/>
          <w:lang w:val=""/>
        </w:rPr>
        <w:t>sadarbojoties ar Latvijas vietējiem ražotājiem un zemniekiem, kuri ražo un pārdod vietējo lauksaimniecības produkciju, mājražotājiem, amatniekiem un tml.</w:t>
      </w:r>
      <w:r w:rsidR="00436005">
        <w:rPr>
          <w:rFonts w:eastAsia="Aptos"/>
          <w:lang w:val=""/>
        </w:rPr>
        <w:t>)</w:t>
      </w:r>
      <w:r w:rsidRPr="00D77A23">
        <w:rPr>
          <w:rFonts w:eastAsia="Aptos"/>
          <w:lang w:val=""/>
        </w:rPr>
        <w:t xml:space="preserve">, </w:t>
      </w:r>
      <w:r w:rsidRPr="00D77A23">
        <w:rPr>
          <w:rFonts w:eastAsia="Aptos"/>
          <w:lang w:val="lv-LV"/>
        </w:rPr>
        <w:t>veic uz pieredzi attiecināmās darbības realizāciju Līguma izpildes ietvaros, nodrošinot, ka tiek ievēroti visi Līgumā ietvertie nosacījumi attiecībā uz tirdzniecības organizēšanu Īpašumā un Īpašuma teritorijas izmantošanu;</w:t>
      </w:r>
    </w:p>
    <w:p w14:paraId="12D32185" w14:textId="77777777" w:rsidR="00663AF9" w:rsidRPr="00663AF9" w:rsidRDefault="00663AF9" w:rsidP="00663AF9">
      <w:pPr>
        <w:pStyle w:val="ListParagraph"/>
        <w:rPr>
          <w:rFonts w:eastAsia="Aptos"/>
          <w:lang w:val="lv-LV"/>
        </w:rPr>
      </w:pPr>
    </w:p>
    <w:p w14:paraId="137F39A5" w14:textId="6FA878CD" w:rsidR="00663AF9" w:rsidRPr="00925A38" w:rsidRDefault="00440A6A" w:rsidP="00E466DB">
      <w:pPr>
        <w:pStyle w:val="ListParagraph"/>
        <w:numPr>
          <w:ilvl w:val="2"/>
          <w:numId w:val="9"/>
        </w:numPr>
        <w:ind w:left="1276"/>
        <w:jc w:val="both"/>
        <w:rPr>
          <w:rFonts w:eastAsia="Aptos"/>
          <w:lang w:val="lv-LV"/>
        </w:rPr>
      </w:pPr>
      <w:r w:rsidRPr="00925A38">
        <w:rPr>
          <w:rFonts w:eastAsia="Aptos"/>
          <w:lang w:val="lv-LV"/>
        </w:rPr>
        <w:t xml:space="preserve">Nodrošināt, ka Nomnieka piesaistītā trešā persona _________________, </w:t>
      </w:r>
      <w:proofErr w:type="spellStart"/>
      <w:r w:rsidRPr="00925A38">
        <w:rPr>
          <w:rFonts w:eastAsia="Aptos"/>
          <w:lang w:val="lv-LV"/>
        </w:rPr>
        <w:t>reģ</w:t>
      </w:r>
      <w:proofErr w:type="spellEnd"/>
      <w:r w:rsidRPr="00925A38">
        <w:rPr>
          <w:rFonts w:eastAsia="Aptos"/>
          <w:lang w:val="lv-LV"/>
        </w:rPr>
        <w:t>. Nr._______ , uz kuras iespējām tas balstījies, lai izpildītu pieredzes prasības Īpašuma nomas tiesību izsolē (</w:t>
      </w:r>
      <w:r w:rsidR="00917B4F" w:rsidRPr="00925A38">
        <w:t>vairāk kā 5 gadu pieredze nekustamo īpašumu attīstīšanā, t.sk., kultūrvēsturiskā mantojuma atjaunošanā</w:t>
      </w:r>
      <w:r w:rsidR="008113A2" w:rsidRPr="00925A38">
        <w:t>)</w:t>
      </w:r>
      <w:r w:rsidRPr="00925A38">
        <w:rPr>
          <w:rFonts w:eastAsia="Aptos"/>
          <w:lang w:val=""/>
        </w:rPr>
        <w:t xml:space="preserve">, </w:t>
      </w:r>
      <w:r w:rsidRPr="00925A38">
        <w:rPr>
          <w:rFonts w:eastAsia="Aptos"/>
          <w:lang w:val="lv-LV"/>
        </w:rPr>
        <w:t>veic uz pieredzi attiecināmās darbības realizāciju Līguma izpildes ietvaros, nodrošinot, ka tiek ievēroti visi Līgumā ietvertie nosacījumi attiecībā uz</w:t>
      </w:r>
      <w:r w:rsidR="00703AB3" w:rsidRPr="00925A38">
        <w:rPr>
          <w:rFonts w:eastAsia="Aptos"/>
          <w:lang w:val="lv-LV"/>
        </w:rPr>
        <w:t xml:space="preserve"> Īpašuma</w:t>
      </w:r>
      <w:r w:rsidRPr="00925A38">
        <w:rPr>
          <w:rFonts w:eastAsia="Aptos"/>
          <w:lang w:val="lv-LV"/>
        </w:rPr>
        <w:t xml:space="preserve"> </w:t>
      </w:r>
      <w:r w:rsidR="003A3E72" w:rsidRPr="00925A38">
        <w:t>izmantošanu, atjaunošanu un uzturēšanu</w:t>
      </w:r>
      <w:r w:rsidRPr="00925A38">
        <w:rPr>
          <w:rFonts w:eastAsia="Aptos"/>
          <w:lang w:val="lv-LV"/>
        </w:rPr>
        <w:t>;</w:t>
      </w:r>
    </w:p>
    <w:p w14:paraId="5BBBBB0E" w14:textId="05DE1D61" w:rsidR="1EF519EA" w:rsidRDefault="1EF519EA" w:rsidP="1EF519EA">
      <w:pPr>
        <w:pStyle w:val="ListParagraph"/>
        <w:ind w:left="1276"/>
        <w:jc w:val="both"/>
        <w:rPr>
          <w:highlight w:val="yellow"/>
          <w:lang w:val="lv-LV"/>
        </w:rPr>
      </w:pPr>
    </w:p>
    <w:p w14:paraId="1D2E26D7" w14:textId="4191809B" w:rsidR="002B0D20" w:rsidRPr="004F7410" w:rsidRDefault="00683B30" w:rsidP="00E466DB">
      <w:pPr>
        <w:pStyle w:val="ListParagraph"/>
        <w:numPr>
          <w:ilvl w:val="2"/>
          <w:numId w:val="9"/>
        </w:numPr>
        <w:ind w:left="1276"/>
        <w:jc w:val="both"/>
        <w:rPr>
          <w:lang w:val="lv-LV"/>
        </w:rPr>
      </w:pPr>
      <w:r w:rsidRPr="1EF519EA">
        <w:rPr>
          <w:lang w:val="lv-LV"/>
        </w:rPr>
        <w:t>S</w:t>
      </w:r>
      <w:r w:rsidR="7703BFFE" w:rsidRPr="1EF519EA">
        <w:rPr>
          <w:lang w:val="lv-LV"/>
        </w:rPr>
        <w:t xml:space="preserve">aņemt iepriekšēju rakstisku Iznomātāja piekrišanu Nomnieka piesaistītās trešās personas, uz kuras iespējām tas balstījies, lai izpildītu  </w:t>
      </w:r>
      <w:r w:rsidR="45641B17" w:rsidRPr="1EF519EA">
        <w:rPr>
          <w:lang w:val="lv-LV"/>
        </w:rPr>
        <w:t xml:space="preserve">kvalifikācijas un citas </w:t>
      </w:r>
      <w:r w:rsidR="7703BFFE" w:rsidRPr="1EF519EA">
        <w:rPr>
          <w:lang w:val="lv-LV"/>
        </w:rPr>
        <w:t>prasības Izsolē, nomaiņai, nodrošinot, ka jaunā piesaistītā persona atbilst Izsoles dokumentos šādām personām noteiktām kvalifikācijas un citām prasībām.</w:t>
      </w:r>
    </w:p>
    <w:p w14:paraId="22C9979E" w14:textId="0B643FC6" w:rsidR="002B0D20" w:rsidRPr="004F7410" w:rsidRDefault="00683B30" w:rsidP="1EF519EA">
      <w:pPr>
        <w:pStyle w:val="ListParagraph"/>
        <w:ind w:left="1286"/>
        <w:jc w:val="both"/>
        <w:rPr>
          <w:i/>
          <w:iCs/>
          <w:color w:val="FF0000"/>
          <w:lang w:val="lv-LV"/>
        </w:rPr>
      </w:pPr>
      <w:r w:rsidRPr="1EF519EA">
        <w:rPr>
          <w:i/>
          <w:iCs/>
          <w:color w:val="FF0000"/>
          <w:lang w:val="lv-LV"/>
        </w:rPr>
        <w:t>(2.4.2</w:t>
      </w:r>
      <w:r w:rsidR="003A2522">
        <w:rPr>
          <w:i/>
          <w:iCs/>
          <w:color w:val="FF0000"/>
          <w:lang w:val="lv-LV"/>
        </w:rPr>
        <w:t>4</w:t>
      </w:r>
      <w:r w:rsidRPr="1EF519EA">
        <w:rPr>
          <w:i/>
          <w:iCs/>
          <w:color w:val="FF0000"/>
          <w:lang w:val="lv-LV"/>
        </w:rPr>
        <w:t>.</w:t>
      </w:r>
      <w:r w:rsidR="005D0906">
        <w:rPr>
          <w:i/>
          <w:iCs/>
          <w:color w:val="FF0000"/>
          <w:lang w:val="lv-LV"/>
        </w:rPr>
        <w:t>, 2.4.25.</w:t>
      </w:r>
      <w:r w:rsidRPr="1EF519EA">
        <w:rPr>
          <w:i/>
          <w:iCs/>
          <w:color w:val="FF0000"/>
          <w:lang w:val="lv-LV"/>
        </w:rPr>
        <w:t xml:space="preserve"> un 2.4.2</w:t>
      </w:r>
      <w:r w:rsidR="005D0906">
        <w:rPr>
          <w:i/>
          <w:iCs/>
          <w:color w:val="FF0000"/>
          <w:lang w:val="lv-LV"/>
        </w:rPr>
        <w:t>6</w:t>
      </w:r>
      <w:r w:rsidRPr="1EF519EA">
        <w:rPr>
          <w:i/>
          <w:iCs/>
          <w:color w:val="FF0000"/>
          <w:lang w:val="lv-LV"/>
        </w:rPr>
        <w:t xml:space="preserve">. </w:t>
      </w:r>
      <w:r w:rsidR="46DF4744" w:rsidRPr="1EF519EA">
        <w:rPr>
          <w:i/>
          <w:iCs/>
          <w:color w:val="FF0000"/>
          <w:lang w:val="lv-LV"/>
        </w:rPr>
        <w:t xml:space="preserve">punkti </w:t>
      </w:r>
      <w:r w:rsidRPr="1EF519EA">
        <w:rPr>
          <w:i/>
          <w:iCs/>
          <w:color w:val="FF0000"/>
          <w:lang w:val="lv-LV"/>
        </w:rPr>
        <w:t>ietverami, ja līgumslēdzējs izsolē piedalījies, balstoties uz trešās personas pieredzi)</w:t>
      </w:r>
    </w:p>
    <w:p w14:paraId="69902EC5" w14:textId="77777777" w:rsidR="00A0218E" w:rsidRPr="00030AA2" w:rsidRDefault="00A0218E" w:rsidP="0075156B">
      <w:pPr>
        <w:pStyle w:val="ListParagraph"/>
        <w:tabs>
          <w:tab w:val="left" w:pos="1134"/>
        </w:tabs>
        <w:overflowPunct w:val="0"/>
        <w:autoSpaceDE w:val="0"/>
        <w:autoSpaceDN w:val="0"/>
        <w:adjustRightInd w:val="0"/>
        <w:ind w:left="1276" w:right="-1"/>
        <w:contextualSpacing/>
        <w:jc w:val="both"/>
        <w:textAlignment w:val="baseline"/>
        <w:rPr>
          <w:lang w:val="lv-LV"/>
        </w:rPr>
      </w:pPr>
    </w:p>
    <w:p w14:paraId="6B13DFA2" w14:textId="77777777" w:rsidR="00B630F1" w:rsidRPr="00030AA2" w:rsidRDefault="00B630F1" w:rsidP="0075156B">
      <w:pPr>
        <w:tabs>
          <w:tab w:val="left" w:pos="1134"/>
        </w:tabs>
        <w:rPr>
          <w:rFonts w:asciiTheme="majorBidi" w:hAnsiTheme="majorBidi" w:cstheme="majorBidi"/>
          <w:bCs/>
          <w:kern w:val="24"/>
        </w:rPr>
      </w:pPr>
    </w:p>
    <w:p w14:paraId="7BC3BAF0" w14:textId="77777777" w:rsidR="00C6661E" w:rsidRDefault="00683B30" w:rsidP="00E466DB">
      <w:pPr>
        <w:numPr>
          <w:ilvl w:val="0"/>
          <w:numId w:val="9"/>
        </w:numPr>
        <w:overflowPunct w:val="0"/>
        <w:autoSpaceDE w:val="0"/>
        <w:autoSpaceDN w:val="0"/>
        <w:adjustRightInd w:val="0"/>
        <w:ind w:left="357" w:hanging="357"/>
        <w:jc w:val="center"/>
        <w:textAlignment w:val="baseline"/>
        <w:rPr>
          <w:b/>
          <w:bCs/>
          <w:w w:val="101"/>
        </w:rPr>
      </w:pPr>
      <w:r w:rsidRPr="00030AA2">
        <w:rPr>
          <w:b/>
          <w:bCs/>
          <w:w w:val="101"/>
        </w:rPr>
        <w:t>Nomas maksa un norēķinu kārtība</w:t>
      </w:r>
    </w:p>
    <w:p w14:paraId="3B50DFA4" w14:textId="4581CD22" w:rsidR="00205214" w:rsidRPr="00C6661E" w:rsidRDefault="00683B30" w:rsidP="00E466DB">
      <w:pPr>
        <w:numPr>
          <w:ilvl w:val="1"/>
          <w:numId w:val="10"/>
        </w:numPr>
        <w:overflowPunct w:val="0"/>
        <w:autoSpaceDE w:val="0"/>
        <w:autoSpaceDN w:val="0"/>
        <w:adjustRightInd w:val="0"/>
        <w:textAlignment w:val="baseline"/>
        <w:rPr>
          <w:b/>
          <w:bCs/>
          <w:w w:val="101"/>
        </w:rPr>
      </w:pPr>
      <w:r w:rsidRPr="00C6661E">
        <w:t xml:space="preserve">Nomnieks apņemas veikt šādus ikmēneša </w:t>
      </w:r>
      <w:r w:rsidR="00A0218E" w:rsidRPr="00C6661E">
        <w:t xml:space="preserve">nomas maksas </w:t>
      </w:r>
      <w:r w:rsidRPr="00C6661E">
        <w:t>maksājumus</w:t>
      </w:r>
      <w:r w:rsidR="000E3411" w:rsidRPr="00C6661E">
        <w:t xml:space="preserve"> </w:t>
      </w:r>
      <w:r w:rsidR="00C6661E" w:rsidRPr="00C6661E">
        <w:t xml:space="preserve">(turpmāk – Nomas maksa) </w:t>
      </w:r>
      <w:r w:rsidRPr="00C6661E">
        <w:t xml:space="preserve">par </w:t>
      </w:r>
      <w:r w:rsidR="00AE0F61" w:rsidRPr="00C6661E">
        <w:t>kārtējo</w:t>
      </w:r>
      <w:r w:rsidRPr="00C6661E">
        <w:t xml:space="preserve"> mēnesi nomas periodā</w:t>
      </w:r>
      <w:r w:rsidR="00924833" w:rsidRPr="00C6661E">
        <w:t>:</w:t>
      </w:r>
    </w:p>
    <w:p w14:paraId="0DAC74E4" w14:textId="34F66ECA" w:rsidR="00205214" w:rsidRPr="004F7410" w:rsidRDefault="00683B30" w:rsidP="00E466DB">
      <w:pPr>
        <w:pStyle w:val="ListParagraph"/>
        <w:numPr>
          <w:ilvl w:val="2"/>
          <w:numId w:val="3"/>
        </w:numPr>
        <w:overflowPunct w:val="0"/>
        <w:autoSpaceDE w:val="0"/>
        <w:autoSpaceDN w:val="0"/>
        <w:adjustRightInd w:val="0"/>
        <w:ind w:left="1560"/>
        <w:jc w:val="both"/>
        <w:textAlignment w:val="baseline"/>
        <w:rPr>
          <w:w w:val="101"/>
          <w:lang w:val="lv-LV"/>
        </w:rPr>
      </w:pPr>
      <w:r w:rsidRPr="004F7410">
        <w:rPr>
          <w:w w:val="101"/>
          <w:lang w:val="lv-LV"/>
        </w:rPr>
        <w:t xml:space="preserve">sākot ar Līguma </w:t>
      </w:r>
      <w:r w:rsidR="008708F6" w:rsidRPr="004F7410">
        <w:rPr>
          <w:w w:val="101"/>
          <w:lang w:val="lv-LV"/>
        </w:rPr>
        <w:t>1.</w:t>
      </w:r>
      <w:r w:rsidR="004E7471">
        <w:rPr>
          <w:w w:val="101"/>
          <w:lang w:val="lv-LV"/>
        </w:rPr>
        <w:t>1</w:t>
      </w:r>
      <w:r w:rsidR="003A2522">
        <w:rPr>
          <w:w w:val="101"/>
          <w:lang w:val="lv-LV"/>
        </w:rPr>
        <w:t>2</w:t>
      </w:r>
      <w:r w:rsidR="008708F6" w:rsidRPr="004F7410">
        <w:rPr>
          <w:w w:val="101"/>
          <w:lang w:val="lv-LV"/>
        </w:rPr>
        <w:t>.punktā minētā Akta parakstīšanas d</w:t>
      </w:r>
      <w:r w:rsidR="00582122" w:rsidRPr="004F7410">
        <w:rPr>
          <w:w w:val="101"/>
          <w:lang w:val="lv-LV"/>
        </w:rPr>
        <w:t>ienu</w:t>
      </w:r>
      <w:r w:rsidR="00924833" w:rsidRPr="004F7410">
        <w:rPr>
          <w:w w:val="101"/>
          <w:lang w:val="lv-LV"/>
        </w:rPr>
        <w:t xml:space="preserve"> </w:t>
      </w:r>
      <w:r w:rsidR="000E3411" w:rsidRPr="004F7410">
        <w:rPr>
          <w:rFonts w:asciiTheme="majorBidi" w:hAnsiTheme="majorBidi" w:cstheme="majorBidi"/>
          <w:lang w:val="lv-LV"/>
        </w:rPr>
        <w:t xml:space="preserve">līdz </w:t>
      </w:r>
      <w:r w:rsidRPr="004F7410">
        <w:rPr>
          <w:w w:val="101"/>
          <w:lang w:val="lv-LV"/>
        </w:rPr>
        <w:t xml:space="preserve">Īpašuma atjaunošanas darbu pabeigšanai un nodošanai ekspluatācijā, bet ne ilgāk kā </w:t>
      </w:r>
      <w:r w:rsidR="0079189E">
        <w:rPr>
          <w:w w:val="101"/>
          <w:lang w:val="lv-LV"/>
        </w:rPr>
        <w:t xml:space="preserve">5 </w:t>
      </w:r>
      <w:r w:rsidR="0052350C">
        <w:rPr>
          <w:w w:val="101"/>
          <w:lang w:val="lv-LV"/>
        </w:rPr>
        <w:t xml:space="preserve">(piecus) </w:t>
      </w:r>
      <w:r w:rsidR="0079189E">
        <w:rPr>
          <w:w w:val="101"/>
          <w:lang w:val="lv-LV"/>
        </w:rPr>
        <w:t xml:space="preserve">gadus no </w:t>
      </w:r>
      <w:r w:rsidR="00BA1052">
        <w:rPr>
          <w:w w:val="101"/>
          <w:lang w:val="lv-LV"/>
        </w:rPr>
        <w:t>L</w:t>
      </w:r>
      <w:r w:rsidR="0079189E">
        <w:rPr>
          <w:w w:val="101"/>
          <w:lang w:val="lv-LV"/>
        </w:rPr>
        <w:t>īguma spēkā stāšanās dienas</w:t>
      </w:r>
      <w:r w:rsidR="0050499C">
        <w:rPr>
          <w:w w:val="101"/>
          <w:lang w:val="lv-LV"/>
        </w:rPr>
        <w:t xml:space="preserve"> (</w:t>
      </w:r>
      <w:r w:rsidRPr="004F7410">
        <w:rPr>
          <w:w w:val="101"/>
          <w:lang w:val="lv-LV"/>
        </w:rPr>
        <w:t>atkarībā no tā, kurš no nosacījumiem iestāsies ātrāk</w:t>
      </w:r>
      <w:r w:rsidR="0050499C">
        <w:rPr>
          <w:w w:val="101"/>
          <w:lang w:val="lv-LV"/>
        </w:rPr>
        <w:t>)</w:t>
      </w:r>
      <w:r w:rsidRPr="004F7410">
        <w:rPr>
          <w:w w:val="101"/>
          <w:lang w:val="lv-LV"/>
        </w:rPr>
        <w:t xml:space="preserve"> – EUR…….,</w:t>
      </w:r>
    </w:p>
    <w:p w14:paraId="63158DAC" w14:textId="4725D0A8" w:rsidR="00205214" w:rsidRPr="004F7410" w:rsidRDefault="00683B30" w:rsidP="00E466DB">
      <w:pPr>
        <w:pStyle w:val="ListParagraph"/>
        <w:numPr>
          <w:ilvl w:val="2"/>
          <w:numId w:val="3"/>
        </w:numPr>
        <w:overflowPunct w:val="0"/>
        <w:autoSpaceDE w:val="0"/>
        <w:autoSpaceDN w:val="0"/>
        <w:adjustRightInd w:val="0"/>
        <w:ind w:left="1560"/>
        <w:jc w:val="both"/>
        <w:textAlignment w:val="baseline"/>
        <w:rPr>
          <w:w w:val="101"/>
          <w:lang w:val="lv-LV"/>
        </w:rPr>
      </w:pPr>
      <w:r w:rsidRPr="004F7410">
        <w:rPr>
          <w:w w:val="101"/>
          <w:lang w:val="lv-LV"/>
        </w:rPr>
        <w:t>sākot ar nākamo dienu pēc</w:t>
      </w:r>
      <w:r w:rsidRPr="004F7410">
        <w:rPr>
          <w:rFonts w:asciiTheme="majorBidi" w:hAnsiTheme="majorBidi" w:cstheme="majorBidi"/>
          <w:lang w:val="lv-LV"/>
        </w:rPr>
        <w:t xml:space="preserve"> </w:t>
      </w:r>
      <w:r w:rsidRPr="004F7410">
        <w:rPr>
          <w:w w:val="101"/>
          <w:lang w:val="lv-LV"/>
        </w:rPr>
        <w:t>Īpašuma atjaunošanas darbu pabeigšanas un nodošana</w:t>
      </w:r>
      <w:r w:rsidR="000A347B" w:rsidRPr="004F7410">
        <w:rPr>
          <w:w w:val="101"/>
          <w:lang w:val="lv-LV"/>
        </w:rPr>
        <w:t>s</w:t>
      </w:r>
      <w:r w:rsidRPr="004F7410">
        <w:rPr>
          <w:w w:val="101"/>
          <w:lang w:val="lv-LV"/>
        </w:rPr>
        <w:t xml:space="preserve"> ekspluatācijā vai sākot ar nākamo dienu pēc </w:t>
      </w:r>
      <w:r w:rsidR="0052350C">
        <w:rPr>
          <w:w w:val="101"/>
          <w:lang w:val="lv-LV"/>
        </w:rPr>
        <w:t>5 (piecu) gadu perioda no Līguma spēkā stāšanās dienas notecējuma</w:t>
      </w:r>
      <w:r w:rsidR="0050499C">
        <w:rPr>
          <w:w w:val="101"/>
          <w:lang w:val="lv-LV"/>
        </w:rPr>
        <w:t xml:space="preserve"> </w:t>
      </w:r>
      <w:r w:rsidR="0052350C">
        <w:rPr>
          <w:w w:val="101"/>
          <w:lang w:val="lv-LV"/>
        </w:rPr>
        <w:t xml:space="preserve"> </w:t>
      </w:r>
      <w:r w:rsidR="0050499C">
        <w:rPr>
          <w:w w:val="101"/>
          <w:lang w:val="lv-LV"/>
        </w:rPr>
        <w:t>(</w:t>
      </w:r>
      <w:r w:rsidRPr="004F7410">
        <w:rPr>
          <w:w w:val="101"/>
          <w:lang w:val="lv-LV"/>
        </w:rPr>
        <w:t>atkarībā no tā, kurš no nosacījumiem iestāsies ātrāk</w:t>
      </w:r>
      <w:r w:rsidR="0050499C">
        <w:rPr>
          <w:w w:val="101"/>
          <w:lang w:val="lv-LV"/>
        </w:rPr>
        <w:t>)</w:t>
      </w:r>
      <w:r w:rsidRPr="004F7410">
        <w:rPr>
          <w:w w:val="101"/>
          <w:lang w:val="lv-LV"/>
        </w:rPr>
        <w:t xml:space="preserve"> – EUR……</w:t>
      </w:r>
      <w:r w:rsidR="00547ADC">
        <w:rPr>
          <w:w w:val="101"/>
          <w:lang w:val="lv-LV"/>
        </w:rPr>
        <w:t>…</w:t>
      </w:r>
    </w:p>
    <w:p w14:paraId="429C06A1" w14:textId="29F17D87" w:rsidR="00751207" w:rsidRPr="00030AA2" w:rsidRDefault="00683B30" w:rsidP="00E466DB">
      <w:pPr>
        <w:pStyle w:val="ListParagraph"/>
        <w:numPr>
          <w:ilvl w:val="1"/>
          <w:numId w:val="3"/>
        </w:numPr>
        <w:overflowPunct w:val="0"/>
        <w:autoSpaceDE w:val="0"/>
        <w:autoSpaceDN w:val="0"/>
        <w:adjustRightInd w:val="0"/>
        <w:ind w:left="851"/>
        <w:jc w:val="both"/>
        <w:textAlignment w:val="baseline"/>
        <w:rPr>
          <w:b/>
          <w:bCs/>
          <w:w w:val="101"/>
          <w:lang w:val="lv-LV"/>
        </w:rPr>
      </w:pPr>
      <w:r w:rsidRPr="00030AA2">
        <w:rPr>
          <w:lang w:val="lv-LV"/>
        </w:rPr>
        <w:t xml:space="preserve">Papildus </w:t>
      </w:r>
      <w:r w:rsidR="00A0218E" w:rsidRPr="00030AA2">
        <w:rPr>
          <w:lang w:val="lv-LV"/>
        </w:rPr>
        <w:t>Nomas maksai</w:t>
      </w:r>
      <w:r w:rsidRPr="00030AA2">
        <w:rPr>
          <w:w w:val="101"/>
          <w:lang w:val="lv-LV"/>
        </w:rPr>
        <w:t xml:space="preserve"> Nomnieks maksā pievienotās vērtības nodokli spēkā esošajos Latvijas Republikas normatīvajos aktos noteiktajā kārtībā.</w:t>
      </w:r>
    </w:p>
    <w:p w14:paraId="12FB5F3A" w14:textId="0F2B8CA2" w:rsidR="004506CD" w:rsidRPr="00030AA2" w:rsidRDefault="00683B30" w:rsidP="00E466DB">
      <w:pPr>
        <w:pStyle w:val="ListParagraph"/>
        <w:numPr>
          <w:ilvl w:val="1"/>
          <w:numId w:val="3"/>
        </w:numPr>
        <w:overflowPunct w:val="0"/>
        <w:autoSpaceDE w:val="0"/>
        <w:autoSpaceDN w:val="0"/>
        <w:adjustRightInd w:val="0"/>
        <w:ind w:left="851"/>
        <w:jc w:val="both"/>
        <w:textAlignment w:val="baseline"/>
        <w:rPr>
          <w:b/>
          <w:bCs/>
          <w:w w:val="101"/>
          <w:lang w:val="lv-LV"/>
        </w:rPr>
      </w:pPr>
      <w:r w:rsidRPr="00030AA2">
        <w:rPr>
          <w:lang w:val="lv-LV"/>
        </w:rPr>
        <w:t xml:space="preserve">Līguma darbības laikā nekustamā īpašuma nodokli un visus citus nodokļus un nodevas, kas paredzēti vai tiks noteikti Latvijas Republikas normatīvajos aktos, kas attiecas uz </w:t>
      </w:r>
      <w:r w:rsidR="00022465" w:rsidRPr="00030AA2">
        <w:rPr>
          <w:lang w:val="lv-LV"/>
        </w:rPr>
        <w:t>Ī</w:t>
      </w:r>
      <w:r w:rsidRPr="00030AA2">
        <w:rPr>
          <w:lang w:val="lv-LV"/>
        </w:rPr>
        <w:t>pašumu</w:t>
      </w:r>
      <w:r w:rsidR="00546AF2">
        <w:rPr>
          <w:lang w:val="lv-LV"/>
        </w:rPr>
        <w:t>,</w:t>
      </w:r>
      <w:r w:rsidRPr="00030AA2">
        <w:rPr>
          <w:lang w:val="lv-LV"/>
        </w:rPr>
        <w:t xml:space="preserve"> Nomnieks maksā patstāvīgi</w:t>
      </w:r>
      <w:r w:rsidR="002845B3">
        <w:rPr>
          <w:lang w:val="lv-LV"/>
        </w:rPr>
        <w:t xml:space="preserve"> un papildus Nomas maksai</w:t>
      </w:r>
      <w:r w:rsidRPr="00030AA2">
        <w:rPr>
          <w:lang w:val="lv-LV"/>
        </w:rPr>
        <w:t>.</w:t>
      </w:r>
    </w:p>
    <w:p w14:paraId="1D773787" w14:textId="41844823" w:rsidR="006A3183" w:rsidRPr="00030AA2" w:rsidRDefault="00683B30" w:rsidP="00E466DB">
      <w:pPr>
        <w:pStyle w:val="ListParagraph"/>
        <w:numPr>
          <w:ilvl w:val="1"/>
          <w:numId w:val="3"/>
        </w:numPr>
        <w:overflowPunct w:val="0"/>
        <w:autoSpaceDE w:val="0"/>
        <w:autoSpaceDN w:val="0"/>
        <w:adjustRightInd w:val="0"/>
        <w:ind w:left="851"/>
        <w:jc w:val="both"/>
        <w:textAlignment w:val="baseline"/>
        <w:rPr>
          <w:b/>
          <w:bCs/>
          <w:w w:val="101"/>
          <w:lang w:val="lv-LV"/>
        </w:rPr>
      </w:pPr>
      <w:r w:rsidRPr="00030AA2">
        <w:rPr>
          <w:lang w:val="lv-LV"/>
        </w:rPr>
        <w:t xml:space="preserve">Iznomātājam ir tiesības, vienpusēji mainīt </w:t>
      </w:r>
      <w:r w:rsidR="00A0218E" w:rsidRPr="00030AA2">
        <w:rPr>
          <w:lang w:val="lv-LV"/>
        </w:rPr>
        <w:t>N</w:t>
      </w:r>
      <w:r w:rsidRPr="00030AA2">
        <w:rPr>
          <w:lang w:val="lv-LV"/>
        </w:rPr>
        <w:t>omas maksas apmēru bez grozījumu izdarīšanas Līgumā:</w:t>
      </w:r>
    </w:p>
    <w:p w14:paraId="019A04B9" w14:textId="7C767AB7" w:rsidR="006A3183" w:rsidRPr="00030AA2" w:rsidRDefault="00683B30" w:rsidP="00E466DB">
      <w:pPr>
        <w:pStyle w:val="ListParagraph"/>
        <w:numPr>
          <w:ilvl w:val="2"/>
          <w:numId w:val="3"/>
        </w:numPr>
        <w:overflowPunct w:val="0"/>
        <w:autoSpaceDE w:val="0"/>
        <w:autoSpaceDN w:val="0"/>
        <w:adjustRightInd w:val="0"/>
        <w:ind w:left="1560"/>
        <w:jc w:val="both"/>
        <w:textAlignment w:val="baseline"/>
        <w:rPr>
          <w:w w:val="101"/>
          <w:lang w:val="lv-LV"/>
        </w:rPr>
      </w:pPr>
      <w:r w:rsidRPr="00030AA2">
        <w:rPr>
          <w:w w:val="101"/>
          <w:lang w:val="lv-LV"/>
        </w:rPr>
        <w:t xml:space="preserve">ja Centrālās statistikas pārvaldes sniegtais patēriņa cenu indekss attiecībā pret pēdējo nomas maksas izmaiņu dienu pārsniedz 10 % (desmit procentus); šajā </w:t>
      </w:r>
      <w:r w:rsidRPr="00030AA2">
        <w:rPr>
          <w:w w:val="101"/>
          <w:lang w:val="lv-LV"/>
        </w:rPr>
        <w:lastRenderedPageBreak/>
        <w:t>gadījumā nomas maksas paaugstinājumu nosaka</w:t>
      </w:r>
      <w:r w:rsidR="004D1A9F" w:rsidRPr="00030AA2">
        <w:rPr>
          <w:w w:val="101"/>
          <w:lang w:val="lv-LV"/>
        </w:rPr>
        <w:t xml:space="preserve"> proporcionāli</w:t>
      </w:r>
      <w:r w:rsidRPr="00030AA2">
        <w:rPr>
          <w:w w:val="101"/>
          <w:lang w:val="lv-LV"/>
        </w:rPr>
        <w:t>, sākot ar otro nomas gadu atbilstoši Centrālās statistikas pārvaldes sniegtiem patēriņa cenu indeksiem;</w:t>
      </w:r>
    </w:p>
    <w:p w14:paraId="55BF4B58" w14:textId="5B679FB4" w:rsidR="006A41B0" w:rsidRPr="00030AA2" w:rsidRDefault="00683B30" w:rsidP="00E466DB">
      <w:pPr>
        <w:pStyle w:val="ListParagraph"/>
        <w:numPr>
          <w:ilvl w:val="2"/>
          <w:numId w:val="3"/>
        </w:numPr>
        <w:overflowPunct w:val="0"/>
        <w:autoSpaceDE w:val="0"/>
        <w:autoSpaceDN w:val="0"/>
        <w:adjustRightInd w:val="0"/>
        <w:ind w:left="1560"/>
        <w:jc w:val="both"/>
        <w:textAlignment w:val="baseline"/>
        <w:rPr>
          <w:w w:val="101"/>
          <w:lang w:val="lv-LV"/>
        </w:rPr>
      </w:pPr>
      <w:r w:rsidRPr="00030AA2">
        <w:rPr>
          <w:w w:val="101"/>
          <w:lang w:val="lv-LV"/>
        </w:rPr>
        <w:t>ja saskaņā ar normatīvajiem aktiem tiek no jauna ieviesti vai palielināti nodokļi vai nodevas</w:t>
      </w:r>
      <w:r w:rsidR="009D66F0" w:rsidRPr="00030AA2">
        <w:rPr>
          <w:w w:val="101"/>
          <w:lang w:val="lv-LV"/>
        </w:rPr>
        <w:t>; m</w:t>
      </w:r>
      <w:r w:rsidRPr="00030AA2">
        <w:rPr>
          <w:w w:val="101"/>
          <w:lang w:val="lv-LV"/>
        </w:rPr>
        <w:t xml:space="preserve">inētajos gadījumos nomas maksas apmērs tiek mainīts, sākot ar dienu, kāda noteikta attiecīgajos normatīvajos aktos; </w:t>
      </w:r>
    </w:p>
    <w:p w14:paraId="6A273D9C" w14:textId="20202D75" w:rsidR="006A3183" w:rsidRPr="00030AA2" w:rsidRDefault="00683B30" w:rsidP="00E466DB">
      <w:pPr>
        <w:pStyle w:val="ListParagraph"/>
        <w:numPr>
          <w:ilvl w:val="2"/>
          <w:numId w:val="3"/>
        </w:numPr>
        <w:overflowPunct w:val="0"/>
        <w:autoSpaceDE w:val="0"/>
        <w:autoSpaceDN w:val="0"/>
        <w:adjustRightInd w:val="0"/>
        <w:ind w:left="1560"/>
        <w:jc w:val="both"/>
        <w:textAlignment w:val="baseline"/>
        <w:rPr>
          <w:w w:val="101"/>
          <w:lang w:val="lv-LV"/>
        </w:rPr>
      </w:pPr>
      <w:r w:rsidRPr="00030AA2">
        <w:rPr>
          <w:w w:val="101"/>
          <w:lang w:val="lv-LV"/>
        </w:rPr>
        <w:t xml:space="preserve">reizi gadā nākamajam nomas periodam, ja ir mainījušies </w:t>
      </w:r>
      <w:r w:rsidR="009D66F0" w:rsidRPr="00030AA2">
        <w:rPr>
          <w:w w:val="101"/>
          <w:lang w:val="lv-LV"/>
        </w:rPr>
        <w:t>I</w:t>
      </w:r>
      <w:r w:rsidRPr="00030AA2">
        <w:rPr>
          <w:w w:val="101"/>
          <w:lang w:val="lv-LV"/>
        </w:rPr>
        <w:t xml:space="preserve">znomātāja </w:t>
      </w:r>
      <w:r w:rsidR="009D66F0" w:rsidRPr="00030AA2">
        <w:rPr>
          <w:w w:val="101"/>
          <w:lang w:val="lv-LV"/>
        </w:rPr>
        <w:t>Īpašuma</w:t>
      </w:r>
      <w:r w:rsidRPr="00030AA2">
        <w:rPr>
          <w:w w:val="101"/>
          <w:lang w:val="lv-LV"/>
        </w:rPr>
        <w:t xml:space="preserve"> plānotie pārvaldīšanas izdevumi;</w:t>
      </w:r>
    </w:p>
    <w:p w14:paraId="2A56CEA7" w14:textId="178DA495" w:rsidR="000D7C5A" w:rsidRPr="00FA6627" w:rsidRDefault="00683B30" w:rsidP="00E466DB">
      <w:pPr>
        <w:pStyle w:val="ListParagraph"/>
        <w:numPr>
          <w:ilvl w:val="2"/>
          <w:numId w:val="3"/>
        </w:numPr>
        <w:tabs>
          <w:tab w:val="left" w:pos="720"/>
          <w:tab w:val="left" w:pos="1276"/>
        </w:tabs>
        <w:ind w:left="1560" w:right="-2"/>
        <w:jc w:val="both"/>
        <w:outlineLvl w:val="0"/>
        <w:rPr>
          <w:color w:val="000000" w:themeColor="text1"/>
        </w:rPr>
      </w:pPr>
      <w:r w:rsidRPr="00030AA2">
        <w:t xml:space="preserve">ja </w:t>
      </w:r>
      <w:r w:rsidR="00F3184F" w:rsidRPr="00030AA2">
        <w:t xml:space="preserve">Latvijas Republikas </w:t>
      </w:r>
      <w:r w:rsidRPr="00030AA2">
        <w:t>normatīvie akti paredz citu nomas maksas apmēru vai nomas maksas aprēķināšanas kārtību.</w:t>
      </w:r>
      <w:r w:rsidRPr="00FA6627">
        <w:rPr>
          <w:bCs/>
          <w:i/>
          <w:iCs/>
          <w:color w:val="000000" w:themeColor="text1"/>
        </w:rPr>
        <w:t xml:space="preserve"> </w:t>
      </w:r>
    </w:p>
    <w:p w14:paraId="2EDB166A" w14:textId="2C3EA15D"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Līguma 3.</w:t>
      </w:r>
      <w:r w:rsidR="001E087C">
        <w:t>4</w:t>
      </w:r>
      <w:r w:rsidRPr="00030AA2">
        <w:t>. punkt</w:t>
      </w:r>
      <w:r w:rsidR="001E087C">
        <w:t>ā</w:t>
      </w:r>
      <w:r w:rsidR="00AA7C14">
        <w:t xml:space="preserve"> </w:t>
      </w:r>
      <w:r w:rsidRPr="00030AA2">
        <w:t xml:space="preserve">noteiktajos gadījumos </w:t>
      </w:r>
      <w:r w:rsidR="00A0218E" w:rsidRPr="00030AA2">
        <w:t>N</w:t>
      </w:r>
      <w:r w:rsidRPr="00030AA2">
        <w:t>omas maksa uzskatāma par pārskatītu un stājas spēkā attiecīgajā Iznomātāja nosūtītajā paziņojumā Nomniekam norādītajā termiņā</w:t>
      </w:r>
      <w:r w:rsidR="000A2EC5" w:rsidRPr="00030AA2">
        <w:t>. A</w:t>
      </w:r>
      <w:r w:rsidRPr="00030AA2">
        <w:t>tsevišķas vienošanās parakstīšana šajā gadījumā nav nepieciešama</w:t>
      </w:r>
      <w:r w:rsidR="005529A7" w:rsidRPr="00030AA2">
        <w:t>. T</w:t>
      </w:r>
      <w:r w:rsidRPr="00030AA2">
        <w:t>as, ka Nomnieks nav saņēmis paziņojumu vai nav atrodams savā juridiskā adresē, neliedz Iznomātajam tiesības pieprasīt jaun</w:t>
      </w:r>
      <w:r w:rsidR="005529A7" w:rsidRPr="00030AA2">
        <w:t>o</w:t>
      </w:r>
      <w:r w:rsidRPr="00030AA2">
        <w:t xml:space="preserve"> nomas maksu, t.sk. piemērot Līgumā noteiktās sankcijas par tās nemaksāšanu.</w:t>
      </w:r>
    </w:p>
    <w:p w14:paraId="27876A1D" w14:textId="49EC7C0A"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Ievērojot</w:t>
      </w:r>
      <w:r w:rsidR="00F31679">
        <w:t xml:space="preserve"> </w:t>
      </w:r>
      <w:r w:rsidR="00554437">
        <w:t xml:space="preserve">Līguma termiņu, kas </w:t>
      </w:r>
      <w:r w:rsidRPr="00030AA2">
        <w:t>ir ilgāks par 6 (sešiem) gadiem:</w:t>
      </w:r>
    </w:p>
    <w:p w14:paraId="10FEB26E" w14:textId="380ED185" w:rsidR="006A3183" w:rsidRPr="00030AA2" w:rsidRDefault="00683B30" w:rsidP="00E466DB">
      <w:pPr>
        <w:numPr>
          <w:ilvl w:val="2"/>
          <w:numId w:val="3"/>
        </w:numPr>
        <w:overflowPunct w:val="0"/>
        <w:autoSpaceDE w:val="0"/>
        <w:autoSpaceDN w:val="0"/>
        <w:adjustRightInd w:val="0"/>
        <w:ind w:left="1276" w:hanging="709"/>
        <w:textAlignment w:val="baseline"/>
        <w:rPr>
          <w:b/>
          <w:bCs/>
          <w:w w:val="101"/>
        </w:rPr>
      </w:pPr>
      <w:r w:rsidRPr="00030AA2">
        <w:rPr>
          <w:lang w:eastAsia="lv-LV"/>
        </w:rPr>
        <w:t xml:space="preserve">Iznomātājs vienpusēji pārskata </w:t>
      </w:r>
      <w:r w:rsidR="00A0218E" w:rsidRPr="00030AA2">
        <w:rPr>
          <w:lang w:eastAsia="lv-LV"/>
        </w:rPr>
        <w:t>N</w:t>
      </w:r>
      <w:r w:rsidRPr="00030AA2">
        <w:rPr>
          <w:lang w:eastAsia="lv-LV"/>
        </w:rPr>
        <w:t xml:space="preserve">omas maksas apmēru ne retāk kā reizi 6 (sešos) gados un maina nomas maksu, ja pārskatītā Īpašuma nomas maksa ir augstāka par līdzšinējo </w:t>
      </w:r>
      <w:r w:rsidR="00A0218E" w:rsidRPr="00030AA2">
        <w:rPr>
          <w:lang w:eastAsia="lv-LV"/>
        </w:rPr>
        <w:t>N</w:t>
      </w:r>
      <w:r w:rsidRPr="00030AA2">
        <w:rPr>
          <w:lang w:eastAsia="lv-LV"/>
        </w:rPr>
        <w:t>omas maksu, atbilstoši neatkarīga vērtētāja noteiktajai tirgus nomas maksai;</w:t>
      </w:r>
    </w:p>
    <w:p w14:paraId="160FDBEA" w14:textId="0E67C718" w:rsidR="006A3183" w:rsidRPr="00030AA2" w:rsidRDefault="00683B30" w:rsidP="00E466DB">
      <w:pPr>
        <w:numPr>
          <w:ilvl w:val="2"/>
          <w:numId w:val="3"/>
        </w:numPr>
        <w:overflowPunct w:val="0"/>
        <w:autoSpaceDE w:val="0"/>
        <w:autoSpaceDN w:val="0"/>
        <w:adjustRightInd w:val="0"/>
        <w:ind w:left="1276" w:hanging="709"/>
        <w:textAlignment w:val="baseline"/>
        <w:rPr>
          <w:b/>
          <w:bCs/>
          <w:w w:val="101"/>
        </w:rPr>
      </w:pPr>
      <w:r w:rsidRPr="1EF519EA">
        <w:rPr>
          <w:lang w:eastAsia="lv-LV"/>
        </w:rPr>
        <w:t>pārskatītā un mainītā Īpašuma nomas maksa stājas spēkā 30 (trīsdesmitajā) dienā no dienas, kad attiecīgais paziņojums nosūtīts Nomniekam</w:t>
      </w:r>
      <w:r w:rsidR="3A2F7EBD" w:rsidRPr="1EF519EA">
        <w:rPr>
          <w:lang w:eastAsia="lv-LV"/>
        </w:rPr>
        <w:t>;</w:t>
      </w:r>
      <w:r w:rsidRPr="1EF519EA">
        <w:rPr>
          <w:lang w:eastAsia="lv-LV"/>
        </w:rPr>
        <w:t xml:space="preserve">  </w:t>
      </w:r>
      <w:r>
        <w:t xml:space="preserve">Nomnieks papildus </w:t>
      </w:r>
      <w:r w:rsidR="378474C2">
        <w:t>N</w:t>
      </w:r>
      <w:r>
        <w:t>omas maksai 30 (trīsdesmit) kalendāro dienu laikā no paziņojuma par nomas maksas paaugstinājumu nosūtīšanas dienas kompensē Iznomātājam</w:t>
      </w:r>
      <w:r w:rsidRPr="1EF519EA">
        <w:rPr>
          <w:b/>
          <w:bCs/>
          <w:i/>
          <w:iCs/>
        </w:rPr>
        <w:t xml:space="preserve"> </w:t>
      </w:r>
      <w:r>
        <w:t>sertificēta vērtētāja atlīdzības summu</w:t>
      </w:r>
      <w:r w:rsidRPr="1EF519EA">
        <w:rPr>
          <w:lang w:eastAsia="lv-LV"/>
        </w:rPr>
        <w:t>;</w:t>
      </w:r>
    </w:p>
    <w:p w14:paraId="79744B17" w14:textId="277C6378" w:rsidR="006A3183" w:rsidRPr="00030AA2" w:rsidRDefault="00683B30" w:rsidP="00E466DB">
      <w:pPr>
        <w:numPr>
          <w:ilvl w:val="2"/>
          <w:numId w:val="3"/>
        </w:numPr>
        <w:overflowPunct w:val="0"/>
        <w:autoSpaceDE w:val="0"/>
        <w:autoSpaceDN w:val="0"/>
        <w:adjustRightInd w:val="0"/>
        <w:ind w:left="1276" w:hanging="709"/>
        <w:textAlignment w:val="baseline"/>
        <w:rPr>
          <w:b/>
          <w:bCs/>
          <w:w w:val="101"/>
        </w:rPr>
      </w:pPr>
      <w:r w:rsidRPr="00030AA2">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1" w:name="p102"/>
      <w:bookmarkStart w:id="2" w:name="p-649361"/>
      <w:bookmarkEnd w:id="1"/>
      <w:bookmarkEnd w:id="2"/>
      <w:r w:rsidR="00AA7C14">
        <w:rPr>
          <w:lang w:eastAsia="lv-LV"/>
        </w:rPr>
        <w:t>.</w:t>
      </w:r>
    </w:p>
    <w:p w14:paraId="79451B18" w14:textId="01DA1E51"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rPr>
          <w:w w:val="101"/>
        </w:rPr>
        <w:t>Nomnieks</w:t>
      </w:r>
      <w:r w:rsidRPr="00030AA2">
        <w:t xml:space="preserve"> Līgumā noteiktos maksājumus </w:t>
      </w:r>
      <w:r w:rsidR="00A0218E" w:rsidRPr="00030AA2">
        <w:rPr>
          <w:color w:val="000000" w:themeColor="text1"/>
          <w:w w:val="101"/>
        </w:rPr>
        <w:t>samaksā</w:t>
      </w:r>
      <w:r w:rsidR="005A25A3" w:rsidRPr="00030AA2">
        <w:rPr>
          <w:color w:val="000000" w:themeColor="text1"/>
          <w:w w:val="101"/>
        </w:rPr>
        <w:t xml:space="preserve"> Iznomātājam </w:t>
      </w:r>
      <w:r w:rsidR="005A25A3" w:rsidRPr="00030AA2">
        <w:rPr>
          <w:color w:val="000000" w:themeColor="text1"/>
          <w:w w:val="101"/>
          <w:lang w:eastAsia="lv-LV"/>
        </w:rPr>
        <w:t>15 (piecpadsmit) kalendāro dienu</w:t>
      </w:r>
      <w:r w:rsidR="005A25A3" w:rsidRPr="00030AA2">
        <w:rPr>
          <w:color w:val="000000" w:themeColor="text1"/>
        </w:rPr>
        <w:t xml:space="preserve"> laikā no Iznomātāja rēķina saņemšanas </w:t>
      </w:r>
      <w:r w:rsidR="005A25A3" w:rsidRPr="00030AA2">
        <w:rPr>
          <w:color w:val="000000" w:themeColor="text1"/>
          <w:w w:val="101"/>
        </w:rPr>
        <w:t xml:space="preserve"> </w:t>
      </w:r>
      <w:r w:rsidR="005A25A3" w:rsidRPr="00030AA2">
        <w:rPr>
          <w:color w:val="000000" w:themeColor="text1"/>
        </w:rPr>
        <w:t xml:space="preserve">ar </w:t>
      </w:r>
      <w:r w:rsidR="00A0218E" w:rsidRPr="00030AA2">
        <w:rPr>
          <w:color w:val="000000" w:themeColor="text1"/>
        </w:rPr>
        <w:t xml:space="preserve">naudas </w:t>
      </w:r>
      <w:r w:rsidR="005A25A3" w:rsidRPr="00030AA2">
        <w:rPr>
          <w:color w:val="000000" w:themeColor="text1"/>
        </w:rPr>
        <w:t>pārskaitījumu Iznomātāja norādīt</w:t>
      </w:r>
      <w:r w:rsidR="00A0218E" w:rsidRPr="00030AA2">
        <w:rPr>
          <w:color w:val="000000" w:themeColor="text1"/>
        </w:rPr>
        <w:t>ajā kredītiestādes</w:t>
      </w:r>
      <w:r w:rsidR="005A25A3" w:rsidRPr="00030AA2">
        <w:rPr>
          <w:color w:val="000000" w:themeColor="text1"/>
        </w:rPr>
        <w:t xml:space="preserve"> </w:t>
      </w:r>
      <w:r w:rsidR="00484932">
        <w:rPr>
          <w:color w:val="000000" w:themeColor="text1"/>
        </w:rPr>
        <w:t xml:space="preserve">norēķinu </w:t>
      </w:r>
      <w:r w:rsidR="005A25A3" w:rsidRPr="00030AA2">
        <w:rPr>
          <w:color w:val="000000" w:themeColor="text1"/>
        </w:rPr>
        <w:t>kont</w:t>
      </w:r>
      <w:r w:rsidR="00A0218E" w:rsidRPr="00030AA2">
        <w:rPr>
          <w:color w:val="000000" w:themeColor="text1"/>
        </w:rPr>
        <w:t>ā</w:t>
      </w:r>
      <w:r w:rsidRPr="00030AA2">
        <w:t>. Par Līgumā noteikto maksājumu samaksas dienu tiek uzskatīta šo maksājumu saņemšana</w:t>
      </w:r>
      <w:r w:rsidR="004D6996" w:rsidRPr="00030AA2">
        <w:t>s diena</w:t>
      </w:r>
      <w:r w:rsidRPr="00030AA2">
        <w:t xml:space="preserve"> Iznomātāja </w:t>
      </w:r>
      <w:r w:rsidR="008B0EC2" w:rsidRPr="00030AA2">
        <w:t>kredītiestādes</w:t>
      </w:r>
      <w:r w:rsidRPr="00030AA2">
        <w:t xml:space="preserve"> norēķinu kontā.</w:t>
      </w:r>
    </w:p>
    <w:p w14:paraId="6B2D69B8" w14:textId="51F4FD74"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Iznomātājs Līguma ietvaros izrakstāmos rēķinus sagatavo elektroniski. Puses vienojas pieņemt elektroniski sagatavotu rēķinu, ja rēķins ir nosūtīts no Pušu elektroniskajām pasta adresēm, kas norādītas Līguma rekvizītos.</w:t>
      </w:r>
      <w:r w:rsidR="005A25A3" w:rsidRPr="00030AA2">
        <w:rPr>
          <w:color w:val="000000" w:themeColor="text1"/>
        </w:rPr>
        <w:t xml:space="preserve"> Rēķina nesaņemšana neatbrīvo Nomnieku no Līgumā noteikto maksājumu veikšanas. Iznomātājs nav atbildīgs, ja, nosūtot rēķinu, Nomnieka norādītā e-pasta adrese nedarbojas, ir anulēta vai nepareizi norādīta.</w:t>
      </w:r>
    </w:p>
    <w:p w14:paraId="483D9761" w14:textId="05DD001C" w:rsidR="006A3183" w:rsidRPr="00030AA2" w:rsidRDefault="00683B30" w:rsidP="00E466DB">
      <w:pPr>
        <w:pStyle w:val="ListParagraph"/>
        <w:numPr>
          <w:ilvl w:val="1"/>
          <w:numId w:val="3"/>
        </w:numPr>
        <w:overflowPunct w:val="0"/>
        <w:autoSpaceDE w:val="0"/>
        <w:autoSpaceDN w:val="0"/>
        <w:adjustRightInd w:val="0"/>
        <w:ind w:left="567" w:hanging="567"/>
        <w:jc w:val="both"/>
        <w:textAlignment w:val="baseline"/>
        <w:rPr>
          <w:bCs/>
          <w:w w:val="101"/>
          <w:lang w:val="lv-LV"/>
        </w:rPr>
      </w:pPr>
      <w:r w:rsidRPr="00030AA2">
        <w:rPr>
          <w:bCs/>
          <w:w w:val="101"/>
          <w:lang w:val="lv-LV"/>
        </w:rPr>
        <w:t xml:space="preserve">Nomnieks apņemas 15 (piecpadsmit) kalendāro dienu laikā no rēķina saņemšanas samaksāt Iznomātājam sertificēta vērtētāja pakalpojuma izmaksas </w:t>
      </w:r>
      <w:r w:rsidR="005A25A3" w:rsidRPr="00030AA2">
        <w:rPr>
          <w:bCs/>
          <w:w w:val="101"/>
          <w:lang w:val="lv-LV"/>
        </w:rPr>
        <w:t>par Īpašuma tirgus nomas maksas vērtējumu</w:t>
      </w:r>
      <w:r w:rsidR="00A0218E" w:rsidRPr="00030AA2">
        <w:rPr>
          <w:bCs/>
          <w:w w:val="101"/>
          <w:lang w:val="lv-LV"/>
        </w:rPr>
        <w:t xml:space="preserve"> </w:t>
      </w:r>
      <w:r w:rsidR="005A25A3" w:rsidRPr="00030AA2">
        <w:rPr>
          <w:bCs/>
          <w:w w:val="101"/>
          <w:lang w:val="lv-LV"/>
        </w:rPr>
        <w:t xml:space="preserve"> </w:t>
      </w:r>
      <w:r w:rsidR="008E2E80" w:rsidRPr="00030AA2">
        <w:rPr>
          <w:bCs/>
          <w:w w:val="101"/>
          <w:lang w:val="lv-LV"/>
        </w:rPr>
        <w:t>Īpašuma izsoles sākumcenas noteikšanai</w:t>
      </w:r>
      <w:r w:rsidR="008E2E80" w:rsidRPr="00362AAA">
        <w:rPr>
          <w:b/>
          <w:w w:val="101"/>
        </w:rPr>
        <w:t xml:space="preserve"> </w:t>
      </w:r>
      <w:r w:rsidR="0050499C" w:rsidRPr="00DA393F">
        <w:rPr>
          <w:bCs/>
          <w:w w:val="101"/>
        </w:rPr>
        <w:t>2964,50 EUR</w:t>
      </w:r>
      <w:r w:rsidR="0050499C" w:rsidRPr="002C245E">
        <w:rPr>
          <w:bCs/>
          <w:w w:val="101"/>
        </w:rPr>
        <w:t xml:space="preserve"> (divi tūkstoši deviņi simti sešdesmit četri </w:t>
      </w:r>
      <w:proofErr w:type="spellStart"/>
      <w:r w:rsidR="0050499C" w:rsidRPr="002C245E">
        <w:rPr>
          <w:bCs/>
          <w:i/>
          <w:w w:val="101"/>
        </w:rPr>
        <w:t>euro</w:t>
      </w:r>
      <w:proofErr w:type="spellEnd"/>
      <w:r w:rsidR="0050499C" w:rsidRPr="002C245E">
        <w:rPr>
          <w:bCs/>
          <w:i/>
          <w:w w:val="101"/>
        </w:rPr>
        <w:t xml:space="preserve"> </w:t>
      </w:r>
      <w:r w:rsidR="0050499C" w:rsidRPr="00FA1FE1">
        <w:rPr>
          <w:bCs/>
          <w:iCs/>
          <w:w w:val="101"/>
        </w:rPr>
        <w:t xml:space="preserve">50 </w:t>
      </w:r>
      <w:r w:rsidR="0050499C" w:rsidRPr="002C245E">
        <w:rPr>
          <w:bCs/>
          <w:w w:val="101"/>
        </w:rPr>
        <w:t>centi) apmēr</w:t>
      </w:r>
      <w:r w:rsidR="00D97370">
        <w:rPr>
          <w:bCs/>
          <w:w w:val="101"/>
        </w:rPr>
        <w:t>ā</w:t>
      </w:r>
      <w:r w:rsidR="0050499C" w:rsidRPr="002C245E">
        <w:rPr>
          <w:bCs/>
          <w:w w:val="101"/>
        </w:rPr>
        <w:t xml:space="preserve"> </w:t>
      </w:r>
      <w:r w:rsidR="008E2E80">
        <w:rPr>
          <w:bCs/>
          <w:w w:val="101"/>
        </w:rPr>
        <w:t>(</w:t>
      </w:r>
      <w:r w:rsidR="0050499C" w:rsidRPr="002C245E">
        <w:rPr>
          <w:bCs/>
          <w:w w:val="101"/>
        </w:rPr>
        <w:t>t.sk. PVN</w:t>
      </w:r>
      <w:r w:rsidR="008E2E80">
        <w:rPr>
          <w:bCs/>
          <w:w w:val="101"/>
        </w:rPr>
        <w:t>)</w:t>
      </w:r>
      <w:r w:rsidR="008E2E80">
        <w:rPr>
          <w:bCs/>
          <w:w w:val="101"/>
          <w:lang w:val="lv-LV"/>
        </w:rPr>
        <w:t>.</w:t>
      </w:r>
    </w:p>
    <w:p w14:paraId="7DE52E7D" w14:textId="243B5B54" w:rsidR="006A3183" w:rsidRPr="00030AA2" w:rsidRDefault="006A3183" w:rsidP="005C70CB">
      <w:pPr>
        <w:ind w:left="709"/>
        <w:rPr>
          <w:b/>
          <w:bCs/>
          <w:w w:val="101"/>
          <w:highlight w:val="cyan"/>
        </w:rPr>
      </w:pPr>
    </w:p>
    <w:p w14:paraId="142B662F" w14:textId="4142CFCF" w:rsidR="00022465" w:rsidRPr="00030AA2" w:rsidRDefault="00683B30" w:rsidP="00E466DB">
      <w:pPr>
        <w:pStyle w:val="ListParagraph"/>
        <w:numPr>
          <w:ilvl w:val="0"/>
          <w:numId w:val="3"/>
        </w:numPr>
        <w:ind w:left="709" w:hanging="709"/>
        <w:jc w:val="center"/>
        <w:rPr>
          <w:b/>
          <w:bCs/>
          <w:w w:val="101"/>
          <w:lang w:val="lv-LV"/>
        </w:rPr>
      </w:pPr>
      <w:r w:rsidRPr="00030AA2">
        <w:rPr>
          <w:b/>
          <w:bCs/>
          <w:w w:val="101"/>
          <w:lang w:val="lv-LV"/>
        </w:rPr>
        <w:t>Drošības nauda</w:t>
      </w:r>
    </w:p>
    <w:p w14:paraId="67655AF6" w14:textId="5996B188" w:rsidR="00022465" w:rsidRPr="00030AA2" w:rsidRDefault="00683B30" w:rsidP="00E466DB">
      <w:pPr>
        <w:pStyle w:val="ListParagraph"/>
        <w:numPr>
          <w:ilvl w:val="1"/>
          <w:numId w:val="3"/>
        </w:numPr>
        <w:ind w:left="709" w:hanging="709"/>
        <w:jc w:val="both"/>
        <w:rPr>
          <w:bCs/>
          <w:w w:val="101"/>
          <w:lang w:val="lv-LV" w:eastAsia="en-US"/>
        </w:rPr>
      </w:pPr>
      <w:r w:rsidRPr="00030AA2">
        <w:rPr>
          <w:bCs/>
          <w:w w:val="101"/>
          <w:lang w:val="lv-LV" w:eastAsia="en-US"/>
        </w:rPr>
        <w:t xml:space="preserve">Līgumā noteikto Nomnieka saistību pilnīgas izpildes nodrošinājumam tiek noteikta drošības nauda (turpmāk – Drošības nauda) </w:t>
      </w:r>
      <w:r w:rsidR="001F5585">
        <w:rPr>
          <w:bCs/>
          <w:w w:val="101"/>
          <w:lang w:val="lv-LV" w:eastAsia="en-US"/>
        </w:rPr>
        <w:t>3</w:t>
      </w:r>
      <w:r w:rsidR="001F5585" w:rsidRPr="00030AA2">
        <w:rPr>
          <w:bCs/>
          <w:w w:val="101"/>
          <w:lang w:val="lv-LV" w:eastAsia="en-US"/>
        </w:rPr>
        <w:t xml:space="preserve"> </w:t>
      </w:r>
      <w:r w:rsidRPr="00030AA2">
        <w:rPr>
          <w:bCs/>
          <w:w w:val="101"/>
          <w:lang w:val="lv-LV" w:eastAsia="en-US"/>
        </w:rPr>
        <w:t>(</w:t>
      </w:r>
      <w:r w:rsidR="001F5585">
        <w:rPr>
          <w:bCs/>
          <w:w w:val="101"/>
          <w:lang w:val="lv-LV" w:eastAsia="en-US"/>
        </w:rPr>
        <w:t>trīs</w:t>
      </w:r>
      <w:r w:rsidRPr="00030AA2">
        <w:rPr>
          <w:bCs/>
          <w:w w:val="101"/>
          <w:lang w:val="lv-LV" w:eastAsia="en-US"/>
        </w:rPr>
        <w:t>) mēnešu nomas maksas apmēr</w:t>
      </w:r>
      <w:r w:rsidR="001F5585">
        <w:rPr>
          <w:bCs/>
          <w:w w:val="101"/>
          <w:lang w:val="lv-LV" w:eastAsia="en-US"/>
        </w:rPr>
        <w:t>ā</w:t>
      </w:r>
      <w:r w:rsidR="00285382">
        <w:rPr>
          <w:bCs/>
          <w:w w:val="101"/>
          <w:lang w:val="lv-LV" w:eastAsia="en-US"/>
        </w:rPr>
        <w:t xml:space="preserve"> ar </w:t>
      </w:r>
      <w:r w:rsidRPr="00030AA2">
        <w:rPr>
          <w:bCs/>
          <w:w w:val="101"/>
          <w:lang w:val="lv-LV" w:eastAsia="en-US"/>
        </w:rPr>
        <w:t xml:space="preserve"> PVN, kas kopsummā atbilst ____,_____ EUR (__ </w:t>
      </w:r>
      <w:proofErr w:type="spellStart"/>
      <w:r w:rsidRPr="00030AA2">
        <w:rPr>
          <w:bCs/>
          <w:w w:val="101"/>
          <w:lang w:val="lv-LV" w:eastAsia="en-US"/>
        </w:rPr>
        <w:t>euro</w:t>
      </w:r>
      <w:proofErr w:type="spellEnd"/>
      <w:r w:rsidRPr="00030AA2">
        <w:rPr>
          <w:bCs/>
          <w:w w:val="101"/>
          <w:lang w:val="lv-LV" w:eastAsia="en-US"/>
        </w:rPr>
        <w:t xml:space="preserve"> ____centi). </w:t>
      </w:r>
    </w:p>
    <w:p w14:paraId="365F72A6" w14:textId="087031EE" w:rsidR="00022465" w:rsidRPr="00030AA2" w:rsidRDefault="00683B30" w:rsidP="00E466DB">
      <w:pPr>
        <w:pStyle w:val="ListParagraph"/>
        <w:numPr>
          <w:ilvl w:val="1"/>
          <w:numId w:val="3"/>
        </w:numPr>
        <w:ind w:left="709" w:hanging="709"/>
        <w:jc w:val="both"/>
        <w:rPr>
          <w:bCs/>
          <w:w w:val="101"/>
          <w:lang w:val="lv-LV" w:eastAsia="en-US"/>
        </w:rPr>
      </w:pPr>
      <w:r>
        <w:rPr>
          <w:bCs/>
          <w:w w:val="101"/>
          <w:lang w:val="lv-LV" w:eastAsia="en-US"/>
        </w:rPr>
        <w:t xml:space="preserve">Izsoles nodrošinājuma nauda </w:t>
      </w:r>
      <w:r w:rsidR="00285382">
        <w:rPr>
          <w:bCs/>
          <w:w w:val="101"/>
          <w:lang w:val="lv-LV" w:eastAsia="en-US"/>
        </w:rPr>
        <w:t>20 000</w:t>
      </w:r>
      <w:r w:rsidR="00285382" w:rsidRPr="00030AA2">
        <w:rPr>
          <w:bCs/>
          <w:w w:val="101"/>
          <w:lang w:val="lv-LV" w:eastAsia="en-US"/>
        </w:rPr>
        <w:t xml:space="preserve"> </w:t>
      </w:r>
      <w:r w:rsidRPr="00030AA2">
        <w:rPr>
          <w:bCs/>
          <w:w w:val="101"/>
          <w:lang w:val="lv-LV" w:eastAsia="en-US"/>
        </w:rPr>
        <w:t xml:space="preserve">EUR </w:t>
      </w:r>
      <w:r w:rsidR="00285382" w:rsidRPr="00030AA2">
        <w:rPr>
          <w:bCs/>
          <w:w w:val="101"/>
          <w:lang w:val="lv-LV" w:eastAsia="en-US"/>
        </w:rPr>
        <w:t>(</w:t>
      </w:r>
      <w:r w:rsidR="00285382">
        <w:rPr>
          <w:bCs/>
          <w:w w:val="101"/>
          <w:lang w:val="lv-LV" w:eastAsia="en-US"/>
        </w:rPr>
        <w:t xml:space="preserve">divdesmit tūkstoši </w:t>
      </w:r>
      <w:proofErr w:type="spellStart"/>
      <w:r w:rsidR="00285382">
        <w:rPr>
          <w:bCs/>
          <w:w w:val="101"/>
          <w:lang w:val="lv-LV" w:eastAsia="en-US"/>
        </w:rPr>
        <w:t>euro</w:t>
      </w:r>
      <w:proofErr w:type="spellEnd"/>
      <w:r w:rsidR="00285382" w:rsidRPr="00030AA2">
        <w:rPr>
          <w:bCs/>
          <w:w w:val="101"/>
          <w:lang w:val="lv-LV" w:eastAsia="en-US"/>
        </w:rPr>
        <w:t xml:space="preserve">) </w:t>
      </w:r>
      <w:r w:rsidRPr="00030AA2">
        <w:rPr>
          <w:bCs/>
          <w:w w:val="101"/>
          <w:lang w:val="lv-LV" w:eastAsia="en-US"/>
        </w:rPr>
        <w:t>apmērā, ko Nomnieks samaksāj</w:t>
      </w:r>
      <w:r w:rsidR="00C27FDA">
        <w:rPr>
          <w:bCs/>
          <w:w w:val="101"/>
          <w:lang w:val="lv-LV" w:eastAsia="en-US"/>
        </w:rPr>
        <w:t>a</w:t>
      </w:r>
      <w:r w:rsidRPr="00030AA2">
        <w:rPr>
          <w:bCs/>
          <w:w w:val="101"/>
          <w:lang w:val="lv-LV" w:eastAsia="en-US"/>
        </w:rPr>
        <w:t xml:space="preserve"> Iznomātājam saskaņā ar Īpašuma nomas tiesību izsoles nolikuma noteikumiem, tiek ieskaitīta Līguma </w:t>
      </w:r>
      <w:r w:rsidR="001F5585">
        <w:rPr>
          <w:bCs/>
          <w:w w:val="101"/>
          <w:lang w:val="lv-LV" w:eastAsia="en-US"/>
        </w:rPr>
        <w:t>4</w:t>
      </w:r>
      <w:r w:rsidRPr="00030AA2">
        <w:rPr>
          <w:bCs/>
          <w:w w:val="101"/>
          <w:lang w:val="lv-LV" w:eastAsia="en-US"/>
        </w:rPr>
        <w:t xml:space="preserve">.1. punktā norādītajā Drošības naudas summā. </w:t>
      </w:r>
      <w:r w:rsidR="00C27FDA">
        <w:rPr>
          <w:bCs/>
          <w:w w:val="101"/>
          <w:lang w:val="lv-LV" w:eastAsia="en-US"/>
        </w:rPr>
        <w:t xml:space="preserve">Atlikušo </w:t>
      </w:r>
      <w:r w:rsidR="005131EB">
        <w:rPr>
          <w:bCs/>
          <w:w w:val="101"/>
          <w:lang w:val="lv-LV" w:eastAsia="en-US"/>
        </w:rPr>
        <w:t xml:space="preserve">Drošības </w:t>
      </w:r>
      <w:r w:rsidR="005131EB">
        <w:rPr>
          <w:bCs/>
          <w:w w:val="101"/>
          <w:lang w:val="lv-LV" w:eastAsia="en-US"/>
        </w:rPr>
        <w:lastRenderedPageBreak/>
        <w:t xml:space="preserve">naudu </w:t>
      </w:r>
      <w:r w:rsidRPr="00030AA2">
        <w:rPr>
          <w:bCs/>
          <w:w w:val="101"/>
          <w:lang w:val="lv-LV" w:eastAsia="en-US"/>
        </w:rPr>
        <w:t xml:space="preserve">___,__ EUR (_______ </w:t>
      </w:r>
      <w:proofErr w:type="spellStart"/>
      <w:r w:rsidRPr="00030AA2">
        <w:rPr>
          <w:bCs/>
          <w:w w:val="101"/>
          <w:lang w:val="lv-LV" w:eastAsia="en-US"/>
        </w:rPr>
        <w:t>euro</w:t>
      </w:r>
      <w:proofErr w:type="spellEnd"/>
      <w:r w:rsidRPr="00030AA2">
        <w:rPr>
          <w:bCs/>
          <w:w w:val="101"/>
          <w:lang w:val="lv-LV" w:eastAsia="en-US"/>
        </w:rPr>
        <w:t xml:space="preserve"> un ____ centi) apmērā, Nomnieks samaksā Iznomātājam 10 (desmit) darba dienu laikā no Līguma </w:t>
      </w:r>
      <w:r w:rsidR="00A0218E" w:rsidRPr="00030AA2">
        <w:rPr>
          <w:bCs/>
          <w:w w:val="101"/>
          <w:lang w:val="lv-LV" w:eastAsia="en-US"/>
        </w:rPr>
        <w:t>spēkā stāšanās</w:t>
      </w:r>
      <w:r w:rsidR="00285382">
        <w:rPr>
          <w:bCs/>
          <w:w w:val="101"/>
          <w:lang w:val="lv-LV" w:eastAsia="en-US"/>
        </w:rPr>
        <w:t>.</w:t>
      </w:r>
      <w:r w:rsidRPr="00030AA2">
        <w:rPr>
          <w:bCs/>
          <w:w w:val="101"/>
          <w:lang w:val="lv-LV" w:eastAsia="en-US"/>
        </w:rPr>
        <w:t xml:space="preserve"> </w:t>
      </w:r>
    </w:p>
    <w:p w14:paraId="06BE17A2" w14:textId="79712B79" w:rsidR="00022465" w:rsidRPr="00030AA2" w:rsidRDefault="00683B30" w:rsidP="00E466DB">
      <w:pPr>
        <w:pStyle w:val="ListParagraph"/>
        <w:numPr>
          <w:ilvl w:val="1"/>
          <w:numId w:val="3"/>
        </w:numPr>
        <w:ind w:left="709" w:hanging="709"/>
        <w:jc w:val="both"/>
        <w:rPr>
          <w:bCs/>
          <w:w w:val="101"/>
          <w:lang w:val="lv-LV" w:eastAsia="en-US"/>
        </w:rPr>
      </w:pPr>
      <w:r w:rsidRPr="00030AA2">
        <w:rPr>
          <w:bCs/>
          <w:w w:val="101"/>
          <w:lang w:val="lv-LV" w:eastAsia="en-US"/>
        </w:rPr>
        <w:t xml:space="preserve">Ja Nomas maksas apmērs Līguma darbības laikā paaugstinās vai Iznomātājs saskaņā ar Līguma noteikumiem izmanto Drošības naudu pilnā vai daļējā apmērā, kā rezultātā Nomnieka samaksātās Drošības naudas apmērs ir samazinājies un neatbilst Līguma </w:t>
      </w:r>
      <w:r w:rsidR="00A0218E" w:rsidRPr="00030AA2">
        <w:rPr>
          <w:bCs/>
          <w:w w:val="101"/>
          <w:lang w:val="lv-LV" w:eastAsia="en-US"/>
        </w:rPr>
        <w:t>4</w:t>
      </w:r>
      <w:r w:rsidRPr="00030AA2">
        <w:rPr>
          <w:bCs/>
          <w:w w:val="101"/>
          <w:lang w:val="lv-LV" w:eastAsia="en-US"/>
        </w:rPr>
        <w:t xml:space="preserve">.1. punktā noteiktajam, Nomniekam ir pienākums 20 (divdesmit) kalendāra dienu laikā no Iznomātāja attiecīga rēķina saņemšanas veikt maksājumu tādā apmērā, lai atjaunotu Drošības naudas summu Līguma </w:t>
      </w:r>
      <w:r w:rsidR="00A0218E" w:rsidRPr="00030AA2">
        <w:rPr>
          <w:bCs/>
          <w:w w:val="101"/>
          <w:lang w:val="lv-LV" w:eastAsia="en-US"/>
        </w:rPr>
        <w:t>4</w:t>
      </w:r>
      <w:r w:rsidRPr="00030AA2">
        <w:rPr>
          <w:bCs/>
          <w:w w:val="101"/>
          <w:lang w:val="lv-LV" w:eastAsia="en-US"/>
        </w:rPr>
        <w:t>.1. punktā norādītajā apmērā.</w:t>
      </w:r>
    </w:p>
    <w:p w14:paraId="459D66B6" w14:textId="6D04FDD7" w:rsidR="00022465" w:rsidRPr="00030AA2" w:rsidRDefault="00683B30" w:rsidP="00E466DB">
      <w:pPr>
        <w:pStyle w:val="ListParagraph"/>
        <w:numPr>
          <w:ilvl w:val="1"/>
          <w:numId w:val="3"/>
        </w:numPr>
        <w:ind w:left="709" w:hanging="709"/>
        <w:jc w:val="both"/>
        <w:rPr>
          <w:bCs/>
          <w:w w:val="101"/>
          <w:lang w:val="lv-LV" w:eastAsia="en-US"/>
        </w:rPr>
      </w:pPr>
      <w:r w:rsidRPr="00030AA2">
        <w:rPr>
          <w:bCs/>
          <w:w w:val="101"/>
          <w:lang w:val="lv-LV" w:eastAsia="en-US"/>
        </w:rPr>
        <w:t xml:space="preserve">Gan Līguma darbības laikā, gan pēc Līguma darbības izbeigšanās (gan pirmstermiņa izbeigšanas gadījumā, gan Līguma darbībai beidzoties sakarā ar termiņa notecējumu) Nomnieka samaksātā Drošības nauda pēc Iznomātāja ieskatiem var tikt izmantota zaudējumu, kavēto maksājumu, līgumsoda un jebkuru citu no Līguma izrietošo Nomnieka neizpildīto vai nepienācīgi izpildīto saistību izpildes segšanai pilnā vai daļējā apmērā, tai skaitā arī tādiem zaudējumiem, kas atklājas pēc </w:t>
      </w:r>
      <w:r w:rsidR="00033A5D" w:rsidRPr="00030AA2">
        <w:rPr>
          <w:bCs/>
          <w:w w:val="101"/>
          <w:lang w:val="lv-LV" w:eastAsia="en-US"/>
        </w:rPr>
        <w:t>Līguma 1.</w:t>
      </w:r>
      <w:r w:rsidR="00B93B81">
        <w:rPr>
          <w:bCs/>
          <w:w w:val="101"/>
          <w:lang w:val="lv-LV" w:eastAsia="en-US"/>
        </w:rPr>
        <w:t>1</w:t>
      </w:r>
      <w:r w:rsidR="00231B71">
        <w:rPr>
          <w:bCs/>
          <w:w w:val="101"/>
          <w:lang w:val="lv-LV" w:eastAsia="en-US"/>
        </w:rPr>
        <w:t>4</w:t>
      </w:r>
      <w:r w:rsidR="00033A5D" w:rsidRPr="00030AA2">
        <w:rPr>
          <w:bCs/>
          <w:w w:val="101"/>
          <w:lang w:val="lv-LV" w:eastAsia="en-US"/>
        </w:rPr>
        <w:t>.punktā minētā Akta</w:t>
      </w:r>
      <w:r w:rsidR="00285382">
        <w:rPr>
          <w:bCs/>
          <w:w w:val="101"/>
          <w:lang w:val="lv-LV" w:eastAsia="en-US"/>
        </w:rPr>
        <w:t xml:space="preserve"> </w:t>
      </w:r>
      <w:r w:rsidRPr="00030AA2">
        <w:rPr>
          <w:bCs/>
          <w:w w:val="101"/>
          <w:lang w:val="lv-LV" w:eastAsia="en-US"/>
        </w:rPr>
        <w:t xml:space="preserve"> sastādīšanas, Līguma darbībai beidzoties. </w:t>
      </w:r>
    </w:p>
    <w:p w14:paraId="427A2B2F" w14:textId="3C24D5D2" w:rsidR="00022465" w:rsidRPr="00030AA2" w:rsidRDefault="00683B30" w:rsidP="00E466DB">
      <w:pPr>
        <w:pStyle w:val="ListParagraph"/>
        <w:numPr>
          <w:ilvl w:val="1"/>
          <w:numId w:val="3"/>
        </w:numPr>
        <w:ind w:left="709" w:hanging="709"/>
        <w:jc w:val="both"/>
        <w:rPr>
          <w:bCs/>
          <w:w w:val="101"/>
          <w:lang w:val="lv-LV"/>
        </w:rPr>
      </w:pPr>
      <w:r w:rsidRPr="00030AA2">
        <w:rPr>
          <w:bCs/>
          <w:w w:val="101"/>
          <w:lang w:val="lv-LV"/>
        </w:rPr>
        <w:t xml:space="preserve">Drošības nauda tiek izlietota, dzēšot maksājumu saistības attiecīgi to izpildes termiņu iestāšanās secībā, sākot no laika ziņā vecākās. </w:t>
      </w:r>
    </w:p>
    <w:p w14:paraId="63D78675" w14:textId="738B25BA" w:rsidR="00022465" w:rsidRPr="00030AA2" w:rsidRDefault="00683B30" w:rsidP="00E466DB">
      <w:pPr>
        <w:pStyle w:val="ListParagraph"/>
        <w:numPr>
          <w:ilvl w:val="1"/>
          <w:numId w:val="3"/>
        </w:numPr>
        <w:ind w:left="709" w:hanging="709"/>
        <w:jc w:val="both"/>
        <w:rPr>
          <w:w w:val="101"/>
          <w:lang w:val="lv-LV" w:eastAsia="en-US"/>
        </w:rPr>
      </w:pPr>
      <w:r w:rsidRPr="1EF519EA">
        <w:rPr>
          <w:w w:val="101"/>
          <w:lang w:val="lv-LV" w:eastAsia="en-US"/>
        </w:rPr>
        <w:t xml:space="preserve">Ja Līguma darbībai uz jebkāda pamata beidzoties, Pusēm nav savstarpēju no Līguma izrietošu strīdu un Iznomātājam nav prasījumu pret Nomnieku, tad 20 (divdesmit) kalendāra dienu laikā pēc </w:t>
      </w:r>
      <w:r w:rsidR="4FCCE9BF" w:rsidRPr="1EF519EA">
        <w:rPr>
          <w:w w:val="101"/>
          <w:lang w:val="lv-LV" w:eastAsia="en-US"/>
        </w:rPr>
        <w:t>Līguma 1.</w:t>
      </w:r>
      <w:r w:rsidR="32ACCCCE" w:rsidRPr="1EF519EA">
        <w:rPr>
          <w:w w:val="101"/>
          <w:lang w:val="lv-LV" w:eastAsia="en-US"/>
        </w:rPr>
        <w:t>1</w:t>
      </w:r>
      <w:r w:rsidR="00231B71">
        <w:rPr>
          <w:w w:val="101"/>
          <w:lang w:val="lv-LV" w:eastAsia="en-US"/>
        </w:rPr>
        <w:t>4</w:t>
      </w:r>
      <w:r w:rsidR="4FCCE9BF" w:rsidRPr="1EF519EA">
        <w:rPr>
          <w:w w:val="101"/>
          <w:lang w:val="lv-LV" w:eastAsia="en-US"/>
        </w:rPr>
        <w:t>.pun</w:t>
      </w:r>
      <w:r w:rsidR="19E0EA55" w:rsidRPr="1EF519EA">
        <w:rPr>
          <w:w w:val="101"/>
          <w:lang w:val="lv-LV" w:eastAsia="en-US"/>
        </w:rPr>
        <w:t>k</w:t>
      </w:r>
      <w:r w:rsidR="4FCCE9BF" w:rsidRPr="1EF519EA">
        <w:rPr>
          <w:w w:val="101"/>
          <w:lang w:val="lv-LV" w:eastAsia="en-US"/>
        </w:rPr>
        <w:t>tā minētā Ak</w:t>
      </w:r>
      <w:r w:rsidRPr="1EF519EA">
        <w:rPr>
          <w:w w:val="101"/>
          <w:lang w:val="lv-LV" w:eastAsia="en-US"/>
        </w:rPr>
        <w:t xml:space="preserve">ta abpusējas parakstīšanas un pēc visu Nomnieka no Līguma izrietošo maksājumu pilnīgas samaksas, Iznomātājs, pamatojoties uz Nomnieka iesniegumu, atmaksā Nomniekam Drošības naudu </w:t>
      </w:r>
      <w:r w:rsidR="34030904" w:rsidRPr="1EF519EA">
        <w:rPr>
          <w:w w:val="101"/>
          <w:lang w:val="lv-LV" w:eastAsia="en-US"/>
        </w:rPr>
        <w:t xml:space="preserve">iemaksātā </w:t>
      </w:r>
      <w:r w:rsidRPr="1EF519EA">
        <w:rPr>
          <w:w w:val="101"/>
          <w:lang w:val="lv-LV" w:eastAsia="en-US"/>
        </w:rPr>
        <w:t>apmērā,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5E4E3548" w14:textId="3C333DE4" w:rsidR="00022465" w:rsidRPr="00030AA2" w:rsidRDefault="00683B30" w:rsidP="00E466DB">
      <w:pPr>
        <w:pStyle w:val="ListParagraph"/>
        <w:numPr>
          <w:ilvl w:val="1"/>
          <w:numId w:val="3"/>
        </w:numPr>
        <w:ind w:left="709" w:hanging="709"/>
        <w:jc w:val="both"/>
        <w:rPr>
          <w:rFonts w:ascii="Arial" w:hAnsi="Arial" w:cs="Arial"/>
          <w:sz w:val="20"/>
          <w:szCs w:val="20"/>
          <w:lang w:val="lv-LV" w:eastAsia="lv-LV"/>
        </w:rPr>
      </w:pPr>
      <w:r w:rsidRPr="1EF519EA">
        <w:rPr>
          <w:w w:val="101"/>
          <w:lang w:val="lv-LV"/>
        </w:rPr>
        <w:t xml:space="preserve">Ja Līguma darbības laikā vai pēc tā darbības izbeigšanās uz jebkāda pamata Nomnieks ir pametis </w:t>
      </w:r>
      <w:r w:rsidR="4FCCE9BF" w:rsidRPr="1EF519EA">
        <w:rPr>
          <w:w w:val="101"/>
          <w:lang w:val="lv-LV"/>
        </w:rPr>
        <w:t>Īpašumu</w:t>
      </w:r>
      <w:r w:rsidRPr="1EF519EA">
        <w:rPr>
          <w:w w:val="101"/>
          <w:lang w:val="lv-LV"/>
        </w:rPr>
        <w:t xml:space="preserve"> un/vai nenodod t</w:t>
      </w:r>
      <w:r w:rsidR="4FCCE9BF" w:rsidRPr="1EF519EA">
        <w:rPr>
          <w:w w:val="101"/>
          <w:lang w:val="lv-LV"/>
        </w:rPr>
        <w:t>o</w:t>
      </w:r>
      <w:r w:rsidRPr="1EF519EA">
        <w:rPr>
          <w:w w:val="101"/>
          <w:lang w:val="lv-LV"/>
        </w:rPr>
        <w:t xml:space="preserve"> Iznomātājam</w:t>
      </w:r>
      <w:r w:rsidR="666316DF" w:rsidRPr="1EF519EA">
        <w:rPr>
          <w:w w:val="101"/>
          <w:lang w:val="lv-LV"/>
        </w:rPr>
        <w:t xml:space="preserve"> ar</w:t>
      </w:r>
      <w:r w:rsidR="4FCCE9BF" w:rsidRPr="1EF519EA">
        <w:rPr>
          <w:w w:val="101"/>
          <w:lang w:val="lv-LV"/>
        </w:rPr>
        <w:t xml:space="preserve"> </w:t>
      </w:r>
      <w:r w:rsidRPr="1EF519EA">
        <w:rPr>
          <w:w w:val="101"/>
          <w:lang w:val="lv-LV"/>
        </w:rPr>
        <w:t xml:space="preserve">abpusēji parakstītu </w:t>
      </w:r>
      <w:r w:rsidR="4FCCE9BF" w:rsidRPr="1EF519EA">
        <w:rPr>
          <w:w w:val="101"/>
          <w:lang w:val="lv-LV"/>
        </w:rPr>
        <w:t>A</w:t>
      </w:r>
      <w:r w:rsidRPr="1EF519EA">
        <w:rPr>
          <w:w w:val="101"/>
          <w:lang w:val="lv-LV"/>
        </w:rPr>
        <w:t xml:space="preserve">ktu Līgumā noteiktajā termiņā un kārtībā, Drošības nauda tiek uzskatīta kā Nomnieka samaksātais līgumsods par </w:t>
      </w:r>
      <w:r w:rsidR="4FCCE9BF" w:rsidRPr="1EF519EA">
        <w:rPr>
          <w:w w:val="101"/>
          <w:lang w:val="lv-LV"/>
        </w:rPr>
        <w:t>Īpašuma</w:t>
      </w:r>
      <w:r w:rsidRPr="1EF519EA">
        <w:rPr>
          <w:w w:val="101"/>
          <w:lang w:val="lv-LV"/>
        </w:rPr>
        <w:t xml:space="preserve"> nenodošanu Iznomātājam un </w:t>
      </w:r>
      <w:r w:rsidR="4FCCE9BF" w:rsidRPr="1EF519EA">
        <w:rPr>
          <w:w w:val="101"/>
          <w:lang w:val="lv-LV"/>
        </w:rPr>
        <w:t>Līguma 1.</w:t>
      </w:r>
      <w:r w:rsidR="2D0610B8" w:rsidRPr="1EF519EA">
        <w:rPr>
          <w:w w:val="101"/>
          <w:lang w:val="lv-LV"/>
        </w:rPr>
        <w:t>1</w:t>
      </w:r>
      <w:r w:rsidR="003A2522">
        <w:rPr>
          <w:w w:val="101"/>
          <w:lang w:val="lv-LV"/>
        </w:rPr>
        <w:t>4</w:t>
      </w:r>
      <w:r w:rsidR="4FCCE9BF" w:rsidRPr="1EF519EA">
        <w:rPr>
          <w:w w:val="101"/>
          <w:lang w:val="lv-LV"/>
        </w:rPr>
        <w:t>.punktā minētā A</w:t>
      </w:r>
      <w:r w:rsidRPr="1EF519EA">
        <w:rPr>
          <w:w w:val="101"/>
          <w:lang w:val="lv-LV"/>
        </w:rPr>
        <w:t>kta neparakstīšanu Līgumā noteiktā termiņā, un tā paliek Iznomātāja rīcībā.</w:t>
      </w:r>
    </w:p>
    <w:p w14:paraId="47726AB7" w14:textId="24A1F643" w:rsidR="006E78E6" w:rsidRPr="00030AA2" w:rsidRDefault="00683B30" w:rsidP="00E466DB">
      <w:pPr>
        <w:pStyle w:val="ListParagraph"/>
        <w:numPr>
          <w:ilvl w:val="1"/>
          <w:numId w:val="3"/>
        </w:numPr>
        <w:ind w:left="709" w:hanging="709"/>
        <w:jc w:val="both"/>
        <w:rPr>
          <w:rFonts w:ascii="Arial" w:hAnsi="Arial" w:cs="Arial"/>
          <w:sz w:val="20"/>
          <w:szCs w:val="20"/>
          <w:lang w:val="lv-LV" w:eastAsia="lv-LV"/>
        </w:rPr>
      </w:pPr>
      <w:r w:rsidRPr="00030AA2">
        <w:rPr>
          <w:bCs/>
          <w:w w:val="101"/>
          <w:lang w:val="lv-LV"/>
        </w:rPr>
        <w:t>Ja Nomnieks nav parakstījis Līguma 1.</w:t>
      </w:r>
      <w:r w:rsidR="003E6956">
        <w:rPr>
          <w:bCs/>
          <w:w w:val="101"/>
          <w:lang w:val="lv-LV"/>
        </w:rPr>
        <w:t>1</w:t>
      </w:r>
      <w:r w:rsidR="003A2522">
        <w:rPr>
          <w:bCs/>
          <w:w w:val="101"/>
          <w:lang w:val="lv-LV"/>
        </w:rPr>
        <w:t>2</w:t>
      </w:r>
      <w:r w:rsidRPr="00030AA2">
        <w:rPr>
          <w:bCs/>
          <w:w w:val="101"/>
          <w:lang w:val="lv-LV"/>
        </w:rPr>
        <w:t>.punktā minēto Aktu un Līgums tiek izbeigts saskaņā ar Līguma 1.</w:t>
      </w:r>
      <w:r w:rsidR="003E6956">
        <w:rPr>
          <w:bCs/>
          <w:w w:val="101"/>
          <w:lang w:val="lv-LV"/>
        </w:rPr>
        <w:t>1</w:t>
      </w:r>
      <w:r w:rsidR="00231B71">
        <w:rPr>
          <w:bCs/>
          <w:w w:val="101"/>
          <w:lang w:val="lv-LV"/>
        </w:rPr>
        <w:t>3</w:t>
      </w:r>
      <w:r w:rsidRPr="00030AA2">
        <w:rPr>
          <w:bCs/>
          <w:w w:val="101"/>
          <w:lang w:val="lv-LV"/>
        </w:rPr>
        <w:t>.punkta noteikumiem, Drošības nauda tiek uzskatīta kā Nomnieka samaksātais līgumsods par Īpašuma nepieņemšanu un Līguma 1.</w:t>
      </w:r>
      <w:r w:rsidR="001739CA">
        <w:rPr>
          <w:bCs/>
          <w:w w:val="101"/>
          <w:lang w:val="lv-LV"/>
        </w:rPr>
        <w:t>1</w:t>
      </w:r>
      <w:r w:rsidR="003A2522">
        <w:rPr>
          <w:bCs/>
          <w:w w:val="101"/>
          <w:lang w:val="lv-LV"/>
        </w:rPr>
        <w:t>2</w:t>
      </w:r>
      <w:r w:rsidRPr="00030AA2">
        <w:rPr>
          <w:bCs/>
          <w:w w:val="101"/>
          <w:lang w:val="lv-LV"/>
        </w:rPr>
        <w:t>.punktā minētā Akta neparakstīšanu Līgumā noteiktā termiņā, un tā paliek Iznomātāja rīcībā.</w:t>
      </w:r>
    </w:p>
    <w:p w14:paraId="104B196B" w14:textId="77777777" w:rsidR="00033A5D" w:rsidRPr="00030AA2" w:rsidRDefault="00033A5D" w:rsidP="0075156B">
      <w:pPr>
        <w:pStyle w:val="ListParagraph"/>
        <w:ind w:left="567"/>
        <w:jc w:val="both"/>
        <w:rPr>
          <w:rFonts w:ascii="Arial" w:hAnsi="Arial" w:cs="Arial"/>
          <w:sz w:val="20"/>
          <w:szCs w:val="20"/>
          <w:lang w:val="lv-LV" w:eastAsia="lv-LV"/>
        </w:rPr>
      </w:pPr>
    </w:p>
    <w:p w14:paraId="5C3571D6" w14:textId="77777777" w:rsidR="006A3183" w:rsidRPr="00030AA2" w:rsidRDefault="00683B30" w:rsidP="00E466DB">
      <w:pPr>
        <w:numPr>
          <w:ilvl w:val="0"/>
          <w:numId w:val="3"/>
        </w:numPr>
        <w:overflowPunct w:val="0"/>
        <w:autoSpaceDE w:val="0"/>
        <w:autoSpaceDN w:val="0"/>
        <w:adjustRightInd w:val="0"/>
        <w:ind w:left="357" w:hanging="357"/>
        <w:jc w:val="center"/>
        <w:textAlignment w:val="baseline"/>
        <w:rPr>
          <w:b/>
          <w:bCs/>
          <w:w w:val="101"/>
        </w:rPr>
      </w:pPr>
      <w:r w:rsidRPr="00030AA2">
        <w:rPr>
          <w:b/>
          <w:bCs/>
          <w:w w:val="101"/>
        </w:rPr>
        <w:t>Pušu atbildība</w:t>
      </w:r>
    </w:p>
    <w:p w14:paraId="095D0579" w14:textId="2E343F35"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rPr>
          <w:w w:val="101"/>
        </w:rPr>
        <w:t xml:space="preserve">Par Līgumā noteikto maksājumu termiņa kavējumu Iznomātājs ir tiesīgs saņemt no Nomnieka nokavējuma procentus </w:t>
      </w:r>
      <w:r w:rsidRPr="00030AA2">
        <w:t>0,1 % (nulle komats viena procenta) apmērā</w:t>
      </w:r>
      <w:r w:rsidRPr="00030AA2">
        <w:rPr>
          <w:w w:val="101"/>
        </w:rPr>
        <w:t xml:space="preserve"> no termiņā nesamaksātās summas par katru nokavēto kalendāro dienu.</w:t>
      </w:r>
      <w:r w:rsidRPr="00030AA2">
        <w:rPr>
          <w:b/>
          <w:bCs/>
          <w:w w:val="101"/>
        </w:rPr>
        <w:t xml:space="preserve"> </w:t>
      </w:r>
      <w:r w:rsidRPr="00030AA2">
        <w:rPr>
          <w:w w:val="101"/>
        </w:rPr>
        <w:t>Procentu maksājumi tiek veikti, pamatojoties uz Iznomātāja izrakstītiem rēķiniem, taču jebkurā gadījumā kārtējais no Nomnieka saņemtais maksājums dzēš laika ziņā vecāko maksājuma saistību. Maksājumu saistības tiek dzēstas attiecīgi to izpildes termiņu iestāšanās secībā, sākot no laika ziņā vecākā</w:t>
      </w:r>
      <w:r w:rsidR="00FA6C75" w:rsidRPr="00030AA2">
        <w:rPr>
          <w:w w:val="101"/>
        </w:rPr>
        <w:t>s</w:t>
      </w:r>
      <w:r w:rsidRPr="00030AA2">
        <w:rPr>
          <w:w w:val="101"/>
        </w:rPr>
        <w:t>.</w:t>
      </w:r>
    </w:p>
    <w:p w14:paraId="50A7A78E" w14:textId="360C1E50" w:rsidR="006A3183" w:rsidRPr="001F5585" w:rsidRDefault="00683B30" w:rsidP="00E466DB">
      <w:pPr>
        <w:numPr>
          <w:ilvl w:val="1"/>
          <w:numId w:val="3"/>
        </w:numPr>
        <w:overflowPunct w:val="0"/>
        <w:autoSpaceDE w:val="0"/>
        <w:autoSpaceDN w:val="0"/>
        <w:adjustRightInd w:val="0"/>
        <w:ind w:left="567" w:hanging="567"/>
        <w:textAlignment w:val="baseline"/>
        <w:rPr>
          <w:b/>
          <w:bCs/>
          <w:w w:val="101"/>
        </w:rPr>
      </w:pPr>
      <w:r w:rsidRPr="00030AA2">
        <w:t xml:space="preserve">Ja Nomnieks </w:t>
      </w:r>
      <w:r w:rsidRPr="00030AA2">
        <w:rPr>
          <w:w w:val="101"/>
          <w:lang w:eastAsia="lv-LV"/>
        </w:rPr>
        <w:t>5 (piecu) darbdienu</w:t>
      </w:r>
      <w:r w:rsidRPr="00030AA2">
        <w:t xml:space="preserve"> laikā no Iznomātāja rakstiska brīdinājuma saņemšanas turpina nepildīt kādu no savām Līgumā noteiktajām saistībām vai nav novērsis iepriekš minētajā brīdinājumā norādītos </w:t>
      </w:r>
      <w:r w:rsidRPr="001F5585">
        <w:t>pārkāpumus</w:t>
      </w:r>
      <w:r w:rsidR="74DD92FC" w:rsidRPr="001F5585">
        <w:t xml:space="preserve"> </w:t>
      </w:r>
      <w:r w:rsidR="74DD92FC" w:rsidRPr="001F5585">
        <w:rPr>
          <w:kern w:val="24"/>
        </w:rPr>
        <w:t>(izņemot maksājumu saistības)</w:t>
      </w:r>
      <w:r w:rsidRPr="001F5585">
        <w:t xml:space="preserve">, Iznomātājam ir tiesības prasīt no Nomnieka līgumsodu </w:t>
      </w:r>
      <w:r w:rsidR="6A1272AC" w:rsidRPr="001F5585">
        <w:t>EUR 1000</w:t>
      </w:r>
      <w:r w:rsidRPr="001F5585">
        <w:t xml:space="preserve">  (</w:t>
      </w:r>
      <w:r w:rsidR="6A1272AC" w:rsidRPr="001F5585">
        <w:t>viens tūkstotis</w:t>
      </w:r>
      <w:r w:rsidRPr="1EF519EA">
        <w:rPr>
          <w:i/>
          <w:iCs/>
        </w:rPr>
        <w:t xml:space="preserve"> </w:t>
      </w:r>
      <w:proofErr w:type="spellStart"/>
      <w:r w:rsidRPr="1EF519EA">
        <w:rPr>
          <w:i/>
          <w:iCs/>
        </w:rPr>
        <w:t>euro</w:t>
      </w:r>
      <w:proofErr w:type="spellEnd"/>
      <w:r w:rsidRPr="001F5585">
        <w:t xml:space="preserve"> un 0</w:t>
      </w:r>
      <w:r w:rsidR="4756AD93" w:rsidRPr="001F5585">
        <w:t>0</w:t>
      </w:r>
      <w:r w:rsidRPr="001F5585">
        <w:t xml:space="preserve"> centi) apmērā par katru konstatēto pārkāpumu</w:t>
      </w:r>
      <w:r w:rsidR="204ED581" w:rsidRPr="001F5585">
        <w:t>, izņemot, ja par kādu konkrētu pārkāpumu Līgumā vai tā pielikumos minētas citas soda sankcijas.</w:t>
      </w:r>
      <w:r w:rsidRPr="001F5585">
        <w:t xml:space="preserve"> </w:t>
      </w:r>
    </w:p>
    <w:p w14:paraId="4AD3E00E" w14:textId="7471398F"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t xml:space="preserve"> </w:t>
      </w:r>
      <w:r w:rsidR="49D78B66">
        <w:t xml:space="preserve">Ja </w:t>
      </w:r>
      <w:r>
        <w:t>Nomnieks Līgumā noteiktajā termiņā (termiņa beigās vai sakarā ar Līguma pirmstermiņa izbeigšanu) un kārtībā neatbrīvo Īpašumu vai tā daļu un nenodod to Iznomātājam</w:t>
      </w:r>
      <w:r w:rsidR="4FCCE9BF">
        <w:t xml:space="preserve"> ar Līguma 1.</w:t>
      </w:r>
      <w:r w:rsidR="600F93FD">
        <w:t>1</w:t>
      </w:r>
      <w:r w:rsidR="003A2522">
        <w:t>4</w:t>
      </w:r>
      <w:r w:rsidR="4FCCE9BF">
        <w:t>.punktā minēto aktu</w:t>
      </w:r>
      <w:r>
        <w:t>, Nomnieks:</w:t>
      </w:r>
    </w:p>
    <w:p w14:paraId="766FE6CE" w14:textId="788894A2" w:rsidR="006A3183" w:rsidRPr="00AE1027" w:rsidRDefault="00683B30" w:rsidP="00E466DB">
      <w:pPr>
        <w:numPr>
          <w:ilvl w:val="2"/>
          <w:numId w:val="3"/>
        </w:numPr>
        <w:overflowPunct w:val="0"/>
        <w:autoSpaceDE w:val="0"/>
        <w:autoSpaceDN w:val="0"/>
        <w:adjustRightInd w:val="0"/>
        <w:ind w:left="1418" w:hanging="709"/>
        <w:textAlignment w:val="baseline"/>
        <w:rPr>
          <w:b/>
          <w:bCs/>
          <w:w w:val="101"/>
        </w:rPr>
      </w:pPr>
      <w:r>
        <w:lastRenderedPageBreak/>
        <w:t xml:space="preserve">maksā Iznomātājam maksu par faktisko </w:t>
      </w:r>
      <w:r w:rsidR="591BFD5E">
        <w:t xml:space="preserve">Īpašuma </w:t>
      </w:r>
      <w:r>
        <w:t>lietošanu par visu periodu, kurā Nomnieks prettiesiski aizturējis Īpašumu, tajā brīdī spēkā esošās Īpašuma nomas maksas divkāršā apmērā</w:t>
      </w:r>
      <w:r w:rsidR="0E81DB5D">
        <w:t>,</w:t>
      </w:r>
    </w:p>
    <w:p w14:paraId="5444FE66" w14:textId="0A025F2F" w:rsidR="00D77A23" w:rsidRPr="00D77A23" w:rsidRDefault="00683B30" w:rsidP="00E466DB">
      <w:pPr>
        <w:numPr>
          <w:ilvl w:val="2"/>
          <w:numId w:val="3"/>
        </w:numPr>
        <w:overflowPunct w:val="0"/>
        <w:autoSpaceDE w:val="0"/>
        <w:autoSpaceDN w:val="0"/>
        <w:adjustRightInd w:val="0"/>
        <w:ind w:left="1418" w:hanging="709"/>
        <w:textAlignment w:val="baseline"/>
        <w:rPr>
          <w:b/>
          <w:bCs/>
          <w:w w:val="101"/>
        </w:rPr>
      </w:pPr>
      <w:r w:rsidRPr="1EF519EA">
        <w:rPr>
          <w:w w:val="101"/>
        </w:rPr>
        <w:t>s</w:t>
      </w:r>
      <w:r w:rsidRPr="00030AA2">
        <w:t>edz visus zaudējumus, tai skaitā negūto peļņu, kādi Iznomātājam radušies sakarā ar Īpašuma neatbrīvošanu Līgumā noteiktajā termiņā un kārtībā.</w:t>
      </w:r>
    </w:p>
    <w:p w14:paraId="674CC9C2" w14:textId="36BA1F42" w:rsidR="3D810029" w:rsidRPr="00D77A23" w:rsidRDefault="00683B30" w:rsidP="00E466DB">
      <w:pPr>
        <w:numPr>
          <w:ilvl w:val="1"/>
          <w:numId w:val="3"/>
        </w:numPr>
        <w:overflowPunct w:val="0"/>
        <w:autoSpaceDE w:val="0"/>
        <w:autoSpaceDN w:val="0"/>
        <w:adjustRightInd w:val="0"/>
        <w:ind w:left="567" w:hanging="567"/>
        <w:textAlignment w:val="baseline"/>
        <w:rPr>
          <w:b/>
          <w:bCs/>
          <w:w w:val="101"/>
        </w:rPr>
      </w:pPr>
      <w:r>
        <w:t xml:space="preserve">  </w:t>
      </w:r>
      <w:r w:rsidR="6DBC5607" w:rsidRPr="00D77A23">
        <w:t xml:space="preserve">Ja Nomnieks </w:t>
      </w:r>
      <w:r w:rsidR="79697CD9" w:rsidRPr="00D77A23">
        <w:t>Līg</w:t>
      </w:r>
      <w:r w:rsidR="79697CD9">
        <w:t xml:space="preserve">umam izbeidzoties vai izbeidzot to pirms termiņa </w:t>
      </w:r>
      <w:r w:rsidR="6DBC5607" w:rsidRPr="00D77A23">
        <w:t>pamet Īpašumu bez tā nodošanas Iznomātājam ar Līguma 1.1</w:t>
      </w:r>
      <w:r w:rsidR="003A2522">
        <w:t>4</w:t>
      </w:r>
      <w:r w:rsidR="6DBC5607" w:rsidRPr="00D77A23">
        <w:t>.punktā minēto Aktu:</w:t>
      </w:r>
      <w:r w:rsidR="799E3666" w:rsidRPr="00D77A23">
        <w:t xml:space="preserve"> </w:t>
      </w:r>
    </w:p>
    <w:p w14:paraId="54A0D92A" w14:textId="2E66B4A4" w:rsidR="5C71718A" w:rsidRDefault="00683B30" w:rsidP="00D77A23">
      <w:pPr>
        <w:pStyle w:val="ListParagraph"/>
        <w:ind w:left="1134" w:hanging="567"/>
        <w:jc w:val="both"/>
      </w:pPr>
      <w:r>
        <w:t>5.</w:t>
      </w:r>
      <w:r w:rsidR="71670717">
        <w:t>4.</w:t>
      </w:r>
      <w:r>
        <w:t xml:space="preserve">1. </w:t>
      </w:r>
      <w:r w:rsidR="00A60273">
        <w:t xml:space="preserve">Nomnieks </w:t>
      </w:r>
      <w:r>
        <w:t>maksā līgumsodu spēkā esošās Īpašuma viena gada nomas maksas kopsummas</w:t>
      </w:r>
      <w:r w:rsidR="4F230F32">
        <w:t xml:space="preserve"> apmērā</w:t>
      </w:r>
      <w:r>
        <w:t>,</w:t>
      </w:r>
    </w:p>
    <w:p w14:paraId="3B2C578B" w14:textId="478E30B9" w:rsidR="799E3666" w:rsidRDefault="00683B30" w:rsidP="00D77A23">
      <w:pPr>
        <w:pStyle w:val="ListParagraph"/>
        <w:ind w:left="1134" w:hanging="567"/>
        <w:jc w:val="both"/>
        <w:rPr>
          <w:lang w:val="lv-LV"/>
        </w:rPr>
      </w:pPr>
      <w:r>
        <w:t>5.</w:t>
      </w:r>
      <w:r w:rsidR="3552990E">
        <w:t>4</w:t>
      </w:r>
      <w:r>
        <w:t>.</w:t>
      </w:r>
      <w:r w:rsidR="4AADDFC0">
        <w:t>2</w:t>
      </w:r>
      <w:r>
        <w:t>. visas Iznomātāja pretenzijas par Līgumā noteikto saistību izpildi un Īpašuma stāvokli, ko Iznomātājs konstatē pēc tam, kad Nomnieks pametis Īpašumu, ir uzskatāmas par pamatotām, un Nomnieks apņemas atlīdzināt zaudējumus 5 (piecu) darbdienu laikā no Iznomātāja rēķina saņemšanas bezstrīdus kārtībā</w:t>
      </w:r>
      <w:r w:rsidR="2716D216">
        <w:t>.</w:t>
      </w:r>
      <w:r>
        <w:t xml:space="preserve"> </w:t>
      </w:r>
    </w:p>
    <w:p w14:paraId="3719FFE0" w14:textId="4D3459FD" w:rsidR="799E3666" w:rsidRDefault="00683B30" w:rsidP="00E466DB">
      <w:pPr>
        <w:pStyle w:val="ListParagraph"/>
        <w:numPr>
          <w:ilvl w:val="1"/>
          <w:numId w:val="3"/>
        </w:numPr>
        <w:ind w:left="567" w:hanging="567"/>
        <w:jc w:val="both"/>
        <w:rPr>
          <w:lang w:val="lv-LV"/>
        </w:rPr>
      </w:pPr>
      <w:r w:rsidRPr="1EF519EA">
        <w:rPr>
          <w:lang w:val="lv-LV"/>
        </w:rPr>
        <w:t xml:space="preserve"> Nomnieks piekrīt, ka jebkura kustamā manta, tostarp īslaicīgas lietošanas būves, kas atradīsies Īpašumā nākamajā dienā pēc Līguma termiņa beigām vai Līguma izbeigšanas uz jebkādiem pamatiem, tiek atzīta par atmestu mantu, un Iznomātājs ir tiesīgs pārņemt to savā īpašumā un rīkoties ar to pēc saviem ieskatiem</w:t>
      </w:r>
      <w:r w:rsidR="366425D6" w:rsidRPr="1EF519EA">
        <w:rPr>
          <w:lang w:val="lv-LV"/>
        </w:rPr>
        <w:t>.</w:t>
      </w:r>
    </w:p>
    <w:p w14:paraId="65547B24" w14:textId="456057F8" w:rsidR="006A3183" w:rsidRPr="00030AA2" w:rsidRDefault="00683B30" w:rsidP="00E466DB">
      <w:pPr>
        <w:pStyle w:val="ListParagraph"/>
        <w:numPr>
          <w:ilvl w:val="1"/>
          <w:numId w:val="3"/>
        </w:numPr>
        <w:overflowPunct w:val="0"/>
        <w:autoSpaceDE w:val="0"/>
        <w:autoSpaceDN w:val="0"/>
        <w:adjustRightInd w:val="0"/>
        <w:ind w:left="567" w:hanging="567"/>
        <w:jc w:val="both"/>
        <w:textAlignment w:val="baseline"/>
        <w:rPr>
          <w:b/>
          <w:bCs/>
          <w:w w:val="101"/>
        </w:rPr>
      </w:pPr>
      <w:r w:rsidRPr="00030AA2">
        <w:rPr>
          <w:w w:val="101"/>
        </w:rPr>
        <w:t xml:space="preserve">Ja Nomnieks atsakās izpildīt kādu no Līgumā noteiktajiem pienākumiem un par to ir rakstiski paziņojis Iznomātājam, vai noteiktajā termiņā nav to izpildījis, tad Iznomātājam ir tiesības pašam veikt šos pienākumus vai pieaicināt citas </w:t>
      </w:r>
      <w:r w:rsidR="46D7121C" w:rsidRPr="00030AA2">
        <w:rPr>
          <w:w w:val="101"/>
        </w:rPr>
        <w:t>personas</w:t>
      </w:r>
      <w:r w:rsidRPr="00030AA2">
        <w:rPr>
          <w:w w:val="101"/>
        </w:rPr>
        <w:t xml:space="preserve"> šo pienākumu izpildei. Nomnieks šajā gadījumā apņemas </w:t>
      </w:r>
      <w:r w:rsidRPr="00030AA2">
        <w:rPr>
          <w:w w:val="101"/>
          <w:lang w:eastAsia="lv-LV"/>
        </w:rPr>
        <w:t>15 (piecpadsmit) kalendāro dienu</w:t>
      </w:r>
      <w:r w:rsidRPr="00030AA2">
        <w:rPr>
          <w:w w:val="101"/>
        </w:rPr>
        <w:t xml:space="preserve"> laikā no attiecīga Iznomātāja rēķina saņemšanas atmaksāt visus ar minēto pienākumu izpildi saistītos izdevumus</w:t>
      </w:r>
      <w:r w:rsidR="366B9BF0" w:rsidRPr="00030AA2">
        <w:rPr>
          <w:w w:val="101"/>
        </w:rPr>
        <w:t>, kā arī samaksāt līgumsodu par saistību neizpildi 10% apmērā no izdevumu summas</w:t>
      </w:r>
      <w:r w:rsidRPr="00030AA2">
        <w:rPr>
          <w:w w:val="101"/>
        </w:rPr>
        <w:t>.</w:t>
      </w:r>
    </w:p>
    <w:p w14:paraId="5D892F9B" w14:textId="77777777" w:rsidR="006A3183" w:rsidRPr="00AE1027" w:rsidRDefault="00683B30" w:rsidP="00E466DB">
      <w:pPr>
        <w:numPr>
          <w:ilvl w:val="1"/>
          <w:numId w:val="3"/>
        </w:numPr>
        <w:overflowPunct w:val="0"/>
        <w:autoSpaceDE w:val="0"/>
        <w:autoSpaceDN w:val="0"/>
        <w:adjustRightInd w:val="0"/>
        <w:ind w:left="567" w:hanging="567"/>
        <w:textAlignment w:val="baseline"/>
        <w:rPr>
          <w:b/>
          <w:bCs/>
          <w:w w:val="101"/>
        </w:rPr>
      </w:pPr>
      <w:r w:rsidRPr="00030AA2">
        <w:t xml:space="preserve">Nomnieks nav atbildīgs par Iznomātāja saistībām pret trešajām personām, kā arī Iznomātājs nav atbildīgs par Nomnieka saistībām pret trešajām personām. </w:t>
      </w:r>
    </w:p>
    <w:p w14:paraId="052DADFA" w14:textId="5CD83D41" w:rsidR="00443364"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1D2EE4">
        <w:rPr>
          <w:kern w:val="24"/>
        </w:rPr>
        <w:t>Ja Līguma darbības laikā valsts vai pašvaldības atbildīgās institūcijas piemēro Iznomātājam naudas sodu par normatīvo aktu pārkāpumiem, kas radušies Nomnieka darbības vai bezdarbības rezultātā, Nomnieka pienākums</w:t>
      </w:r>
      <w:r w:rsidRPr="00D234FF">
        <w:rPr>
          <w:kern w:val="24"/>
        </w:rPr>
        <w:t xml:space="preserve"> ir ne vēlāk kā 10 (desmit) darbdienu laikā no Iznomātāja attiecīga rēķina saņemšanas samaksāt Iznomātājam piemērotā naudas soda summu</w:t>
      </w:r>
      <w:r>
        <w:rPr>
          <w:kern w:val="24"/>
        </w:rPr>
        <w:t>.</w:t>
      </w:r>
    </w:p>
    <w:p w14:paraId="72F42ABE" w14:textId="012D2A60"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 xml:space="preserve">Puses ir savstarpēji atbildīgas par savu līgumsaistību neizpildīšanu vai nepienācīgu izpildi. Par nodarītajiem zaudējumiem ir atbildīga tā Puse, kuras darbības vai bezdarbības dēļ šie zaudējumi radušies. Iznomātājam jāatlīdzina Nomniekam visi zaudējumi, kas tam vai trešajām personām radušies Iznomātāja, tā </w:t>
      </w:r>
      <w:r w:rsidR="00306DBA" w:rsidRPr="00030AA2">
        <w:t>personāla</w:t>
      </w:r>
      <w:r w:rsidRPr="00030AA2">
        <w:t xml:space="preserve"> vai pilnvaroto personu vainas dēļ (izņemot Līgumā noteiktajos gadījumos), bet Nomniekam jāatlīdzina Iznomātājam visi zaudējumi, kas tam vai trešajām personām radušies Nomnieka, tā </w:t>
      </w:r>
      <w:r w:rsidR="00306DBA" w:rsidRPr="00030AA2">
        <w:t>personāla</w:t>
      </w:r>
      <w:r w:rsidRPr="00030AA2">
        <w:t>, pilnvaroto vai citādi tā padotībā vai uzraudzībā esošu personu vainas dēļ. Netiešie zaudējumi netiek atlīdzināti, izņemot Līgumā noteiktos gadījumus.</w:t>
      </w:r>
    </w:p>
    <w:p w14:paraId="61ED24C2" w14:textId="26E340B4" w:rsidR="006A3183" w:rsidRDefault="00683B30" w:rsidP="00E466DB">
      <w:pPr>
        <w:numPr>
          <w:ilvl w:val="1"/>
          <w:numId w:val="3"/>
        </w:numPr>
        <w:overflowPunct w:val="0"/>
        <w:autoSpaceDE w:val="0"/>
        <w:autoSpaceDN w:val="0"/>
        <w:adjustRightInd w:val="0"/>
        <w:ind w:left="567" w:hanging="567"/>
        <w:textAlignment w:val="baseline"/>
      </w:pPr>
      <w:r>
        <w:t>Ja Nomnieks nepilda vai nepienācīgi pilda savas  Līgumā noteiktās saistības, Iznomātājs ir tiesīgs nodot kavēto maksājumu piedziņas tiesības trešajām personām, t.sk., nododot Nomnieka personas datus to apstrādei parāda piedziņas nolūkos un/vai šo datu ievietošanu publiskajās (parādnieku) datu bāzēs.</w:t>
      </w:r>
      <w:r w:rsidR="74DD92FC">
        <w:t xml:space="preserve"> </w:t>
      </w:r>
      <w:r>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4FC674AC" w14:textId="20F7C31F" w:rsidR="006A3183" w:rsidRPr="00030AA2" w:rsidRDefault="00683B30" w:rsidP="00E466DB">
      <w:pPr>
        <w:numPr>
          <w:ilvl w:val="1"/>
          <w:numId w:val="3"/>
        </w:numPr>
        <w:overflowPunct w:val="0"/>
        <w:autoSpaceDE w:val="0"/>
        <w:autoSpaceDN w:val="0"/>
        <w:adjustRightInd w:val="0"/>
        <w:ind w:left="567" w:hanging="567"/>
        <w:textAlignment w:val="baseline"/>
        <w:rPr>
          <w:b/>
          <w:bCs/>
        </w:rPr>
      </w:pPr>
      <w:r>
        <w:t>Līgumā noteikto līgumsodu un nokavējuma procentu samaksa neatbrīvo Nomnieku no tajā noteikto saistību izpildes pienākuma un papildus tam – zaudējumu atlīdzības pilnā apmērā.</w:t>
      </w:r>
    </w:p>
    <w:p w14:paraId="61A81A17" w14:textId="46F2A81A" w:rsidR="006A3183" w:rsidRPr="00030AA2" w:rsidRDefault="006A3183" w:rsidP="00D77A23">
      <w:pPr>
        <w:overflowPunct w:val="0"/>
        <w:autoSpaceDE w:val="0"/>
        <w:autoSpaceDN w:val="0"/>
        <w:adjustRightInd w:val="0"/>
        <w:ind w:left="567" w:hanging="567"/>
        <w:textAlignment w:val="baseline"/>
        <w:rPr>
          <w:color w:val="D13438"/>
          <w:w w:val="101"/>
          <w:u w:val="single"/>
        </w:rPr>
      </w:pPr>
    </w:p>
    <w:p w14:paraId="08FDC89D" w14:textId="77777777" w:rsidR="006A3183" w:rsidRPr="00030AA2" w:rsidRDefault="006A3183" w:rsidP="0075156B">
      <w:pPr>
        <w:overflowPunct w:val="0"/>
        <w:autoSpaceDE w:val="0"/>
        <w:autoSpaceDN w:val="0"/>
        <w:adjustRightInd w:val="0"/>
        <w:ind w:left="360"/>
        <w:textAlignment w:val="baseline"/>
        <w:rPr>
          <w:b/>
          <w:bCs/>
          <w:w w:val="101"/>
        </w:rPr>
      </w:pPr>
    </w:p>
    <w:p w14:paraId="0B05E3DD" w14:textId="77777777" w:rsidR="006A3183" w:rsidRPr="00030AA2" w:rsidRDefault="00683B30" w:rsidP="00E466DB">
      <w:pPr>
        <w:numPr>
          <w:ilvl w:val="0"/>
          <w:numId w:val="3"/>
        </w:numPr>
        <w:overflowPunct w:val="0"/>
        <w:autoSpaceDE w:val="0"/>
        <w:autoSpaceDN w:val="0"/>
        <w:adjustRightInd w:val="0"/>
        <w:ind w:left="357" w:hanging="357"/>
        <w:jc w:val="center"/>
        <w:textAlignment w:val="baseline"/>
        <w:rPr>
          <w:b/>
          <w:bCs/>
          <w:w w:val="101"/>
        </w:rPr>
      </w:pPr>
      <w:r w:rsidRPr="00030AA2">
        <w:rPr>
          <w:b/>
          <w:bCs/>
          <w:w w:val="101"/>
        </w:rPr>
        <w:t>Nepārvaramas varas apstākļi</w:t>
      </w:r>
    </w:p>
    <w:p w14:paraId="21DB6B5B" w14:textId="07DF2317" w:rsidR="1EF519EA" w:rsidRDefault="1EF519EA" w:rsidP="1EF519EA">
      <w:pPr>
        <w:ind w:left="357" w:hanging="357"/>
        <w:jc w:val="center"/>
        <w:rPr>
          <w:b/>
          <w:bCs/>
        </w:rPr>
      </w:pPr>
    </w:p>
    <w:p w14:paraId="7C034AEE" w14:textId="1D4DE7A4"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lastRenderedPageBreak/>
        <w:t xml:space="preserve">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w:t>
      </w:r>
      <w:r w:rsidR="00E35643">
        <w:t xml:space="preserve">tieši  </w:t>
      </w:r>
      <w:r w:rsidRPr="00030AA2">
        <w:t xml:space="preserve">ietekmē </w:t>
      </w:r>
      <w:r w:rsidR="00E35643">
        <w:t xml:space="preserve">un liedz </w:t>
      </w:r>
      <w:r w:rsidRPr="00030AA2">
        <w:t>Līgumā noteikto saistību izpildi</w:t>
      </w:r>
      <w:r w:rsidR="00E35643">
        <w:t>, izņemot normatīvos aktus nodokļu jomā</w:t>
      </w:r>
      <w:r w:rsidRPr="00030AA2">
        <w:t>.</w:t>
      </w:r>
    </w:p>
    <w:p w14:paraId="255E8EC3" w14:textId="77777777"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4F76F529" w14:textId="77777777"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Ja Puse nepārvaramas varas apstākļu iestāšanās dēļ nespēj izpildīt savas Līgumā noteiktās saistības ilgāk nekā 30 (trīsdesmit) kalendārās dienas,</w:t>
      </w:r>
      <w:r w:rsidRPr="00030AA2">
        <w:rPr>
          <w:color w:val="000000"/>
        </w:rPr>
        <w:t xml:space="preserve"> tad otrai Pusei,</w:t>
      </w:r>
      <w:r w:rsidRPr="00030AA2">
        <w:t xml:space="preserve"> neatlīdzinot pirmajai Pusei jebkādus zaudējumus, </w:t>
      </w:r>
      <w:r w:rsidRPr="00030AA2">
        <w:rPr>
          <w:color w:val="000000"/>
        </w:rPr>
        <w:t xml:space="preserve">ir tiesības </w:t>
      </w:r>
      <w:r w:rsidRPr="00030AA2">
        <w:t>vienpusēji pirms termiņa izbeigt Līgumu</w:t>
      </w:r>
      <w:r w:rsidRPr="00030AA2">
        <w:rPr>
          <w:color w:val="000000"/>
        </w:rPr>
        <w:t xml:space="preserve">, par to rakstiski paziņojot </w:t>
      </w:r>
      <w:r w:rsidRPr="00030AA2">
        <w:rPr>
          <w:w w:val="101"/>
          <w:lang w:eastAsia="lv-LV"/>
        </w:rPr>
        <w:t>10 (desmit) darbdienas</w:t>
      </w:r>
      <w:r w:rsidRPr="00030AA2">
        <w:rPr>
          <w:color w:val="000000"/>
        </w:rPr>
        <w:t xml:space="preserve"> iepriekš.</w:t>
      </w:r>
    </w:p>
    <w:p w14:paraId="21A7FA7E" w14:textId="6A6F5390"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t xml:space="preserve">Ja nepārvaramas varas apstākļu dēļ </w:t>
      </w:r>
      <w:r w:rsidR="000C02D9" w:rsidRPr="00030AA2">
        <w:t>Īpašumu</w:t>
      </w:r>
      <w:r w:rsidRPr="00030AA2">
        <w:t xml:space="preserve"> nav iespējams lietot, </w:t>
      </w:r>
      <w:r w:rsidR="006C545D" w:rsidRPr="00030AA2">
        <w:t>N</w:t>
      </w:r>
      <w:r w:rsidRPr="00030AA2">
        <w:t xml:space="preserve">omas maksa par nepārvaramās varas darbības periodu netiek aprēķināta tikai par to </w:t>
      </w:r>
      <w:r w:rsidR="000C02D9" w:rsidRPr="00030AA2">
        <w:t>Īpašuma</w:t>
      </w:r>
      <w:r w:rsidRPr="00030AA2">
        <w:t xml:space="preserve"> daļu, kuru nav bijis iespējams lietot. Visi iepriekš minētie apstākļi tiek fiksēti </w:t>
      </w:r>
      <w:r w:rsidR="000C02D9" w:rsidRPr="00030AA2">
        <w:t>Īpašuma</w:t>
      </w:r>
      <w:r w:rsidRPr="00030AA2">
        <w:t xml:space="preserve"> apsekošanas aktā, pamatojoties uz kuru Nomnieks tiek atsvabināts no </w:t>
      </w:r>
      <w:r w:rsidR="006C545D" w:rsidRPr="00030AA2">
        <w:t>N</w:t>
      </w:r>
      <w:r w:rsidRPr="00030AA2">
        <w:t>omas maksas maksājumiem.</w:t>
      </w:r>
    </w:p>
    <w:p w14:paraId="44416A06" w14:textId="77777777" w:rsidR="006A3183" w:rsidRPr="00030AA2" w:rsidRDefault="006A3183" w:rsidP="0075156B">
      <w:pPr>
        <w:rPr>
          <w:b/>
          <w:bCs/>
          <w:w w:val="101"/>
        </w:rPr>
      </w:pPr>
    </w:p>
    <w:p w14:paraId="1C8D2F24" w14:textId="77777777" w:rsidR="006A3183" w:rsidRPr="00030AA2" w:rsidRDefault="00683B30" w:rsidP="00E466DB">
      <w:pPr>
        <w:numPr>
          <w:ilvl w:val="0"/>
          <w:numId w:val="3"/>
        </w:numPr>
        <w:overflowPunct w:val="0"/>
        <w:autoSpaceDE w:val="0"/>
        <w:autoSpaceDN w:val="0"/>
        <w:adjustRightInd w:val="0"/>
        <w:ind w:left="357" w:hanging="357"/>
        <w:jc w:val="center"/>
        <w:textAlignment w:val="baseline"/>
        <w:rPr>
          <w:b/>
          <w:bCs/>
          <w:w w:val="101"/>
        </w:rPr>
      </w:pPr>
      <w:r w:rsidRPr="00030AA2">
        <w:rPr>
          <w:b/>
          <w:bCs/>
          <w:w w:val="101"/>
        </w:rPr>
        <w:t>Apdrošināšana</w:t>
      </w:r>
    </w:p>
    <w:p w14:paraId="5FD54C4F" w14:textId="66994B42" w:rsidR="00DB6337" w:rsidRPr="00030AA2" w:rsidRDefault="00683B30" w:rsidP="00E466DB">
      <w:pPr>
        <w:pStyle w:val="ListParagraph"/>
        <w:numPr>
          <w:ilvl w:val="1"/>
          <w:numId w:val="3"/>
        </w:numPr>
        <w:overflowPunct w:val="0"/>
        <w:autoSpaceDE w:val="0"/>
        <w:autoSpaceDN w:val="0"/>
        <w:adjustRightInd w:val="0"/>
        <w:ind w:left="567" w:hanging="567"/>
        <w:jc w:val="both"/>
        <w:textAlignment w:val="baseline"/>
        <w:rPr>
          <w:w w:val="101"/>
          <w:lang w:val="lv-LV"/>
        </w:rPr>
      </w:pPr>
      <w:r w:rsidRPr="00030AA2">
        <w:rPr>
          <w:w w:val="101"/>
          <w:lang w:val="lv-LV"/>
        </w:rPr>
        <w:t xml:space="preserve">Nomnieks ir informēts, ka līdz </w:t>
      </w:r>
      <w:r w:rsidR="19E0EA55">
        <w:rPr>
          <w:w w:val="101"/>
          <w:lang w:val="lv-LV"/>
        </w:rPr>
        <w:t>01</w:t>
      </w:r>
      <w:r w:rsidRPr="00030AA2">
        <w:rPr>
          <w:w w:val="101"/>
          <w:lang w:val="lv-LV"/>
        </w:rPr>
        <w:t>.1</w:t>
      </w:r>
      <w:r w:rsidR="19E0EA55">
        <w:rPr>
          <w:w w:val="101"/>
          <w:lang w:val="lv-LV"/>
        </w:rPr>
        <w:t>1</w:t>
      </w:r>
      <w:r w:rsidRPr="00030AA2">
        <w:rPr>
          <w:w w:val="101"/>
          <w:lang w:val="lv-LV"/>
        </w:rPr>
        <w:t xml:space="preserve">.2025. attiecībā uz Īpašumu ir spēkā esoša </w:t>
      </w:r>
      <w:r w:rsidR="00E35643" w:rsidRPr="00DA393F">
        <w:rPr>
          <w:w w:val="101"/>
          <w:lang w:val="lv-LV"/>
        </w:rPr>
        <w:t xml:space="preserve">Nekustamā īpašuma īpašnieka, </w:t>
      </w:r>
      <w:proofErr w:type="spellStart"/>
      <w:r w:rsidR="00E35643" w:rsidRPr="00DA393F">
        <w:rPr>
          <w:w w:val="101"/>
          <w:lang w:val="lv-LV"/>
        </w:rPr>
        <w:t>apsaimniekotāja</w:t>
      </w:r>
      <w:proofErr w:type="spellEnd"/>
      <w:r w:rsidR="00E35643" w:rsidRPr="00DA393F">
        <w:rPr>
          <w:w w:val="101"/>
          <w:lang w:val="lv-LV"/>
        </w:rPr>
        <w:t xml:space="preserve"> civiltiesiskās atbildības </w:t>
      </w:r>
      <w:r w:rsidRPr="00030AA2">
        <w:rPr>
          <w:w w:val="101"/>
          <w:lang w:val="lv-LV"/>
        </w:rPr>
        <w:t>apdrošināšanas polise</w:t>
      </w:r>
      <w:r w:rsidR="3B74F157" w:rsidRPr="00030AA2">
        <w:rPr>
          <w:w w:val="101"/>
          <w:lang w:val="lv-LV"/>
        </w:rPr>
        <w:t xml:space="preserve">, kas pievienota Līgumam kā </w:t>
      </w:r>
      <w:r w:rsidR="45E59120">
        <w:rPr>
          <w:w w:val="101"/>
          <w:lang w:val="lv-LV"/>
        </w:rPr>
        <w:t>5</w:t>
      </w:r>
      <w:r w:rsidRPr="00030AA2">
        <w:rPr>
          <w:w w:val="101"/>
          <w:lang w:val="lv-LV"/>
        </w:rPr>
        <w:t>.pielikums</w:t>
      </w:r>
      <w:r w:rsidR="3B74F157" w:rsidRPr="00030AA2">
        <w:rPr>
          <w:w w:val="101"/>
          <w:lang w:val="lv-LV"/>
        </w:rPr>
        <w:t xml:space="preserve"> (turpmāk – Polise)</w:t>
      </w:r>
      <w:r w:rsidRPr="00030AA2">
        <w:rPr>
          <w:w w:val="101"/>
          <w:lang w:val="lv-LV"/>
        </w:rPr>
        <w:t>).</w:t>
      </w:r>
      <w:r w:rsidRPr="1EF519EA">
        <w:rPr>
          <w:rFonts w:ascii="Segoe UI" w:hAnsi="Segoe UI" w:cs="Segoe UI"/>
          <w:b/>
          <w:bCs/>
          <w:sz w:val="18"/>
          <w:szCs w:val="18"/>
          <w:lang w:val="lv-LV" w:eastAsia="lv-LV"/>
        </w:rPr>
        <w:t xml:space="preserve"> </w:t>
      </w:r>
      <w:r w:rsidR="3B74F157" w:rsidRPr="1EF519EA">
        <w:rPr>
          <w:w w:val="101"/>
          <w:lang w:val="lv-LV"/>
        </w:rPr>
        <w:t>Nomnieks apņemas 15 (piecpadsmit) kalendāro dienu laikā no rēķina saņemšanas kompensēt Iznomātājam apdrošināšanas izdevumus no Līguma spēkā stāšanās dienas</w:t>
      </w:r>
      <w:r w:rsidR="19E0EA55" w:rsidRPr="1EF519EA">
        <w:rPr>
          <w:w w:val="101"/>
          <w:lang w:val="lv-LV"/>
        </w:rPr>
        <w:t xml:space="preserve"> līdz Polises spēkā esamības pēdējai dienai</w:t>
      </w:r>
      <w:r w:rsidR="3B74F157" w:rsidRPr="1EF519EA">
        <w:rPr>
          <w:w w:val="101"/>
          <w:lang w:val="lv-LV"/>
        </w:rPr>
        <w:t xml:space="preserve">, atbilstoši Polisei. Polises darbības laikā Nomniekam ir </w:t>
      </w:r>
      <w:r w:rsidR="3B74F157" w:rsidRPr="00030AA2">
        <w:rPr>
          <w:w w:val="101"/>
          <w:lang w:val="lv-LV"/>
        </w:rPr>
        <w:t>tiesības</w:t>
      </w:r>
      <w:r w:rsidRPr="00030AA2">
        <w:rPr>
          <w:w w:val="101"/>
          <w:lang w:val="lv-LV"/>
        </w:rPr>
        <w:t xml:space="preserve"> </w:t>
      </w:r>
      <w:r w:rsidR="3B74F157" w:rsidRPr="00030AA2">
        <w:rPr>
          <w:w w:val="101"/>
          <w:lang w:val="lv-LV"/>
        </w:rPr>
        <w:t xml:space="preserve">par saviem līdzekļiem </w:t>
      </w:r>
      <w:r w:rsidRPr="00030AA2">
        <w:rPr>
          <w:w w:val="101"/>
          <w:lang w:val="lv-LV"/>
        </w:rPr>
        <w:t xml:space="preserve">apdrošināt arī citus riskus pēc saviem ieskatiem. </w:t>
      </w:r>
    </w:p>
    <w:p w14:paraId="32E03089" w14:textId="77777777" w:rsidR="00A561A8" w:rsidRDefault="00683B30" w:rsidP="00E466DB">
      <w:pPr>
        <w:pStyle w:val="ListParagraph"/>
        <w:numPr>
          <w:ilvl w:val="1"/>
          <w:numId w:val="3"/>
        </w:numPr>
        <w:ind w:left="567" w:hanging="567"/>
        <w:jc w:val="both"/>
        <w:rPr>
          <w:w w:val="101"/>
          <w:lang w:val="lv-LV"/>
        </w:rPr>
      </w:pPr>
      <w:r w:rsidRPr="00A561A8">
        <w:rPr>
          <w:w w:val="101"/>
          <w:lang w:val="lv-LV"/>
        </w:rPr>
        <w:t xml:space="preserve">Nomnieks apņemas Polises termiņam beidzoties, t.i., no 02.11.2025. visā Nomas periodā nepārtraukti apdrošināt Īpašumu par labu Iznomātājam, un Līgumā noteiktajā kārtībā savlaicīgi, t.i. ne vēlāk kā 10 (desmit) dienas pirms Polises vai kārtējās apdrošināšanas polises  termiņa beigām iesniegt Iznomātājam apdrošināšanas polises un dokumentus, kas apliecina, ka apdrošināšanas prēmijas maksājums veikts apdrošināšanas polisē noteiktajā termiņā. Apdrošinātājam jābūt Latvijas Republikas Komercreģistrā reģistrētai apdrošināšanas sabiedrībai. Īpašums apdrošināms vismaz pret šādiem riskiem – ugunsnelaime, trešo personu prettiesiska rīcība, dabas stihiju postījumi un inženiertehnisko tīklu avārijas. Nomnieks apdrošina Īpašumu vērtībā, kas ir ne mazāka kā apdrošinātāja noteiktā Īpašuma atjaunošanas vērtība. Notiekot apdrošināšanas gadījumam, Apdrošinātājs nepiemēro nolietojumu un </w:t>
      </w:r>
      <w:proofErr w:type="spellStart"/>
      <w:r w:rsidRPr="00A561A8">
        <w:rPr>
          <w:w w:val="101"/>
          <w:lang w:val="lv-LV"/>
        </w:rPr>
        <w:t>zemapdrošināšanas</w:t>
      </w:r>
      <w:proofErr w:type="spellEnd"/>
      <w:r w:rsidRPr="00A561A8">
        <w:rPr>
          <w:w w:val="101"/>
          <w:lang w:val="lv-LV"/>
        </w:rPr>
        <w:t xml:space="preserve"> principu. Pirms apdrošināšanas polises parakstīšanas Nomnieks saskaņo apdrošināšanas noteikumus ar Iznomātāju. </w:t>
      </w:r>
    </w:p>
    <w:p w14:paraId="56A04D1A" w14:textId="5D0CF267" w:rsidR="006A3183" w:rsidRPr="00030AA2" w:rsidRDefault="00683B30" w:rsidP="00E466DB">
      <w:pPr>
        <w:pStyle w:val="ListParagraph"/>
        <w:numPr>
          <w:ilvl w:val="1"/>
          <w:numId w:val="3"/>
        </w:numPr>
        <w:ind w:left="567" w:hanging="567"/>
        <w:jc w:val="both"/>
        <w:rPr>
          <w:w w:val="101"/>
          <w:lang w:val="lv-LV"/>
        </w:rPr>
      </w:pPr>
      <w:r w:rsidRPr="1EF519EA">
        <w:rPr>
          <w:w w:val="101"/>
          <w:lang w:val="lv-LV"/>
        </w:rPr>
        <w:t>Nomnieka</w:t>
      </w:r>
      <w:r w:rsidR="5C106666" w:rsidRPr="1EF519EA">
        <w:rPr>
          <w:w w:val="101"/>
          <w:lang w:val="lv-LV"/>
        </w:rPr>
        <w:t>m ir</w:t>
      </w:r>
      <w:r w:rsidRPr="1EF519EA">
        <w:rPr>
          <w:w w:val="101"/>
          <w:lang w:val="lv-LV"/>
        </w:rPr>
        <w:t xml:space="preserve"> pienākums visā Līguma darbības laikā apdrošināt </w:t>
      </w:r>
      <w:r w:rsidR="5C106666" w:rsidRPr="1EF519EA">
        <w:rPr>
          <w:w w:val="101"/>
          <w:lang w:val="lv-LV"/>
        </w:rPr>
        <w:t>savu (</w:t>
      </w:r>
      <w:r w:rsidRPr="1EF519EA">
        <w:rPr>
          <w:w w:val="101"/>
          <w:lang w:val="lv-LV"/>
        </w:rPr>
        <w:t>Nomnieka</w:t>
      </w:r>
      <w:r w:rsidR="5C106666" w:rsidRPr="1EF519EA">
        <w:rPr>
          <w:w w:val="101"/>
          <w:lang w:val="lv-LV"/>
        </w:rPr>
        <w:t>)</w:t>
      </w:r>
      <w:r w:rsidRPr="1EF519EA">
        <w:rPr>
          <w:w w:val="101"/>
          <w:lang w:val="lv-LV"/>
        </w:rPr>
        <w:t xml:space="preserve"> civiltiesisko atbildību</w:t>
      </w:r>
      <w:r w:rsidR="00F344EF">
        <w:rPr>
          <w:w w:val="101"/>
          <w:lang w:val="lv-LV"/>
        </w:rPr>
        <w:t xml:space="preserve"> (veids: </w:t>
      </w:r>
      <w:r w:rsidR="00F344EF" w:rsidRPr="00F344EF">
        <w:rPr>
          <w:w w:val="101"/>
          <w:lang w:val="lv-LV"/>
        </w:rPr>
        <w:t xml:space="preserve">Nekustamā īpašuma īpašnieka, </w:t>
      </w:r>
      <w:proofErr w:type="spellStart"/>
      <w:r w:rsidR="00F344EF" w:rsidRPr="00F344EF">
        <w:rPr>
          <w:w w:val="101"/>
          <w:lang w:val="lv-LV"/>
        </w:rPr>
        <w:t>apsaimniekotāja</w:t>
      </w:r>
      <w:proofErr w:type="spellEnd"/>
      <w:r w:rsidR="00F344EF" w:rsidRPr="00F344EF">
        <w:rPr>
          <w:w w:val="101"/>
          <w:lang w:val="lv-LV"/>
        </w:rPr>
        <w:t xml:space="preserve"> civiltiesiskās atbildības apdrošināšana</w:t>
      </w:r>
      <w:r w:rsidR="00F344EF">
        <w:rPr>
          <w:w w:val="101"/>
          <w:lang w:val="lv-LV"/>
        </w:rPr>
        <w:t>)</w:t>
      </w:r>
      <w:r w:rsidRPr="1EF519EA">
        <w:rPr>
          <w:w w:val="101"/>
          <w:lang w:val="lv-LV"/>
        </w:rPr>
        <w:t xml:space="preserve">. </w:t>
      </w:r>
      <w:r w:rsidR="3FE7C76E" w:rsidRPr="1EF519EA">
        <w:rPr>
          <w:w w:val="101"/>
          <w:lang w:val="lv-LV"/>
        </w:rPr>
        <w:t>Atbildības limits nedrīkst būt mazāks par EUR 100 000</w:t>
      </w:r>
      <w:r w:rsidRPr="1EF519EA">
        <w:rPr>
          <w:w w:val="101"/>
          <w:lang w:val="lv-LV"/>
        </w:rPr>
        <w:t xml:space="preserve"> (</w:t>
      </w:r>
      <w:r w:rsidR="3FE7C76E" w:rsidRPr="1EF519EA">
        <w:rPr>
          <w:w w:val="101"/>
          <w:lang w:val="lv-LV"/>
        </w:rPr>
        <w:t xml:space="preserve">viens simts tūkstoši </w:t>
      </w:r>
      <w:proofErr w:type="spellStart"/>
      <w:r w:rsidRPr="1EF519EA">
        <w:rPr>
          <w:i/>
          <w:iCs/>
          <w:w w:val="101"/>
          <w:lang w:val="lv-LV"/>
        </w:rPr>
        <w:t>euro</w:t>
      </w:r>
      <w:proofErr w:type="spellEnd"/>
      <w:r w:rsidRPr="1EF519EA">
        <w:rPr>
          <w:w w:val="101"/>
          <w:lang w:val="lv-LV"/>
        </w:rPr>
        <w:t xml:space="preserve"> </w:t>
      </w:r>
      <w:r w:rsidR="3FE7C76E" w:rsidRPr="1EF519EA">
        <w:rPr>
          <w:w w:val="101"/>
          <w:lang w:val="lv-LV"/>
        </w:rPr>
        <w:t xml:space="preserve">00 </w:t>
      </w:r>
      <w:r w:rsidRPr="1EF519EA">
        <w:rPr>
          <w:w w:val="101"/>
          <w:lang w:val="lv-LV"/>
        </w:rPr>
        <w:t>centi)</w:t>
      </w:r>
      <w:r w:rsidR="3FE7C76E" w:rsidRPr="1EF519EA">
        <w:rPr>
          <w:w w:val="101"/>
          <w:lang w:val="lv-LV"/>
        </w:rPr>
        <w:t xml:space="preserve"> apdrošināšanas perioda laikā un par vienu apdrošināšanas gadījumu</w:t>
      </w:r>
      <w:r w:rsidR="004461D9">
        <w:rPr>
          <w:w w:val="101"/>
          <w:lang w:val="lv-LV"/>
        </w:rPr>
        <w:t>, un bez pašriska.</w:t>
      </w:r>
      <w:r w:rsidR="3FE7C76E" w:rsidRPr="1EF519EA">
        <w:rPr>
          <w:w w:val="101"/>
          <w:lang w:val="lv-LV"/>
        </w:rPr>
        <w:t xml:space="preserve"> </w:t>
      </w:r>
      <w:r w:rsidRPr="1EF519EA">
        <w:rPr>
          <w:i/>
          <w:iCs/>
          <w:w w:val="101"/>
          <w:lang w:val="lv-LV"/>
        </w:rPr>
        <w:t xml:space="preserve"> </w:t>
      </w:r>
    </w:p>
    <w:p w14:paraId="5EBAB416" w14:textId="5BB58498" w:rsidR="006A3183" w:rsidRPr="00030AA2" w:rsidRDefault="00683B30" w:rsidP="00E466DB">
      <w:pPr>
        <w:pStyle w:val="ListParagraph"/>
        <w:numPr>
          <w:ilvl w:val="1"/>
          <w:numId w:val="3"/>
        </w:numPr>
        <w:overflowPunct w:val="0"/>
        <w:autoSpaceDE w:val="0"/>
        <w:autoSpaceDN w:val="0"/>
        <w:adjustRightInd w:val="0"/>
        <w:ind w:left="567" w:hanging="567"/>
        <w:jc w:val="both"/>
        <w:textAlignment w:val="baseline"/>
        <w:rPr>
          <w:b/>
          <w:bCs/>
          <w:w w:val="101"/>
          <w:lang w:val="lv-LV"/>
        </w:rPr>
      </w:pPr>
      <w:r w:rsidRPr="1EF519EA">
        <w:rPr>
          <w:w w:val="101"/>
          <w:lang w:val="lv-LV"/>
        </w:rPr>
        <w:t xml:space="preserve">Nomnieks patstāvīgi visā Īpašuma lietošanas periodā nepārtraukti apdrošina savas Īpašumā atrodošās materiālās vērtības. Ja Nomnieks to nedara, tad tas uzņemas pilnu atbildību par saviem zaudējumiem, kas var rasties avārijas situāciju </w:t>
      </w:r>
      <w:r w:rsidR="2F8212E3" w:rsidRPr="00030AA2">
        <w:rPr>
          <w:w w:val="101"/>
          <w:lang w:val="lv-LV"/>
        </w:rPr>
        <w:t xml:space="preserve">vai citu neparedzamu apstākļu </w:t>
      </w:r>
      <w:r w:rsidRPr="00030AA2">
        <w:rPr>
          <w:w w:val="101"/>
          <w:lang w:val="lv-LV"/>
        </w:rPr>
        <w:t xml:space="preserve">iestāšanās gadījumā </w:t>
      </w:r>
      <w:r w:rsidR="69214BBA" w:rsidRPr="00030AA2">
        <w:rPr>
          <w:w w:val="101"/>
          <w:lang w:val="lv-LV"/>
        </w:rPr>
        <w:t>Īpašumā</w:t>
      </w:r>
      <w:r w:rsidRPr="00030AA2">
        <w:rPr>
          <w:w w:val="101"/>
          <w:lang w:val="lv-LV"/>
        </w:rPr>
        <w:t xml:space="preserve">. </w:t>
      </w:r>
    </w:p>
    <w:p w14:paraId="3B9BA16F" w14:textId="4092B566"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rPr>
          <w:w w:val="101"/>
        </w:rPr>
        <w:t xml:space="preserve">Ja iestājas </w:t>
      </w:r>
      <w:r w:rsidR="00254B96" w:rsidRPr="00030AA2">
        <w:rPr>
          <w:w w:val="101"/>
        </w:rPr>
        <w:t>Īpašuma</w:t>
      </w:r>
      <w:r w:rsidRPr="00030AA2">
        <w:rPr>
          <w:w w:val="101"/>
        </w:rPr>
        <w:t xml:space="preserve"> apdrošināšanas gadījums, Iznomātājs pēc apdrošināšanas atlīdzības saņemšanas un bojājumu novēršanas ietvaros veikto </w:t>
      </w:r>
      <w:r w:rsidR="00254B96" w:rsidRPr="00030AA2">
        <w:rPr>
          <w:w w:val="101"/>
        </w:rPr>
        <w:t>Īpašuma</w:t>
      </w:r>
      <w:r w:rsidRPr="00030AA2">
        <w:rPr>
          <w:i/>
          <w:w w:val="101"/>
        </w:rPr>
        <w:t xml:space="preserve"> </w:t>
      </w:r>
      <w:r w:rsidRPr="00030AA2">
        <w:rPr>
          <w:w w:val="101"/>
        </w:rPr>
        <w:t xml:space="preserve">remonta </w:t>
      </w:r>
      <w:r w:rsidR="00254B96" w:rsidRPr="00030AA2">
        <w:rPr>
          <w:w w:val="101"/>
        </w:rPr>
        <w:t xml:space="preserve">(atjaunošanas) </w:t>
      </w:r>
      <w:r w:rsidRPr="00030AA2">
        <w:rPr>
          <w:w w:val="101"/>
        </w:rPr>
        <w:t xml:space="preserve">darbu pabeigšanas apmaksā šim nolūkam taisītos Nomnieka izdevumus, taču tikai tādā apmērā, </w:t>
      </w:r>
      <w:r w:rsidRPr="00030AA2">
        <w:rPr>
          <w:w w:val="101"/>
        </w:rPr>
        <w:lastRenderedPageBreak/>
        <w:t>kas nepārsniedz faktiski samaksātās apdrošināšanas atlīdzības summu. Maksājums tiek veikts, pamatojoties uz apdrošināšanas līgumā noteiktajā kārtībā apstiprinātiem izdevumu aprēķiniem un Nomnieka iesniegtajiem rēķiniem.</w:t>
      </w:r>
    </w:p>
    <w:p w14:paraId="5C8CF950" w14:textId="2B6A773C" w:rsidR="006A3183" w:rsidRPr="00030AA2" w:rsidRDefault="00683B30" w:rsidP="00E466DB">
      <w:pPr>
        <w:numPr>
          <w:ilvl w:val="1"/>
          <w:numId w:val="3"/>
        </w:numPr>
        <w:overflowPunct w:val="0"/>
        <w:autoSpaceDE w:val="0"/>
        <w:autoSpaceDN w:val="0"/>
        <w:adjustRightInd w:val="0"/>
        <w:ind w:left="567" w:hanging="567"/>
        <w:textAlignment w:val="baseline"/>
        <w:rPr>
          <w:b/>
          <w:bCs/>
          <w:w w:val="101"/>
        </w:rPr>
      </w:pPr>
      <w:r w:rsidRPr="00030AA2">
        <w:rPr>
          <w:w w:val="101"/>
        </w:rPr>
        <w:t xml:space="preserve">Ja </w:t>
      </w:r>
      <w:r w:rsidR="00D8318F" w:rsidRPr="00030AA2">
        <w:rPr>
          <w:w w:val="101"/>
        </w:rPr>
        <w:t>Īpašumam</w:t>
      </w:r>
      <w:r w:rsidRPr="00030AA2">
        <w:rPr>
          <w:w w:val="101"/>
        </w:rPr>
        <w:t xml:space="preserve"> radies bojājums, kura novēršanu apdrošinātājs nesedz, Nomnieks novērš radušos bojājumus, sedzot ar to saistītos izdevumus. Ja Nomnieks šo pienākumu</w:t>
      </w:r>
      <w:r w:rsidR="001138DB" w:rsidRPr="00030AA2">
        <w:rPr>
          <w:w w:val="101"/>
        </w:rPr>
        <w:t xml:space="preserve"> nepilda</w:t>
      </w:r>
      <w:r w:rsidRPr="00030AA2">
        <w:rPr>
          <w:w w:val="101"/>
        </w:rPr>
        <w:t xml:space="preserve">, Iznomātājam ir tiesības veikt nepieciešamo </w:t>
      </w:r>
      <w:r w:rsidR="001138DB" w:rsidRPr="00030AA2">
        <w:rPr>
          <w:w w:val="101"/>
        </w:rPr>
        <w:t xml:space="preserve">Īpašuma </w:t>
      </w:r>
      <w:r w:rsidRPr="00030AA2">
        <w:rPr>
          <w:w w:val="101"/>
        </w:rPr>
        <w:t xml:space="preserve">remontu </w:t>
      </w:r>
      <w:r w:rsidR="001138DB" w:rsidRPr="00030AA2">
        <w:rPr>
          <w:w w:val="101"/>
        </w:rPr>
        <w:t xml:space="preserve">(atjaunošanu) </w:t>
      </w:r>
      <w:r w:rsidRPr="00030AA2">
        <w:rPr>
          <w:w w:val="101"/>
        </w:rPr>
        <w:t>un iesniegt rēķinu par nodarītā zaudējuma summas</w:t>
      </w:r>
      <w:r w:rsidR="00120FD4" w:rsidRPr="00030AA2">
        <w:rPr>
          <w:w w:val="101"/>
        </w:rPr>
        <w:t xml:space="preserve"> un līgumsoda par saistību neizpildi 10% apmērā no zaudējumu summas</w:t>
      </w:r>
      <w:r w:rsidRPr="00030AA2">
        <w:rPr>
          <w:w w:val="101"/>
        </w:rPr>
        <w:t xml:space="preserve"> </w:t>
      </w:r>
      <w:r w:rsidR="00120FD4" w:rsidRPr="00030AA2">
        <w:rPr>
          <w:w w:val="101"/>
        </w:rPr>
        <w:t>sa</w:t>
      </w:r>
      <w:r w:rsidRPr="00030AA2">
        <w:rPr>
          <w:w w:val="101"/>
        </w:rPr>
        <w:t>maksu</w:t>
      </w:r>
      <w:r w:rsidR="00120FD4" w:rsidRPr="00030AA2">
        <w:rPr>
          <w:w w:val="101"/>
        </w:rPr>
        <w:t xml:space="preserve">, </w:t>
      </w:r>
      <w:r w:rsidRPr="00030AA2">
        <w:rPr>
          <w:w w:val="101"/>
        </w:rPr>
        <w:t xml:space="preserve">kas Nomniekam jāveic </w:t>
      </w:r>
      <w:r w:rsidRPr="00030AA2">
        <w:rPr>
          <w:w w:val="101"/>
          <w:lang w:eastAsia="lv-LV"/>
        </w:rPr>
        <w:t>15 (piecpadsmit) kalendāro dienu</w:t>
      </w:r>
      <w:r w:rsidRPr="00030AA2">
        <w:rPr>
          <w:w w:val="101"/>
        </w:rPr>
        <w:t xml:space="preserve"> laikā no tā saņemšanas. </w:t>
      </w:r>
    </w:p>
    <w:p w14:paraId="274551AC" w14:textId="77777777" w:rsidR="006A3183" w:rsidRPr="00030AA2" w:rsidRDefault="006A3183" w:rsidP="0075156B">
      <w:pPr>
        <w:rPr>
          <w:b/>
          <w:bCs/>
          <w:w w:val="101"/>
        </w:rPr>
      </w:pPr>
    </w:p>
    <w:p w14:paraId="295B04A2" w14:textId="71AF1202" w:rsidR="006A3183" w:rsidRPr="00030AA2" w:rsidRDefault="00683B30" w:rsidP="00E466DB">
      <w:pPr>
        <w:numPr>
          <w:ilvl w:val="0"/>
          <w:numId w:val="3"/>
        </w:numPr>
        <w:overflowPunct w:val="0"/>
        <w:autoSpaceDE w:val="0"/>
        <w:autoSpaceDN w:val="0"/>
        <w:adjustRightInd w:val="0"/>
        <w:ind w:left="357" w:hanging="357"/>
        <w:jc w:val="center"/>
        <w:textAlignment w:val="baseline"/>
        <w:rPr>
          <w:b/>
          <w:bCs/>
          <w:w w:val="101"/>
        </w:rPr>
      </w:pPr>
      <w:r w:rsidRPr="00030AA2">
        <w:rPr>
          <w:b/>
          <w:bCs/>
          <w:w w:val="101"/>
        </w:rPr>
        <w:t xml:space="preserve">Līguma darbības </w:t>
      </w:r>
      <w:r w:rsidR="000B0DB1">
        <w:rPr>
          <w:b/>
          <w:bCs/>
          <w:w w:val="101"/>
        </w:rPr>
        <w:t xml:space="preserve">termiņš un </w:t>
      </w:r>
      <w:r w:rsidRPr="00030AA2">
        <w:rPr>
          <w:b/>
          <w:bCs/>
          <w:w w:val="101"/>
        </w:rPr>
        <w:t>izbeigšanās</w:t>
      </w:r>
    </w:p>
    <w:p w14:paraId="17E6AB7E" w14:textId="77777777" w:rsidR="000B0DB1" w:rsidRPr="00D77A23" w:rsidRDefault="00683B30" w:rsidP="00E466DB">
      <w:pPr>
        <w:numPr>
          <w:ilvl w:val="1"/>
          <w:numId w:val="3"/>
        </w:numPr>
        <w:overflowPunct w:val="0"/>
        <w:autoSpaceDE w:val="0"/>
        <w:autoSpaceDN w:val="0"/>
        <w:adjustRightInd w:val="0"/>
        <w:ind w:left="567" w:hanging="567"/>
        <w:textAlignment w:val="baseline"/>
        <w:rPr>
          <w:b/>
          <w:bCs/>
          <w:w w:val="101"/>
        </w:rPr>
      </w:pPr>
      <w:r w:rsidRPr="00D77A23">
        <w:t xml:space="preserve">Līguma darbības </w:t>
      </w:r>
      <w:r w:rsidR="4715BDDD" w:rsidRPr="00D77A23">
        <w:rPr>
          <w:w w:val="101"/>
        </w:rPr>
        <w:t xml:space="preserve">termiņš tiek noteikts 30 (trīsdesmit) gadi no Līguma spēkā stāšanās dienas  (turpmāk – Nomas periods). </w:t>
      </w:r>
      <w:r w:rsidR="4715BDDD" w:rsidRPr="00D77A23">
        <w:t>Ja to atļauj ārējie un iekšējie normatīvie akti, Pusēm vienojoties, Nomas periods var tikt pagarināts, noslēdzot par to rakstveida vienošanos. Nomniekam ir pienākums paziņot Iznomātājam par vēlēšanos pagarināt Nomas periodu ne vēlāk kā 6 (sešus) mēnešus pirms Nomas perioda beigām.</w:t>
      </w:r>
    </w:p>
    <w:p w14:paraId="23CD89D4" w14:textId="65F3B97A" w:rsidR="006A3183" w:rsidRPr="00D77A23" w:rsidRDefault="00683B30" w:rsidP="00E466DB">
      <w:pPr>
        <w:numPr>
          <w:ilvl w:val="1"/>
          <w:numId w:val="3"/>
        </w:numPr>
        <w:overflowPunct w:val="0"/>
        <w:autoSpaceDE w:val="0"/>
        <w:autoSpaceDN w:val="0"/>
        <w:adjustRightInd w:val="0"/>
        <w:ind w:left="567" w:hanging="567"/>
        <w:textAlignment w:val="baseline"/>
        <w:rPr>
          <w:b/>
          <w:bCs/>
          <w:w w:val="101"/>
        </w:rPr>
      </w:pPr>
      <w:r w:rsidRPr="00D77A23">
        <w:rPr>
          <w:w w:val="101"/>
        </w:rPr>
        <w:t>Līguma darbība izbeidzas:</w:t>
      </w:r>
    </w:p>
    <w:p w14:paraId="1F2D4EBA" w14:textId="05CF8966" w:rsidR="006A3183" w:rsidRPr="00D77A23" w:rsidRDefault="00683B30" w:rsidP="00E466DB">
      <w:pPr>
        <w:numPr>
          <w:ilvl w:val="2"/>
          <w:numId w:val="3"/>
        </w:numPr>
        <w:overflowPunct w:val="0"/>
        <w:autoSpaceDE w:val="0"/>
        <w:autoSpaceDN w:val="0"/>
        <w:adjustRightInd w:val="0"/>
        <w:ind w:left="1134" w:hanging="567"/>
        <w:textAlignment w:val="baseline"/>
        <w:rPr>
          <w:b/>
          <w:bCs/>
          <w:w w:val="101"/>
        </w:rPr>
      </w:pPr>
      <w:r w:rsidRPr="00D77A23">
        <w:rPr>
          <w:w w:val="101"/>
        </w:rPr>
        <w:t>B</w:t>
      </w:r>
      <w:r w:rsidR="4552388C" w:rsidRPr="00D77A23">
        <w:rPr>
          <w:w w:val="101"/>
        </w:rPr>
        <w:t>eidzoties Līguma termiņam;</w:t>
      </w:r>
    </w:p>
    <w:p w14:paraId="2831FEB4" w14:textId="77777777" w:rsidR="006A3183" w:rsidRPr="00D77A23" w:rsidRDefault="00683B30" w:rsidP="00E466DB">
      <w:pPr>
        <w:numPr>
          <w:ilvl w:val="2"/>
          <w:numId w:val="3"/>
        </w:numPr>
        <w:overflowPunct w:val="0"/>
        <w:autoSpaceDE w:val="0"/>
        <w:autoSpaceDN w:val="0"/>
        <w:adjustRightInd w:val="0"/>
        <w:ind w:left="1134" w:hanging="567"/>
        <w:textAlignment w:val="baseline"/>
        <w:rPr>
          <w:b/>
          <w:bCs/>
          <w:w w:val="101"/>
        </w:rPr>
      </w:pPr>
      <w:r w:rsidRPr="00D77A23">
        <w:rPr>
          <w:w w:val="101"/>
        </w:rPr>
        <w:t>Pusēm par to vienojoties;</w:t>
      </w:r>
    </w:p>
    <w:p w14:paraId="2104FDA9" w14:textId="77777777" w:rsidR="006A3183" w:rsidRPr="00D77A23" w:rsidRDefault="00683B30" w:rsidP="00E466DB">
      <w:pPr>
        <w:numPr>
          <w:ilvl w:val="2"/>
          <w:numId w:val="3"/>
        </w:numPr>
        <w:overflowPunct w:val="0"/>
        <w:autoSpaceDE w:val="0"/>
        <w:autoSpaceDN w:val="0"/>
        <w:adjustRightInd w:val="0"/>
        <w:ind w:left="1134" w:hanging="567"/>
        <w:textAlignment w:val="baseline"/>
        <w:rPr>
          <w:b/>
          <w:bCs/>
          <w:w w:val="101"/>
        </w:rPr>
      </w:pPr>
      <w:r w:rsidRPr="00D77A23">
        <w:rPr>
          <w:w w:val="101"/>
        </w:rPr>
        <w:t>Līguma vienpusējas pirmstermiņa izbeigšanas gadījumā.</w:t>
      </w:r>
    </w:p>
    <w:p w14:paraId="4AF762A2" w14:textId="1ECA3148" w:rsidR="00E26637" w:rsidRPr="00D77A23" w:rsidRDefault="00683B30" w:rsidP="00E466DB">
      <w:pPr>
        <w:numPr>
          <w:ilvl w:val="1"/>
          <w:numId w:val="3"/>
        </w:numPr>
        <w:overflowPunct w:val="0"/>
        <w:autoSpaceDE w:val="0"/>
        <w:autoSpaceDN w:val="0"/>
        <w:adjustRightInd w:val="0"/>
        <w:ind w:left="567" w:hanging="567"/>
        <w:textAlignment w:val="baseline"/>
        <w:rPr>
          <w:b/>
          <w:bCs/>
          <w:w w:val="101"/>
        </w:rPr>
      </w:pPr>
      <w:r w:rsidRPr="00D77A23">
        <w:t xml:space="preserve">Iznomātājam ir tiesības vienpusēji atkāpties no Līguma, neatlīdzinot Nomnieka zaudējumus, kas saistīti ar Līguma pirmstermiņa izbeigšanu un neatlīdzinot Nomniekam jebkurus ar </w:t>
      </w:r>
      <w:r w:rsidR="003C5865" w:rsidRPr="00D77A23">
        <w:t>Ī</w:t>
      </w:r>
      <w:r w:rsidRPr="00D77A23">
        <w:t>pašumu saistītos izdevumus (</w:t>
      </w:r>
      <w:r w:rsidR="003F71AA" w:rsidRPr="00D77A23">
        <w:t xml:space="preserve">ne Īpašuma atjaunošanas darbu, </w:t>
      </w:r>
      <w:r w:rsidRPr="00D77A23">
        <w:t xml:space="preserve">ne nepieciešamos, ne derīgos, ne greznuma izdevumus), par to paziņojot 30 (trīsdesmit) kalendārās dienas iepriekš, nosūtot rakstisku paziņojumu, </w:t>
      </w:r>
      <w:r w:rsidR="00BB7738" w:rsidRPr="00D77A23">
        <w:t>jebkurā no šādiem gadījumiem</w:t>
      </w:r>
      <w:r w:rsidRPr="00D77A23">
        <w:t xml:space="preserve">: </w:t>
      </w:r>
    </w:p>
    <w:p w14:paraId="4307CCB4" w14:textId="683C1ADF" w:rsidR="00BB7738" w:rsidRPr="00D77A23" w:rsidRDefault="00683B30" w:rsidP="00E466DB">
      <w:pPr>
        <w:pStyle w:val="ListParagraph"/>
        <w:numPr>
          <w:ilvl w:val="2"/>
          <w:numId w:val="3"/>
        </w:numPr>
        <w:ind w:left="1276"/>
        <w:contextualSpacing/>
        <w:jc w:val="both"/>
        <w:rPr>
          <w:lang w:val="lv-LV"/>
        </w:rPr>
      </w:pPr>
      <w:r w:rsidRPr="00D77A23">
        <w:rPr>
          <w:lang w:val="lv-LV"/>
        </w:rPr>
        <w:t xml:space="preserve">Nomnieka darbības vai bezdarbības dēļ tiek bojāts </w:t>
      </w:r>
      <w:r w:rsidR="003C5865" w:rsidRPr="00D77A23">
        <w:rPr>
          <w:lang w:val="lv-LV"/>
        </w:rPr>
        <w:t>Ī</w:t>
      </w:r>
      <w:r w:rsidRPr="00D77A23">
        <w:rPr>
          <w:lang w:val="lv-LV"/>
        </w:rPr>
        <w:t xml:space="preserve">pašums un/vai Nomnieks apzināti vai rupjas neuzmanības dēļ ir pasliktinājis Īpašuma stāvokli, un/vai Īpašums tiek bojāts Nomnieka, tā pilnvaroto personu, personāla, apakšnomnieku, apmeklētāju vai citu saistīto personu darbības/bezdarbības dēļ; </w:t>
      </w:r>
    </w:p>
    <w:p w14:paraId="72FB86C4" w14:textId="71FD3282" w:rsidR="00590374"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Nomnieks nav izpildījis </w:t>
      </w:r>
      <w:r w:rsidR="002B0D20" w:rsidRPr="00D77A23">
        <w:rPr>
          <w:lang w:val="lv-LV"/>
        </w:rPr>
        <w:t xml:space="preserve">vai nepienācīgi pildījis </w:t>
      </w:r>
      <w:r w:rsidRPr="00D77A23">
        <w:rPr>
          <w:lang w:val="lv-LV"/>
        </w:rPr>
        <w:t xml:space="preserve">jebkuras no Līgumā </w:t>
      </w:r>
      <w:r w:rsidR="00957907" w:rsidRPr="00D77A23">
        <w:rPr>
          <w:lang w:val="lv-LV"/>
        </w:rPr>
        <w:t xml:space="preserve">vai tā pielikumos </w:t>
      </w:r>
      <w:r w:rsidRPr="00D77A23">
        <w:rPr>
          <w:lang w:val="lv-LV"/>
        </w:rPr>
        <w:t>noteiktajām saistībām, t.sk. maksājumu saistībām pret Iznomātāju vai trešajām personām un 30 (trīsdesmit) dienu laikā pēc Iznomātāja brīdinājuma saņemšanas nav novērsis pārkāpumu</w:t>
      </w:r>
      <w:r w:rsidR="00AA7C14" w:rsidRPr="00D77A23">
        <w:rPr>
          <w:lang w:val="lv-LV"/>
        </w:rPr>
        <w:t>, izņemot, ja par kādu konkrētu pārkāpumu Līgumā vai tā pielikumos paredzēta cita kārtība, kādā Iznomātājs tiesīgs atkāpties no Līguma</w:t>
      </w:r>
      <w:r w:rsidR="00E26637" w:rsidRPr="00D77A23">
        <w:rPr>
          <w:lang w:val="lv-LV"/>
        </w:rPr>
        <w:t xml:space="preserve">; </w:t>
      </w:r>
    </w:p>
    <w:p w14:paraId="600C8533" w14:textId="3A6D3E37" w:rsidR="00A6137B"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Nomniekam ir pasludināts maksātnespējas process, tiesiskās aizsardzības process vai </w:t>
      </w:r>
      <w:proofErr w:type="spellStart"/>
      <w:r w:rsidRPr="00D77A23">
        <w:rPr>
          <w:lang w:val="lv-LV"/>
        </w:rPr>
        <w:t>ārpustiesas</w:t>
      </w:r>
      <w:proofErr w:type="spellEnd"/>
      <w:r w:rsidRPr="00D77A23">
        <w:rPr>
          <w:lang w:val="lv-LV"/>
        </w:rPr>
        <w:t xml:space="preserve"> tiesiskās aizsardzības process; </w:t>
      </w:r>
    </w:p>
    <w:p w14:paraId="44AF9194" w14:textId="77777777" w:rsidR="00A6137B"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ir apturēta Nomnieka saimnieciskā darbība; </w:t>
      </w:r>
    </w:p>
    <w:p w14:paraId="2922FA67" w14:textId="21CE1BFE" w:rsidR="00617BFA"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ir uzsākts </w:t>
      </w:r>
      <w:r w:rsidR="00D76430" w:rsidRPr="00D77A23">
        <w:rPr>
          <w:lang w:val="lv-LV"/>
        </w:rPr>
        <w:t xml:space="preserve">Nomnieka </w:t>
      </w:r>
      <w:r w:rsidRPr="00D77A23">
        <w:rPr>
          <w:lang w:val="lv-LV"/>
        </w:rPr>
        <w:t xml:space="preserve">likvidācijas process; </w:t>
      </w:r>
    </w:p>
    <w:p w14:paraId="7216EAFA" w14:textId="65B12B80" w:rsidR="00593F76"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ja</w:t>
      </w:r>
      <w:r w:rsidR="00E26637" w:rsidRPr="00D77A23">
        <w:rPr>
          <w:lang w:val="lv-LV"/>
        </w:rPr>
        <w:t xml:space="preserve"> netiek sasniegts Līguma mērķis, ar kuru Iznomātājam bija tiesības rēķināties; </w:t>
      </w:r>
    </w:p>
    <w:p w14:paraId="389A88A0" w14:textId="7F8EC9BF" w:rsidR="007D2EB7"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Nomnieks veic patvaļīgu </w:t>
      </w:r>
      <w:r w:rsidR="00697203" w:rsidRPr="00D77A23">
        <w:rPr>
          <w:lang w:val="lv-LV"/>
        </w:rPr>
        <w:t>Īpašuma</w:t>
      </w:r>
      <w:r w:rsidRPr="00D77A23">
        <w:rPr>
          <w:lang w:val="lv-LV"/>
        </w:rPr>
        <w:t xml:space="preserve"> vai tā daļas </w:t>
      </w:r>
      <w:r w:rsidR="003D2646" w:rsidRPr="00D77A23">
        <w:rPr>
          <w:lang w:val="lv-LV"/>
        </w:rPr>
        <w:t xml:space="preserve">apbūvi un/vai </w:t>
      </w:r>
      <w:r w:rsidRPr="00D77A23">
        <w:rPr>
          <w:lang w:val="lv-LV"/>
        </w:rPr>
        <w:t>pārbūvi</w:t>
      </w:r>
      <w:r w:rsidR="003D2646" w:rsidRPr="00D77A23">
        <w:rPr>
          <w:lang w:val="lv-LV"/>
        </w:rPr>
        <w:t>,</w:t>
      </w:r>
      <w:r w:rsidRPr="00D77A23">
        <w:rPr>
          <w:lang w:val="lv-LV"/>
        </w:rPr>
        <w:t xml:space="preserve"> un/vai pārplānošanu un/vai nojaukšanu un/vai maina t</w:t>
      </w:r>
      <w:r w:rsidR="00B6128A" w:rsidRPr="00D77A23">
        <w:rPr>
          <w:lang w:val="lv-LV"/>
        </w:rPr>
        <w:t>ā</w:t>
      </w:r>
      <w:r w:rsidRPr="00D77A23">
        <w:rPr>
          <w:lang w:val="lv-LV"/>
        </w:rPr>
        <w:t xml:space="preserve"> funkcionālo nozīmi, un/vai veic būvdarbus </w:t>
      </w:r>
      <w:r w:rsidR="00B6128A" w:rsidRPr="00D77A23">
        <w:rPr>
          <w:lang w:val="lv-LV"/>
        </w:rPr>
        <w:t>Ī</w:t>
      </w:r>
      <w:r w:rsidRPr="00D77A23">
        <w:rPr>
          <w:lang w:val="lv-LV"/>
        </w:rPr>
        <w:t xml:space="preserve">pašumā, pārkāpjot normatīvos aktus; </w:t>
      </w:r>
    </w:p>
    <w:p w14:paraId="63A2171B" w14:textId="45D8F228" w:rsidR="000E1994" w:rsidRPr="00D77A23" w:rsidRDefault="00683B30" w:rsidP="00E466DB">
      <w:pPr>
        <w:pStyle w:val="ListParagraph"/>
        <w:numPr>
          <w:ilvl w:val="2"/>
          <w:numId w:val="3"/>
        </w:numPr>
        <w:overflowPunct w:val="0"/>
        <w:autoSpaceDE w:val="0"/>
        <w:autoSpaceDN w:val="0"/>
        <w:adjustRightInd w:val="0"/>
        <w:ind w:left="1276"/>
        <w:jc w:val="both"/>
        <w:textAlignment w:val="baseline"/>
        <w:rPr>
          <w:b/>
          <w:bCs/>
          <w:w w:val="101"/>
          <w:lang w:val="lv-LV"/>
        </w:rPr>
      </w:pPr>
      <w:r w:rsidRPr="00D77A23">
        <w:rPr>
          <w:lang w:val="lv-LV"/>
        </w:rPr>
        <w:t xml:space="preserve">tiek saņemta informācija no kompetentas institūcijas, ka </w:t>
      </w:r>
      <w:r w:rsidR="00B6128A" w:rsidRPr="00D77A23">
        <w:rPr>
          <w:lang w:val="lv-LV"/>
        </w:rPr>
        <w:t>Ī</w:t>
      </w:r>
      <w:r w:rsidRPr="00D77A23">
        <w:rPr>
          <w:lang w:val="lv-LV"/>
        </w:rPr>
        <w:t xml:space="preserve">pašums un/vai tajā esošās </w:t>
      </w:r>
      <w:r w:rsidR="003D2646" w:rsidRPr="00D77A23">
        <w:rPr>
          <w:lang w:val="lv-LV"/>
        </w:rPr>
        <w:t xml:space="preserve">Būves </w:t>
      </w:r>
      <w:r w:rsidR="00B6128A" w:rsidRPr="00D77A23">
        <w:rPr>
          <w:lang w:val="lv-LV"/>
        </w:rPr>
        <w:t>(t.sk. īs</w:t>
      </w:r>
      <w:r w:rsidR="0074607B" w:rsidRPr="00D77A23">
        <w:rPr>
          <w:lang w:val="lv-LV"/>
        </w:rPr>
        <w:t>laicīgas lietošanas) ne</w:t>
      </w:r>
      <w:r w:rsidRPr="00D77A23">
        <w:rPr>
          <w:lang w:val="lv-LV"/>
        </w:rPr>
        <w:t xml:space="preserve">tiek ekspluatētas atbilstoši normatīvo aktu prasībām, tostarp beidzies īslaicīgas lietošanas būvju ekspluatācijas termiņš un to ekspluatācijas termiņš netiek pagarināts; </w:t>
      </w:r>
    </w:p>
    <w:p w14:paraId="62B84CBA" w14:textId="0C096E28" w:rsidR="00957907" w:rsidRPr="00D77A23" w:rsidRDefault="00683B30" w:rsidP="00E466DB">
      <w:pPr>
        <w:pStyle w:val="ListParagraph"/>
        <w:numPr>
          <w:ilvl w:val="2"/>
          <w:numId w:val="3"/>
        </w:numPr>
        <w:ind w:left="1276"/>
        <w:contextualSpacing/>
        <w:jc w:val="both"/>
        <w:rPr>
          <w:lang w:val="lv-LV"/>
        </w:rPr>
      </w:pPr>
      <w:bookmarkStart w:id="3" w:name="_Hlk49519443"/>
      <w:r w:rsidRPr="00D77A23">
        <w:rPr>
          <w:lang w:val="lv-LV"/>
        </w:rPr>
        <w:t xml:space="preserve">ja Līgumu nav iespējams izpildīt tādēļ, ka Līguma izpildes laikā Nomniekam (tai skaitā tā valdes vai padomes loceklim, </w:t>
      </w:r>
      <w:r w:rsidR="00F344EF" w:rsidRPr="00D77A23">
        <w:rPr>
          <w:lang w:val="lv-LV"/>
        </w:rPr>
        <w:t>pārstāvēt tiesīgajai</w:t>
      </w:r>
      <w:r w:rsidRPr="00D77A23">
        <w:rPr>
          <w:lang w:val="lv-LV"/>
        </w:rPr>
        <w:t xml:space="preserve"> personai vai prokūristam vai personālsabiedrības biedram, ja Nomnieks ir personālsabiedrība, vai personai, uz kuras iespējām Nomnieks ir balstījies, lai apliecinātu tā kvalifikācijas atbilstību Izsoles dokumentos noteiktajām prasībām) ir piemērotas starptautiskās vai nacionālās sankcijas vai būtiskas finanšu un kapitāla tirgus intereses ietekmējošas Eiropas Savienības vai Ziemeļatlantijas līguma organizācijas dalībvalsts noteiktās sankcijas</w:t>
      </w:r>
      <w:r w:rsidR="00AA7C14" w:rsidRPr="00D77A23">
        <w:rPr>
          <w:lang w:val="lv-LV"/>
        </w:rPr>
        <w:t>;</w:t>
      </w:r>
    </w:p>
    <w:p w14:paraId="133C68D3" w14:textId="2ECEB064" w:rsidR="00D82842" w:rsidRPr="00684380" w:rsidRDefault="00683B30" w:rsidP="00E466DB">
      <w:pPr>
        <w:pStyle w:val="ListParagraph"/>
        <w:numPr>
          <w:ilvl w:val="2"/>
          <w:numId w:val="3"/>
        </w:numPr>
        <w:ind w:left="1276"/>
        <w:contextualSpacing/>
        <w:jc w:val="both"/>
        <w:rPr>
          <w:iCs/>
          <w:lang w:val="lv-LV"/>
        </w:rPr>
      </w:pPr>
      <w:r w:rsidRPr="00D77A23">
        <w:rPr>
          <w:iCs/>
        </w:rPr>
        <w:lastRenderedPageBreak/>
        <w:t xml:space="preserve">Nomnieks bez </w:t>
      </w:r>
      <w:r w:rsidR="003D2646" w:rsidRPr="00D77A23">
        <w:rPr>
          <w:iCs/>
        </w:rPr>
        <w:t>saskaņojuma ar Iznomātāju</w:t>
      </w:r>
      <w:r w:rsidRPr="00D77A23">
        <w:rPr>
          <w:iCs/>
        </w:rPr>
        <w:t xml:space="preserve"> pārtrauc būvdarbus Īpašumā un tie netiek atsākti 3 (trīs) mēnešu laikā;</w:t>
      </w:r>
    </w:p>
    <w:p w14:paraId="13B65055" w14:textId="07DA685E" w:rsidR="00684380" w:rsidRPr="00D77A23" w:rsidRDefault="00683B30" w:rsidP="00E466DB">
      <w:pPr>
        <w:pStyle w:val="ListParagraph"/>
        <w:numPr>
          <w:ilvl w:val="2"/>
          <w:numId w:val="3"/>
        </w:numPr>
        <w:ind w:left="1276"/>
        <w:contextualSpacing/>
        <w:jc w:val="both"/>
        <w:rPr>
          <w:iCs/>
          <w:lang w:val="lv-LV"/>
        </w:rPr>
      </w:pPr>
      <w:r>
        <w:rPr>
          <w:iCs/>
        </w:rPr>
        <w:t>Nomnieks nepi</w:t>
      </w:r>
      <w:r w:rsidR="00571A33">
        <w:rPr>
          <w:iCs/>
        </w:rPr>
        <w:t>lda Īpašuma attīstības plānu;</w:t>
      </w:r>
    </w:p>
    <w:p w14:paraId="42300173" w14:textId="7D5AC187" w:rsidR="00D82842" w:rsidRPr="00D77A23" w:rsidRDefault="00683B30" w:rsidP="00E466DB">
      <w:pPr>
        <w:pStyle w:val="ListParagraph"/>
        <w:numPr>
          <w:ilvl w:val="2"/>
          <w:numId w:val="3"/>
        </w:numPr>
        <w:ind w:left="1276"/>
        <w:contextualSpacing/>
        <w:jc w:val="both"/>
        <w:rPr>
          <w:lang w:val="lv-LV"/>
        </w:rPr>
      </w:pPr>
      <w:r w:rsidRPr="00D77A23">
        <w:rPr>
          <w:lang w:val="lv-LV"/>
        </w:rPr>
        <w:t>Nomnieks izmanto Īpašumu citiem mērķiem nekā noteikts Līgumā;</w:t>
      </w:r>
    </w:p>
    <w:p w14:paraId="4F8D854C" w14:textId="748FA857" w:rsidR="00AA7C14" w:rsidRPr="00D77A23" w:rsidRDefault="00683B30" w:rsidP="00E466DB">
      <w:pPr>
        <w:pStyle w:val="ListParagraph"/>
        <w:numPr>
          <w:ilvl w:val="2"/>
          <w:numId w:val="3"/>
        </w:numPr>
        <w:ind w:left="1276"/>
        <w:contextualSpacing/>
        <w:jc w:val="both"/>
        <w:rPr>
          <w:lang w:val="lv-LV"/>
        </w:rPr>
      </w:pPr>
      <w:r w:rsidRPr="00D77A23">
        <w:rPr>
          <w:lang w:val="lv-LV"/>
        </w:rPr>
        <w:t>citos gadījumos, kas noteikti Līgumā vai tā pielikumos.</w:t>
      </w:r>
    </w:p>
    <w:bookmarkEnd w:id="3"/>
    <w:p w14:paraId="4C1BE08B" w14:textId="4FCB65DA" w:rsidR="006A3183" w:rsidRPr="00D77A23" w:rsidRDefault="00683B30" w:rsidP="00E466DB">
      <w:pPr>
        <w:pStyle w:val="ListParagraph"/>
        <w:numPr>
          <w:ilvl w:val="1"/>
          <w:numId w:val="3"/>
        </w:numPr>
        <w:overflowPunct w:val="0"/>
        <w:autoSpaceDE w:val="0"/>
        <w:autoSpaceDN w:val="0"/>
        <w:adjustRightInd w:val="0"/>
        <w:ind w:left="567" w:hanging="567"/>
        <w:jc w:val="both"/>
        <w:textAlignment w:val="baseline"/>
        <w:rPr>
          <w:b/>
          <w:bCs/>
          <w:w w:val="101"/>
          <w:lang w:val="lv-LV"/>
        </w:rPr>
      </w:pPr>
      <w:r w:rsidRPr="00D77A23">
        <w:rPr>
          <w:w w:val="101"/>
          <w:lang w:val="lv-LV"/>
        </w:rPr>
        <w:t xml:space="preserve">Nokavēto summu samaksa </w:t>
      </w:r>
      <w:r w:rsidR="002B0D20" w:rsidRPr="00D77A23">
        <w:rPr>
          <w:w w:val="101"/>
          <w:lang w:val="lv-LV"/>
        </w:rPr>
        <w:t>un/</w:t>
      </w:r>
      <w:r w:rsidRPr="00D77A23">
        <w:rPr>
          <w:w w:val="101"/>
          <w:lang w:val="lv-LV"/>
        </w:rPr>
        <w:t>vai citu nokavēto saistību izpilde pēc Iznomātāja pieprasījuma izbeigt Līguma darbību un atbrīvot Īpašumu nav pamats pieprasījuma atsaukšanai</w:t>
      </w:r>
      <w:r w:rsidR="005D6D17">
        <w:rPr>
          <w:w w:val="101"/>
          <w:lang w:val="lv-LV"/>
        </w:rPr>
        <w:t xml:space="preserve"> un/vai līguma darbības atjaunošanai</w:t>
      </w:r>
      <w:r w:rsidRPr="00D77A23">
        <w:rPr>
          <w:w w:val="101"/>
          <w:lang w:val="lv-LV"/>
        </w:rPr>
        <w:t>.</w:t>
      </w:r>
    </w:p>
    <w:p w14:paraId="7CAE97CC" w14:textId="6847626E" w:rsidR="00626339" w:rsidRPr="00D77A23" w:rsidRDefault="00683B30" w:rsidP="00E466DB">
      <w:pPr>
        <w:pStyle w:val="ListParagraph"/>
        <w:numPr>
          <w:ilvl w:val="1"/>
          <w:numId w:val="3"/>
        </w:numPr>
        <w:tabs>
          <w:tab w:val="left" w:pos="720"/>
        </w:tabs>
        <w:ind w:left="567" w:hanging="567"/>
        <w:contextualSpacing/>
        <w:jc w:val="both"/>
        <w:outlineLvl w:val="0"/>
        <w:rPr>
          <w:kern w:val="24"/>
          <w:lang w:val="lv-LV" w:eastAsia="lv-LV"/>
        </w:rPr>
      </w:pPr>
      <w:r w:rsidRPr="00D77A23">
        <w:rPr>
          <w:kern w:val="24"/>
          <w:lang w:val="lv-LV" w:eastAsia="lv-LV"/>
        </w:rPr>
        <w:t>Nomniekam ir tiesības vienpusēji atkāpties no Līguma:</w:t>
      </w:r>
    </w:p>
    <w:p w14:paraId="15A86C09" w14:textId="4D99658F" w:rsidR="002D3592" w:rsidRPr="00D77A23" w:rsidRDefault="00683B30" w:rsidP="00E466DB">
      <w:pPr>
        <w:pStyle w:val="ListParagraph"/>
        <w:numPr>
          <w:ilvl w:val="2"/>
          <w:numId w:val="3"/>
        </w:numPr>
        <w:tabs>
          <w:tab w:val="left" w:pos="720"/>
        </w:tabs>
        <w:ind w:left="1560"/>
        <w:contextualSpacing/>
        <w:jc w:val="both"/>
        <w:outlineLvl w:val="0"/>
        <w:rPr>
          <w:kern w:val="24"/>
          <w:lang w:val="lv-LV" w:eastAsia="lv-LV"/>
        </w:rPr>
      </w:pPr>
      <w:r w:rsidRPr="00D77A23">
        <w:rPr>
          <w:kern w:val="24"/>
          <w:lang w:val="lv-LV" w:eastAsia="lv-LV"/>
        </w:rPr>
        <w:t xml:space="preserve">par to rakstiski informējot Iznomātāju </w:t>
      </w:r>
      <w:r w:rsidR="003D2646" w:rsidRPr="00D77A23">
        <w:rPr>
          <w:kern w:val="24"/>
          <w:lang w:val="lv-LV" w:eastAsia="lv-LV"/>
        </w:rPr>
        <w:t xml:space="preserve">2 </w:t>
      </w:r>
      <w:r w:rsidRPr="00D77A23">
        <w:rPr>
          <w:kern w:val="24"/>
          <w:lang w:val="lv-LV" w:eastAsia="lv-LV"/>
        </w:rPr>
        <w:t>(</w:t>
      </w:r>
      <w:r w:rsidR="003D2646" w:rsidRPr="00D77A23">
        <w:rPr>
          <w:kern w:val="24"/>
          <w:lang w:val="lv-LV" w:eastAsia="lv-LV"/>
        </w:rPr>
        <w:t>divus</w:t>
      </w:r>
      <w:r w:rsidRPr="00D77A23">
        <w:rPr>
          <w:kern w:val="24"/>
          <w:lang w:val="lv-LV" w:eastAsia="lv-LV"/>
        </w:rPr>
        <w:t>) mēne</w:t>
      </w:r>
      <w:r w:rsidR="003D2646" w:rsidRPr="00D77A23">
        <w:rPr>
          <w:kern w:val="24"/>
          <w:lang w:val="lv-LV" w:eastAsia="lv-LV"/>
        </w:rPr>
        <w:t>šus</w:t>
      </w:r>
      <w:r w:rsidRPr="00D77A23">
        <w:rPr>
          <w:kern w:val="24"/>
          <w:lang w:val="lv-LV" w:eastAsia="lv-LV"/>
        </w:rPr>
        <w:t xml:space="preserve"> iepriekš, ja Nomnieks nepiekrīt saskaņā ar Līguma noteikumiem pārskatītajam Nomas maksas apmēram</w:t>
      </w:r>
      <w:r w:rsidR="00626339" w:rsidRPr="00D77A23">
        <w:rPr>
          <w:kern w:val="24"/>
          <w:lang w:val="lv-LV" w:eastAsia="lv-LV"/>
        </w:rPr>
        <w:t>, l</w:t>
      </w:r>
      <w:r w:rsidRPr="00D77A23">
        <w:rPr>
          <w:kern w:val="24"/>
          <w:lang w:val="lv-LV" w:eastAsia="lv-LV"/>
        </w:rPr>
        <w:t>īdz Līguma izbeigšanai maksā</w:t>
      </w:r>
      <w:r w:rsidR="00626339" w:rsidRPr="00D77A23">
        <w:rPr>
          <w:kern w:val="24"/>
          <w:lang w:val="lv-LV" w:eastAsia="lv-LV"/>
        </w:rPr>
        <w:t>jot</w:t>
      </w:r>
      <w:r w:rsidRPr="00D77A23">
        <w:rPr>
          <w:kern w:val="24"/>
          <w:lang w:val="lv-LV" w:eastAsia="lv-LV"/>
        </w:rPr>
        <w:t xml:space="preserve"> nomas maksu atbilstoši pārskatītajam nomas maksas apmēram un visus pārējos Līgumā noteiktos maksājumus pilnā apmērā</w:t>
      </w:r>
      <w:r w:rsidR="00626339" w:rsidRPr="00D77A23">
        <w:rPr>
          <w:kern w:val="24"/>
          <w:lang w:val="lv-LV" w:eastAsia="lv-LV"/>
        </w:rPr>
        <w:t xml:space="preserve"> vai</w:t>
      </w:r>
    </w:p>
    <w:p w14:paraId="64BAF229" w14:textId="490F48B1" w:rsidR="00626339" w:rsidRPr="0078611A" w:rsidRDefault="00683B30" w:rsidP="00E466DB">
      <w:pPr>
        <w:pStyle w:val="ListParagraph"/>
        <w:numPr>
          <w:ilvl w:val="2"/>
          <w:numId w:val="3"/>
        </w:numPr>
        <w:tabs>
          <w:tab w:val="left" w:pos="720"/>
        </w:tabs>
        <w:ind w:left="1560"/>
        <w:contextualSpacing/>
        <w:jc w:val="both"/>
        <w:outlineLvl w:val="0"/>
        <w:rPr>
          <w:kern w:val="24"/>
          <w:lang w:val="lv-LV" w:eastAsia="lv-LV"/>
        </w:rPr>
      </w:pPr>
      <w:r w:rsidRPr="00D77A23">
        <w:rPr>
          <w:kern w:val="24"/>
          <w:lang w:val="lv-LV" w:eastAsia="lv-LV"/>
        </w:rPr>
        <w:t xml:space="preserve">par to rakstiski informējot Iznomātāju </w:t>
      </w:r>
      <w:r w:rsidR="421C7BE3" w:rsidRPr="00D77A23">
        <w:rPr>
          <w:kern w:val="24"/>
          <w:lang w:val="lv-LV" w:eastAsia="lv-LV"/>
        </w:rPr>
        <w:t xml:space="preserve">3 </w:t>
      </w:r>
      <w:r w:rsidRPr="00D77A23">
        <w:rPr>
          <w:kern w:val="24"/>
          <w:lang w:val="lv-LV" w:eastAsia="lv-LV"/>
        </w:rPr>
        <w:t>(</w:t>
      </w:r>
      <w:r w:rsidR="421C7BE3" w:rsidRPr="00D77A23">
        <w:rPr>
          <w:kern w:val="24"/>
          <w:lang w:val="lv-LV" w:eastAsia="lv-LV"/>
        </w:rPr>
        <w:t>trīs</w:t>
      </w:r>
      <w:r w:rsidRPr="00D77A23">
        <w:rPr>
          <w:kern w:val="24"/>
          <w:lang w:val="lv-LV" w:eastAsia="lv-LV"/>
        </w:rPr>
        <w:t>) mēnešus iepriekš</w:t>
      </w:r>
      <w:r w:rsidR="006C2AAA">
        <w:rPr>
          <w:kern w:val="24"/>
          <w:lang w:val="lv-LV" w:eastAsia="lv-LV"/>
        </w:rPr>
        <w:t>,</w:t>
      </w:r>
      <w:r w:rsidRPr="00D77A23">
        <w:rPr>
          <w:lang w:val="lv-LV"/>
        </w:rPr>
        <w:t xml:space="preserve"> uz jebkādiem </w:t>
      </w:r>
      <w:r w:rsidRPr="0078611A">
        <w:rPr>
          <w:lang w:val="lv-LV"/>
        </w:rPr>
        <w:t>pamatiem, izņemot Līguma 8.</w:t>
      </w:r>
      <w:r w:rsidR="0078611A" w:rsidRPr="00DA393F">
        <w:rPr>
          <w:lang w:val="lv-LV"/>
        </w:rPr>
        <w:t>5</w:t>
      </w:r>
      <w:r w:rsidRPr="0078611A">
        <w:rPr>
          <w:lang w:val="lv-LV"/>
        </w:rPr>
        <w:t>.1.punktā minēto.</w:t>
      </w:r>
    </w:p>
    <w:p w14:paraId="2F37E099" w14:textId="6A6488BD" w:rsidR="00626339" w:rsidRPr="00D77A23" w:rsidRDefault="00683B30" w:rsidP="00E466DB">
      <w:pPr>
        <w:numPr>
          <w:ilvl w:val="1"/>
          <w:numId w:val="3"/>
        </w:numPr>
        <w:overflowPunct w:val="0"/>
        <w:autoSpaceDE w:val="0"/>
        <w:autoSpaceDN w:val="0"/>
        <w:adjustRightInd w:val="0"/>
        <w:ind w:left="567" w:hanging="567"/>
        <w:textAlignment w:val="baseline"/>
        <w:rPr>
          <w:b/>
          <w:bCs/>
          <w:w w:val="101"/>
        </w:rPr>
      </w:pPr>
      <w:r w:rsidRPr="00D77A23">
        <w:t>Ja Nomnieks izmanto Līguma 8.</w:t>
      </w:r>
      <w:r w:rsidR="5F665598" w:rsidRPr="00D77A23">
        <w:t>5</w:t>
      </w:r>
      <w:r w:rsidRPr="00D77A23">
        <w:t xml:space="preserve">.punktā pielīgtās tiesības atkāpties no Līguma, </w:t>
      </w:r>
      <w:r w:rsidR="7F5BE759" w:rsidRPr="00D77A23">
        <w:t xml:space="preserve"> Iznomātājam nav pienākuma atlīdzināt Nomniekam zaudējumus un izdevumus (arī </w:t>
      </w:r>
      <w:r w:rsidR="00C6015B">
        <w:t>jebkāda v</w:t>
      </w:r>
      <w:r w:rsidR="005D6D17">
        <w:t>ei</w:t>
      </w:r>
      <w:r w:rsidR="00C6015B">
        <w:t xml:space="preserve">da </w:t>
      </w:r>
      <w:r w:rsidR="7F5BE759" w:rsidRPr="00D77A23">
        <w:t>ieguldījumus)</w:t>
      </w:r>
      <w:r w:rsidRPr="00D77A23">
        <w:t>.</w:t>
      </w:r>
    </w:p>
    <w:p w14:paraId="6D3043DA" w14:textId="50555444" w:rsidR="28811EB3" w:rsidRPr="00D77A23" w:rsidRDefault="00683B30" w:rsidP="00E466DB">
      <w:pPr>
        <w:numPr>
          <w:ilvl w:val="1"/>
          <w:numId w:val="3"/>
        </w:numPr>
        <w:ind w:left="567" w:hanging="567"/>
      </w:pPr>
      <w:r w:rsidRPr="00D77A23">
        <w:t xml:space="preserve">Nomnieka veikto ieguldījumu atlīdzība var tikt veikta atbilstoši </w:t>
      </w:r>
      <w:r w:rsidR="1FF54131" w:rsidRPr="00D77A23">
        <w:t xml:space="preserve">Līguma 4.pielikumam un </w:t>
      </w:r>
      <w:r w:rsidRPr="00D77A23">
        <w:t>20.02.2018. M</w:t>
      </w:r>
      <w:r w:rsidR="0041451C">
        <w:t xml:space="preserve">inistru kabineta </w:t>
      </w:r>
      <w:r w:rsidRPr="00D77A23">
        <w:t>noteikumiem Nr.97 “Publiskas personas mantas iznomāšanas noteikumi” un citiem normatīvajiem aktiem.</w:t>
      </w:r>
    </w:p>
    <w:p w14:paraId="6D69BF88" w14:textId="7BC9C535" w:rsidR="006A3183" w:rsidRPr="00D77A23" w:rsidRDefault="00683B30" w:rsidP="00E466DB">
      <w:pPr>
        <w:numPr>
          <w:ilvl w:val="1"/>
          <w:numId w:val="3"/>
        </w:numPr>
        <w:overflowPunct w:val="0"/>
        <w:autoSpaceDE w:val="0"/>
        <w:autoSpaceDN w:val="0"/>
        <w:adjustRightInd w:val="0"/>
        <w:ind w:left="567" w:hanging="567"/>
        <w:textAlignment w:val="baseline"/>
        <w:rPr>
          <w:b/>
          <w:bCs/>
          <w:w w:val="101"/>
        </w:rPr>
      </w:pPr>
      <w:r w:rsidRPr="00D77A23">
        <w:t>Papildus šajā nodaļā noteiktajiem Līguma pirmstermiņa izbeigšanas gadījumiem Iznomātājam ir tiesības, rakstiski informējot Nomnieku 3 (trīs) mēnešus iepriekš, vienpusēji atkāpties no Līguma, neatlīdzinot Nomnieka</w:t>
      </w:r>
      <w:r w:rsidR="7EC80D8A" w:rsidRPr="00D77A23">
        <w:t>m</w:t>
      </w:r>
      <w:r w:rsidRPr="00D77A23">
        <w:t xml:space="preserve"> zaudējumus, kas saistīti ar Līguma pirmstermiņa izbeigšanu, ja </w:t>
      </w:r>
      <w:r w:rsidR="684C1A35" w:rsidRPr="00D77A23">
        <w:t>Īpašums</w:t>
      </w:r>
      <w:r w:rsidRPr="00D77A23">
        <w:t xml:space="preserve"> Iznomātājam nepieciešami sabiedrisko vajadzību nodrošināšanai vai normatīvajos aktos noteikto publisko funkciju veikšanai.</w:t>
      </w:r>
    </w:p>
    <w:p w14:paraId="32CE5061" w14:textId="748E85EC" w:rsidR="000527E2" w:rsidRPr="00D77A23" w:rsidRDefault="00683B30" w:rsidP="00E466DB">
      <w:pPr>
        <w:pStyle w:val="pf0"/>
        <w:numPr>
          <w:ilvl w:val="1"/>
          <w:numId w:val="3"/>
        </w:numPr>
        <w:spacing w:before="0" w:beforeAutospacing="0" w:after="0" w:afterAutospacing="0"/>
        <w:ind w:left="567" w:hanging="567"/>
        <w:jc w:val="both"/>
        <w:rPr>
          <w:w w:val="101"/>
          <w:lang w:eastAsia="en-US"/>
        </w:rPr>
      </w:pPr>
      <w:r w:rsidRPr="00D77A23">
        <w:rPr>
          <w:w w:val="101"/>
          <w:lang w:eastAsia="en-US"/>
        </w:rPr>
        <w:t xml:space="preserve">Beidzoties </w:t>
      </w:r>
      <w:r w:rsidR="20E224FD" w:rsidRPr="00D77A23">
        <w:rPr>
          <w:w w:val="101"/>
          <w:lang w:eastAsia="en-US"/>
        </w:rPr>
        <w:t>Līguma termiņam</w:t>
      </w:r>
      <w:r w:rsidRPr="00D77A23">
        <w:rPr>
          <w:w w:val="101"/>
          <w:lang w:eastAsia="en-US"/>
        </w:rPr>
        <w:t xml:space="preserve"> </w:t>
      </w:r>
      <w:r w:rsidR="3D841B65" w:rsidRPr="00D77A23">
        <w:rPr>
          <w:w w:val="101"/>
          <w:lang w:eastAsia="en-US"/>
        </w:rPr>
        <w:t xml:space="preserve">vai jebkuros Līguma izbeigšanas gadījumos Nomniekam jāatbrīvo </w:t>
      </w:r>
      <w:r w:rsidRPr="00D77A23">
        <w:rPr>
          <w:w w:val="101"/>
          <w:lang w:eastAsia="en-US"/>
        </w:rPr>
        <w:t>Ī</w:t>
      </w:r>
      <w:r w:rsidR="3D841B65" w:rsidRPr="00D77A23">
        <w:rPr>
          <w:w w:val="101"/>
          <w:lang w:eastAsia="en-US"/>
        </w:rPr>
        <w:t xml:space="preserve">pašums un Līguma izbeigšanās dienā jānodod tas Iznomātājam ar </w:t>
      </w:r>
      <w:r w:rsidRPr="00D77A23">
        <w:rPr>
          <w:w w:val="101"/>
          <w:lang w:eastAsia="en-US"/>
        </w:rPr>
        <w:t>Līguma 1.</w:t>
      </w:r>
      <w:r w:rsidR="006C2AAA" w:rsidRPr="00D77A23">
        <w:rPr>
          <w:w w:val="101"/>
          <w:lang w:eastAsia="en-US"/>
        </w:rPr>
        <w:t>1</w:t>
      </w:r>
      <w:r w:rsidR="006C2AAA">
        <w:rPr>
          <w:w w:val="101"/>
          <w:lang w:eastAsia="en-US"/>
        </w:rPr>
        <w:t>4</w:t>
      </w:r>
      <w:r w:rsidRPr="00D77A23">
        <w:rPr>
          <w:w w:val="101"/>
          <w:lang w:eastAsia="en-US"/>
        </w:rPr>
        <w:t>.punktā minēto A</w:t>
      </w:r>
      <w:r w:rsidR="3D841B65" w:rsidRPr="00D77A23">
        <w:rPr>
          <w:w w:val="101"/>
          <w:lang w:eastAsia="en-US"/>
        </w:rPr>
        <w:t>ktu, izpildot šādus pienākumus:</w:t>
      </w:r>
    </w:p>
    <w:p w14:paraId="56E5C997" w14:textId="38263575" w:rsidR="000527E2" w:rsidRPr="00D77A23" w:rsidRDefault="00683B30" w:rsidP="00E63491">
      <w:pPr>
        <w:pStyle w:val="pf0"/>
        <w:numPr>
          <w:ilvl w:val="2"/>
          <w:numId w:val="4"/>
        </w:numPr>
        <w:spacing w:before="0" w:beforeAutospacing="0" w:after="0" w:afterAutospacing="0"/>
        <w:ind w:left="1134" w:hanging="513"/>
        <w:jc w:val="both"/>
        <w:rPr>
          <w:bCs/>
          <w:w w:val="101"/>
          <w:lang w:eastAsia="en-US"/>
        </w:rPr>
      </w:pPr>
      <w:r w:rsidRPr="00D77A23">
        <w:rPr>
          <w:bCs/>
          <w:w w:val="101"/>
          <w:lang w:eastAsia="en-US"/>
        </w:rPr>
        <w:t>aizejot atstāt Īpašumu tīru</w:t>
      </w:r>
      <w:r w:rsidR="008B77FE">
        <w:rPr>
          <w:bCs/>
          <w:w w:val="101"/>
          <w:lang w:eastAsia="en-US"/>
        </w:rPr>
        <w:t xml:space="preserve"> un sakoptu</w:t>
      </w:r>
      <w:r w:rsidRPr="00D77A23">
        <w:rPr>
          <w:bCs/>
          <w:w w:val="101"/>
          <w:lang w:eastAsia="en-US"/>
        </w:rPr>
        <w:t>;</w:t>
      </w:r>
    </w:p>
    <w:p w14:paraId="6C3957BB" w14:textId="3682DD62" w:rsidR="000527E2" w:rsidRPr="00D77A23" w:rsidRDefault="00683B30" w:rsidP="00E63491">
      <w:pPr>
        <w:pStyle w:val="pf0"/>
        <w:numPr>
          <w:ilvl w:val="2"/>
          <w:numId w:val="4"/>
        </w:numPr>
        <w:spacing w:before="0" w:beforeAutospacing="0" w:after="0" w:afterAutospacing="0"/>
        <w:ind w:left="1134" w:hanging="513"/>
        <w:jc w:val="both"/>
        <w:rPr>
          <w:bCs/>
          <w:w w:val="101"/>
          <w:lang w:eastAsia="en-US"/>
        </w:rPr>
      </w:pPr>
      <w:r w:rsidRPr="00D77A23">
        <w:rPr>
          <w:bCs/>
          <w:w w:val="101"/>
          <w:lang w:eastAsia="en-US"/>
        </w:rPr>
        <w:t>paņemt līdzi visu savu, t.sk. personāla un/vai trešo personu</w:t>
      </w:r>
      <w:r w:rsidR="006C2AAA">
        <w:rPr>
          <w:bCs/>
          <w:w w:val="101"/>
          <w:lang w:eastAsia="en-US"/>
        </w:rPr>
        <w:t>,</w:t>
      </w:r>
      <w:r w:rsidRPr="00D77A23">
        <w:rPr>
          <w:bCs/>
          <w:w w:val="101"/>
          <w:lang w:eastAsia="en-US"/>
        </w:rPr>
        <w:t xml:space="preserve"> īpašumu un/vai iekārtas;</w:t>
      </w:r>
    </w:p>
    <w:p w14:paraId="5007C93B" w14:textId="00498FE9" w:rsidR="000527E2" w:rsidRPr="00D77A23" w:rsidRDefault="00683B30" w:rsidP="00E63491">
      <w:pPr>
        <w:pStyle w:val="pf0"/>
        <w:numPr>
          <w:ilvl w:val="2"/>
          <w:numId w:val="4"/>
        </w:numPr>
        <w:spacing w:before="0" w:beforeAutospacing="0" w:after="0" w:afterAutospacing="0"/>
        <w:ind w:left="1134" w:hanging="513"/>
        <w:jc w:val="both"/>
        <w:rPr>
          <w:bCs/>
          <w:w w:val="101"/>
          <w:lang w:eastAsia="en-US"/>
        </w:rPr>
      </w:pPr>
      <w:r w:rsidRPr="00D77A23">
        <w:rPr>
          <w:bCs/>
          <w:w w:val="101"/>
          <w:lang w:eastAsia="en-US"/>
        </w:rPr>
        <w:t>izlabot visus bojājumus Īpašumā, kas radušies tā atbrīvošanas rezultātā;</w:t>
      </w:r>
    </w:p>
    <w:p w14:paraId="2F3529F5" w14:textId="1627CF38" w:rsidR="006E78E6" w:rsidRPr="00D77A23" w:rsidRDefault="00683B30" w:rsidP="00E63491">
      <w:pPr>
        <w:pStyle w:val="pf0"/>
        <w:numPr>
          <w:ilvl w:val="2"/>
          <w:numId w:val="4"/>
        </w:numPr>
        <w:spacing w:before="0" w:beforeAutospacing="0" w:after="0" w:afterAutospacing="0"/>
        <w:ind w:left="1134" w:hanging="513"/>
        <w:jc w:val="both"/>
        <w:rPr>
          <w:bCs/>
          <w:w w:val="101"/>
          <w:lang w:eastAsia="en-US"/>
        </w:rPr>
      </w:pPr>
      <w:r w:rsidRPr="00D77A23">
        <w:rPr>
          <w:bCs/>
          <w:w w:val="101"/>
          <w:lang w:eastAsia="en-US"/>
        </w:rPr>
        <w:t>atbrīvot Zemes</w:t>
      </w:r>
      <w:r w:rsidR="000527E2" w:rsidRPr="00D77A23">
        <w:rPr>
          <w:bCs/>
          <w:w w:val="101"/>
          <w:lang w:eastAsia="en-US"/>
        </w:rPr>
        <w:t xml:space="preserve"> </w:t>
      </w:r>
      <w:r w:rsidRPr="00D77A23">
        <w:rPr>
          <w:bCs/>
          <w:w w:val="101"/>
          <w:lang w:eastAsia="en-US"/>
        </w:rPr>
        <w:t>gabalu no būvēm, kurām beidzies ekspluatācijas termiņš un patvaļīgi būvētām būvēm</w:t>
      </w:r>
      <w:r w:rsidR="000527E2" w:rsidRPr="00D77A23">
        <w:rPr>
          <w:bCs/>
          <w:w w:val="101"/>
          <w:lang w:eastAsia="en-US"/>
        </w:rPr>
        <w:t>, ja tādas ir</w:t>
      </w:r>
      <w:r w:rsidRPr="00D77A23">
        <w:rPr>
          <w:bCs/>
          <w:w w:val="101"/>
          <w:lang w:eastAsia="en-US"/>
        </w:rPr>
        <w:t>;</w:t>
      </w:r>
    </w:p>
    <w:p w14:paraId="25975C72" w14:textId="2377D078" w:rsidR="006E78E6" w:rsidRDefault="00683B30" w:rsidP="00E63491">
      <w:pPr>
        <w:pStyle w:val="pf0"/>
        <w:numPr>
          <w:ilvl w:val="2"/>
          <w:numId w:val="4"/>
        </w:numPr>
        <w:spacing w:before="0" w:beforeAutospacing="0" w:after="0" w:afterAutospacing="0"/>
        <w:ind w:left="1134" w:hanging="513"/>
        <w:jc w:val="both"/>
        <w:rPr>
          <w:bCs/>
          <w:w w:val="101"/>
          <w:lang w:eastAsia="en-US"/>
        </w:rPr>
      </w:pPr>
      <w:r w:rsidRPr="00D77A23">
        <w:rPr>
          <w:bCs/>
          <w:w w:val="101"/>
          <w:lang w:eastAsia="en-US"/>
        </w:rPr>
        <w:t>nodot Iznomātājam bez atlīdzības Nomnieka izdarītos</w:t>
      </w:r>
      <w:r w:rsidR="000527E2" w:rsidRPr="00D77A23">
        <w:rPr>
          <w:bCs/>
          <w:w w:val="101"/>
          <w:lang w:eastAsia="en-US"/>
        </w:rPr>
        <w:t xml:space="preserve"> Īpašuma atjaunošanas darbos veiktos ieguldījumus un citus</w:t>
      </w:r>
      <w:r w:rsidRPr="00D77A23">
        <w:rPr>
          <w:bCs/>
          <w:w w:val="101"/>
          <w:lang w:eastAsia="en-US"/>
        </w:rPr>
        <w:t xml:space="preserve"> neatdalāmos uzlabojumus</w:t>
      </w:r>
      <w:r w:rsidR="000527E2" w:rsidRPr="00D77A23">
        <w:rPr>
          <w:bCs/>
          <w:w w:val="101"/>
          <w:lang w:eastAsia="en-US"/>
        </w:rPr>
        <w:t xml:space="preserve"> Īpašumā</w:t>
      </w:r>
      <w:r w:rsidR="000B3C65" w:rsidRPr="00D77A23">
        <w:rPr>
          <w:bCs/>
          <w:w w:val="101"/>
          <w:lang w:eastAsia="en-US"/>
        </w:rPr>
        <w:t>, t.sk. īslaicīgas lietošanas būves</w:t>
      </w:r>
      <w:r w:rsidRPr="00D77A23">
        <w:rPr>
          <w:bCs/>
          <w:w w:val="101"/>
          <w:lang w:eastAsia="en-US"/>
        </w:rPr>
        <w:t xml:space="preserve">, kā arī visus nepieciešamos un derīgos ieguldījumus, kurus </w:t>
      </w:r>
      <w:r w:rsidR="000527E2" w:rsidRPr="00D77A23">
        <w:rPr>
          <w:bCs/>
          <w:w w:val="101"/>
          <w:lang w:eastAsia="en-US"/>
        </w:rPr>
        <w:t xml:space="preserve">Īpašumā </w:t>
      </w:r>
      <w:r w:rsidRPr="00D77A23">
        <w:rPr>
          <w:bCs/>
          <w:w w:val="101"/>
          <w:lang w:eastAsia="en-US"/>
        </w:rPr>
        <w:t xml:space="preserve">ir veicis Nomnieks, </w:t>
      </w:r>
      <w:r w:rsidR="000527E2" w:rsidRPr="00D77A23">
        <w:rPr>
          <w:bCs/>
          <w:w w:val="101"/>
          <w:lang w:eastAsia="en-US"/>
        </w:rPr>
        <w:t>t.sk.</w:t>
      </w:r>
      <w:r w:rsidRPr="00D77A23">
        <w:rPr>
          <w:bCs/>
          <w:w w:val="101"/>
          <w:lang w:eastAsia="en-US"/>
        </w:rPr>
        <w:t xml:space="preserve"> pārbūves</w:t>
      </w:r>
      <w:r w:rsidR="000527E2" w:rsidRPr="00D77A23">
        <w:rPr>
          <w:bCs/>
          <w:w w:val="101"/>
          <w:lang w:eastAsia="en-US"/>
        </w:rPr>
        <w:t>,</w:t>
      </w:r>
      <w:r w:rsidRPr="00D77A23">
        <w:rPr>
          <w:bCs/>
          <w:w w:val="101"/>
          <w:lang w:eastAsia="en-US"/>
        </w:rPr>
        <w:t xml:space="preserve"> </w:t>
      </w:r>
      <w:r w:rsidR="000527E2" w:rsidRPr="00D77A23">
        <w:rPr>
          <w:bCs/>
          <w:w w:val="101"/>
          <w:lang w:eastAsia="en-US"/>
        </w:rPr>
        <w:t xml:space="preserve">darba kārtībā esošas </w:t>
      </w:r>
      <w:r w:rsidRPr="00D77A23">
        <w:rPr>
          <w:bCs/>
          <w:w w:val="101"/>
          <w:lang w:eastAsia="en-US"/>
        </w:rPr>
        <w:t>ietaises</w:t>
      </w:r>
      <w:r w:rsidR="000527E2" w:rsidRPr="00D77A23">
        <w:rPr>
          <w:bCs/>
          <w:w w:val="101"/>
          <w:lang w:eastAsia="en-US"/>
        </w:rPr>
        <w:t xml:space="preserve">, lietas un aprīkojums, </w:t>
      </w:r>
      <w:r w:rsidR="000527E2" w:rsidRPr="00241423">
        <w:rPr>
          <w:bCs/>
          <w:w w:val="101"/>
          <w:lang w:eastAsia="en-US"/>
        </w:rPr>
        <w:t>kas nodrošina Īpašuma normālu lietošanu, kā arī priekšmetus, kuri nav atdalāmi</w:t>
      </w:r>
      <w:r w:rsidR="006C2AAA">
        <w:rPr>
          <w:bCs/>
          <w:w w:val="101"/>
          <w:lang w:eastAsia="en-US"/>
        </w:rPr>
        <w:t>,</w:t>
      </w:r>
      <w:r w:rsidR="000527E2" w:rsidRPr="00241423">
        <w:rPr>
          <w:bCs/>
          <w:w w:val="101"/>
          <w:lang w:eastAsia="en-US"/>
        </w:rPr>
        <w:t xml:space="preserve"> nesabojājot tos un virsmas, pie kurām tie piestiprināti.</w:t>
      </w:r>
      <w:r w:rsidRPr="00241423">
        <w:rPr>
          <w:bCs/>
          <w:w w:val="101"/>
          <w:lang w:eastAsia="en-US"/>
        </w:rPr>
        <w:t xml:space="preserve"> </w:t>
      </w:r>
    </w:p>
    <w:p w14:paraId="7E1D7DB3" w14:textId="57249C40" w:rsidR="00241423" w:rsidRDefault="00683B30" w:rsidP="00E466DB">
      <w:pPr>
        <w:pStyle w:val="pf0"/>
        <w:numPr>
          <w:ilvl w:val="1"/>
          <w:numId w:val="4"/>
        </w:numPr>
        <w:tabs>
          <w:tab w:val="left" w:pos="851"/>
        </w:tabs>
        <w:spacing w:before="0" w:beforeAutospacing="0" w:after="0" w:afterAutospacing="0"/>
        <w:ind w:left="709" w:hanging="709"/>
        <w:jc w:val="both"/>
        <w:rPr>
          <w:color w:val="000000" w:themeColor="text1"/>
        </w:rPr>
      </w:pPr>
      <w:r w:rsidRPr="00E60A7B">
        <w:rPr>
          <w:iCs/>
          <w:color w:val="000000" w:themeColor="text1"/>
        </w:rPr>
        <w:t>Līguma izbeigšana pirms termiņa neatbrīvo</w:t>
      </w:r>
      <w:r w:rsidRPr="00241423">
        <w:rPr>
          <w:color w:val="000000" w:themeColor="text1"/>
        </w:rPr>
        <w:t xml:space="preserve"> Nomnieku no pienākuma izpildīt maksājumu saistības, kuras viņš uzņēmies saskaņā ar Līgumu.</w:t>
      </w:r>
    </w:p>
    <w:p w14:paraId="5F8E23E1" w14:textId="19C0D3DF" w:rsidR="00496EC5" w:rsidRPr="00000353" w:rsidRDefault="00683B30" w:rsidP="00E466DB">
      <w:pPr>
        <w:pStyle w:val="pf0"/>
        <w:numPr>
          <w:ilvl w:val="1"/>
          <w:numId w:val="4"/>
        </w:numPr>
        <w:tabs>
          <w:tab w:val="left" w:pos="851"/>
        </w:tabs>
        <w:overflowPunct w:val="0"/>
        <w:autoSpaceDE w:val="0"/>
        <w:autoSpaceDN w:val="0"/>
        <w:adjustRightInd w:val="0"/>
        <w:spacing w:before="0" w:beforeAutospacing="0" w:after="0" w:afterAutospacing="0"/>
        <w:ind w:left="709" w:hanging="709"/>
        <w:contextualSpacing/>
        <w:jc w:val="both"/>
        <w:textAlignment w:val="baseline"/>
        <w:rPr>
          <w:color w:val="000000"/>
          <w:kern w:val="24"/>
        </w:rPr>
      </w:pPr>
      <w:r w:rsidRPr="00000353">
        <w:rPr>
          <w:color w:val="000000" w:themeColor="text1"/>
        </w:rPr>
        <w:t xml:space="preserve"> </w:t>
      </w:r>
      <w:r>
        <w:rPr>
          <w:color w:val="000000" w:themeColor="text1"/>
        </w:rPr>
        <w:t>N</w:t>
      </w:r>
      <w:r w:rsidRPr="00000353">
        <w:t>omnieka iebildumi par Līguma izbeigšanu un citas pretenzijas Līguma sakarā neliedz Iznomātājam īstenot savas Līgumā noteiktās tiesības pārņemt Īpašumu un brīvi rīkoties ar to pēc saviem ieskatiem.</w:t>
      </w:r>
    </w:p>
    <w:p w14:paraId="3FFBCB5D" w14:textId="77777777" w:rsidR="0091558D" w:rsidRPr="00030AA2" w:rsidRDefault="0091558D" w:rsidP="0075156B">
      <w:pPr>
        <w:overflowPunct w:val="0"/>
        <w:autoSpaceDE w:val="0"/>
        <w:autoSpaceDN w:val="0"/>
        <w:adjustRightInd w:val="0"/>
        <w:ind w:left="567"/>
        <w:textAlignment w:val="baseline"/>
        <w:rPr>
          <w:bCs/>
          <w:w w:val="101"/>
        </w:rPr>
      </w:pPr>
    </w:p>
    <w:p w14:paraId="000C2D11" w14:textId="5B250F74" w:rsidR="006A3183" w:rsidRPr="00000353" w:rsidRDefault="00683B30" w:rsidP="00E466DB">
      <w:pPr>
        <w:pStyle w:val="ListParagraph"/>
        <w:numPr>
          <w:ilvl w:val="0"/>
          <w:numId w:val="4"/>
        </w:numPr>
        <w:overflowPunct w:val="0"/>
        <w:autoSpaceDE w:val="0"/>
        <w:autoSpaceDN w:val="0"/>
        <w:adjustRightInd w:val="0"/>
        <w:jc w:val="center"/>
        <w:textAlignment w:val="baseline"/>
        <w:rPr>
          <w:b/>
          <w:bCs/>
          <w:w w:val="101"/>
        </w:rPr>
      </w:pPr>
      <w:r w:rsidRPr="00000353">
        <w:rPr>
          <w:b/>
          <w:bCs/>
          <w:w w:val="101"/>
        </w:rPr>
        <w:t>Strīdu izskatīšanas kārtība</w:t>
      </w:r>
    </w:p>
    <w:p w14:paraId="4D449FB9" w14:textId="5F8717B1" w:rsidR="006A3183" w:rsidRDefault="00683B30" w:rsidP="00DA393F">
      <w:pPr>
        <w:pStyle w:val="ListParagraph"/>
        <w:numPr>
          <w:ilvl w:val="1"/>
          <w:numId w:val="11"/>
        </w:numPr>
        <w:overflowPunct w:val="0"/>
        <w:autoSpaceDE w:val="0"/>
        <w:autoSpaceDN w:val="0"/>
        <w:adjustRightInd w:val="0"/>
        <w:ind w:left="851" w:hanging="851"/>
        <w:jc w:val="both"/>
        <w:textAlignment w:val="baseline"/>
      </w:pPr>
      <w:r w:rsidRPr="00000353">
        <w:rPr>
          <w:w w:val="101"/>
        </w:rPr>
        <w:t>Domstarp</w:t>
      </w:r>
      <w:r w:rsidR="0B54A7C1" w:rsidRPr="00000353">
        <w:rPr>
          <w:w w:val="101"/>
        </w:rPr>
        <w:t>īb</w:t>
      </w:r>
      <w:r w:rsidR="6B86DB06" w:rsidRPr="00000353">
        <w:rPr>
          <w:w w:val="101"/>
        </w:rPr>
        <w:t>u</w:t>
      </w:r>
      <w:r w:rsidR="0B54A7C1" w:rsidRPr="00000353">
        <w:rPr>
          <w:w w:val="101"/>
        </w:rPr>
        <w:t xml:space="preserve"> un s</w:t>
      </w:r>
      <w:r w:rsidRPr="00000353">
        <w:rPr>
          <w:w w:val="101"/>
        </w:rPr>
        <w:t>trīd</w:t>
      </w:r>
      <w:r w:rsidR="2B60F868" w:rsidRPr="00000353">
        <w:rPr>
          <w:w w:val="101"/>
        </w:rPr>
        <w:t>u</w:t>
      </w:r>
      <w:r w:rsidRPr="00000353">
        <w:rPr>
          <w:w w:val="101"/>
        </w:rPr>
        <w:t xml:space="preserve"> par ieguldījumu veikšanu</w:t>
      </w:r>
      <w:r w:rsidR="12671A62" w:rsidRPr="00000353">
        <w:rPr>
          <w:w w:val="101"/>
        </w:rPr>
        <w:t xml:space="preserve"> vai</w:t>
      </w:r>
      <w:r w:rsidR="17856E19" w:rsidRPr="00000353">
        <w:rPr>
          <w:w w:val="101"/>
        </w:rPr>
        <w:t xml:space="preserve"> apmēru </w:t>
      </w:r>
      <w:r w:rsidR="1EEB71A7" w:rsidRPr="00000353">
        <w:rPr>
          <w:w w:val="101"/>
        </w:rPr>
        <w:t xml:space="preserve">gadījumā pušu attiecības tiks vērtētas atbilstoši </w:t>
      </w:r>
      <w:r w:rsidR="43E1225B" w:rsidRPr="1EF519EA">
        <w:t>20.02.2018. M</w:t>
      </w:r>
      <w:r w:rsidR="008B77FE">
        <w:t>inistru kabineta</w:t>
      </w:r>
      <w:r w:rsidR="43E1225B" w:rsidRPr="1EF519EA">
        <w:t xml:space="preserve"> noteikumiem Nr</w:t>
      </w:r>
      <w:r w:rsidR="1468CE92" w:rsidRPr="1EF519EA">
        <w:t>.</w:t>
      </w:r>
      <w:r w:rsidR="43E1225B" w:rsidRPr="1EF519EA">
        <w:t xml:space="preserve"> 97 “Publiskas personas mantas iznomāšanas noteikumi” un citiem normatīvajiem aktiem.</w:t>
      </w:r>
    </w:p>
    <w:p w14:paraId="2D849199" w14:textId="770F6AA0" w:rsidR="00000353" w:rsidRDefault="00683B30" w:rsidP="00DA393F">
      <w:pPr>
        <w:pStyle w:val="ListParagraph"/>
        <w:numPr>
          <w:ilvl w:val="1"/>
          <w:numId w:val="11"/>
        </w:numPr>
        <w:overflowPunct w:val="0"/>
        <w:autoSpaceDE w:val="0"/>
        <w:autoSpaceDN w:val="0"/>
        <w:adjustRightInd w:val="0"/>
        <w:ind w:left="851" w:hanging="851"/>
        <w:jc w:val="both"/>
        <w:textAlignment w:val="baseline"/>
      </w:pPr>
      <w:r w:rsidRPr="00000353">
        <w:rPr>
          <w:w w:val="101"/>
        </w:rPr>
        <w:t xml:space="preserve">Jebkurš strīds, domstarpība vai prasība starp Pusēm, kas rodas sakarā ar Līgumu, kas skar to vai tā pārkāpšanu, izbeigšanu vai spēkā neesamību, tiek risinātas abpusējās </w:t>
      </w:r>
      <w:r w:rsidRPr="00000353">
        <w:rPr>
          <w:w w:val="101"/>
        </w:rPr>
        <w:lastRenderedPageBreak/>
        <w:t>sarunās. Ja tas nav iespējams un Puses nevienojas, prasība, domstarpība vai strīds tiek galīgi izšķirts tiesā Latvijas Republikas normatīvajos aktos noteiktajā kārtībā</w:t>
      </w:r>
      <w:r>
        <w:rPr>
          <w:w w:val="101"/>
        </w:rPr>
        <w:t>.</w:t>
      </w:r>
    </w:p>
    <w:p w14:paraId="56071780" w14:textId="691D74DF" w:rsidR="00000353" w:rsidRDefault="00000353" w:rsidP="00000353">
      <w:pPr>
        <w:pStyle w:val="ListParagraph"/>
        <w:overflowPunct w:val="0"/>
        <w:autoSpaceDE w:val="0"/>
        <w:autoSpaceDN w:val="0"/>
        <w:adjustRightInd w:val="0"/>
        <w:ind w:left="851" w:hanging="851"/>
        <w:textAlignment w:val="baseline"/>
      </w:pPr>
    </w:p>
    <w:p w14:paraId="39A38B40" w14:textId="77777777" w:rsidR="006A3183" w:rsidRPr="00030AA2" w:rsidRDefault="00683B30" w:rsidP="00E466DB">
      <w:pPr>
        <w:numPr>
          <w:ilvl w:val="0"/>
          <w:numId w:val="11"/>
        </w:numPr>
        <w:overflowPunct w:val="0"/>
        <w:autoSpaceDE w:val="0"/>
        <w:autoSpaceDN w:val="0"/>
        <w:adjustRightInd w:val="0"/>
        <w:ind w:left="426" w:hanging="357"/>
        <w:jc w:val="center"/>
        <w:textAlignment w:val="baseline"/>
        <w:rPr>
          <w:b/>
          <w:bCs/>
          <w:w w:val="101"/>
        </w:rPr>
      </w:pPr>
      <w:r w:rsidRPr="00030AA2">
        <w:rPr>
          <w:b/>
          <w:bCs/>
          <w:w w:val="101"/>
        </w:rPr>
        <w:t>Personas datu apstrādes noteikumi</w:t>
      </w:r>
    </w:p>
    <w:p w14:paraId="5221F9E7" w14:textId="77777777" w:rsidR="006A3183" w:rsidRPr="00030AA2" w:rsidRDefault="00683B30" w:rsidP="00E466DB">
      <w:pPr>
        <w:numPr>
          <w:ilvl w:val="1"/>
          <w:numId w:val="11"/>
        </w:numPr>
        <w:overflowPunct w:val="0"/>
        <w:autoSpaceDE w:val="0"/>
        <w:autoSpaceDN w:val="0"/>
        <w:adjustRightInd w:val="0"/>
        <w:ind w:left="709" w:hanging="709"/>
        <w:textAlignment w:val="baseline"/>
        <w:rPr>
          <w:bCs/>
          <w:w w:val="101"/>
        </w:rPr>
      </w:pPr>
      <w:r w:rsidRPr="00030AA2">
        <w:rPr>
          <w:bCs/>
          <w:w w:val="101"/>
        </w:rPr>
        <w:t xml:space="preserve">Parakstot Līgumu, Nomnieks apliecina, ka ir iepazinies ar privātuma paziņojumu “SIA “Rīgas nami” un tās struktūrā esošo pasākumu centru privātuma paziņojums”, kas ir izvietots Iznomātāja interneta vietnē: </w:t>
      </w:r>
      <w:hyperlink r:id="rId11" w:history="1">
        <w:r w:rsidR="006A3183" w:rsidRPr="00030AA2">
          <w:rPr>
            <w:rStyle w:val="Hyperlink"/>
          </w:rPr>
          <w:t>https://www.rigasnami.lv/lv/par-mums/personas-datu-aizsardziba</w:t>
        </w:r>
      </w:hyperlink>
      <w:r w:rsidRPr="00030AA2">
        <w:rPr>
          <w:bCs/>
          <w:w w:val="101"/>
        </w:rPr>
        <w:t>, kā arī informēts, ka šāds paziņojums var tikt vienpusēji mainīts no Iznomātāja puses un aktuālā paziņojuma redakcija tiks izvietota iepriekš norādītajā Iznomātāja interneta vietnē.</w:t>
      </w:r>
    </w:p>
    <w:p w14:paraId="62EC399C" w14:textId="77777777" w:rsidR="006A3183" w:rsidRPr="00030AA2" w:rsidRDefault="00683B30" w:rsidP="00E466DB">
      <w:pPr>
        <w:numPr>
          <w:ilvl w:val="1"/>
          <w:numId w:val="11"/>
        </w:numPr>
        <w:overflowPunct w:val="0"/>
        <w:autoSpaceDE w:val="0"/>
        <w:autoSpaceDN w:val="0"/>
        <w:adjustRightInd w:val="0"/>
        <w:ind w:left="709" w:hanging="709"/>
        <w:textAlignment w:val="baseline"/>
        <w:rPr>
          <w:b/>
          <w:bCs/>
          <w:w w:val="101"/>
        </w:rPr>
      </w:pPr>
      <w:r w:rsidRPr="00030AA2">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1B6AEE9D" w14:textId="77777777" w:rsidR="006A3183" w:rsidRPr="00030AA2" w:rsidRDefault="00683B30" w:rsidP="00E466DB">
      <w:pPr>
        <w:pStyle w:val="ListParagraph"/>
        <w:numPr>
          <w:ilvl w:val="1"/>
          <w:numId w:val="11"/>
        </w:numPr>
        <w:overflowPunct w:val="0"/>
        <w:autoSpaceDE w:val="0"/>
        <w:autoSpaceDN w:val="0"/>
        <w:adjustRightInd w:val="0"/>
        <w:ind w:left="709" w:hanging="709"/>
        <w:jc w:val="both"/>
        <w:textAlignment w:val="baseline"/>
        <w:rPr>
          <w:bCs/>
          <w:w w:val="101"/>
          <w:lang w:val="lv-LV"/>
        </w:rPr>
      </w:pPr>
      <w:r w:rsidRPr="00030AA2">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5EC52C4B" w14:textId="77777777" w:rsidR="006A3183" w:rsidRPr="00030AA2" w:rsidRDefault="006A3183" w:rsidP="0075156B">
      <w:pPr>
        <w:rPr>
          <w:b/>
          <w:bCs/>
          <w:w w:val="101"/>
        </w:rPr>
      </w:pPr>
    </w:p>
    <w:p w14:paraId="4D412A63" w14:textId="77777777" w:rsidR="006A3183" w:rsidRPr="00030AA2" w:rsidRDefault="00683B30" w:rsidP="00E466DB">
      <w:pPr>
        <w:numPr>
          <w:ilvl w:val="0"/>
          <w:numId w:val="11"/>
        </w:numPr>
        <w:overflowPunct w:val="0"/>
        <w:autoSpaceDE w:val="0"/>
        <w:autoSpaceDN w:val="0"/>
        <w:adjustRightInd w:val="0"/>
        <w:ind w:left="357" w:hanging="357"/>
        <w:jc w:val="center"/>
        <w:textAlignment w:val="baseline"/>
        <w:rPr>
          <w:b/>
          <w:bCs/>
          <w:w w:val="101"/>
        </w:rPr>
      </w:pPr>
      <w:r w:rsidRPr="00030AA2">
        <w:rPr>
          <w:b/>
          <w:bCs/>
          <w:w w:val="101"/>
        </w:rPr>
        <w:t>Līguma spēkā esamība un papildu noteikumi</w:t>
      </w:r>
    </w:p>
    <w:p w14:paraId="5803FC71" w14:textId="049639A0" w:rsidR="006A3183" w:rsidRPr="00030AA2" w:rsidRDefault="00683B30" w:rsidP="00E466DB">
      <w:pPr>
        <w:pStyle w:val="ListParagraph"/>
        <w:numPr>
          <w:ilvl w:val="1"/>
          <w:numId w:val="5"/>
        </w:numPr>
        <w:overflowPunct w:val="0"/>
        <w:autoSpaceDE w:val="0"/>
        <w:autoSpaceDN w:val="0"/>
        <w:adjustRightInd w:val="0"/>
        <w:ind w:left="709" w:hanging="709"/>
        <w:jc w:val="both"/>
        <w:textAlignment w:val="baseline"/>
        <w:rPr>
          <w:b/>
          <w:bCs/>
          <w:w w:val="101"/>
          <w:lang w:val="lv-LV"/>
        </w:rPr>
      </w:pPr>
      <w:r w:rsidRPr="00030AA2">
        <w:rPr>
          <w:lang w:val="lv-LV"/>
        </w:rPr>
        <w:t>Līgums stājas spēkā Līguma abpusējas parakstīšanas dienā un ir spēkā līdz Pušu saistību savstarpējai izpildei.</w:t>
      </w:r>
    </w:p>
    <w:p w14:paraId="74333A16" w14:textId="77777777"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t>Puses apliecina, ka tām ir tiesības slēgt Līgumu un uzņemties tajā noteiktās saistības. Ja atklājas, ka kādai no Pusēm nebija tiesības slēgt Līgumu vai uzņemties kādu no tajā noteiktajām saistībām, tā apņemas segt visus otrai Pusei šī iemesla dēļ radušos zaudējumus.</w:t>
      </w:r>
    </w:p>
    <w:p w14:paraId="6C48616A" w14:textId="773C4160" w:rsidR="006A3183" w:rsidRPr="00030AA2" w:rsidRDefault="00683B30" w:rsidP="00E466DB">
      <w:pPr>
        <w:pStyle w:val="ListParagraph"/>
        <w:numPr>
          <w:ilvl w:val="1"/>
          <w:numId w:val="5"/>
        </w:numPr>
        <w:overflowPunct w:val="0"/>
        <w:autoSpaceDE w:val="0"/>
        <w:autoSpaceDN w:val="0"/>
        <w:adjustRightInd w:val="0"/>
        <w:ind w:left="709" w:hanging="709"/>
        <w:textAlignment w:val="baseline"/>
        <w:rPr>
          <w:b/>
          <w:bCs/>
          <w:w w:val="101"/>
          <w:lang w:val="lv-LV"/>
        </w:rPr>
      </w:pPr>
      <w:r w:rsidRPr="00030AA2">
        <w:rPr>
          <w:lang w:val="lv-LV"/>
        </w:rPr>
        <w:t xml:space="preserve">Līgums anulē visas iepriekšējās Pušu sarunas un saraksti par Līguma priekšmetu. </w:t>
      </w:r>
    </w:p>
    <w:p w14:paraId="2FCE106D" w14:textId="56B36A9C"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t xml:space="preserve">Līgumu var grozīt vai papildināt tikai ar abu Pušu rakstisku piekrišanu. Jebkuri Līguma grozījumi un papildinājumi tiek noformēti rakstiskas vienošanās veidā, izņemot Līgumā noteiktos gadījumus. Līguma grozījumi un papildinājumi kļūst par tā neatņemamu sastāvdaļu ar brīdi, kad tos parakstījušas abas Puses. </w:t>
      </w:r>
    </w:p>
    <w:p w14:paraId="0F58F540" w14:textId="77777777"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t>Visus jautājumus un tiesiskās attiecības, par kuriem Puses nav vienojušās Līgumā, tās risina saskaņā ar Latvijas Republikā spēkā esošajiem normatīvajiem aktiem.</w:t>
      </w:r>
    </w:p>
    <w:p w14:paraId="62C54EF2" w14:textId="11EEB1BA"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rPr>
          <w:w w:val="101"/>
        </w:rPr>
        <w:t xml:space="preserve">Līgums ir saistošs abām Pusēm, kā arī abu Pušu tiesību un saistību pārņēmējiem. Puses apņemas viena otrai nekavējoties rakstiski paziņot par savu tiesību vai saistību nodošanu. Nomnieks nevar savas no Līguma izrietošās tiesības vai saistības pilnā apjomā vai daļēji nodot trešajai personai bez Iznomātāja </w:t>
      </w:r>
      <w:r w:rsidR="000B0BBA" w:rsidRPr="00030AA2">
        <w:rPr>
          <w:w w:val="101"/>
        </w:rPr>
        <w:t xml:space="preserve">iepriekšējas </w:t>
      </w:r>
      <w:r w:rsidRPr="00030AA2">
        <w:rPr>
          <w:w w:val="101"/>
        </w:rPr>
        <w:t>rakstiskas piekrišanas.</w:t>
      </w:r>
    </w:p>
    <w:p w14:paraId="46728AAE" w14:textId="77777777"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333F1D36" w14:textId="717C21B1" w:rsidR="006A3183" w:rsidRPr="00030AA2" w:rsidRDefault="00683B30" w:rsidP="00DA393F">
      <w:pPr>
        <w:pStyle w:val="ListParagraph"/>
        <w:numPr>
          <w:ilvl w:val="1"/>
          <w:numId w:val="5"/>
        </w:numPr>
        <w:overflowPunct w:val="0"/>
        <w:autoSpaceDE w:val="0"/>
        <w:autoSpaceDN w:val="0"/>
        <w:adjustRightInd w:val="0"/>
        <w:ind w:left="709" w:hanging="709"/>
        <w:jc w:val="both"/>
        <w:textAlignment w:val="baseline"/>
        <w:rPr>
          <w:b/>
          <w:bCs/>
          <w:w w:val="101"/>
          <w:lang w:val="lv-LV"/>
        </w:rPr>
      </w:pPr>
      <w:r w:rsidRPr="00030AA2">
        <w:rPr>
          <w:lang w:val="lv-LV"/>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17507EF4" w14:textId="25910748" w:rsidR="006A3183" w:rsidRPr="00030AA2" w:rsidRDefault="00683B30" w:rsidP="00E466DB">
      <w:pPr>
        <w:numPr>
          <w:ilvl w:val="1"/>
          <w:numId w:val="5"/>
        </w:numPr>
        <w:overflowPunct w:val="0"/>
        <w:autoSpaceDE w:val="0"/>
        <w:autoSpaceDN w:val="0"/>
        <w:adjustRightInd w:val="0"/>
        <w:ind w:left="709" w:hanging="709"/>
        <w:textAlignment w:val="baseline"/>
        <w:rPr>
          <w:b/>
          <w:bCs/>
          <w:w w:val="101"/>
        </w:rPr>
      </w:pPr>
      <w:r w:rsidRPr="00030AA2">
        <w:rPr>
          <w:w w:val="101"/>
        </w:rPr>
        <w:t>Līguma nodaļu nosaukumi ir lietoti tikai ērtākai Līguma pārskatāmībai un tie nevar tikt izmantoti Līguma noteikumu tulkošanai vai interpretācijai.</w:t>
      </w:r>
    </w:p>
    <w:p w14:paraId="509397B6" w14:textId="77777777" w:rsidR="00AC6C83" w:rsidRPr="00030AA2" w:rsidRDefault="00683B30" w:rsidP="00DA393F">
      <w:pPr>
        <w:pStyle w:val="ListParagraph"/>
        <w:numPr>
          <w:ilvl w:val="1"/>
          <w:numId w:val="5"/>
        </w:numPr>
        <w:overflowPunct w:val="0"/>
        <w:autoSpaceDE w:val="0"/>
        <w:autoSpaceDN w:val="0"/>
        <w:adjustRightInd w:val="0"/>
        <w:ind w:left="709" w:right="-1" w:hanging="709"/>
        <w:contextualSpacing/>
        <w:jc w:val="both"/>
        <w:textAlignment w:val="baseline"/>
        <w:rPr>
          <w:kern w:val="24"/>
          <w:lang w:val="lv-LV"/>
        </w:rPr>
      </w:pPr>
      <w:r w:rsidRPr="00030AA2">
        <w:rPr>
          <w:bCs/>
          <w:lang w:val="lv-LV"/>
        </w:rPr>
        <w:t>Līgumā minēto tiesību neizmantošana nav uzskatāma par atteikšanos no šīm tiesībām. Daļēja to izmantošana nenozīmē atteikšanos no to izmantošanas pilnībā.</w:t>
      </w:r>
    </w:p>
    <w:p w14:paraId="663A2558" w14:textId="6BD4F87E" w:rsidR="00BC09C8" w:rsidRPr="00030AA2" w:rsidRDefault="00683B30" w:rsidP="00DA393F">
      <w:pPr>
        <w:pStyle w:val="ListParagraph"/>
        <w:numPr>
          <w:ilvl w:val="1"/>
          <w:numId w:val="5"/>
        </w:numPr>
        <w:overflowPunct w:val="0"/>
        <w:autoSpaceDE w:val="0"/>
        <w:autoSpaceDN w:val="0"/>
        <w:adjustRightInd w:val="0"/>
        <w:ind w:left="709" w:right="-1" w:hanging="709"/>
        <w:contextualSpacing/>
        <w:jc w:val="both"/>
        <w:textAlignment w:val="baseline"/>
        <w:rPr>
          <w:kern w:val="24"/>
          <w:lang w:val="lv-LV"/>
        </w:rPr>
      </w:pPr>
      <w:bookmarkStart w:id="4" w:name="_Hlk94129328"/>
      <w:r w:rsidRPr="00030AA2">
        <w:rPr>
          <w:kern w:val="24"/>
          <w:lang w:val="lv-LV"/>
        </w:rPr>
        <w:t>Visus paziņojumus, iesniegumus, prasības</w:t>
      </w:r>
      <w:r w:rsidR="00550A63">
        <w:rPr>
          <w:kern w:val="24"/>
          <w:lang w:val="lv-LV"/>
        </w:rPr>
        <w:t>, pretenzijas</w:t>
      </w:r>
      <w:r w:rsidRPr="00030AA2">
        <w:rPr>
          <w:kern w:val="24"/>
          <w:lang w:val="lv-LV"/>
        </w:rPr>
        <w:t xml:space="preserve"> vai cita veida informāciju Puses noformē:</w:t>
      </w:r>
    </w:p>
    <w:p w14:paraId="5FB7A118" w14:textId="77777777" w:rsidR="00BC09C8" w:rsidRPr="00030AA2" w:rsidRDefault="00683B30" w:rsidP="00E466DB">
      <w:pPr>
        <w:pStyle w:val="ListParagraph"/>
        <w:numPr>
          <w:ilvl w:val="2"/>
          <w:numId w:val="5"/>
        </w:numPr>
        <w:ind w:left="1701" w:right="-1" w:hanging="851"/>
        <w:contextualSpacing/>
        <w:jc w:val="both"/>
        <w:rPr>
          <w:kern w:val="24"/>
          <w:lang w:val="lv-LV"/>
        </w:rPr>
      </w:pPr>
      <w:proofErr w:type="spellStart"/>
      <w:r w:rsidRPr="00030AA2">
        <w:rPr>
          <w:kern w:val="24"/>
          <w:lang w:val="lv-LV"/>
        </w:rPr>
        <w:lastRenderedPageBreak/>
        <w:t>rakstveidā</w:t>
      </w:r>
      <w:proofErr w:type="spellEnd"/>
      <w:r w:rsidRPr="00030AA2">
        <w:rPr>
          <w:kern w:val="24"/>
          <w:lang w:val="lv-LV"/>
        </w:rPr>
        <w:t xml:space="preserve"> un iesniedz otrai Pusei personīgi, ar kurjera starpniecību vai </w:t>
      </w:r>
      <w:proofErr w:type="spellStart"/>
      <w:r w:rsidRPr="00030AA2">
        <w:rPr>
          <w:kern w:val="24"/>
          <w:lang w:val="lv-LV"/>
        </w:rPr>
        <w:t>nosūta</w:t>
      </w:r>
      <w:proofErr w:type="spellEnd"/>
      <w:r w:rsidRPr="00030AA2">
        <w:rPr>
          <w:kern w:val="24"/>
          <w:lang w:val="lv-LV"/>
        </w:rPr>
        <w:t xml:space="preserve">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22AC06CA" w14:textId="1A10031B" w:rsidR="00BC09C8" w:rsidRPr="00030AA2" w:rsidRDefault="00683B30" w:rsidP="00E466DB">
      <w:pPr>
        <w:pStyle w:val="ListParagraph"/>
        <w:numPr>
          <w:ilvl w:val="2"/>
          <w:numId w:val="5"/>
        </w:numPr>
        <w:ind w:left="1701" w:right="-1" w:hanging="851"/>
        <w:contextualSpacing/>
        <w:jc w:val="both"/>
        <w:rPr>
          <w:kern w:val="24"/>
          <w:lang w:val="lv-LV"/>
        </w:rPr>
      </w:pPr>
      <w:r w:rsidRPr="00030AA2">
        <w:rPr>
          <w:kern w:val="24"/>
          <w:lang w:val="lv-LV"/>
        </w:rPr>
        <w:t xml:space="preserve">kā elektroniski sagatavotu un ar drošu elektronisko parakstu parakstītu dokumentu </w:t>
      </w:r>
      <w:proofErr w:type="spellStart"/>
      <w:r w:rsidRPr="00030AA2">
        <w:rPr>
          <w:kern w:val="24"/>
          <w:lang w:val="lv-LV"/>
        </w:rPr>
        <w:t>nosūta</w:t>
      </w:r>
      <w:proofErr w:type="spellEnd"/>
      <w:r w:rsidRPr="00030AA2">
        <w:rPr>
          <w:kern w:val="24"/>
          <w:lang w:val="lv-LV"/>
        </w:rPr>
        <w:t xml:space="preserve"> uz Līguma 1</w:t>
      </w:r>
      <w:r w:rsidR="00AC6C83" w:rsidRPr="00030AA2">
        <w:rPr>
          <w:kern w:val="24"/>
          <w:lang w:val="lv-LV"/>
        </w:rPr>
        <w:t>2</w:t>
      </w:r>
      <w:r w:rsidRPr="00030AA2">
        <w:rPr>
          <w:kern w:val="24"/>
          <w:lang w:val="lv-LV"/>
        </w:rPr>
        <w:t>.punktā norādīto Puses e-pastu. Dokumenti atzīstami par pienācīgi iesniegtiem un saņemtiem nākamajā darba dienā pēc to nosūtīšanas.</w:t>
      </w:r>
    </w:p>
    <w:bookmarkEnd w:id="4"/>
    <w:p w14:paraId="5ABCD40D" w14:textId="77777777" w:rsidR="006A3183" w:rsidRPr="00030AA2" w:rsidRDefault="00683B30" w:rsidP="00E466DB">
      <w:pPr>
        <w:numPr>
          <w:ilvl w:val="1"/>
          <w:numId w:val="5"/>
        </w:numPr>
        <w:overflowPunct w:val="0"/>
        <w:autoSpaceDE w:val="0"/>
        <w:autoSpaceDN w:val="0"/>
        <w:adjustRightInd w:val="0"/>
        <w:ind w:left="851" w:hanging="851"/>
        <w:textAlignment w:val="baseline"/>
        <w:rPr>
          <w:b/>
          <w:bCs/>
          <w:w w:val="101"/>
        </w:rPr>
      </w:pPr>
      <w:r w:rsidRPr="00030AA2">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2C158A82" w14:textId="0547F954" w:rsidR="00220BC4" w:rsidRPr="00030AA2" w:rsidRDefault="00683B30" w:rsidP="00E466DB">
      <w:pPr>
        <w:widowControl w:val="0"/>
        <w:numPr>
          <w:ilvl w:val="1"/>
          <w:numId w:val="5"/>
        </w:numPr>
        <w:ind w:left="851" w:hanging="851"/>
      </w:pPr>
      <w:r w:rsidRPr="00030AA2">
        <w:rPr>
          <w:rStyle w:val="Bodytext20"/>
        </w:rPr>
        <w:t xml:space="preserve">Puses vienojas, ka ar Līgumu nodibinātā nomas tiesība tiek nostiprināta </w:t>
      </w:r>
      <w:r w:rsidR="00BC09C8" w:rsidRPr="00030AA2">
        <w:rPr>
          <w:rStyle w:val="Bodytext20"/>
        </w:rPr>
        <w:t xml:space="preserve">attiecīgajā </w:t>
      </w:r>
      <w:r w:rsidR="008A2039" w:rsidRPr="00030AA2">
        <w:rPr>
          <w:rStyle w:val="Bodytext20"/>
        </w:rPr>
        <w:t>Ī</w:t>
      </w:r>
      <w:r w:rsidR="003C66CE" w:rsidRPr="00030AA2">
        <w:rPr>
          <w:rStyle w:val="Bodytext20"/>
        </w:rPr>
        <w:t xml:space="preserve">pašuma </w:t>
      </w:r>
      <w:r w:rsidR="00BC09C8" w:rsidRPr="00030AA2">
        <w:rPr>
          <w:rStyle w:val="Bodytext20"/>
        </w:rPr>
        <w:t>zemesgrāmatas nodalījumā</w:t>
      </w:r>
      <w:r w:rsidRPr="00030AA2">
        <w:rPr>
          <w:rStyle w:val="Bodytext20"/>
        </w:rPr>
        <w:t xml:space="preserve">, attiecīgi Puses 10 (desmit) darba dienu laikā pēc </w:t>
      </w:r>
      <w:r w:rsidR="00BC09C8" w:rsidRPr="00030AA2">
        <w:rPr>
          <w:rStyle w:val="Bodytext20"/>
        </w:rPr>
        <w:t xml:space="preserve">Īpašuma </w:t>
      </w:r>
      <w:r w:rsidRPr="00030AA2">
        <w:rPr>
          <w:rStyle w:val="Bodytext20"/>
        </w:rPr>
        <w:t xml:space="preserve">pieņemšanas - nodošanas akta parakstīšanas paraksta attiecīgus nostiprinājuma lūgumus, iesniegšanai attiecīgajā zemesgrāmatu nodaļā. Iznomātājs apliecina, ka Nomnieka pilnvarotajam pārstāvim ir tiesības iesniegt attiecīgus dokumentus zemesgrāmatu nodaļā nomas tiesību nostiprināšanai un saņemt zemesgrāmatu tiesneša lēmumu. Visus ar nomas tiesību nostiprināšanu zemesgrāmatā saistītos izdevumus sedz Nomnieks, savukārt Iznomātājs apņemas sniegt Nomniekam visu nepieciešamo palīdzību, informāciju un dokumentus. </w:t>
      </w:r>
    </w:p>
    <w:p w14:paraId="02CFEB43" w14:textId="7AD72FB6" w:rsidR="007E799B" w:rsidRPr="00545E30" w:rsidRDefault="00683B30" w:rsidP="00E466DB">
      <w:pPr>
        <w:numPr>
          <w:ilvl w:val="1"/>
          <w:numId w:val="5"/>
        </w:numPr>
        <w:overflowPunct w:val="0"/>
        <w:autoSpaceDE w:val="0"/>
        <w:autoSpaceDN w:val="0"/>
        <w:adjustRightInd w:val="0"/>
        <w:ind w:left="851" w:hanging="851"/>
        <w:textAlignment w:val="baseline"/>
        <w:rPr>
          <w:w w:val="101"/>
        </w:rPr>
      </w:pPr>
      <w:r>
        <w:rPr>
          <w:w w:val="101"/>
        </w:rPr>
        <w:t>Līguma darbībai izbeidzoties</w:t>
      </w:r>
      <w:r w:rsidR="00483876" w:rsidRPr="00030AA2">
        <w:rPr>
          <w:w w:val="101"/>
        </w:rPr>
        <w:t>,</w:t>
      </w:r>
      <w:r w:rsidRPr="00030AA2">
        <w:rPr>
          <w:w w:val="101"/>
        </w:rPr>
        <w:t xml:space="preserve"> Nomnieks pilnvaro Iznomātāju veikt visas nepieciešamās formalitātes, t.sk. bez īpaša pilnvarojuma parakstīt nostiprinājuma lūgumu </w:t>
      </w:r>
      <w:r w:rsidR="00483876" w:rsidRPr="00030AA2">
        <w:rPr>
          <w:w w:val="101"/>
        </w:rPr>
        <w:t>Ī</w:t>
      </w:r>
      <w:r w:rsidRPr="00030AA2">
        <w:rPr>
          <w:w w:val="101"/>
        </w:rPr>
        <w:t xml:space="preserve">pašuma nomas tiesību dzēšanai zemesgrāmatā, kā arī iesniegt, saņemt un veikt </w:t>
      </w:r>
      <w:r w:rsidRPr="00545E30">
        <w:rPr>
          <w:w w:val="101"/>
        </w:rPr>
        <w:t>citas nepieciešamās darbības, lai dzēstu zemesgrāmatā ierakstu par nomas tiesību uz Līguma nomas objektu.</w:t>
      </w:r>
    </w:p>
    <w:p w14:paraId="297940C5" w14:textId="6D3A1AEA" w:rsidR="008931D9" w:rsidRPr="00545E30" w:rsidRDefault="00683B30" w:rsidP="00E466DB">
      <w:pPr>
        <w:numPr>
          <w:ilvl w:val="1"/>
          <w:numId w:val="5"/>
        </w:numPr>
        <w:overflowPunct w:val="0"/>
        <w:autoSpaceDE w:val="0"/>
        <w:autoSpaceDN w:val="0"/>
        <w:adjustRightInd w:val="0"/>
        <w:ind w:left="851" w:hanging="851"/>
        <w:textAlignment w:val="baseline"/>
        <w:rPr>
          <w:w w:val="101"/>
        </w:rPr>
      </w:pPr>
      <w:r w:rsidRPr="00545E30">
        <w:rPr>
          <w:w w:val="101"/>
        </w:rPr>
        <w:t>Pušu par Līguma izpildi atbildīgās persona</w:t>
      </w:r>
      <w:r w:rsidR="002032AA" w:rsidRPr="00545E30">
        <w:rPr>
          <w:w w:val="101"/>
        </w:rPr>
        <w:t>s:</w:t>
      </w:r>
    </w:p>
    <w:p w14:paraId="279D3182" w14:textId="2C5A4CF4" w:rsidR="002032AA" w:rsidRPr="00545E30" w:rsidRDefault="00683B30" w:rsidP="00E466DB">
      <w:pPr>
        <w:pStyle w:val="ListParagraph"/>
        <w:numPr>
          <w:ilvl w:val="2"/>
          <w:numId w:val="5"/>
        </w:numPr>
        <w:overflowPunct w:val="0"/>
        <w:autoSpaceDE w:val="0"/>
        <w:autoSpaceDN w:val="0"/>
        <w:adjustRightInd w:val="0"/>
        <w:ind w:left="1701" w:hanging="851"/>
        <w:textAlignment w:val="baseline"/>
        <w:rPr>
          <w:w w:val="101"/>
          <w:lang w:val="lv-LV"/>
        </w:rPr>
      </w:pPr>
      <w:r w:rsidRPr="00545E30">
        <w:rPr>
          <w:w w:val="101"/>
          <w:lang w:val="lv-LV"/>
        </w:rPr>
        <w:t>No Iznomātāja puses……</w:t>
      </w:r>
    </w:p>
    <w:p w14:paraId="0043EBB7" w14:textId="1EF2CC72" w:rsidR="002032AA" w:rsidRPr="00030AA2" w:rsidRDefault="00683B30" w:rsidP="00E466DB">
      <w:pPr>
        <w:pStyle w:val="ListParagraph"/>
        <w:numPr>
          <w:ilvl w:val="2"/>
          <w:numId w:val="5"/>
        </w:numPr>
        <w:overflowPunct w:val="0"/>
        <w:autoSpaceDE w:val="0"/>
        <w:autoSpaceDN w:val="0"/>
        <w:adjustRightInd w:val="0"/>
        <w:ind w:left="1701" w:hanging="851"/>
        <w:textAlignment w:val="baseline"/>
        <w:rPr>
          <w:w w:val="101"/>
          <w:lang w:val="lv-LV"/>
        </w:rPr>
      </w:pPr>
      <w:r w:rsidRPr="00545E30">
        <w:rPr>
          <w:w w:val="101"/>
          <w:lang w:val="lv-LV"/>
        </w:rPr>
        <w:t>No Nomnieka puses……</w:t>
      </w:r>
    </w:p>
    <w:p w14:paraId="436BD2AC" w14:textId="2EDCF476" w:rsidR="004B48E4" w:rsidRPr="00030AA2" w:rsidRDefault="00683B30" w:rsidP="0075156B">
      <w:pPr>
        <w:overflowPunct w:val="0"/>
        <w:autoSpaceDE w:val="0"/>
        <w:autoSpaceDN w:val="0"/>
        <w:adjustRightInd w:val="0"/>
        <w:ind w:left="851"/>
        <w:textAlignment w:val="baseline"/>
        <w:rPr>
          <w:w w:val="101"/>
        </w:rPr>
      </w:pPr>
      <w:r w:rsidRPr="00030AA2">
        <w:rPr>
          <w:w w:val="101"/>
        </w:rPr>
        <w:t xml:space="preserve">Par atbildīgo personu nomaiņu Puses viena otru informē </w:t>
      </w:r>
      <w:proofErr w:type="spellStart"/>
      <w:r w:rsidRPr="00030AA2">
        <w:rPr>
          <w:w w:val="101"/>
        </w:rPr>
        <w:t>rakstveidā</w:t>
      </w:r>
      <w:proofErr w:type="spellEnd"/>
      <w:r w:rsidR="005142B7" w:rsidRPr="00030AA2">
        <w:rPr>
          <w:w w:val="101"/>
        </w:rPr>
        <w:t>.</w:t>
      </w:r>
    </w:p>
    <w:p w14:paraId="191FD55C" w14:textId="7761ED0C" w:rsidR="006A3183" w:rsidRPr="00030AA2" w:rsidRDefault="00683B30" w:rsidP="00E466DB">
      <w:pPr>
        <w:numPr>
          <w:ilvl w:val="1"/>
          <w:numId w:val="5"/>
        </w:numPr>
        <w:overflowPunct w:val="0"/>
        <w:autoSpaceDE w:val="0"/>
        <w:autoSpaceDN w:val="0"/>
        <w:adjustRightInd w:val="0"/>
        <w:ind w:left="851" w:hanging="851"/>
        <w:textAlignment w:val="baseline"/>
        <w:rPr>
          <w:w w:val="101"/>
        </w:rPr>
      </w:pPr>
      <w:r w:rsidRPr="00030AA2">
        <w:rPr>
          <w:w w:val="101"/>
        </w:rPr>
        <w:t>Iznomātājs informē Nomnieku par:</w:t>
      </w:r>
    </w:p>
    <w:p w14:paraId="7548EDB4" w14:textId="77777777" w:rsidR="006A3183" w:rsidRPr="00030AA2" w:rsidRDefault="00683B30" w:rsidP="00E466DB">
      <w:pPr>
        <w:widowControl w:val="0"/>
        <w:numPr>
          <w:ilvl w:val="2"/>
          <w:numId w:val="5"/>
        </w:numPr>
        <w:overflowPunct w:val="0"/>
        <w:autoSpaceDE w:val="0"/>
        <w:autoSpaceDN w:val="0"/>
        <w:adjustRightInd w:val="0"/>
        <w:ind w:left="1701" w:hanging="851"/>
        <w:rPr>
          <w:rStyle w:val="Hyperlink"/>
          <w:b/>
          <w:w w:val="101"/>
        </w:rPr>
      </w:pPr>
      <w:r w:rsidRPr="00030AA2">
        <w:rPr>
          <w:bCs/>
          <w:w w:val="101"/>
        </w:rPr>
        <w:t xml:space="preserve">kārtību, kādā atbilstoši Trauksmes celšanas likumam SIA “Rīgas nami” darbojas iekšējā trauksmes celšanas sistēma, un tā ir pieejama </w:t>
      </w:r>
      <w:r w:rsidRPr="00030AA2">
        <w:rPr>
          <w:w w:val="101"/>
        </w:rPr>
        <w:t>Iznomātāj</w:t>
      </w:r>
      <w:r w:rsidRPr="00030AA2">
        <w:rPr>
          <w:bCs/>
          <w:w w:val="101"/>
        </w:rPr>
        <w:t xml:space="preserve">a tīmekļa vietnē </w:t>
      </w:r>
      <w:hyperlink r:id="rId12" w:history="1">
        <w:r w:rsidR="006A3183" w:rsidRPr="00030AA2">
          <w:rPr>
            <w:rStyle w:val="Hyperlink"/>
          </w:rPr>
          <w:t>https://www.rigasnami.lv/lv/par-mums/trauksmes-celsana</w:t>
        </w:r>
      </w:hyperlink>
      <w:r w:rsidRPr="00030AA2">
        <w:rPr>
          <w:rStyle w:val="Hyperlink"/>
        </w:rPr>
        <w:t>;</w:t>
      </w:r>
    </w:p>
    <w:p w14:paraId="56B0EE38" w14:textId="52E1140E" w:rsidR="006A3183" w:rsidRPr="00030AA2" w:rsidRDefault="00683B30" w:rsidP="00DA393F">
      <w:pPr>
        <w:pStyle w:val="ListParagraph"/>
        <w:numPr>
          <w:ilvl w:val="1"/>
          <w:numId w:val="5"/>
        </w:numPr>
        <w:overflowPunct w:val="0"/>
        <w:autoSpaceDE w:val="0"/>
        <w:autoSpaceDN w:val="0"/>
        <w:adjustRightInd w:val="0"/>
        <w:ind w:left="851" w:hanging="851"/>
        <w:jc w:val="both"/>
        <w:textAlignment w:val="baseline"/>
        <w:rPr>
          <w:lang w:val="lv-LV"/>
        </w:rPr>
      </w:pPr>
      <w:r w:rsidRPr="00030AA2">
        <w:rPr>
          <w:lang w:val="lv-LV"/>
        </w:rPr>
        <w:t xml:space="preserve">Līgums sagatavots latviešu valodā un parakstīts </w:t>
      </w:r>
      <w:r w:rsidR="00550A63">
        <w:rPr>
          <w:lang w:val="lv-LV"/>
        </w:rPr>
        <w:t>ar drošu elektronisko parakstu</w:t>
      </w:r>
      <w:r w:rsidR="00FD11CB">
        <w:rPr>
          <w:lang w:val="lv-LV"/>
        </w:rPr>
        <w:t>.</w:t>
      </w:r>
      <w:r w:rsidRPr="00030AA2">
        <w:rPr>
          <w:lang w:val="lv-LV"/>
        </w:rPr>
        <w:t xml:space="preserve"> </w:t>
      </w:r>
    </w:p>
    <w:p w14:paraId="5CAFC078" w14:textId="537EEE12" w:rsidR="006A3183" w:rsidRPr="00030AA2" w:rsidRDefault="00683B30" w:rsidP="00E466DB">
      <w:pPr>
        <w:numPr>
          <w:ilvl w:val="1"/>
          <w:numId w:val="5"/>
        </w:numPr>
        <w:overflowPunct w:val="0"/>
        <w:autoSpaceDE w:val="0"/>
        <w:autoSpaceDN w:val="0"/>
        <w:adjustRightInd w:val="0"/>
        <w:ind w:left="851" w:hanging="851"/>
        <w:textAlignment w:val="baseline"/>
        <w:rPr>
          <w:b/>
          <w:bCs/>
          <w:w w:val="101"/>
        </w:rPr>
      </w:pPr>
      <w:r>
        <w:t xml:space="preserve">Līguma noslēgšanas brīdī tam ir pievienoti </w:t>
      </w:r>
      <w:r w:rsidR="62375D0C">
        <w:t xml:space="preserve">10 </w:t>
      </w:r>
      <w:r>
        <w:t>(</w:t>
      </w:r>
      <w:r w:rsidR="62375D0C">
        <w:t>desmit</w:t>
      </w:r>
      <w:r>
        <w:t>) pielikumi:</w:t>
      </w:r>
    </w:p>
    <w:p w14:paraId="5D77AB89" w14:textId="16EA4E73" w:rsidR="006A3183" w:rsidRPr="00BE0E59" w:rsidRDefault="00683B30" w:rsidP="00F33764">
      <w:pPr>
        <w:overflowPunct w:val="0"/>
        <w:autoSpaceDE w:val="0"/>
        <w:autoSpaceDN w:val="0"/>
        <w:adjustRightInd w:val="0"/>
        <w:ind w:left="709" w:hanging="142"/>
        <w:textAlignment w:val="baseline"/>
        <w:rPr>
          <w:rFonts w:asciiTheme="majorBidi" w:hAnsiTheme="majorBidi" w:cstheme="majorBidi"/>
          <w:b/>
          <w:bCs/>
          <w:w w:val="101"/>
        </w:rPr>
      </w:pPr>
      <w:r w:rsidRPr="00BE0E59">
        <w:t>1. </w:t>
      </w:r>
      <w:r w:rsidRPr="00BE0E59">
        <w:rPr>
          <w:rFonts w:asciiTheme="majorBidi" w:hAnsiTheme="majorBidi" w:cstheme="majorBidi"/>
        </w:rPr>
        <w:t xml:space="preserve">pielikums </w:t>
      </w:r>
      <w:r w:rsidR="00B621E2" w:rsidRPr="00BE0E59">
        <w:rPr>
          <w:rFonts w:asciiTheme="majorBidi" w:hAnsiTheme="majorBidi" w:cstheme="majorBidi"/>
        </w:rPr>
        <w:t>–</w:t>
      </w:r>
      <w:r w:rsidR="00E60B29" w:rsidRPr="00BE0E59">
        <w:rPr>
          <w:rFonts w:asciiTheme="majorBidi" w:hAnsiTheme="majorBidi" w:cstheme="majorBidi"/>
        </w:rPr>
        <w:t xml:space="preserve"> </w:t>
      </w:r>
      <w:r w:rsidR="0033026E" w:rsidRPr="00BE0E59">
        <w:rPr>
          <w:w w:val="101"/>
        </w:rPr>
        <w:t>Informatīvās izdrukas no Kadastra informācijas sistēmas teksta datiem</w:t>
      </w:r>
      <w:r w:rsidRPr="00BE0E59">
        <w:rPr>
          <w:rFonts w:asciiTheme="majorBidi" w:hAnsiTheme="majorBidi" w:cstheme="majorBidi"/>
        </w:rPr>
        <w:t>;</w:t>
      </w:r>
    </w:p>
    <w:p w14:paraId="52FC8ED8" w14:textId="2978F532" w:rsidR="006A3183" w:rsidRPr="00BE0E59" w:rsidRDefault="00683B30" w:rsidP="00F33764">
      <w:pPr>
        <w:overflowPunct w:val="0"/>
        <w:autoSpaceDE w:val="0"/>
        <w:autoSpaceDN w:val="0"/>
        <w:adjustRightInd w:val="0"/>
        <w:ind w:left="709" w:hanging="142"/>
        <w:textAlignment w:val="baseline"/>
        <w:rPr>
          <w:rFonts w:asciiTheme="majorBidi" w:hAnsiTheme="majorBidi" w:cstheme="majorBidi"/>
          <w:b/>
          <w:bCs/>
          <w:w w:val="101"/>
        </w:rPr>
      </w:pPr>
      <w:r w:rsidRPr="00BE0E59">
        <w:rPr>
          <w:rFonts w:asciiTheme="majorBidi" w:hAnsiTheme="majorBidi" w:cstheme="majorBidi"/>
        </w:rPr>
        <w:t xml:space="preserve">2. pielikums </w:t>
      </w:r>
      <w:r w:rsidR="00E60B29" w:rsidRPr="00BE0E59">
        <w:rPr>
          <w:rFonts w:asciiTheme="majorBidi" w:hAnsiTheme="majorBidi" w:cstheme="majorBidi"/>
        </w:rPr>
        <w:t>-</w:t>
      </w:r>
      <w:r w:rsidR="008071E0">
        <w:rPr>
          <w:rFonts w:asciiTheme="majorBidi" w:hAnsiTheme="majorBidi" w:cstheme="majorBidi"/>
        </w:rPr>
        <w:t xml:space="preserve"> </w:t>
      </w:r>
      <w:r w:rsidR="00496D8A" w:rsidRPr="00BE0E59">
        <w:rPr>
          <w:rFonts w:asciiTheme="majorBidi" w:hAnsiTheme="majorBidi" w:cstheme="majorBidi"/>
        </w:rPr>
        <w:t>Būvju situācijas plāns</w:t>
      </w:r>
      <w:r w:rsidRPr="00BE0E59">
        <w:rPr>
          <w:rFonts w:asciiTheme="majorBidi" w:hAnsiTheme="majorBidi" w:cstheme="majorBidi"/>
        </w:rPr>
        <w:t xml:space="preserve">; </w:t>
      </w:r>
    </w:p>
    <w:p w14:paraId="3E00D9C6" w14:textId="6C4EDE74" w:rsidR="006A3183" w:rsidRPr="00BE0E59" w:rsidRDefault="00683B30" w:rsidP="00F33764">
      <w:pPr>
        <w:overflowPunct w:val="0"/>
        <w:autoSpaceDE w:val="0"/>
        <w:autoSpaceDN w:val="0"/>
        <w:adjustRightInd w:val="0"/>
        <w:ind w:left="709" w:hanging="142"/>
        <w:textAlignment w:val="baseline"/>
        <w:rPr>
          <w:rFonts w:asciiTheme="majorBidi" w:hAnsiTheme="majorBidi" w:cstheme="majorBidi"/>
          <w:b/>
          <w:bCs/>
          <w:w w:val="101"/>
        </w:rPr>
      </w:pPr>
      <w:r w:rsidRPr="00BE0E59">
        <w:rPr>
          <w:rFonts w:asciiTheme="majorBidi" w:hAnsiTheme="majorBidi" w:cstheme="majorBidi"/>
        </w:rPr>
        <w:t xml:space="preserve">3. pielikums </w:t>
      </w:r>
      <w:r w:rsidR="00E60B29" w:rsidRPr="00BE0E59">
        <w:rPr>
          <w:rFonts w:asciiTheme="majorBidi" w:hAnsiTheme="majorBidi" w:cstheme="majorBidi"/>
        </w:rPr>
        <w:t xml:space="preserve">- </w:t>
      </w:r>
      <w:r w:rsidRPr="00BE0E59">
        <w:rPr>
          <w:rFonts w:asciiTheme="majorBidi" w:hAnsiTheme="majorBidi" w:cstheme="majorBidi"/>
        </w:rPr>
        <w:t xml:space="preserve">Nekustamā īpašuma </w:t>
      </w:r>
      <w:r w:rsidR="005A08FD" w:rsidRPr="00BE0E59">
        <w:rPr>
          <w:rFonts w:asciiTheme="majorBidi" w:hAnsiTheme="majorBidi" w:cstheme="majorBidi"/>
        </w:rPr>
        <w:t>situācijas plāns</w:t>
      </w:r>
      <w:r w:rsidR="00E60B29" w:rsidRPr="00BE0E59">
        <w:rPr>
          <w:rFonts w:asciiTheme="majorBidi" w:hAnsiTheme="majorBidi" w:cstheme="majorBidi"/>
        </w:rPr>
        <w:t>;</w:t>
      </w:r>
    </w:p>
    <w:p w14:paraId="04F5C29C" w14:textId="62928158" w:rsidR="009D65A1" w:rsidRPr="00BE0E59" w:rsidRDefault="00683B30" w:rsidP="00F33764">
      <w:pPr>
        <w:overflowPunct w:val="0"/>
        <w:autoSpaceDE w:val="0"/>
        <w:autoSpaceDN w:val="0"/>
        <w:adjustRightInd w:val="0"/>
        <w:ind w:left="709" w:hanging="142"/>
        <w:textAlignment w:val="baseline"/>
        <w:rPr>
          <w:rFonts w:asciiTheme="majorBidi" w:hAnsiTheme="majorBidi" w:cstheme="majorBidi"/>
        </w:rPr>
      </w:pPr>
      <w:r w:rsidRPr="00BE0E59">
        <w:rPr>
          <w:rFonts w:asciiTheme="majorBidi" w:hAnsiTheme="majorBidi" w:cstheme="majorBidi"/>
        </w:rPr>
        <w:t>4. pielikums</w:t>
      </w:r>
      <w:r w:rsidR="00E60B29" w:rsidRPr="00BE0E59">
        <w:rPr>
          <w:rFonts w:asciiTheme="majorBidi" w:hAnsiTheme="majorBidi" w:cstheme="majorBidi"/>
        </w:rPr>
        <w:t xml:space="preserve"> - </w:t>
      </w:r>
      <w:r w:rsidR="00E82D7E" w:rsidRPr="00BE0E59">
        <w:rPr>
          <w:rFonts w:asciiTheme="majorBidi" w:hAnsiTheme="majorBidi" w:cstheme="majorBidi"/>
        </w:rPr>
        <w:t>I</w:t>
      </w:r>
      <w:r w:rsidR="00E82D7E" w:rsidRPr="00BE0E59">
        <w:rPr>
          <w:rFonts w:asciiTheme="majorBidi" w:hAnsiTheme="majorBidi" w:cstheme="majorBidi"/>
          <w:bCs/>
        </w:rPr>
        <w:t>eguldījumu veikšana nekustamajā īpašumā</w:t>
      </w:r>
      <w:r w:rsidR="00C02083" w:rsidRPr="00BE0E59">
        <w:rPr>
          <w:rFonts w:asciiTheme="majorBidi" w:hAnsiTheme="majorBidi" w:cstheme="majorBidi"/>
          <w:bCs/>
        </w:rPr>
        <w:t xml:space="preserve"> noteikumi</w:t>
      </w:r>
      <w:r w:rsidR="00BE0E59" w:rsidRPr="00BE0E59">
        <w:rPr>
          <w:rFonts w:asciiTheme="majorBidi" w:hAnsiTheme="majorBidi" w:cstheme="majorBidi"/>
          <w:bCs/>
        </w:rPr>
        <w:t>;</w:t>
      </w:r>
    </w:p>
    <w:p w14:paraId="0F5CF2B2" w14:textId="3155CBBA" w:rsidR="009D65A1" w:rsidRPr="00BE0E59" w:rsidRDefault="00683B30" w:rsidP="00F33764">
      <w:pPr>
        <w:overflowPunct w:val="0"/>
        <w:autoSpaceDE w:val="0"/>
        <w:autoSpaceDN w:val="0"/>
        <w:adjustRightInd w:val="0"/>
        <w:ind w:left="709" w:hanging="142"/>
        <w:textAlignment w:val="baseline"/>
        <w:rPr>
          <w:rFonts w:asciiTheme="majorBidi" w:hAnsiTheme="majorBidi" w:cstheme="majorBidi"/>
          <w:bCs/>
        </w:rPr>
      </w:pPr>
      <w:r w:rsidRPr="00BE0E59">
        <w:rPr>
          <w:rFonts w:asciiTheme="majorBidi" w:hAnsiTheme="majorBidi" w:cstheme="majorBidi"/>
        </w:rPr>
        <w:t xml:space="preserve">5. pielikums </w:t>
      </w:r>
      <w:r w:rsidR="008071E0">
        <w:rPr>
          <w:rFonts w:asciiTheme="majorBidi" w:hAnsiTheme="majorBidi" w:cstheme="majorBidi"/>
        </w:rPr>
        <w:t>–</w:t>
      </w:r>
      <w:r w:rsidR="00AA1DFF" w:rsidRPr="00BE0E59">
        <w:rPr>
          <w:rFonts w:asciiTheme="majorBidi" w:hAnsiTheme="majorBidi" w:cstheme="majorBidi"/>
        </w:rPr>
        <w:t xml:space="preserve"> </w:t>
      </w:r>
      <w:r w:rsidR="008071E0">
        <w:rPr>
          <w:rFonts w:asciiTheme="majorBidi" w:hAnsiTheme="majorBidi" w:cstheme="majorBidi"/>
        </w:rPr>
        <w:t>Īpašuma apdrošināšanas p</w:t>
      </w:r>
      <w:r w:rsidR="00E82D7E" w:rsidRPr="00BE0E59">
        <w:rPr>
          <w:rFonts w:asciiTheme="majorBidi" w:hAnsiTheme="majorBidi" w:cstheme="majorBidi"/>
          <w:bCs/>
        </w:rPr>
        <w:t>olise.</w:t>
      </w:r>
    </w:p>
    <w:p w14:paraId="4AF61085" w14:textId="0573C03F" w:rsidR="00E82D7E" w:rsidRPr="00BE0E59" w:rsidRDefault="00683B30" w:rsidP="00F33764">
      <w:pPr>
        <w:overflowPunct w:val="0"/>
        <w:autoSpaceDE w:val="0"/>
        <w:autoSpaceDN w:val="0"/>
        <w:adjustRightInd w:val="0"/>
        <w:ind w:left="709" w:hanging="142"/>
        <w:textAlignment w:val="baseline"/>
        <w:rPr>
          <w:rFonts w:asciiTheme="majorBidi" w:hAnsiTheme="majorBidi" w:cstheme="majorBidi"/>
          <w:kern w:val="24"/>
        </w:rPr>
      </w:pPr>
      <w:r w:rsidRPr="00BE0E59">
        <w:rPr>
          <w:rFonts w:asciiTheme="majorBidi" w:hAnsiTheme="majorBidi" w:cstheme="majorBidi"/>
          <w:bCs/>
        </w:rPr>
        <w:t>6.pielikums –</w:t>
      </w:r>
      <w:r w:rsidR="000C3DFE">
        <w:rPr>
          <w:rFonts w:asciiTheme="majorBidi" w:hAnsiTheme="majorBidi" w:cstheme="majorBidi"/>
          <w:bCs/>
        </w:rPr>
        <w:t xml:space="preserve"> </w:t>
      </w:r>
      <w:r w:rsidR="00AE37FA">
        <w:rPr>
          <w:rFonts w:asciiTheme="majorBidi" w:hAnsiTheme="majorBidi" w:cstheme="majorBidi"/>
          <w:bCs/>
        </w:rPr>
        <w:t>Atzinums tehniskā apsekošana Lit 001</w:t>
      </w:r>
      <w:r w:rsidR="000C3DFE">
        <w:rPr>
          <w:rFonts w:asciiTheme="majorBidi" w:hAnsiTheme="majorBidi" w:cstheme="majorBidi"/>
          <w:bCs/>
        </w:rPr>
        <w:t>;</w:t>
      </w:r>
    </w:p>
    <w:p w14:paraId="4376F572" w14:textId="013CBF47" w:rsidR="00E82D7E" w:rsidRPr="00BE0E59" w:rsidRDefault="00683B30" w:rsidP="00F33764">
      <w:pPr>
        <w:overflowPunct w:val="0"/>
        <w:autoSpaceDE w:val="0"/>
        <w:autoSpaceDN w:val="0"/>
        <w:adjustRightInd w:val="0"/>
        <w:ind w:left="709" w:hanging="142"/>
        <w:textAlignment w:val="baseline"/>
        <w:rPr>
          <w:rFonts w:asciiTheme="majorBidi" w:hAnsiTheme="majorBidi" w:cstheme="majorBidi"/>
          <w:kern w:val="24"/>
        </w:rPr>
      </w:pPr>
      <w:r w:rsidRPr="00BE0E59">
        <w:rPr>
          <w:rFonts w:asciiTheme="majorBidi" w:hAnsiTheme="majorBidi" w:cstheme="majorBidi"/>
          <w:kern w:val="24"/>
        </w:rPr>
        <w:t xml:space="preserve">7.pielikums -  </w:t>
      </w:r>
      <w:r w:rsidR="000C3DFE">
        <w:rPr>
          <w:rFonts w:asciiTheme="majorBidi" w:hAnsiTheme="majorBidi" w:cstheme="majorBidi"/>
          <w:bCs/>
        </w:rPr>
        <w:t>Atzinums tehniskā apsekošana Lit 002</w:t>
      </w:r>
      <w:r w:rsidRPr="00BE0E59">
        <w:rPr>
          <w:rFonts w:asciiTheme="majorBidi" w:hAnsiTheme="majorBidi" w:cstheme="majorBidi"/>
          <w:kern w:val="24"/>
        </w:rPr>
        <w:t>;</w:t>
      </w:r>
    </w:p>
    <w:p w14:paraId="56138B8A" w14:textId="59CBB8FA" w:rsidR="00E82D7E" w:rsidRPr="00BE0E59" w:rsidRDefault="00683B30" w:rsidP="00F33764">
      <w:pPr>
        <w:overflowPunct w:val="0"/>
        <w:autoSpaceDE w:val="0"/>
        <w:autoSpaceDN w:val="0"/>
        <w:adjustRightInd w:val="0"/>
        <w:ind w:left="709" w:hanging="142"/>
        <w:textAlignment w:val="baseline"/>
        <w:rPr>
          <w:rFonts w:asciiTheme="majorBidi" w:hAnsiTheme="majorBidi" w:cstheme="majorBidi"/>
        </w:rPr>
      </w:pPr>
      <w:r w:rsidRPr="00BE0E59">
        <w:rPr>
          <w:rFonts w:asciiTheme="majorBidi" w:hAnsiTheme="majorBidi" w:cstheme="majorBidi"/>
          <w:kern w:val="24"/>
        </w:rPr>
        <w:t xml:space="preserve">8. pielikums – </w:t>
      </w:r>
      <w:r w:rsidR="00DE228D">
        <w:rPr>
          <w:rFonts w:asciiTheme="majorBidi" w:hAnsiTheme="majorBidi" w:cstheme="majorBidi"/>
          <w:kern w:val="24"/>
        </w:rPr>
        <w:t>Atzinums Lit 001</w:t>
      </w:r>
      <w:r w:rsidRPr="00BE0E59">
        <w:rPr>
          <w:rFonts w:asciiTheme="majorBidi" w:hAnsiTheme="majorBidi" w:cstheme="majorBidi"/>
        </w:rPr>
        <w:t>;</w:t>
      </w:r>
    </w:p>
    <w:p w14:paraId="17A8553A" w14:textId="081A02AD" w:rsidR="00B22B72" w:rsidRPr="00BE0E59" w:rsidRDefault="00683B30" w:rsidP="00F33764">
      <w:pPr>
        <w:pStyle w:val="Default"/>
        <w:ind w:left="709" w:hanging="142"/>
        <w:jc w:val="both"/>
        <w:rPr>
          <w:rFonts w:asciiTheme="majorBidi" w:hAnsiTheme="majorBidi" w:cstheme="majorBidi"/>
          <w:kern w:val="24"/>
        </w:rPr>
      </w:pPr>
      <w:r w:rsidRPr="00BE0E59">
        <w:rPr>
          <w:rFonts w:asciiTheme="majorBidi" w:hAnsiTheme="majorBidi" w:cstheme="majorBidi"/>
          <w:kern w:val="24"/>
        </w:rPr>
        <w:t xml:space="preserve">9. pielikums </w:t>
      </w:r>
      <w:r w:rsidR="00DE228D">
        <w:rPr>
          <w:rFonts w:asciiTheme="majorBidi" w:hAnsiTheme="majorBidi" w:cstheme="majorBidi"/>
          <w:kern w:val="24"/>
        </w:rPr>
        <w:t>–</w:t>
      </w:r>
      <w:r w:rsidRPr="00BE0E59">
        <w:rPr>
          <w:rFonts w:asciiTheme="majorBidi" w:hAnsiTheme="majorBidi" w:cstheme="majorBidi"/>
          <w:kern w:val="24"/>
        </w:rPr>
        <w:t xml:space="preserve"> </w:t>
      </w:r>
      <w:r w:rsidR="00DE228D">
        <w:rPr>
          <w:rFonts w:asciiTheme="majorBidi" w:hAnsiTheme="majorBidi" w:cstheme="majorBidi"/>
          <w:kern w:val="24"/>
        </w:rPr>
        <w:t>Atzinums Lit 002;</w:t>
      </w:r>
    </w:p>
    <w:p w14:paraId="0FF9FAC4" w14:textId="68E6F13D" w:rsidR="00E82D7E" w:rsidRDefault="00683B30" w:rsidP="00F33764">
      <w:pPr>
        <w:pStyle w:val="Default"/>
        <w:ind w:left="709" w:hanging="142"/>
        <w:jc w:val="both"/>
        <w:rPr>
          <w:rFonts w:asciiTheme="majorBidi" w:hAnsiTheme="majorBidi" w:cstheme="majorBidi"/>
        </w:rPr>
      </w:pPr>
      <w:r w:rsidRPr="00BE0E59">
        <w:rPr>
          <w:rFonts w:asciiTheme="majorBidi" w:hAnsiTheme="majorBidi" w:cstheme="majorBidi"/>
          <w:kern w:val="24"/>
        </w:rPr>
        <w:t>10.pielikums – Zemesgrāmatas nodalījuma noraksts</w:t>
      </w:r>
      <w:r w:rsidRPr="00BE0E59">
        <w:rPr>
          <w:rFonts w:asciiTheme="majorBidi" w:hAnsiTheme="majorBidi" w:cstheme="majorBidi"/>
        </w:rPr>
        <w:t>.</w:t>
      </w:r>
    </w:p>
    <w:p w14:paraId="0F651C11" w14:textId="77777777" w:rsidR="00E82D7E" w:rsidRDefault="00E82D7E" w:rsidP="00E82D7E">
      <w:pPr>
        <w:overflowPunct w:val="0"/>
        <w:autoSpaceDE w:val="0"/>
        <w:autoSpaceDN w:val="0"/>
        <w:adjustRightInd w:val="0"/>
        <w:ind w:left="709" w:hanging="142"/>
        <w:textAlignment w:val="baseline"/>
        <w:rPr>
          <w:kern w:val="24"/>
        </w:rPr>
      </w:pPr>
    </w:p>
    <w:p w14:paraId="7CCD252B" w14:textId="1F83EB23" w:rsidR="006A3183" w:rsidRPr="00030AA2" w:rsidRDefault="00683B30" w:rsidP="0075156B">
      <w:pPr>
        <w:overflowPunct w:val="0"/>
        <w:autoSpaceDE w:val="0"/>
        <w:autoSpaceDN w:val="0"/>
        <w:adjustRightInd w:val="0"/>
        <w:ind w:left="709"/>
        <w:textAlignment w:val="baseline"/>
        <w:rPr>
          <w:b/>
          <w:bCs/>
          <w:w w:val="101"/>
        </w:rPr>
      </w:pPr>
      <w:r>
        <w:rPr>
          <w:kern w:val="24"/>
        </w:rPr>
        <w:t xml:space="preserve"> </w:t>
      </w:r>
    </w:p>
    <w:p w14:paraId="617F3DB9" w14:textId="77777777" w:rsidR="006A3183" w:rsidRPr="00030AA2" w:rsidRDefault="00683B30" w:rsidP="00E466DB">
      <w:pPr>
        <w:numPr>
          <w:ilvl w:val="0"/>
          <w:numId w:val="5"/>
        </w:numPr>
        <w:overflowPunct w:val="0"/>
        <w:autoSpaceDE w:val="0"/>
        <w:autoSpaceDN w:val="0"/>
        <w:adjustRightInd w:val="0"/>
        <w:ind w:left="357" w:hanging="357"/>
        <w:jc w:val="center"/>
        <w:textAlignment w:val="baseline"/>
        <w:rPr>
          <w:b/>
          <w:bCs/>
          <w:w w:val="101"/>
        </w:rPr>
      </w:pPr>
      <w:r w:rsidRPr="00030AA2">
        <w:rPr>
          <w:b/>
        </w:rPr>
        <w:t>Pušu juridiskie un norēķinu rekvizīti</w:t>
      </w:r>
    </w:p>
    <w:tbl>
      <w:tblPr>
        <w:tblW w:w="9831" w:type="dxa"/>
        <w:tblLook w:val="01E0" w:firstRow="1" w:lastRow="1" w:firstColumn="1" w:lastColumn="1" w:noHBand="0" w:noVBand="0"/>
      </w:tblPr>
      <w:tblGrid>
        <w:gridCol w:w="9609"/>
        <w:gridCol w:w="222"/>
      </w:tblGrid>
      <w:tr w:rsidR="00E416B0" w14:paraId="2AEB772C" w14:textId="77777777" w:rsidTr="00182BEF">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E416B0" w14:paraId="67AE7ECD" w14:textId="77777777" w:rsidTr="00182BEF">
              <w:trPr>
                <w:trHeight w:val="4144"/>
              </w:trPr>
              <w:tc>
                <w:tcPr>
                  <w:tcW w:w="4857" w:type="dxa"/>
                  <w:shd w:val="clear" w:color="auto" w:fill="auto"/>
                </w:tcPr>
                <w:p w14:paraId="696FD4B2" w14:textId="77777777" w:rsidR="006A3183" w:rsidRPr="00030AA2" w:rsidRDefault="00683B30" w:rsidP="0075156B">
                  <w:pPr>
                    <w:ind w:right="365"/>
                    <w:rPr>
                      <w:w w:val="101"/>
                      <w:u w:val="single"/>
                    </w:rPr>
                  </w:pPr>
                  <w:r w:rsidRPr="00030AA2">
                    <w:rPr>
                      <w:w w:val="101"/>
                      <w:u w:val="single"/>
                    </w:rPr>
                    <w:lastRenderedPageBreak/>
                    <w:t>Iznomātājs:</w:t>
                  </w:r>
                </w:p>
                <w:p w14:paraId="023F9F7D" w14:textId="77777777" w:rsidR="006A3183" w:rsidRPr="00030AA2" w:rsidRDefault="00683B30" w:rsidP="0075156B">
                  <w:pPr>
                    <w:ind w:right="365"/>
                    <w:rPr>
                      <w:b/>
                      <w:w w:val="101"/>
                    </w:rPr>
                  </w:pPr>
                  <w:r w:rsidRPr="00030AA2">
                    <w:rPr>
                      <w:b/>
                      <w:w w:val="101"/>
                    </w:rPr>
                    <w:t>SIA “Rīgas nami”</w:t>
                  </w:r>
                </w:p>
                <w:p w14:paraId="5DD62453" w14:textId="77777777" w:rsidR="006A3183" w:rsidRPr="00030AA2" w:rsidRDefault="00683B30" w:rsidP="0075156B">
                  <w:pPr>
                    <w:tabs>
                      <w:tab w:val="right" w:pos="4572"/>
                    </w:tabs>
                    <w:ind w:right="365"/>
                    <w:rPr>
                      <w:w w:val="101"/>
                    </w:rPr>
                  </w:pPr>
                  <w:r w:rsidRPr="00030AA2">
                    <w:rPr>
                      <w:w w:val="101"/>
                    </w:rPr>
                    <w:t>Juridiskā adrese: Rātslaukums 5,</w:t>
                  </w:r>
                </w:p>
                <w:p w14:paraId="7B3C5A8B" w14:textId="77777777" w:rsidR="006A3183" w:rsidRPr="00030AA2" w:rsidRDefault="00683B30" w:rsidP="0075156B">
                  <w:pPr>
                    <w:tabs>
                      <w:tab w:val="right" w:pos="4572"/>
                    </w:tabs>
                    <w:ind w:right="365"/>
                    <w:rPr>
                      <w:w w:val="101"/>
                    </w:rPr>
                  </w:pPr>
                  <w:r w:rsidRPr="00030AA2">
                    <w:rPr>
                      <w:w w:val="101"/>
                    </w:rPr>
                    <w:t>Rīga, LV-1050, tālr. 66957267</w:t>
                  </w:r>
                </w:p>
                <w:p w14:paraId="556A87E5" w14:textId="77777777" w:rsidR="006A3183" w:rsidRPr="00030AA2" w:rsidRDefault="00683B30" w:rsidP="0075156B">
                  <w:pPr>
                    <w:tabs>
                      <w:tab w:val="right" w:pos="4572"/>
                    </w:tabs>
                    <w:ind w:right="365"/>
                    <w:rPr>
                      <w:w w:val="101"/>
                    </w:rPr>
                  </w:pPr>
                  <w:r w:rsidRPr="00030AA2">
                    <w:rPr>
                      <w:w w:val="101"/>
                    </w:rPr>
                    <w:t xml:space="preserve">e-pasts: </w:t>
                  </w:r>
                  <w:hyperlink r:id="rId13" w:history="1">
                    <w:r w:rsidR="006A3183" w:rsidRPr="00030AA2">
                      <w:rPr>
                        <w:rStyle w:val="Hyperlink"/>
                        <w:color w:val="auto"/>
                        <w:w w:val="101"/>
                      </w:rPr>
                      <w:t>rigasnami@rigasnami.lv</w:t>
                    </w:r>
                  </w:hyperlink>
                  <w:r w:rsidRPr="00030AA2">
                    <w:rPr>
                      <w:w w:val="101"/>
                    </w:rPr>
                    <w:t xml:space="preserve"> </w:t>
                  </w:r>
                </w:p>
                <w:p w14:paraId="72EC50B4" w14:textId="77777777" w:rsidR="006A3183" w:rsidRPr="00030AA2" w:rsidRDefault="00683B30" w:rsidP="0075156B">
                  <w:pPr>
                    <w:ind w:right="365"/>
                    <w:rPr>
                      <w:w w:val="101"/>
                    </w:rPr>
                  </w:pPr>
                  <w:r w:rsidRPr="00030AA2">
                    <w:rPr>
                      <w:w w:val="101"/>
                    </w:rPr>
                    <w:t xml:space="preserve">PVN maks. </w:t>
                  </w:r>
                  <w:proofErr w:type="spellStart"/>
                  <w:r w:rsidRPr="00030AA2">
                    <w:rPr>
                      <w:w w:val="101"/>
                    </w:rPr>
                    <w:t>reģ</w:t>
                  </w:r>
                  <w:proofErr w:type="spellEnd"/>
                  <w:r w:rsidRPr="00030AA2">
                    <w:rPr>
                      <w:w w:val="101"/>
                    </w:rPr>
                    <w:t>. Nr. LV40003109638</w:t>
                  </w:r>
                </w:p>
                <w:p w14:paraId="6EE0F489" w14:textId="77777777" w:rsidR="006A3183" w:rsidRPr="00030AA2" w:rsidRDefault="00683B30" w:rsidP="0075156B">
                  <w:pPr>
                    <w:ind w:right="365"/>
                    <w:rPr>
                      <w:w w:val="101"/>
                    </w:rPr>
                  </w:pPr>
                  <w:r w:rsidRPr="00030AA2">
                    <w:rPr>
                      <w:w w:val="101"/>
                    </w:rPr>
                    <w:t>AS “SEB banka”, Kods: UNLALV2X</w:t>
                  </w:r>
                </w:p>
                <w:p w14:paraId="47122262" w14:textId="77777777" w:rsidR="006A3183" w:rsidRPr="00030AA2" w:rsidRDefault="00683B30" w:rsidP="0075156B">
                  <w:pPr>
                    <w:ind w:right="365"/>
                    <w:rPr>
                      <w:w w:val="101"/>
                    </w:rPr>
                  </w:pPr>
                  <w:r w:rsidRPr="00030AA2">
                    <w:rPr>
                      <w:w w:val="101"/>
                    </w:rPr>
                    <w:t>Konta Nr. LV16UNLA0040001650000</w:t>
                  </w:r>
                </w:p>
                <w:p w14:paraId="1DBDD1C3" w14:textId="77777777" w:rsidR="006A3183" w:rsidRPr="00030AA2" w:rsidRDefault="006A3183" w:rsidP="0075156B">
                  <w:pPr>
                    <w:ind w:right="365"/>
                  </w:pPr>
                </w:p>
                <w:p w14:paraId="1624D63F" w14:textId="77777777" w:rsidR="006A3183" w:rsidRPr="00030AA2" w:rsidRDefault="006A3183" w:rsidP="0075156B">
                  <w:pPr>
                    <w:ind w:right="365"/>
                  </w:pPr>
                </w:p>
                <w:p w14:paraId="1E3BEF67" w14:textId="346BACCD" w:rsidR="006A3183" w:rsidRPr="00030AA2" w:rsidRDefault="00683B30" w:rsidP="0075156B">
                  <w:pPr>
                    <w:ind w:right="365"/>
                    <w:rPr>
                      <w:iCs/>
                    </w:rPr>
                  </w:pPr>
                  <w:r w:rsidRPr="00030AA2">
                    <w:rPr>
                      <w:i/>
                    </w:rPr>
                    <w:t>(paraksts)</w:t>
                  </w:r>
                  <w:r w:rsidR="00EF7317" w:rsidRPr="00030AA2">
                    <w:rPr>
                      <w:iCs/>
                    </w:rPr>
                    <w:t>Ojārs Valkers</w:t>
                  </w:r>
                </w:p>
                <w:p w14:paraId="20DA379A" w14:textId="69E27D19" w:rsidR="00304459" w:rsidRPr="00030AA2" w:rsidRDefault="00683B30" w:rsidP="0075156B">
                  <w:pPr>
                    <w:ind w:right="365"/>
                    <w:rPr>
                      <w:iCs/>
                    </w:rPr>
                  </w:pPr>
                  <w:r w:rsidRPr="00030AA2">
                    <w:rPr>
                      <w:i/>
                    </w:rPr>
                    <w:t xml:space="preserve">(paraksts) </w:t>
                  </w:r>
                  <w:r w:rsidRPr="00030AA2">
                    <w:rPr>
                      <w:iCs/>
                    </w:rPr>
                    <w:t>Mārcis Budļevskis</w:t>
                  </w:r>
                </w:p>
                <w:p w14:paraId="62B6D2C5" w14:textId="77777777" w:rsidR="006A3183" w:rsidRPr="00030AA2" w:rsidRDefault="006A3183" w:rsidP="0075156B">
                  <w:pPr>
                    <w:ind w:right="365"/>
                    <w:rPr>
                      <w:w w:val="101"/>
                    </w:rPr>
                  </w:pPr>
                </w:p>
              </w:tc>
              <w:tc>
                <w:tcPr>
                  <w:tcW w:w="4536" w:type="dxa"/>
                  <w:shd w:val="clear" w:color="auto" w:fill="auto"/>
                </w:tcPr>
                <w:p w14:paraId="1AC0C9C7" w14:textId="77777777" w:rsidR="006A3183" w:rsidRPr="00030AA2" w:rsidRDefault="00683B30" w:rsidP="0075156B">
                  <w:pPr>
                    <w:ind w:right="-680"/>
                    <w:rPr>
                      <w:w w:val="101"/>
                      <w:u w:val="single"/>
                    </w:rPr>
                  </w:pPr>
                  <w:r w:rsidRPr="00030AA2">
                    <w:rPr>
                      <w:w w:val="101"/>
                      <w:u w:val="single"/>
                    </w:rPr>
                    <w:t>Nomnieks:</w:t>
                  </w:r>
                </w:p>
                <w:p w14:paraId="71099495" w14:textId="43A20F2E" w:rsidR="006A3183" w:rsidRPr="00030AA2" w:rsidRDefault="00683B30" w:rsidP="0075156B">
                  <w:pPr>
                    <w:ind w:right="-680"/>
                    <w:rPr>
                      <w:b/>
                      <w:w w:val="101"/>
                    </w:rPr>
                  </w:pPr>
                  <w:r w:rsidRPr="00030AA2">
                    <w:rPr>
                      <w:b/>
                      <w:w w:val="101"/>
                    </w:rPr>
                    <w:t>[</w:t>
                  </w:r>
                  <w:r w:rsidR="007A5A42" w:rsidRPr="00030AA2">
                    <w:rPr>
                      <w:b/>
                      <w:w w:val="101"/>
                    </w:rPr>
                    <w:t>Firma</w:t>
                  </w:r>
                  <w:r w:rsidRPr="00030AA2">
                    <w:rPr>
                      <w:b/>
                      <w:w w:val="101"/>
                    </w:rPr>
                    <w:t>]</w:t>
                  </w:r>
                </w:p>
                <w:p w14:paraId="1796084D" w14:textId="6E195ACD" w:rsidR="006A3183" w:rsidRPr="00030AA2" w:rsidRDefault="00683B30" w:rsidP="0075156B">
                  <w:pPr>
                    <w:ind w:right="-680"/>
                    <w:rPr>
                      <w:w w:val="101"/>
                    </w:rPr>
                  </w:pPr>
                  <w:r w:rsidRPr="00030AA2">
                    <w:rPr>
                      <w:w w:val="101"/>
                    </w:rPr>
                    <w:t>Juridiskā adrese:</w:t>
                  </w:r>
                </w:p>
                <w:p w14:paraId="71C9224C" w14:textId="77777777" w:rsidR="006A3183" w:rsidRPr="00030AA2" w:rsidRDefault="00683B30" w:rsidP="0075156B">
                  <w:pPr>
                    <w:ind w:right="-680"/>
                    <w:rPr>
                      <w:w w:val="101"/>
                    </w:rPr>
                  </w:pPr>
                  <w:r w:rsidRPr="00030AA2">
                    <w:rPr>
                      <w:w w:val="101"/>
                    </w:rPr>
                    <w:t>___________, LV-_____</w:t>
                  </w:r>
                </w:p>
                <w:p w14:paraId="4C35C3E1" w14:textId="77777777" w:rsidR="006A3183" w:rsidRPr="00030AA2" w:rsidRDefault="00683B30" w:rsidP="0075156B">
                  <w:pPr>
                    <w:ind w:right="34"/>
                    <w:rPr>
                      <w:w w:val="101"/>
                    </w:rPr>
                  </w:pPr>
                  <w:r w:rsidRPr="00030AA2">
                    <w:rPr>
                      <w:w w:val="101"/>
                    </w:rPr>
                    <w:t>Tālr. ________, e-pasts: _____________</w:t>
                  </w:r>
                </w:p>
                <w:p w14:paraId="45A87BC2" w14:textId="77777777" w:rsidR="006A3183" w:rsidRPr="00030AA2" w:rsidRDefault="00683B30" w:rsidP="0075156B">
                  <w:pPr>
                    <w:ind w:right="-680"/>
                    <w:rPr>
                      <w:w w:val="101"/>
                    </w:rPr>
                  </w:pPr>
                  <w:r w:rsidRPr="00030AA2">
                    <w:rPr>
                      <w:w w:val="101"/>
                    </w:rPr>
                    <w:t xml:space="preserve">PVN maks. </w:t>
                  </w:r>
                  <w:proofErr w:type="spellStart"/>
                  <w:r w:rsidRPr="00030AA2">
                    <w:rPr>
                      <w:w w:val="101"/>
                    </w:rPr>
                    <w:t>reģ</w:t>
                  </w:r>
                  <w:proofErr w:type="spellEnd"/>
                  <w:r w:rsidRPr="00030AA2">
                    <w:rPr>
                      <w:w w:val="101"/>
                    </w:rPr>
                    <w:t xml:space="preserve">. Nr. / </w:t>
                  </w:r>
                </w:p>
                <w:p w14:paraId="6BA0A654" w14:textId="77777777" w:rsidR="006A3183" w:rsidRPr="00030AA2" w:rsidRDefault="00683B30" w:rsidP="0075156B">
                  <w:pPr>
                    <w:ind w:right="-680"/>
                    <w:rPr>
                      <w:w w:val="101"/>
                    </w:rPr>
                  </w:pPr>
                  <w:r w:rsidRPr="00030AA2">
                    <w:rPr>
                      <w:w w:val="101"/>
                    </w:rPr>
                    <w:t>Personas kods_________________</w:t>
                  </w:r>
                </w:p>
                <w:p w14:paraId="0D19D117" w14:textId="3058DC7F" w:rsidR="006A3183" w:rsidRPr="00030AA2" w:rsidRDefault="00683B30" w:rsidP="0075156B">
                  <w:pPr>
                    <w:ind w:right="-680"/>
                    <w:rPr>
                      <w:w w:val="101"/>
                    </w:rPr>
                  </w:pPr>
                  <w:r w:rsidRPr="00030AA2">
                    <w:rPr>
                      <w:w w:val="101"/>
                    </w:rPr>
                    <w:t>Kredītiestāde:   _______________</w:t>
                  </w:r>
                </w:p>
                <w:p w14:paraId="32771A7A" w14:textId="77777777" w:rsidR="006A3183" w:rsidRPr="00030AA2" w:rsidRDefault="00683B30" w:rsidP="0075156B">
                  <w:pPr>
                    <w:ind w:right="-680"/>
                    <w:rPr>
                      <w:w w:val="101"/>
                    </w:rPr>
                  </w:pPr>
                  <w:r w:rsidRPr="00030AA2">
                    <w:rPr>
                      <w:w w:val="101"/>
                    </w:rPr>
                    <w:t>Kods: _________________</w:t>
                  </w:r>
                </w:p>
                <w:p w14:paraId="1E3F79DD" w14:textId="77777777" w:rsidR="006A3183" w:rsidRPr="00030AA2" w:rsidRDefault="00683B30" w:rsidP="0075156B">
                  <w:pPr>
                    <w:ind w:right="-680"/>
                    <w:rPr>
                      <w:w w:val="101"/>
                    </w:rPr>
                  </w:pPr>
                  <w:r w:rsidRPr="00030AA2">
                    <w:rPr>
                      <w:w w:val="101"/>
                    </w:rPr>
                    <w:t>Konts Nr. ______________</w:t>
                  </w:r>
                </w:p>
                <w:p w14:paraId="0432C7F7" w14:textId="77777777" w:rsidR="006A3183" w:rsidRPr="00030AA2" w:rsidRDefault="006A3183" w:rsidP="0075156B">
                  <w:pPr>
                    <w:ind w:right="-680"/>
                    <w:rPr>
                      <w:w w:val="101"/>
                    </w:rPr>
                  </w:pPr>
                </w:p>
                <w:p w14:paraId="41F178A7" w14:textId="20E3C502" w:rsidR="006A3183" w:rsidRPr="00030AA2" w:rsidRDefault="00683B30" w:rsidP="0075156B">
                  <w:pPr>
                    <w:ind w:right="365"/>
                    <w:rPr>
                      <w:i/>
                      <w:w w:val="101"/>
                    </w:rPr>
                  </w:pPr>
                  <w:r w:rsidRPr="00030AA2">
                    <w:rPr>
                      <w:i/>
                    </w:rPr>
                    <w:t>(paraksts)</w:t>
                  </w:r>
                  <w:r w:rsidR="00304459" w:rsidRPr="00030AA2">
                    <w:rPr>
                      <w:i/>
                    </w:rPr>
                    <w:t>p</w:t>
                  </w:r>
                  <w:r w:rsidRPr="00030AA2">
                    <w:rPr>
                      <w:i/>
                      <w:w w:val="101"/>
                    </w:rPr>
                    <w:t>ārstāvja vārds, uzvārds</w:t>
                  </w:r>
                  <w:r w:rsidRPr="00030AA2">
                    <w:rPr>
                      <w:w w:val="101"/>
                    </w:rPr>
                    <w:t xml:space="preserve"> </w:t>
                  </w:r>
                </w:p>
              </w:tc>
            </w:tr>
          </w:tbl>
          <w:p w14:paraId="2C435A09" w14:textId="77777777" w:rsidR="006A3183" w:rsidRPr="00030AA2" w:rsidRDefault="006A3183" w:rsidP="0075156B">
            <w:pPr>
              <w:rPr>
                <w:w w:val="101"/>
                <w:u w:val="single"/>
              </w:rPr>
            </w:pPr>
          </w:p>
        </w:tc>
        <w:tc>
          <w:tcPr>
            <w:tcW w:w="222" w:type="dxa"/>
            <w:shd w:val="clear" w:color="auto" w:fill="auto"/>
          </w:tcPr>
          <w:p w14:paraId="2EE1E3C3" w14:textId="77777777" w:rsidR="006A3183" w:rsidRPr="00030AA2" w:rsidRDefault="006A3183" w:rsidP="0075156B">
            <w:pPr>
              <w:rPr>
                <w:w w:val="101"/>
                <w:u w:val="single"/>
              </w:rPr>
            </w:pPr>
          </w:p>
        </w:tc>
      </w:tr>
    </w:tbl>
    <w:p w14:paraId="79D7B425" w14:textId="56BF145B" w:rsidR="003405FD" w:rsidRPr="00030AA2" w:rsidRDefault="00683B30" w:rsidP="006002E8">
      <w:pPr>
        <w:jc w:val="center"/>
        <w:rPr>
          <w:lang w:eastAsia="lv-LV"/>
        </w:rPr>
      </w:pPr>
      <w:r w:rsidRPr="00030AA2">
        <w:rPr>
          <w:i/>
        </w:rPr>
        <w:t>Dokuments parakstīts ar drošiem elektroniskiem parakstiem un satur laika zīmogus</w:t>
      </w:r>
    </w:p>
    <w:sectPr w:rsidR="003405FD" w:rsidRPr="00030AA2" w:rsidSect="006D24ED">
      <w:footerReference w:type="default" r:id="rId14"/>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78A17" w14:textId="77777777" w:rsidR="00872A94" w:rsidRDefault="00872A94">
      <w:r>
        <w:separator/>
      </w:r>
    </w:p>
  </w:endnote>
  <w:endnote w:type="continuationSeparator" w:id="0">
    <w:p w14:paraId="564EA40A" w14:textId="77777777" w:rsidR="00872A94" w:rsidRDefault="0087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300655"/>
      <w:docPartObj>
        <w:docPartGallery w:val="Page Numbers (Bottom of Page)"/>
        <w:docPartUnique/>
      </w:docPartObj>
    </w:sdtPr>
    <w:sdtEndPr>
      <w:rPr>
        <w:noProof/>
      </w:rPr>
    </w:sdtEndPr>
    <w:sdtContent>
      <w:p w14:paraId="241F79EB" w14:textId="77777777" w:rsidR="004B3449" w:rsidRDefault="00683B30" w:rsidP="00A272D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A1FA532" w14:textId="77777777" w:rsidR="004B3449" w:rsidRPr="00A272DD" w:rsidRDefault="004B3449" w:rsidP="00A272DD">
    <w:pPr>
      <w:pStyle w:val="Footer"/>
      <w:jc w:val="left"/>
      <w:rPr>
        <w:sz w:val="20"/>
        <w:szCs w:val="20"/>
      </w:rPr>
    </w:pPr>
  </w:p>
  <w:p w14:paraId="1F533D7D" w14:textId="77777777" w:rsidR="00E62C15" w:rsidRDefault="00E62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F1734" w14:textId="77777777" w:rsidR="00872A94" w:rsidRDefault="00872A94">
      <w:r>
        <w:separator/>
      </w:r>
    </w:p>
  </w:footnote>
  <w:footnote w:type="continuationSeparator" w:id="0">
    <w:p w14:paraId="1EF83E6E" w14:textId="77777777" w:rsidR="00872A94" w:rsidRDefault="0087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72DE9"/>
    <w:multiLevelType w:val="multilevel"/>
    <w:tmpl w:val="BDDC24CE"/>
    <w:lvl w:ilvl="0">
      <w:start w:val="3"/>
      <w:numFmt w:val="decimal"/>
      <w:lvlText w:val="%1."/>
      <w:lvlJc w:val="left"/>
      <w:pPr>
        <w:ind w:left="660" w:hanging="660"/>
      </w:pPr>
      <w:rPr>
        <w:rFonts w:hint="default"/>
        <w:i w:val="0"/>
        <w:color w:val="auto"/>
        <w:w w:val="100"/>
      </w:rPr>
    </w:lvl>
    <w:lvl w:ilvl="1">
      <w:start w:val="1"/>
      <w:numFmt w:val="decimal"/>
      <w:lvlText w:val="%1.%2."/>
      <w:lvlJc w:val="left"/>
      <w:pPr>
        <w:ind w:left="720" w:hanging="720"/>
      </w:pPr>
      <w:rPr>
        <w:rFonts w:hint="default"/>
        <w:b w:val="0"/>
        <w:bCs w:val="0"/>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abstractNum w:abstractNumId="1" w15:restartNumberingAfterBreak="0">
    <w:nsid w:val="29514146"/>
    <w:multiLevelType w:val="multilevel"/>
    <w:tmpl w:val="7E0406E0"/>
    <w:lvl w:ilvl="0">
      <w:start w:val="9"/>
      <w:numFmt w:val="decimal"/>
      <w:lvlText w:val="%1."/>
      <w:lvlJc w:val="left"/>
      <w:pPr>
        <w:ind w:left="360" w:hanging="360"/>
      </w:pPr>
      <w:rPr>
        <w:rFonts w:hint="default"/>
        <w:w w:val="101"/>
      </w:rPr>
    </w:lvl>
    <w:lvl w:ilvl="1">
      <w:start w:val="1"/>
      <w:numFmt w:val="decimal"/>
      <w:lvlText w:val="%1.%2."/>
      <w:lvlJc w:val="left"/>
      <w:pPr>
        <w:ind w:left="928" w:hanging="360"/>
      </w:pPr>
      <w:rPr>
        <w:rFonts w:hint="default"/>
        <w:b w:val="0"/>
        <w:bCs w:val="0"/>
        <w:w w:val="101"/>
      </w:rPr>
    </w:lvl>
    <w:lvl w:ilvl="2">
      <w:start w:val="1"/>
      <w:numFmt w:val="decimal"/>
      <w:lvlText w:val="%1.%2.%3."/>
      <w:lvlJc w:val="left"/>
      <w:pPr>
        <w:ind w:left="1800" w:hanging="720"/>
      </w:pPr>
      <w:rPr>
        <w:rFonts w:hint="default"/>
        <w:w w:val="101"/>
      </w:rPr>
    </w:lvl>
    <w:lvl w:ilvl="3">
      <w:start w:val="1"/>
      <w:numFmt w:val="decimal"/>
      <w:lvlText w:val="%1.%2.%3.%4."/>
      <w:lvlJc w:val="left"/>
      <w:pPr>
        <w:ind w:left="2340" w:hanging="720"/>
      </w:pPr>
      <w:rPr>
        <w:rFonts w:hint="default"/>
        <w:w w:val="101"/>
      </w:rPr>
    </w:lvl>
    <w:lvl w:ilvl="4">
      <w:start w:val="1"/>
      <w:numFmt w:val="decimal"/>
      <w:lvlText w:val="%1.%2.%3.%4.%5."/>
      <w:lvlJc w:val="left"/>
      <w:pPr>
        <w:ind w:left="3240" w:hanging="1080"/>
      </w:pPr>
      <w:rPr>
        <w:rFonts w:hint="default"/>
        <w:w w:val="101"/>
      </w:rPr>
    </w:lvl>
    <w:lvl w:ilvl="5">
      <w:start w:val="1"/>
      <w:numFmt w:val="decimal"/>
      <w:lvlText w:val="%1.%2.%3.%4.%5.%6."/>
      <w:lvlJc w:val="left"/>
      <w:pPr>
        <w:ind w:left="3780" w:hanging="1080"/>
      </w:pPr>
      <w:rPr>
        <w:rFonts w:hint="default"/>
        <w:w w:val="101"/>
      </w:rPr>
    </w:lvl>
    <w:lvl w:ilvl="6">
      <w:start w:val="1"/>
      <w:numFmt w:val="decimal"/>
      <w:lvlText w:val="%1.%2.%3.%4.%5.%6.%7."/>
      <w:lvlJc w:val="left"/>
      <w:pPr>
        <w:ind w:left="4680" w:hanging="1440"/>
      </w:pPr>
      <w:rPr>
        <w:rFonts w:hint="default"/>
        <w:w w:val="101"/>
      </w:rPr>
    </w:lvl>
    <w:lvl w:ilvl="7">
      <w:start w:val="1"/>
      <w:numFmt w:val="decimal"/>
      <w:lvlText w:val="%1.%2.%3.%4.%5.%6.%7.%8."/>
      <w:lvlJc w:val="left"/>
      <w:pPr>
        <w:ind w:left="5220" w:hanging="1440"/>
      </w:pPr>
      <w:rPr>
        <w:rFonts w:hint="default"/>
        <w:w w:val="101"/>
      </w:rPr>
    </w:lvl>
    <w:lvl w:ilvl="8">
      <w:start w:val="1"/>
      <w:numFmt w:val="decimal"/>
      <w:lvlText w:val="%1.%2.%3.%4.%5.%6.%7.%8.%9."/>
      <w:lvlJc w:val="left"/>
      <w:pPr>
        <w:ind w:left="6120" w:hanging="1800"/>
      </w:pPr>
      <w:rPr>
        <w:rFonts w:hint="default"/>
        <w:w w:val="101"/>
      </w:rPr>
    </w:lvl>
  </w:abstractNum>
  <w:abstractNum w:abstractNumId="2" w15:restartNumberingAfterBreak="0">
    <w:nsid w:val="2C336389"/>
    <w:multiLevelType w:val="hybridMultilevel"/>
    <w:tmpl w:val="1C1E1010"/>
    <w:lvl w:ilvl="0" w:tplc="502279DA">
      <w:start w:val="7"/>
      <w:numFmt w:val="bullet"/>
      <w:lvlText w:val="-"/>
      <w:lvlJc w:val="left"/>
      <w:pPr>
        <w:ind w:left="927" w:hanging="360"/>
      </w:pPr>
      <w:rPr>
        <w:rFonts w:ascii="Times New Roman" w:eastAsia="Times New Roman" w:hAnsi="Times New Roman" w:cs="Times New Roman" w:hint="default"/>
      </w:rPr>
    </w:lvl>
    <w:lvl w:ilvl="1" w:tplc="2496D0F2" w:tentative="1">
      <w:start w:val="1"/>
      <w:numFmt w:val="bullet"/>
      <w:lvlText w:val="o"/>
      <w:lvlJc w:val="left"/>
      <w:pPr>
        <w:ind w:left="1647" w:hanging="360"/>
      </w:pPr>
      <w:rPr>
        <w:rFonts w:ascii="Courier New" w:hAnsi="Courier New" w:cs="Courier New" w:hint="default"/>
      </w:rPr>
    </w:lvl>
    <w:lvl w:ilvl="2" w:tplc="878211F6" w:tentative="1">
      <w:start w:val="1"/>
      <w:numFmt w:val="bullet"/>
      <w:lvlText w:val=""/>
      <w:lvlJc w:val="left"/>
      <w:pPr>
        <w:ind w:left="2367" w:hanging="360"/>
      </w:pPr>
      <w:rPr>
        <w:rFonts w:ascii="Wingdings" w:hAnsi="Wingdings" w:hint="default"/>
      </w:rPr>
    </w:lvl>
    <w:lvl w:ilvl="3" w:tplc="55782FE8" w:tentative="1">
      <w:start w:val="1"/>
      <w:numFmt w:val="bullet"/>
      <w:lvlText w:val=""/>
      <w:lvlJc w:val="left"/>
      <w:pPr>
        <w:ind w:left="3087" w:hanging="360"/>
      </w:pPr>
      <w:rPr>
        <w:rFonts w:ascii="Symbol" w:hAnsi="Symbol" w:hint="default"/>
      </w:rPr>
    </w:lvl>
    <w:lvl w:ilvl="4" w:tplc="323A572C" w:tentative="1">
      <w:start w:val="1"/>
      <w:numFmt w:val="bullet"/>
      <w:lvlText w:val="o"/>
      <w:lvlJc w:val="left"/>
      <w:pPr>
        <w:ind w:left="3807" w:hanging="360"/>
      </w:pPr>
      <w:rPr>
        <w:rFonts w:ascii="Courier New" w:hAnsi="Courier New" w:cs="Courier New" w:hint="default"/>
      </w:rPr>
    </w:lvl>
    <w:lvl w:ilvl="5" w:tplc="B55ADBAC" w:tentative="1">
      <w:start w:val="1"/>
      <w:numFmt w:val="bullet"/>
      <w:lvlText w:val=""/>
      <w:lvlJc w:val="left"/>
      <w:pPr>
        <w:ind w:left="4527" w:hanging="360"/>
      </w:pPr>
      <w:rPr>
        <w:rFonts w:ascii="Wingdings" w:hAnsi="Wingdings" w:hint="default"/>
      </w:rPr>
    </w:lvl>
    <w:lvl w:ilvl="6" w:tplc="071616C2" w:tentative="1">
      <w:start w:val="1"/>
      <w:numFmt w:val="bullet"/>
      <w:lvlText w:val=""/>
      <w:lvlJc w:val="left"/>
      <w:pPr>
        <w:ind w:left="5247" w:hanging="360"/>
      </w:pPr>
      <w:rPr>
        <w:rFonts w:ascii="Symbol" w:hAnsi="Symbol" w:hint="default"/>
      </w:rPr>
    </w:lvl>
    <w:lvl w:ilvl="7" w:tplc="4F26F058" w:tentative="1">
      <w:start w:val="1"/>
      <w:numFmt w:val="bullet"/>
      <w:lvlText w:val="o"/>
      <w:lvlJc w:val="left"/>
      <w:pPr>
        <w:ind w:left="5967" w:hanging="360"/>
      </w:pPr>
      <w:rPr>
        <w:rFonts w:ascii="Courier New" w:hAnsi="Courier New" w:cs="Courier New" w:hint="default"/>
      </w:rPr>
    </w:lvl>
    <w:lvl w:ilvl="8" w:tplc="14929728" w:tentative="1">
      <w:start w:val="1"/>
      <w:numFmt w:val="bullet"/>
      <w:lvlText w:val=""/>
      <w:lvlJc w:val="left"/>
      <w:pPr>
        <w:ind w:left="6687" w:hanging="360"/>
      </w:pPr>
      <w:rPr>
        <w:rFonts w:ascii="Wingdings" w:hAnsi="Wingdings" w:hint="default"/>
      </w:rPr>
    </w:lvl>
  </w:abstractNum>
  <w:abstractNum w:abstractNumId="3" w15:restartNumberingAfterBreak="0">
    <w:nsid w:val="30BF4313"/>
    <w:multiLevelType w:val="multilevel"/>
    <w:tmpl w:val="713EC13E"/>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C6F37FA"/>
    <w:multiLevelType w:val="multilevel"/>
    <w:tmpl w:val="1D06EBE6"/>
    <w:lvl w:ilvl="0">
      <w:start w:val="11"/>
      <w:numFmt w:val="decimal"/>
      <w:lvlText w:val="%1."/>
      <w:lvlJc w:val="left"/>
      <w:pPr>
        <w:ind w:left="480" w:hanging="480"/>
      </w:pPr>
      <w:rPr>
        <w:rFonts w:hint="default"/>
        <w:b/>
        <w:bCs w:val="0"/>
        <w:w w:val="100"/>
      </w:rPr>
    </w:lvl>
    <w:lvl w:ilvl="1">
      <w:start w:val="1"/>
      <w:numFmt w:val="decimal"/>
      <w:lvlText w:val="%1.%2."/>
      <w:lvlJc w:val="left"/>
      <w:pPr>
        <w:ind w:left="1571" w:hanging="720"/>
      </w:pPr>
      <w:rPr>
        <w:rFonts w:hint="default"/>
        <w:b w:val="0"/>
        <w:w w:val="100"/>
      </w:rPr>
    </w:lvl>
    <w:lvl w:ilvl="2">
      <w:start w:val="1"/>
      <w:numFmt w:val="decimal"/>
      <w:lvlText w:val="%1.%2.%3."/>
      <w:lvlJc w:val="left"/>
      <w:pPr>
        <w:ind w:left="2422" w:hanging="720"/>
      </w:pPr>
      <w:rPr>
        <w:rFonts w:hint="default"/>
        <w:b w:val="0"/>
        <w:color w:val="auto"/>
        <w:w w:val="100"/>
      </w:rPr>
    </w:lvl>
    <w:lvl w:ilvl="3">
      <w:start w:val="1"/>
      <w:numFmt w:val="decimal"/>
      <w:lvlText w:val="%1.%2.%3.%4."/>
      <w:lvlJc w:val="left"/>
      <w:pPr>
        <w:ind w:left="3633" w:hanging="1080"/>
      </w:pPr>
      <w:rPr>
        <w:rFonts w:hint="default"/>
        <w:b w:val="0"/>
        <w:w w:val="100"/>
      </w:rPr>
    </w:lvl>
    <w:lvl w:ilvl="4">
      <w:start w:val="1"/>
      <w:numFmt w:val="decimal"/>
      <w:lvlText w:val="%1.%2.%3.%4.%5."/>
      <w:lvlJc w:val="left"/>
      <w:pPr>
        <w:ind w:left="4484" w:hanging="1080"/>
      </w:pPr>
      <w:rPr>
        <w:rFonts w:hint="default"/>
        <w:b w:val="0"/>
        <w:w w:val="100"/>
      </w:rPr>
    </w:lvl>
    <w:lvl w:ilvl="5">
      <w:start w:val="1"/>
      <w:numFmt w:val="decimal"/>
      <w:lvlText w:val="%1.%2.%3.%4.%5.%6."/>
      <w:lvlJc w:val="left"/>
      <w:pPr>
        <w:ind w:left="5695" w:hanging="1440"/>
      </w:pPr>
      <w:rPr>
        <w:rFonts w:hint="default"/>
        <w:b w:val="0"/>
        <w:w w:val="100"/>
      </w:rPr>
    </w:lvl>
    <w:lvl w:ilvl="6">
      <w:start w:val="1"/>
      <w:numFmt w:val="decimal"/>
      <w:lvlText w:val="%1.%2.%3.%4.%5.%6.%7."/>
      <w:lvlJc w:val="left"/>
      <w:pPr>
        <w:ind w:left="6546" w:hanging="1440"/>
      </w:pPr>
      <w:rPr>
        <w:rFonts w:hint="default"/>
        <w:b w:val="0"/>
        <w:w w:val="100"/>
      </w:rPr>
    </w:lvl>
    <w:lvl w:ilvl="7">
      <w:start w:val="1"/>
      <w:numFmt w:val="decimal"/>
      <w:lvlText w:val="%1.%2.%3.%4.%5.%6.%7.%8."/>
      <w:lvlJc w:val="left"/>
      <w:pPr>
        <w:ind w:left="7757" w:hanging="1800"/>
      </w:pPr>
      <w:rPr>
        <w:rFonts w:hint="default"/>
        <w:b w:val="0"/>
        <w:w w:val="100"/>
      </w:rPr>
    </w:lvl>
    <w:lvl w:ilvl="8">
      <w:start w:val="1"/>
      <w:numFmt w:val="decimal"/>
      <w:lvlText w:val="%1.%2.%3.%4.%5.%6.%7.%8.%9."/>
      <w:lvlJc w:val="left"/>
      <w:pPr>
        <w:ind w:left="8608" w:hanging="1800"/>
      </w:pPr>
      <w:rPr>
        <w:rFonts w:hint="default"/>
        <w:b w:val="0"/>
        <w:w w:val="100"/>
      </w:rPr>
    </w:lvl>
  </w:abstractNum>
  <w:abstractNum w:abstractNumId="5" w15:restartNumberingAfterBreak="0">
    <w:nsid w:val="4C7563C5"/>
    <w:multiLevelType w:val="multilevel"/>
    <w:tmpl w:val="28686110"/>
    <w:lvl w:ilvl="0">
      <w:start w:val="1"/>
      <w:numFmt w:val="decimal"/>
      <w:lvlText w:val="%1."/>
      <w:lvlJc w:val="left"/>
      <w:pPr>
        <w:ind w:left="360" w:hanging="360"/>
      </w:pPr>
      <w:rPr>
        <w:rFonts w:hint="default"/>
        <w:b/>
        <w:bCs w:val="0"/>
        <w:w w:val="100"/>
      </w:rPr>
    </w:lvl>
    <w:lvl w:ilvl="1">
      <w:start w:val="8"/>
      <w:numFmt w:val="decimal"/>
      <w:lvlText w:val="%1.%2."/>
      <w:lvlJc w:val="left"/>
      <w:pPr>
        <w:ind w:left="1287" w:hanging="720"/>
      </w:pPr>
      <w:rPr>
        <w:rFonts w:hint="default"/>
        <w:b w:val="0"/>
        <w:w w:val="100"/>
      </w:rPr>
    </w:lvl>
    <w:lvl w:ilvl="2">
      <w:start w:val="1"/>
      <w:numFmt w:val="decimal"/>
      <w:lvlText w:val="%1.%2.%3."/>
      <w:lvlJc w:val="left"/>
      <w:pPr>
        <w:ind w:left="1854" w:hanging="720"/>
      </w:pPr>
      <w:rPr>
        <w:rFonts w:hint="default"/>
        <w:b w:val="0"/>
        <w:w w:val="100"/>
      </w:rPr>
    </w:lvl>
    <w:lvl w:ilvl="3">
      <w:start w:val="1"/>
      <w:numFmt w:val="decimal"/>
      <w:lvlText w:val="%1.%2.%3.%4."/>
      <w:lvlJc w:val="left"/>
      <w:pPr>
        <w:ind w:left="2781" w:hanging="1080"/>
      </w:pPr>
      <w:rPr>
        <w:rFonts w:hint="default"/>
        <w:b w:val="0"/>
        <w:w w:val="100"/>
      </w:rPr>
    </w:lvl>
    <w:lvl w:ilvl="4">
      <w:start w:val="1"/>
      <w:numFmt w:val="decimal"/>
      <w:lvlText w:val="%1.%2.%3.%4.%5."/>
      <w:lvlJc w:val="left"/>
      <w:pPr>
        <w:ind w:left="3348" w:hanging="1080"/>
      </w:pPr>
      <w:rPr>
        <w:rFonts w:hint="default"/>
        <w:b w:val="0"/>
        <w:w w:val="100"/>
      </w:rPr>
    </w:lvl>
    <w:lvl w:ilvl="5">
      <w:start w:val="1"/>
      <w:numFmt w:val="decimal"/>
      <w:lvlText w:val="%1.%2.%3.%4.%5.%6."/>
      <w:lvlJc w:val="left"/>
      <w:pPr>
        <w:ind w:left="4275" w:hanging="1440"/>
      </w:pPr>
      <w:rPr>
        <w:rFonts w:hint="default"/>
        <w:b w:val="0"/>
        <w:w w:val="100"/>
      </w:rPr>
    </w:lvl>
    <w:lvl w:ilvl="6">
      <w:start w:val="1"/>
      <w:numFmt w:val="decimal"/>
      <w:lvlText w:val="%1.%2.%3.%4.%5.%6.%7."/>
      <w:lvlJc w:val="left"/>
      <w:pPr>
        <w:ind w:left="4842" w:hanging="1440"/>
      </w:pPr>
      <w:rPr>
        <w:rFonts w:hint="default"/>
        <w:b w:val="0"/>
        <w:w w:val="100"/>
      </w:rPr>
    </w:lvl>
    <w:lvl w:ilvl="7">
      <w:start w:val="1"/>
      <w:numFmt w:val="decimal"/>
      <w:lvlText w:val="%1.%2.%3.%4.%5.%6.%7.%8."/>
      <w:lvlJc w:val="left"/>
      <w:pPr>
        <w:ind w:left="5769" w:hanging="1800"/>
      </w:pPr>
      <w:rPr>
        <w:rFonts w:hint="default"/>
        <w:b w:val="0"/>
        <w:w w:val="100"/>
      </w:rPr>
    </w:lvl>
    <w:lvl w:ilvl="8">
      <w:start w:val="1"/>
      <w:numFmt w:val="decimal"/>
      <w:lvlText w:val="%1.%2.%3.%4.%5.%6.%7.%8.%9."/>
      <w:lvlJc w:val="left"/>
      <w:pPr>
        <w:ind w:left="6336" w:hanging="1800"/>
      </w:pPr>
      <w:rPr>
        <w:rFonts w:hint="default"/>
        <w:b w:val="0"/>
        <w:w w:val="100"/>
      </w:rPr>
    </w:lvl>
  </w:abstractNum>
  <w:abstractNum w:abstractNumId="6" w15:restartNumberingAfterBreak="0">
    <w:nsid w:val="4FD020D1"/>
    <w:multiLevelType w:val="multilevel"/>
    <w:tmpl w:val="436AC21E"/>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A9119C6"/>
    <w:multiLevelType w:val="multilevel"/>
    <w:tmpl w:val="9CCCBCAE"/>
    <w:lvl w:ilvl="0">
      <w:start w:val="3"/>
      <w:numFmt w:val="decimal"/>
      <w:lvlText w:val="%1."/>
      <w:lvlJc w:val="left"/>
      <w:pPr>
        <w:ind w:left="360" w:hanging="360"/>
      </w:pPr>
      <w:rPr>
        <w:rFonts w:hint="default"/>
        <w:b/>
        <w:bCs w:val="0"/>
      </w:rPr>
    </w:lvl>
    <w:lvl w:ilvl="1">
      <w:start w:val="1"/>
      <w:numFmt w:val="decimal"/>
      <w:lvlText w:val="%1.%2."/>
      <w:lvlJc w:val="left"/>
      <w:pPr>
        <w:ind w:left="1287" w:hanging="720"/>
      </w:pPr>
      <w:rPr>
        <w:rFonts w:ascii="Times New Roman" w:hAnsi="Times New Roman" w:hint="default"/>
        <w:b w:val="0"/>
        <w:sz w:val="24"/>
        <w:szCs w:val="24"/>
      </w:rPr>
    </w:lvl>
    <w:lvl w:ilvl="2">
      <w:start w:val="1"/>
      <w:numFmt w:val="decimal"/>
      <w:lvlText w:val="%1.%2.%3."/>
      <w:lvlJc w:val="left"/>
      <w:pPr>
        <w:ind w:left="8092"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6D3B4A6B"/>
    <w:multiLevelType w:val="multilevel"/>
    <w:tmpl w:val="0D024E84"/>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294" w:hanging="584"/>
      </w:pPr>
      <w:rPr>
        <w:rFonts w:hint="default"/>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47A45C3"/>
    <w:multiLevelType w:val="multilevel"/>
    <w:tmpl w:val="CAE091FE"/>
    <w:lvl w:ilvl="0">
      <w:start w:val="8"/>
      <w:numFmt w:val="decimal"/>
      <w:lvlText w:val="%1."/>
      <w:lvlJc w:val="left"/>
      <w:pPr>
        <w:ind w:left="540" w:hanging="540"/>
      </w:pPr>
      <w:rPr>
        <w:rFonts w:hint="default"/>
      </w:rPr>
    </w:lvl>
    <w:lvl w:ilvl="1">
      <w:start w:val="9"/>
      <w:numFmt w:val="decimal"/>
      <w:lvlText w:val="%1.%2."/>
      <w:lvlJc w:val="left"/>
      <w:pPr>
        <w:ind w:left="900" w:hanging="72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99B0F24"/>
    <w:multiLevelType w:val="multilevel"/>
    <w:tmpl w:val="C49879E4"/>
    <w:lvl w:ilvl="0">
      <w:start w:val="2"/>
      <w:numFmt w:val="decimal"/>
      <w:lvlText w:val="%1."/>
      <w:lvlJc w:val="left"/>
      <w:pPr>
        <w:ind w:left="660" w:hanging="660"/>
      </w:pPr>
      <w:rPr>
        <w:rFonts w:hint="default"/>
        <w:i w:val="0"/>
        <w:color w:val="auto"/>
        <w:w w:val="100"/>
      </w:rPr>
    </w:lvl>
    <w:lvl w:ilvl="1">
      <w:start w:val="4"/>
      <w:numFmt w:val="decimal"/>
      <w:lvlText w:val="%1.%2."/>
      <w:lvlJc w:val="left"/>
      <w:pPr>
        <w:ind w:left="720" w:hanging="720"/>
      </w:pPr>
      <w:rPr>
        <w:rFonts w:hint="default"/>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num w:numId="1" w16cid:durableId="63837556">
    <w:abstractNumId w:val="8"/>
  </w:num>
  <w:num w:numId="2" w16cid:durableId="110170153">
    <w:abstractNumId w:val="2"/>
  </w:num>
  <w:num w:numId="3" w16cid:durableId="1856532047">
    <w:abstractNumId w:val="7"/>
  </w:num>
  <w:num w:numId="4" w16cid:durableId="814761029">
    <w:abstractNumId w:val="9"/>
  </w:num>
  <w:num w:numId="5" w16cid:durableId="780229148">
    <w:abstractNumId w:val="4"/>
  </w:num>
  <w:num w:numId="6" w16cid:durableId="1142238235">
    <w:abstractNumId w:val="5"/>
  </w:num>
  <w:num w:numId="7" w16cid:durableId="386880964">
    <w:abstractNumId w:val="3"/>
  </w:num>
  <w:num w:numId="8" w16cid:durableId="110055316">
    <w:abstractNumId w:val="6"/>
  </w:num>
  <w:num w:numId="9" w16cid:durableId="662664759">
    <w:abstractNumId w:val="10"/>
  </w:num>
  <w:num w:numId="10" w16cid:durableId="258686330">
    <w:abstractNumId w:val="0"/>
  </w:num>
  <w:num w:numId="11" w16cid:durableId="19014478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83"/>
    <w:rsid w:val="00000353"/>
    <w:rsid w:val="00004A64"/>
    <w:rsid w:val="000059CF"/>
    <w:rsid w:val="00010F1F"/>
    <w:rsid w:val="000150F9"/>
    <w:rsid w:val="0001550F"/>
    <w:rsid w:val="00016BA8"/>
    <w:rsid w:val="00017DD4"/>
    <w:rsid w:val="00021DCB"/>
    <w:rsid w:val="00022465"/>
    <w:rsid w:val="00022FDF"/>
    <w:rsid w:val="000245B2"/>
    <w:rsid w:val="00030AA2"/>
    <w:rsid w:val="00033761"/>
    <w:rsid w:val="00033A5D"/>
    <w:rsid w:val="0003518C"/>
    <w:rsid w:val="00045B29"/>
    <w:rsid w:val="0004727A"/>
    <w:rsid w:val="00047CBF"/>
    <w:rsid w:val="00047CE4"/>
    <w:rsid w:val="0005083A"/>
    <w:rsid w:val="000509FC"/>
    <w:rsid w:val="00051E0D"/>
    <w:rsid w:val="000527E2"/>
    <w:rsid w:val="0006010B"/>
    <w:rsid w:val="00064CBF"/>
    <w:rsid w:val="00064FCC"/>
    <w:rsid w:val="00071D74"/>
    <w:rsid w:val="00073A18"/>
    <w:rsid w:val="00075928"/>
    <w:rsid w:val="00080B4E"/>
    <w:rsid w:val="00082882"/>
    <w:rsid w:val="000828E3"/>
    <w:rsid w:val="0008427D"/>
    <w:rsid w:val="000859B5"/>
    <w:rsid w:val="00085D1C"/>
    <w:rsid w:val="000923F1"/>
    <w:rsid w:val="000A2EC5"/>
    <w:rsid w:val="000A347B"/>
    <w:rsid w:val="000A3FB5"/>
    <w:rsid w:val="000A5BB9"/>
    <w:rsid w:val="000A6FB1"/>
    <w:rsid w:val="000B0BBA"/>
    <w:rsid w:val="000B0DB1"/>
    <w:rsid w:val="000B17E1"/>
    <w:rsid w:val="000B3C65"/>
    <w:rsid w:val="000B44F5"/>
    <w:rsid w:val="000B6EDA"/>
    <w:rsid w:val="000C02D9"/>
    <w:rsid w:val="000C0F14"/>
    <w:rsid w:val="000C2A1D"/>
    <w:rsid w:val="000C3DFE"/>
    <w:rsid w:val="000C521B"/>
    <w:rsid w:val="000C5E5B"/>
    <w:rsid w:val="000C7A11"/>
    <w:rsid w:val="000D07A1"/>
    <w:rsid w:val="000D30B0"/>
    <w:rsid w:val="000D553E"/>
    <w:rsid w:val="000D797B"/>
    <w:rsid w:val="000D7C5A"/>
    <w:rsid w:val="000E1994"/>
    <w:rsid w:val="000E3411"/>
    <w:rsid w:val="000E3C70"/>
    <w:rsid w:val="000E52CC"/>
    <w:rsid w:val="000F4A3F"/>
    <w:rsid w:val="000F5031"/>
    <w:rsid w:val="00101EF1"/>
    <w:rsid w:val="001033FE"/>
    <w:rsid w:val="00103583"/>
    <w:rsid w:val="00106AA7"/>
    <w:rsid w:val="00111354"/>
    <w:rsid w:val="001138DB"/>
    <w:rsid w:val="0011727C"/>
    <w:rsid w:val="00120FD4"/>
    <w:rsid w:val="00124219"/>
    <w:rsid w:val="0012614A"/>
    <w:rsid w:val="00130446"/>
    <w:rsid w:val="00143EEB"/>
    <w:rsid w:val="0015163D"/>
    <w:rsid w:val="001528FE"/>
    <w:rsid w:val="00156E12"/>
    <w:rsid w:val="00157204"/>
    <w:rsid w:val="00164A9F"/>
    <w:rsid w:val="001739CA"/>
    <w:rsid w:val="00174E19"/>
    <w:rsid w:val="00181792"/>
    <w:rsid w:val="0018267A"/>
    <w:rsid w:val="001830F6"/>
    <w:rsid w:val="00187AEA"/>
    <w:rsid w:val="001916EA"/>
    <w:rsid w:val="0019480A"/>
    <w:rsid w:val="00194D6A"/>
    <w:rsid w:val="00195673"/>
    <w:rsid w:val="001A1A18"/>
    <w:rsid w:val="001A2A50"/>
    <w:rsid w:val="001A379C"/>
    <w:rsid w:val="001A6558"/>
    <w:rsid w:val="001A7D50"/>
    <w:rsid w:val="001A7F61"/>
    <w:rsid w:val="001B0056"/>
    <w:rsid w:val="001B063B"/>
    <w:rsid w:val="001B1D31"/>
    <w:rsid w:val="001B3AC0"/>
    <w:rsid w:val="001B5173"/>
    <w:rsid w:val="001C47E6"/>
    <w:rsid w:val="001C4F4E"/>
    <w:rsid w:val="001D2EE4"/>
    <w:rsid w:val="001D3C82"/>
    <w:rsid w:val="001D703C"/>
    <w:rsid w:val="001D7185"/>
    <w:rsid w:val="001D720E"/>
    <w:rsid w:val="001E087C"/>
    <w:rsid w:val="001E1C6C"/>
    <w:rsid w:val="001E72F0"/>
    <w:rsid w:val="001F068A"/>
    <w:rsid w:val="001F44FD"/>
    <w:rsid w:val="001F45A6"/>
    <w:rsid w:val="001F5585"/>
    <w:rsid w:val="00202D22"/>
    <w:rsid w:val="002032AA"/>
    <w:rsid w:val="00204861"/>
    <w:rsid w:val="00205214"/>
    <w:rsid w:val="002064C1"/>
    <w:rsid w:val="00206C4D"/>
    <w:rsid w:val="002119B5"/>
    <w:rsid w:val="00213DE2"/>
    <w:rsid w:val="0021691C"/>
    <w:rsid w:val="00220BC4"/>
    <w:rsid w:val="00221B8E"/>
    <w:rsid w:val="00221FA5"/>
    <w:rsid w:val="00231B71"/>
    <w:rsid w:val="0023207B"/>
    <w:rsid w:val="00237498"/>
    <w:rsid w:val="00237A26"/>
    <w:rsid w:val="00240997"/>
    <w:rsid w:val="00240D21"/>
    <w:rsid w:val="00241423"/>
    <w:rsid w:val="00247D46"/>
    <w:rsid w:val="00254B96"/>
    <w:rsid w:val="00256E82"/>
    <w:rsid w:val="00263AC2"/>
    <w:rsid w:val="00266C85"/>
    <w:rsid w:val="00266E0F"/>
    <w:rsid w:val="00267DB2"/>
    <w:rsid w:val="00271A27"/>
    <w:rsid w:val="00271E71"/>
    <w:rsid w:val="0028025B"/>
    <w:rsid w:val="00284556"/>
    <w:rsid w:val="002845B3"/>
    <w:rsid w:val="00285382"/>
    <w:rsid w:val="00286698"/>
    <w:rsid w:val="0029249A"/>
    <w:rsid w:val="0029502F"/>
    <w:rsid w:val="00296297"/>
    <w:rsid w:val="002A2E06"/>
    <w:rsid w:val="002A337E"/>
    <w:rsid w:val="002A3795"/>
    <w:rsid w:val="002A6886"/>
    <w:rsid w:val="002A6E73"/>
    <w:rsid w:val="002A7D8F"/>
    <w:rsid w:val="002B0D20"/>
    <w:rsid w:val="002B24B3"/>
    <w:rsid w:val="002B790C"/>
    <w:rsid w:val="002C245E"/>
    <w:rsid w:val="002C2E6D"/>
    <w:rsid w:val="002C3ABE"/>
    <w:rsid w:val="002C48FA"/>
    <w:rsid w:val="002D04A2"/>
    <w:rsid w:val="002D0737"/>
    <w:rsid w:val="002D1595"/>
    <w:rsid w:val="002D2619"/>
    <w:rsid w:val="002D3592"/>
    <w:rsid w:val="002E0BAF"/>
    <w:rsid w:val="002E1A8E"/>
    <w:rsid w:val="002E705D"/>
    <w:rsid w:val="002E7210"/>
    <w:rsid w:val="002F16B3"/>
    <w:rsid w:val="00301E52"/>
    <w:rsid w:val="00301E75"/>
    <w:rsid w:val="003021D6"/>
    <w:rsid w:val="003043B6"/>
    <w:rsid w:val="00304459"/>
    <w:rsid w:val="003051B5"/>
    <w:rsid w:val="00306DBA"/>
    <w:rsid w:val="003138F7"/>
    <w:rsid w:val="00314B64"/>
    <w:rsid w:val="00315288"/>
    <w:rsid w:val="003166ED"/>
    <w:rsid w:val="00316D3F"/>
    <w:rsid w:val="00317387"/>
    <w:rsid w:val="00320865"/>
    <w:rsid w:val="0033026E"/>
    <w:rsid w:val="00333D09"/>
    <w:rsid w:val="00335159"/>
    <w:rsid w:val="003405FD"/>
    <w:rsid w:val="00341E07"/>
    <w:rsid w:val="0034344F"/>
    <w:rsid w:val="0034532B"/>
    <w:rsid w:val="00347216"/>
    <w:rsid w:val="0035261B"/>
    <w:rsid w:val="00352712"/>
    <w:rsid w:val="00354947"/>
    <w:rsid w:val="00362AAA"/>
    <w:rsid w:val="00365013"/>
    <w:rsid w:val="003657D2"/>
    <w:rsid w:val="00384235"/>
    <w:rsid w:val="00384B77"/>
    <w:rsid w:val="00387AD9"/>
    <w:rsid w:val="003901A3"/>
    <w:rsid w:val="00393999"/>
    <w:rsid w:val="0039402B"/>
    <w:rsid w:val="003A2522"/>
    <w:rsid w:val="003A3E72"/>
    <w:rsid w:val="003B3162"/>
    <w:rsid w:val="003B6D64"/>
    <w:rsid w:val="003C27C5"/>
    <w:rsid w:val="003C5865"/>
    <w:rsid w:val="003C66CE"/>
    <w:rsid w:val="003D2646"/>
    <w:rsid w:val="003D6065"/>
    <w:rsid w:val="003E0EDC"/>
    <w:rsid w:val="003E1361"/>
    <w:rsid w:val="003E223B"/>
    <w:rsid w:val="003E25FB"/>
    <w:rsid w:val="003E6956"/>
    <w:rsid w:val="003E7EB1"/>
    <w:rsid w:val="003F04B5"/>
    <w:rsid w:val="003F15D9"/>
    <w:rsid w:val="003F1CE6"/>
    <w:rsid w:val="003F3393"/>
    <w:rsid w:val="003F71AA"/>
    <w:rsid w:val="0040097B"/>
    <w:rsid w:val="00400CB9"/>
    <w:rsid w:val="00403735"/>
    <w:rsid w:val="00405F05"/>
    <w:rsid w:val="00412BCC"/>
    <w:rsid w:val="0041451C"/>
    <w:rsid w:val="00416C44"/>
    <w:rsid w:val="00421886"/>
    <w:rsid w:val="004303A7"/>
    <w:rsid w:val="00436005"/>
    <w:rsid w:val="004372A1"/>
    <w:rsid w:val="00440917"/>
    <w:rsid w:val="004409C5"/>
    <w:rsid w:val="00440A6A"/>
    <w:rsid w:val="00443364"/>
    <w:rsid w:val="004461D9"/>
    <w:rsid w:val="00447328"/>
    <w:rsid w:val="004506CD"/>
    <w:rsid w:val="00460E50"/>
    <w:rsid w:val="00464DF9"/>
    <w:rsid w:val="00466280"/>
    <w:rsid w:val="004666CC"/>
    <w:rsid w:val="004741A8"/>
    <w:rsid w:val="0048237A"/>
    <w:rsid w:val="00483344"/>
    <w:rsid w:val="00483876"/>
    <w:rsid w:val="004847E6"/>
    <w:rsid w:val="00484932"/>
    <w:rsid w:val="004852C4"/>
    <w:rsid w:val="00485376"/>
    <w:rsid w:val="00487F2C"/>
    <w:rsid w:val="00490000"/>
    <w:rsid w:val="0049056B"/>
    <w:rsid w:val="00492637"/>
    <w:rsid w:val="00495C4D"/>
    <w:rsid w:val="004961F1"/>
    <w:rsid w:val="0049630F"/>
    <w:rsid w:val="00496D8A"/>
    <w:rsid w:val="00496EC5"/>
    <w:rsid w:val="004A0C53"/>
    <w:rsid w:val="004A3E13"/>
    <w:rsid w:val="004A58AB"/>
    <w:rsid w:val="004A58D9"/>
    <w:rsid w:val="004A5E21"/>
    <w:rsid w:val="004A7855"/>
    <w:rsid w:val="004A7A3F"/>
    <w:rsid w:val="004B0B14"/>
    <w:rsid w:val="004B3449"/>
    <w:rsid w:val="004B48E4"/>
    <w:rsid w:val="004B62D2"/>
    <w:rsid w:val="004C014E"/>
    <w:rsid w:val="004C06C6"/>
    <w:rsid w:val="004D1A9F"/>
    <w:rsid w:val="004D22CA"/>
    <w:rsid w:val="004D3621"/>
    <w:rsid w:val="004D3A9F"/>
    <w:rsid w:val="004D6996"/>
    <w:rsid w:val="004D7498"/>
    <w:rsid w:val="004E1B00"/>
    <w:rsid w:val="004E54B5"/>
    <w:rsid w:val="004E54FC"/>
    <w:rsid w:val="004E7471"/>
    <w:rsid w:val="004F0BCF"/>
    <w:rsid w:val="004F323B"/>
    <w:rsid w:val="004F7410"/>
    <w:rsid w:val="00500E1F"/>
    <w:rsid w:val="0050499C"/>
    <w:rsid w:val="00504A96"/>
    <w:rsid w:val="00505E60"/>
    <w:rsid w:val="00505EFC"/>
    <w:rsid w:val="0051147A"/>
    <w:rsid w:val="00512944"/>
    <w:rsid w:val="005131EB"/>
    <w:rsid w:val="005132E8"/>
    <w:rsid w:val="005142B7"/>
    <w:rsid w:val="00522FD6"/>
    <w:rsid w:val="0052350C"/>
    <w:rsid w:val="00526CBF"/>
    <w:rsid w:val="00530FFB"/>
    <w:rsid w:val="00531C33"/>
    <w:rsid w:val="00533BE8"/>
    <w:rsid w:val="005377AE"/>
    <w:rsid w:val="005445E5"/>
    <w:rsid w:val="00545E30"/>
    <w:rsid w:val="005460DD"/>
    <w:rsid w:val="00546AF2"/>
    <w:rsid w:val="00547ADC"/>
    <w:rsid w:val="00550A63"/>
    <w:rsid w:val="0055292C"/>
    <w:rsid w:val="005529A7"/>
    <w:rsid w:val="00554437"/>
    <w:rsid w:val="00556114"/>
    <w:rsid w:val="00562382"/>
    <w:rsid w:val="00563048"/>
    <w:rsid w:val="0056306A"/>
    <w:rsid w:val="005632BD"/>
    <w:rsid w:val="00570300"/>
    <w:rsid w:val="005716BF"/>
    <w:rsid w:val="005718C4"/>
    <w:rsid w:val="00571A33"/>
    <w:rsid w:val="00582122"/>
    <w:rsid w:val="00584C85"/>
    <w:rsid w:val="00584F12"/>
    <w:rsid w:val="00590374"/>
    <w:rsid w:val="00592651"/>
    <w:rsid w:val="00593F47"/>
    <w:rsid w:val="00593F76"/>
    <w:rsid w:val="00594115"/>
    <w:rsid w:val="00597AF7"/>
    <w:rsid w:val="00597F52"/>
    <w:rsid w:val="005A08FD"/>
    <w:rsid w:val="005A25A3"/>
    <w:rsid w:val="005A4F89"/>
    <w:rsid w:val="005A7EDC"/>
    <w:rsid w:val="005B1857"/>
    <w:rsid w:val="005B45FA"/>
    <w:rsid w:val="005B6F20"/>
    <w:rsid w:val="005B7448"/>
    <w:rsid w:val="005C70CB"/>
    <w:rsid w:val="005D0843"/>
    <w:rsid w:val="005D0906"/>
    <w:rsid w:val="005D0922"/>
    <w:rsid w:val="005D55BE"/>
    <w:rsid w:val="005D6D17"/>
    <w:rsid w:val="005E7089"/>
    <w:rsid w:val="005E70BC"/>
    <w:rsid w:val="005F3B02"/>
    <w:rsid w:val="005F4474"/>
    <w:rsid w:val="005F51B7"/>
    <w:rsid w:val="005F72A4"/>
    <w:rsid w:val="005F7EED"/>
    <w:rsid w:val="006002E8"/>
    <w:rsid w:val="006037B5"/>
    <w:rsid w:val="006119E2"/>
    <w:rsid w:val="00614793"/>
    <w:rsid w:val="00614968"/>
    <w:rsid w:val="00617BFA"/>
    <w:rsid w:val="006221AE"/>
    <w:rsid w:val="00625E15"/>
    <w:rsid w:val="00626339"/>
    <w:rsid w:val="006324C9"/>
    <w:rsid w:val="006374D7"/>
    <w:rsid w:val="006443DE"/>
    <w:rsid w:val="00650044"/>
    <w:rsid w:val="00650298"/>
    <w:rsid w:val="0065106E"/>
    <w:rsid w:val="006514DE"/>
    <w:rsid w:val="00651CA5"/>
    <w:rsid w:val="00655180"/>
    <w:rsid w:val="00663860"/>
    <w:rsid w:val="00663AF9"/>
    <w:rsid w:val="00664845"/>
    <w:rsid w:val="00671525"/>
    <w:rsid w:val="006736EF"/>
    <w:rsid w:val="006808E0"/>
    <w:rsid w:val="00681375"/>
    <w:rsid w:val="006832B4"/>
    <w:rsid w:val="00683B30"/>
    <w:rsid w:val="00684380"/>
    <w:rsid w:val="006871DB"/>
    <w:rsid w:val="00693D04"/>
    <w:rsid w:val="00697203"/>
    <w:rsid w:val="006A2D4D"/>
    <w:rsid w:val="006A3183"/>
    <w:rsid w:val="006A41B0"/>
    <w:rsid w:val="006A5683"/>
    <w:rsid w:val="006B18C4"/>
    <w:rsid w:val="006B4124"/>
    <w:rsid w:val="006C2AAA"/>
    <w:rsid w:val="006C2B2F"/>
    <w:rsid w:val="006C33EF"/>
    <w:rsid w:val="006C3618"/>
    <w:rsid w:val="006C545D"/>
    <w:rsid w:val="006C6FC5"/>
    <w:rsid w:val="006C7FB7"/>
    <w:rsid w:val="006D24ED"/>
    <w:rsid w:val="006D28DF"/>
    <w:rsid w:val="006D7A11"/>
    <w:rsid w:val="006E3712"/>
    <w:rsid w:val="006E78E6"/>
    <w:rsid w:val="006F0026"/>
    <w:rsid w:val="006F1F9D"/>
    <w:rsid w:val="006F2297"/>
    <w:rsid w:val="006F2C45"/>
    <w:rsid w:val="006F75E5"/>
    <w:rsid w:val="0070234D"/>
    <w:rsid w:val="00703446"/>
    <w:rsid w:val="00703AB3"/>
    <w:rsid w:val="00706D15"/>
    <w:rsid w:val="00707DA2"/>
    <w:rsid w:val="00715DB9"/>
    <w:rsid w:val="0072447F"/>
    <w:rsid w:val="007300C5"/>
    <w:rsid w:val="00741108"/>
    <w:rsid w:val="00745A12"/>
    <w:rsid w:val="0074607B"/>
    <w:rsid w:val="007462E5"/>
    <w:rsid w:val="00750A3A"/>
    <w:rsid w:val="00751207"/>
    <w:rsid w:val="0075156B"/>
    <w:rsid w:val="00751AC3"/>
    <w:rsid w:val="00752D8F"/>
    <w:rsid w:val="00760D2B"/>
    <w:rsid w:val="00763C5B"/>
    <w:rsid w:val="00763EE0"/>
    <w:rsid w:val="0076734D"/>
    <w:rsid w:val="007715C4"/>
    <w:rsid w:val="007748CA"/>
    <w:rsid w:val="00777405"/>
    <w:rsid w:val="00780B7C"/>
    <w:rsid w:val="007833AA"/>
    <w:rsid w:val="00784901"/>
    <w:rsid w:val="0078611A"/>
    <w:rsid w:val="0079189E"/>
    <w:rsid w:val="00792AE6"/>
    <w:rsid w:val="007A4B1D"/>
    <w:rsid w:val="007A5524"/>
    <w:rsid w:val="007A5A42"/>
    <w:rsid w:val="007B581F"/>
    <w:rsid w:val="007B6651"/>
    <w:rsid w:val="007C33E5"/>
    <w:rsid w:val="007C342C"/>
    <w:rsid w:val="007C427D"/>
    <w:rsid w:val="007C5123"/>
    <w:rsid w:val="007C6E0C"/>
    <w:rsid w:val="007D2EB7"/>
    <w:rsid w:val="007E1E09"/>
    <w:rsid w:val="007E2DAC"/>
    <w:rsid w:val="007E4EAB"/>
    <w:rsid w:val="007E5A5F"/>
    <w:rsid w:val="007E799B"/>
    <w:rsid w:val="007F2F7D"/>
    <w:rsid w:val="007F4486"/>
    <w:rsid w:val="007F68F9"/>
    <w:rsid w:val="007F7F00"/>
    <w:rsid w:val="00803F82"/>
    <w:rsid w:val="00806425"/>
    <w:rsid w:val="0080688B"/>
    <w:rsid w:val="008071E0"/>
    <w:rsid w:val="008113A2"/>
    <w:rsid w:val="008116A5"/>
    <w:rsid w:val="00811B23"/>
    <w:rsid w:val="00813FFC"/>
    <w:rsid w:val="008213DA"/>
    <w:rsid w:val="0082165B"/>
    <w:rsid w:val="00836E10"/>
    <w:rsid w:val="008394B4"/>
    <w:rsid w:val="0085116C"/>
    <w:rsid w:val="0085154C"/>
    <w:rsid w:val="00851FF4"/>
    <w:rsid w:val="00852BB3"/>
    <w:rsid w:val="008534B1"/>
    <w:rsid w:val="008537B1"/>
    <w:rsid w:val="00854E70"/>
    <w:rsid w:val="00855D68"/>
    <w:rsid w:val="00856720"/>
    <w:rsid w:val="008708F6"/>
    <w:rsid w:val="00872A94"/>
    <w:rsid w:val="008751A2"/>
    <w:rsid w:val="00880AF9"/>
    <w:rsid w:val="008854CD"/>
    <w:rsid w:val="0088720C"/>
    <w:rsid w:val="00890A96"/>
    <w:rsid w:val="008931D9"/>
    <w:rsid w:val="00896148"/>
    <w:rsid w:val="0089648A"/>
    <w:rsid w:val="00896A1B"/>
    <w:rsid w:val="008979E1"/>
    <w:rsid w:val="0089A67F"/>
    <w:rsid w:val="008A2039"/>
    <w:rsid w:val="008A576D"/>
    <w:rsid w:val="008B0EC2"/>
    <w:rsid w:val="008B1281"/>
    <w:rsid w:val="008B685F"/>
    <w:rsid w:val="008B77FE"/>
    <w:rsid w:val="008C0CA9"/>
    <w:rsid w:val="008C1D77"/>
    <w:rsid w:val="008C32E8"/>
    <w:rsid w:val="008C3DAC"/>
    <w:rsid w:val="008C3E5A"/>
    <w:rsid w:val="008C625D"/>
    <w:rsid w:val="008D1143"/>
    <w:rsid w:val="008D4C6E"/>
    <w:rsid w:val="008D6BD8"/>
    <w:rsid w:val="008E2E80"/>
    <w:rsid w:val="008E4ED9"/>
    <w:rsid w:val="008F10FB"/>
    <w:rsid w:val="008F1DCA"/>
    <w:rsid w:val="008F7CBA"/>
    <w:rsid w:val="00900F94"/>
    <w:rsid w:val="009032C3"/>
    <w:rsid w:val="0090409A"/>
    <w:rsid w:val="00910809"/>
    <w:rsid w:val="009135AB"/>
    <w:rsid w:val="0091558D"/>
    <w:rsid w:val="00917B4F"/>
    <w:rsid w:val="00924833"/>
    <w:rsid w:val="00924F00"/>
    <w:rsid w:val="00925A38"/>
    <w:rsid w:val="009324B6"/>
    <w:rsid w:val="009340FD"/>
    <w:rsid w:val="0093673D"/>
    <w:rsid w:val="00940767"/>
    <w:rsid w:val="0095210B"/>
    <w:rsid w:val="00952E46"/>
    <w:rsid w:val="0095302B"/>
    <w:rsid w:val="00953FA2"/>
    <w:rsid w:val="00957907"/>
    <w:rsid w:val="00957C07"/>
    <w:rsid w:val="0096328F"/>
    <w:rsid w:val="00966E26"/>
    <w:rsid w:val="009706CF"/>
    <w:rsid w:val="00975A1A"/>
    <w:rsid w:val="00977B94"/>
    <w:rsid w:val="00983A8A"/>
    <w:rsid w:val="009901CA"/>
    <w:rsid w:val="00990A50"/>
    <w:rsid w:val="00991C19"/>
    <w:rsid w:val="00992397"/>
    <w:rsid w:val="0099710C"/>
    <w:rsid w:val="009B2638"/>
    <w:rsid w:val="009B5656"/>
    <w:rsid w:val="009C1484"/>
    <w:rsid w:val="009C6070"/>
    <w:rsid w:val="009C7DE4"/>
    <w:rsid w:val="009D1D83"/>
    <w:rsid w:val="009D36DF"/>
    <w:rsid w:val="009D65A1"/>
    <w:rsid w:val="009D66F0"/>
    <w:rsid w:val="009E2BC5"/>
    <w:rsid w:val="009E2EE2"/>
    <w:rsid w:val="009E499B"/>
    <w:rsid w:val="009F342D"/>
    <w:rsid w:val="009F46B1"/>
    <w:rsid w:val="009F4EF5"/>
    <w:rsid w:val="009F5CF9"/>
    <w:rsid w:val="00A00BA2"/>
    <w:rsid w:val="00A01745"/>
    <w:rsid w:val="00A0218E"/>
    <w:rsid w:val="00A04694"/>
    <w:rsid w:val="00A207BA"/>
    <w:rsid w:val="00A24E8B"/>
    <w:rsid w:val="00A272DD"/>
    <w:rsid w:val="00A3157B"/>
    <w:rsid w:val="00A31E42"/>
    <w:rsid w:val="00A3789B"/>
    <w:rsid w:val="00A41190"/>
    <w:rsid w:val="00A43F2A"/>
    <w:rsid w:val="00A50D60"/>
    <w:rsid w:val="00A516C3"/>
    <w:rsid w:val="00A561A8"/>
    <w:rsid w:val="00A5746D"/>
    <w:rsid w:val="00A60273"/>
    <w:rsid w:val="00A606F6"/>
    <w:rsid w:val="00A6137B"/>
    <w:rsid w:val="00A61B14"/>
    <w:rsid w:val="00A66487"/>
    <w:rsid w:val="00A725B1"/>
    <w:rsid w:val="00A73CB8"/>
    <w:rsid w:val="00A75AEB"/>
    <w:rsid w:val="00A77DD5"/>
    <w:rsid w:val="00A804DE"/>
    <w:rsid w:val="00A80ECD"/>
    <w:rsid w:val="00A86C65"/>
    <w:rsid w:val="00A96FCF"/>
    <w:rsid w:val="00AA1DFF"/>
    <w:rsid w:val="00AA2377"/>
    <w:rsid w:val="00AA3D58"/>
    <w:rsid w:val="00AA7C14"/>
    <w:rsid w:val="00AB2559"/>
    <w:rsid w:val="00AB25C4"/>
    <w:rsid w:val="00AB3C8C"/>
    <w:rsid w:val="00AC6601"/>
    <w:rsid w:val="00AC6C83"/>
    <w:rsid w:val="00AD3987"/>
    <w:rsid w:val="00AE0F61"/>
    <w:rsid w:val="00AE1027"/>
    <w:rsid w:val="00AE1FFD"/>
    <w:rsid w:val="00AE26E9"/>
    <w:rsid w:val="00AE3431"/>
    <w:rsid w:val="00AE37FA"/>
    <w:rsid w:val="00AE6713"/>
    <w:rsid w:val="00AF0265"/>
    <w:rsid w:val="00B029FF"/>
    <w:rsid w:val="00B100B8"/>
    <w:rsid w:val="00B150C3"/>
    <w:rsid w:val="00B22196"/>
    <w:rsid w:val="00B22B72"/>
    <w:rsid w:val="00B27C8B"/>
    <w:rsid w:val="00B30273"/>
    <w:rsid w:val="00B36ACC"/>
    <w:rsid w:val="00B43187"/>
    <w:rsid w:val="00B457A0"/>
    <w:rsid w:val="00B4580A"/>
    <w:rsid w:val="00B478A2"/>
    <w:rsid w:val="00B515C8"/>
    <w:rsid w:val="00B51AB6"/>
    <w:rsid w:val="00B600CC"/>
    <w:rsid w:val="00B60B4E"/>
    <w:rsid w:val="00B6128A"/>
    <w:rsid w:val="00B61C90"/>
    <w:rsid w:val="00B621E2"/>
    <w:rsid w:val="00B62777"/>
    <w:rsid w:val="00B630F1"/>
    <w:rsid w:val="00B63D9A"/>
    <w:rsid w:val="00B66EC3"/>
    <w:rsid w:val="00B7278C"/>
    <w:rsid w:val="00B749F8"/>
    <w:rsid w:val="00B75D05"/>
    <w:rsid w:val="00B77D20"/>
    <w:rsid w:val="00B82F8E"/>
    <w:rsid w:val="00B83B18"/>
    <w:rsid w:val="00B93B81"/>
    <w:rsid w:val="00BA1052"/>
    <w:rsid w:val="00BA14C2"/>
    <w:rsid w:val="00BA2D8A"/>
    <w:rsid w:val="00BA58A3"/>
    <w:rsid w:val="00BB08D6"/>
    <w:rsid w:val="00BB34D6"/>
    <w:rsid w:val="00BB5947"/>
    <w:rsid w:val="00BB7738"/>
    <w:rsid w:val="00BC09C8"/>
    <w:rsid w:val="00BC31EC"/>
    <w:rsid w:val="00BC3431"/>
    <w:rsid w:val="00BC3A79"/>
    <w:rsid w:val="00BC3C37"/>
    <w:rsid w:val="00BC4AAF"/>
    <w:rsid w:val="00BC769D"/>
    <w:rsid w:val="00BC7FA6"/>
    <w:rsid w:val="00BD2C90"/>
    <w:rsid w:val="00BD61AB"/>
    <w:rsid w:val="00BD773E"/>
    <w:rsid w:val="00BE0B96"/>
    <w:rsid w:val="00BE0E59"/>
    <w:rsid w:val="00BE361C"/>
    <w:rsid w:val="00BE4033"/>
    <w:rsid w:val="00BE5211"/>
    <w:rsid w:val="00BE71F3"/>
    <w:rsid w:val="00BF5E35"/>
    <w:rsid w:val="00BF7030"/>
    <w:rsid w:val="00BF74C1"/>
    <w:rsid w:val="00C01C1C"/>
    <w:rsid w:val="00C02083"/>
    <w:rsid w:val="00C02F83"/>
    <w:rsid w:val="00C053A2"/>
    <w:rsid w:val="00C06B8B"/>
    <w:rsid w:val="00C07AEC"/>
    <w:rsid w:val="00C10C55"/>
    <w:rsid w:val="00C12BF4"/>
    <w:rsid w:val="00C13D47"/>
    <w:rsid w:val="00C14ED0"/>
    <w:rsid w:val="00C2005A"/>
    <w:rsid w:val="00C27FDA"/>
    <w:rsid w:val="00C321FB"/>
    <w:rsid w:val="00C32BEC"/>
    <w:rsid w:val="00C34EFD"/>
    <w:rsid w:val="00C35F1E"/>
    <w:rsid w:val="00C51252"/>
    <w:rsid w:val="00C53853"/>
    <w:rsid w:val="00C53E22"/>
    <w:rsid w:val="00C6015B"/>
    <w:rsid w:val="00C61201"/>
    <w:rsid w:val="00C6661E"/>
    <w:rsid w:val="00C67DD4"/>
    <w:rsid w:val="00C72990"/>
    <w:rsid w:val="00C74770"/>
    <w:rsid w:val="00C82CE6"/>
    <w:rsid w:val="00C86675"/>
    <w:rsid w:val="00C92B89"/>
    <w:rsid w:val="00C973D0"/>
    <w:rsid w:val="00CA1B93"/>
    <w:rsid w:val="00CA709A"/>
    <w:rsid w:val="00CA7944"/>
    <w:rsid w:val="00CB302F"/>
    <w:rsid w:val="00CB50C7"/>
    <w:rsid w:val="00CB5769"/>
    <w:rsid w:val="00CB5F99"/>
    <w:rsid w:val="00CC08F6"/>
    <w:rsid w:val="00CC3A85"/>
    <w:rsid w:val="00CD48E4"/>
    <w:rsid w:val="00CD7107"/>
    <w:rsid w:val="00CD7649"/>
    <w:rsid w:val="00CE24D9"/>
    <w:rsid w:val="00CE55B7"/>
    <w:rsid w:val="00CE5865"/>
    <w:rsid w:val="00CE7A9E"/>
    <w:rsid w:val="00CF58B8"/>
    <w:rsid w:val="00D06F22"/>
    <w:rsid w:val="00D1140A"/>
    <w:rsid w:val="00D13AD5"/>
    <w:rsid w:val="00D175AD"/>
    <w:rsid w:val="00D20212"/>
    <w:rsid w:val="00D234FF"/>
    <w:rsid w:val="00D30B9C"/>
    <w:rsid w:val="00D3111C"/>
    <w:rsid w:val="00D44840"/>
    <w:rsid w:val="00D46141"/>
    <w:rsid w:val="00D507FD"/>
    <w:rsid w:val="00D53045"/>
    <w:rsid w:val="00D53119"/>
    <w:rsid w:val="00D54525"/>
    <w:rsid w:val="00D54798"/>
    <w:rsid w:val="00D552BA"/>
    <w:rsid w:val="00D61E17"/>
    <w:rsid w:val="00D724EE"/>
    <w:rsid w:val="00D75D69"/>
    <w:rsid w:val="00D7618D"/>
    <w:rsid w:val="00D76430"/>
    <w:rsid w:val="00D77A23"/>
    <w:rsid w:val="00D82842"/>
    <w:rsid w:val="00D8318F"/>
    <w:rsid w:val="00D84125"/>
    <w:rsid w:val="00D85F65"/>
    <w:rsid w:val="00D87B79"/>
    <w:rsid w:val="00D91394"/>
    <w:rsid w:val="00D97370"/>
    <w:rsid w:val="00DA393F"/>
    <w:rsid w:val="00DA4520"/>
    <w:rsid w:val="00DA48ED"/>
    <w:rsid w:val="00DA6327"/>
    <w:rsid w:val="00DA7BC3"/>
    <w:rsid w:val="00DB17A2"/>
    <w:rsid w:val="00DB2721"/>
    <w:rsid w:val="00DB4652"/>
    <w:rsid w:val="00DB6337"/>
    <w:rsid w:val="00DB65B9"/>
    <w:rsid w:val="00DB788E"/>
    <w:rsid w:val="00DC1043"/>
    <w:rsid w:val="00DC3E44"/>
    <w:rsid w:val="00DC4A3D"/>
    <w:rsid w:val="00DC59AE"/>
    <w:rsid w:val="00DC750C"/>
    <w:rsid w:val="00DD435C"/>
    <w:rsid w:val="00DD4368"/>
    <w:rsid w:val="00DE0A2E"/>
    <w:rsid w:val="00DE228D"/>
    <w:rsid w:val="00DE73DA"/>
    <w:rsid w:val="00DF0AC7"/>
    <w:rsid w:val="00DF1F57"/>
    <w:rsid w:val="00DF2113"/>
    <w:rsid w:val="00DF24F2"/>
    <w:rsid w:val="00DF2982"/>
    <w:rsid w:val="00DF56B3"/>
    <w:rsid w:val="00DF7EE5"/>
    <w:rsid w:val="00E07F95"/>
    <w:rsid w:val="00E1244E"/>
    <w:rsid w:val="00E13E7B"/>
    <w:rsid w:val="00E14328"/>
    <w:rsid w:val="00E14918"/>
    <w:rsid w:val="00E15BAC"/>
    <w:rsid w:val="00E214D4"/>
    <w:rsid w:val="00E244DD"/>
    <w:rsid w:val="00E26637"/>
    <w:rsid w:val="00E300E1"/>
    <w:rsid w:val="00E35643"/>
    <w:rsid w:val="00E36171"/>
    <w:rsid w:val="00E416B0"/>
    <w:rsid w:val="00E462EE"/>
    <w:rsid w:val="00E464FB"/>
    <w:rsid w:val="00E466DB"/>
    <w:rsid w:val="00E47055"/>
    <w:rsid w:val="00E50203"/>
    <w:rsid w:val="00E50DB8"/>
    <w:rsid w:val="00E60A7B"/>
    <w:rsid w:val="00E60B29"/>
    <w:rsid w:val="00E62C15"/>
    <w:rsid w:val="00E63491"/>
    <w:rsid w:val="00E71978"/>
    <w:rsid w:val="00E724ED"/>
    <w:rsid w:val="00E81CD3"/>
    <w:rsid w:val="00E82D7E"/>
    <w:rsid w:val="00E852B9"/>
    <w:rsid w:val="00E911A3"/>
    <w:rsid w:val="00E91880"/>
    <w:rsid w:val="00E95729"/>
    <w:rsid w:val="00EB0AB2"/>
    <w:rsid w:val="00EB3949"/>
    <w:rsid w:val="00EB7D3F"/>
    <w:rsid w:val="00EC0E9E"/>
    <w:rsid w:val="00EC1B76"/>
    <w:rsid w:val="00ED1A6A"/>
    <w:rsid w:val="00ED3059"/>
    <w:rsid w:val="00EE09B4"/>
    <w:rsid w:val="00EE2C4C"/>
    <w:rsid w:val="00EF3573"/>
    <w:rsid w:val="00EF6995"/>
    <w:rsid w:val="00EF7317"/>
    <w:rsid w:val="00F01DE2"/>
    <w:rsid w:val="00F05CD8"/>
    <w:rsid w:val="00F06C85"/>
    <w:rsid w:val="00F07CBC"/>
    <w:rsid w:val="00F119D9"/>
    <w:rsid w:val="00F135CC"/>
    <w:rsid w:val="00F1556D"/>
    <w:rsid w:val="00F1673C"/>
    <w:rsid w:val="00F179DA"/>
    <w:rsid w:val="00F20649"/>
    <w:rsid w:val="00F2297C"/>
    <w:rsid w:val="00F24BF1"/>
    <w:rsid w:val="00F2676A"/>
    <w:rsid w:val="00F30D8C"/>
    <w:rsid w:val="00F31679"/>
    <w:rsid w:val="00F3184F"/>
    <w:rsid w:val="00F33764"/>
    <w:rsid w:val="00F344EF"/>
    <w:rsid w:val="00F35AA5"/>
    <w:rsid w:val="00F36632"/>
    <w:rsid w:val="00F37970"/>
    <w:rsid w:val="00F4086A"/>
    <w:rsid w:val="00F4555B"/>
    <w:rsid w:val="00F46FB5"/>
    <w:rsid w:val="00F52623"/>
    <w:rsid w:val="00F53DC4"/>
    <w:rsid w:val="00F5750A"/>
    <w:rsid w:val="00F647DC"/>
    <w:rsid w:val="00F701A9"/>
    <w:rsid w:val="00F73AD6"/>
    <w:rsid w:val="00F75F3B"/>
    <w:rsid w:val="00F80D3E"/>
    <w:rsid w:val="00F83C79"/>
    <w:rsid w:val="00F865FE"/>
    <w:rsid w:val="00F878EB"/>
    <w:rsid w:val="00F9347F"/>
    <w:rsid w:val="00F96195"/>
    <w:rsid w:val="00F9653F"/>
    <w:rsid w:val="00F9788A"/>
    <w:rsid w:val="00FA10BF"/>
    <w:rsid w:val="00FA1FE1"/>
    <w:rsid w:val="00FA3130"/>
    <w:rsid w:val="00FA6627"/>
    <w:rsid w:val="00FA6C75"/>
    <w:rsid w:val="00FA7454"/>
    <w:rsid w:val="00FA7D4A"/>
    <w:rsid w:val="00FB12AC"/>
    <w:rsid w:val="00FB1402"/>
    <w:rsid w:val="00FC248A"/>
    <w:rsid w:val="00FD11CB"/>
    <w:rsid w:val="00FD15C1"/>
    <w:rsid w:val="00FD211E"/>
    <w:rsid w:val="00FD6404"/>
    <w:rsid w:val="00FD6899"/>
    <w:rsid w:val="00FE1006"/>
    <w:rsid w:val="00FE20A8"/>
    <w:rsid w:val="00FE27CC"/>
    <w:rsid w:val="00FE681E"/>
    <w:rsid w:val="00FF604A"/>
    <w:rsid w:val="00FF7AEC"/>
    <w:rsid w:val="0185BD6D"/>
    <w:rsid w:val="02CD9351"/>
    <w:rsid w:val="04047191"/>
    <w:rsid w:val="04F61563"/>
    <w:rsid w:val="053D9B7F"/>
    <w:rsid w:val="054651B9"/>
    <w:rsid w:val="05835477"/>
    <w:rsid w:val="06850AA5"/>
    <w:rsid w:val="0751C17F"/>
    <w:rsid w:val="07A50D1C"/>
    <w:rsid w:val="08D24DDF"/>
    <w:rsid w:val="093A696C"/>
    <w:rsid w:val="0A05028B"/>
    <w:rsid w:val="0AFC96D8"/>
    <w:rsid w:val="0B38A39C"/>
    <w:rsid w:val="0B54A7C1"/>
    <w:rsid w:val="0B8F8072"/>
    <w:rsid w:val="0C11879D"/>
    <w:rsid w:val="0C872798"/>
    <w:rsid w:val="0CC1868C"/>
    <w:rsid w:val="0D177C09"/>
    <w:rsid w:val="0E34EB08"/>
    <w:rsid w:val="0E81DB5D"/>
    <w:rsid w:val="0F1323E0"/>
    <w:rsid w:val="0FC2927C"/>
    <w:rsid w:val="0FC85186"/>
    <w:rsid w:val="10D564D6"/>
    <w:rsid w:val="11341748"/>
    <w:rsid w:val="114460DB"/>
    <w:rsid w:val="12585398"/>
    <w:rsid w:val="12671A62"/>
    <w:rsid w:val="139BF0C1"/>
    <w:rsid w:val="1468CE92"/>
    <w:rsid w:val="14F9263B"/>
    <w:rsid w:val="1563BC44"/>
    <w:rsid w:val="15DADC40"/>
    <w:rsid w:val="15F55E29"/>
    <w:rsid w:val="169F0A55"/>
    <w:rsid w:val="17856E19"/>
    <w:rsid w:val="178B7593"/>
    <w:rsid w:val="18075028"/>
    <w:rsid w:val="18894401"/>
    <w:rsid w:val="1977CCA2"/>
    <w:rsid w:val="19CD2AB5"/>
    <w:rsid w:val="19E0EA55"/>
    <w:rsid w:val="1B0F89BC"/>
    <w:rsid w:val="1B783403"/>
    <w:rsid w:val="1BA44CC6"/>
    <w:rsid w:val="1BF564F2"/>
    <w:rsid w:val="1C2D1F65"/>
    <w:rsid w:val="1CEEF570"/>
    <w:rsid w:val="1DED2084"/>
    <w:rsid w:val="1E2D303B"/>
    <w:rsid w:val="1EE77165"/>
    <w:rsid w:val="1EEB71A7"/>
    <w:rsid w:val="1EF519EA"/>
    <w:rsid w:val="1FCA110D"/>
    <w:rsid w:val="1FF54131"/>
    <w:rsid w:val="204ED581"/>
    <w:rsid w:val="208F3911"/>
    <w:rsid w:val="20E224FD"/>
    <w:rsid w:val="219EB900"/>
    <w:rsid w:val="23171514"/>
    <w:rsid w:val="23AB2CFA"/>
    <w:rsid w:val="2411CE07"/>
    <w:rsid w:val="24196912"/>
    <w:rsid w:val="243438C1"/>
    <w:rsid w:val="24E5D4B6"/>
    <w:rsid w:val="25C96917"/>
    <w:rsid w:val="261D1F5B"/>
    <w:rsid w:val="2672DEFC"/>
    <w:rsid w:val="268F6C17"/>
    <w:rsid w:val="2716D216"/>
    <w:rsid w:val="2829C857"/>
    <w:rsid w:val="28811EB3"/>
    <w:rsid w:val="29A3803C"/>
    <w:rsid w:val="29F148C1"/>
    <w:rsid w:val="2A26E580"/>
    <w:rsid w:val="2AB158F3"/>
    <w:rsid w:val="2B60F868"/>
    <w:rsid w:val="2C08B4DE"/>
    <w:rsid w:val="2D0610B8"/>
    <w:rsid w:val="2DC3E6BA"/>
    <w:rsid w:val="2DCCD899"/>
    <w:rsid w:val="2E3123E7"/>
    <w:rsid w:val="2E619D6C"/>
    <w:rsid w:val="2F8212E3"/>
    <w:rsid w:val="2FCF25DB"/>
    <w:rsid w:val="32ACCCCE"/>
    <w:rsid w:val="338B1C00"/>
    <w:rsid w:val="33B83F9B"/>
    <w:rsid w:val="34030904"/>
    <w:rsid w:val="3416A356"/>
    <w:rsid w:val="3552990E"/>
    <w:rsid w:val="35A07DD3"/>
    <w:rsid w:val="365580B0"/>
    <w:rsid w:val="366425D6"/>
    <w:rsid w:val="366B9BF0"/>
    <w:rsid w:val="378474C2"/>
    <w:rsid w:val="37A25FFE"/>
    <w:rsid w:val="3841E3D6"/>
    <w:rsid w:val="39E75033"/>
    <w:rsid w:val="3A2F7EBD"/>
    <w:rsid w:val="3B0AF185"/>
    <w:rsid w:val="3B72F7C8"/>
    <w:rsid w:val="3B74F157"/>
    <w:rsid w:val="3BE9733A"/>
    <w:rsid w:val="3D810029"/>
    <w:rsid w:val="3D841B65"/>
    <w:rsid w:val="3E137495"/>
    <w:rsid w:val="3FE7C76E"/>
    <w:rsid w:val="40B1C335"/>
    <w:rsid w:val="41FD4A15"/>
    <w:rsid w:val="421C7BE3"/>
    <w:rsid w:val="42CC4881"/>
    <w:rsid w:val="42D1ABFA"/>
    <w:rsid w:val="4305B7C8"/>
    <w:rsid w:val="43B2D8B0"/>
    <w:rsid w:val="43E1225B"/>
    <w:rsid w:val="44252A3D"/>
    <w:rsid w:val="448B9EB3"/>
    <w:rsid w:val="44FB00B1"/>
    <w:rsid w:val="450F5EBB"/>
    <w:rsid w:val="4552388C"/>
    <w:rsid w:val="45641B17"/>
    <w:rsid w:val="45BB84DA"/>
    <w:rsid w:val="45E59120"/>
    <w:rsid w:val="45F1AFDD"/>
    <w:rsid w:val="46D7121C"/>
    <w:rsid w:val="46DF4744"/>
    <w:rsid w:val="4715BDDD"/>
    <w:rsid w:val="47553B56"/>
    <w:rsid w:val="4756AD93"/>
    <w:rsid w:val="47647A87"/>
    <w:rsid w:val="488CBD22"/>
    <w:rsid w:val="49455ADC"/>
    <w:rsid w:val="498D928F"/>
    <w:rsid w:val="49D78B66"/>
    <w:rsid w:val="4AADDFC0"/>
    <w:rsid w:val="4BA448D9"/>
    <w:rsid w:val="4C7EE32A"/>
    <w:rsid w:val="4F1DFC7B"/>
    <w:rsid w:val="4F230F32"/>
    <w:rsid w:val="4FCCE9BF"/>
    <w:rsid w:val="50F78FB5"/>
    <w:rsid w:val="5106D1EF"/>
    <w:rsid w:val="5355F996"/>
    <w:rsid w:val="537E75A1"/>
    <w:rsid w:val="546FBC18"/>
    <w:rsid w:val="549AF159"/>
    <w:rsid w:val="54C4E0E5"/>
    <w:rsid w:val="55D50E83"/>
    <w:rsid w:val="5649C19D"/>
    <w:rsid w:val="57B09CDF"/>
    <w:rsid w:val="591BFD5E"/>
    <w:rsid w:val="5B369554"/>
    <w:rsid w:val="5B4C5EC9"/>
    <w:rsid w:val="5BC9C69F"/>
    <w:rsid w:val="5C106666"/>
    <w:rsid w:val="5C71718A"/>
    <w:rsid w:val="5C83FE5E"/>
    <w:rsid w:val="5E3C1212"/>
    <w:rsid w:val="5E597EA6"/>
    <w:rsid w:val="5ED04E94"/>
    <w:rsid w:val="5F1B5204"/>
    <w:rsid w:val="5F665598"/>
    <w:rsid w:val="600F93FD"/>
    <w:rsid w:val="6212F946"/>
    <w:rsid w:val="62375D0C"/>
    <w:rsid w:val="632D8ED0"/>
    <w:rsid w:val="63F9B55A"/>
    <w:rsid w:val="64167B91"/>
    <w:rsid w:val="64996C2C"/>
    <w:rsid w:val="64FD872C"/>
    <w:rsid w:val="65168746"/>
    <w:rsid w:val="654BE83F"/>
    <w:rsid w:val="666316DF"/>
    <w:rsid w:val="6713E344"/>
    <w:rsid w:val="675DE107"/>
    <w:rsid w:val="684C1A35"/>
    <w:rsid w:val="691C2DA8"/>
    <w:rsid w:val="69214BBA"/>
    <w:rsid w:val="69C5A0E1"/>
    <w:rsid w:val="6A1272AC"/>
    <w:rsid w:val="6A9FAB08"/>
    <w:rsid w:val="6B86DB06"/>
    <w:rsid w:val="6BAC1D7C"/>
    <w:rsid w:val="6D91395B"/>
    <w:rsid w:val="6DBC5607"/>
    <w:rsid w:val="6E9C16F8"/>
    <w:rsid w:val="6EF935EE"/>
    <w:rsid w:val="6F1C8C4F"/>
    <w:rsid w:val="706A3554"/>
    <w:rsid w:val="71670717"/>
    <w:rsid w:val="73C650EF"/>
    <w:rsid w:val="7420D3E4"/>
    <w:rsid w:val="742F7DCE"/>
    <w:rsid w:val="74B1B2BD"/>
    <w:rsid w:val="74BECE5E"/>
    <w:rsid w:val="74DD92FC"/>
    <w:rsid w:val="750E899F"/>
    <w:rsid w:val="75A32167"/>
    <w:rsid w:val="7703BFFE"/>
    <w:rsid w:val="773FA337"/>
    <w:rsid w:val="7795CAFA"/>
    <w:rsid w:val="779EEBB7"/>
    <w:rsid w:val="77EFEDD1"/>
    <w:rsid w:val="78A0B640"/>
    <w:rsid w:val="78A2D27A"/>
    <w:rsid w:val="79697CD9"/>
    <w:rsid w:val="799E3666"/>
    <w:rsid w:val="79FAF5C3"/>
    <w:rsid w:val="7A173CC4"/>
    <w:rsid w:val="7A560025"/>
    <w:rsid w:val="7A7A5965"/>
    <w:rsid w:val="7C8CD1C9"/>
    <w:rsid w:val="7DBCCA10"/>
    <w:rsid w:val="7E1BE972"/>
    <w:rsid w:val="7E296BA7"/>
    <w:rsid w:val="7EC80D8A"/>
    <w:rsid w:val="7F5BE759"/>
  </w:rsids>
  <m:mathPr>
    <m:mathFont m:val="Cambria Math"/>
    <m:brkBin m:val="before"/>
    <m:brkBinSub m:val="--"/>
    <m:smallFrac m:val="0"/>
    <m:dispDef/>
    <m:lMargin m:val="0"/>
    <m:rMargin m:val="0"/>
    <m:defJc m:val="centerGroup"/>
    <m:wrapIndent m:val="1440"/>
    <m:intLim m:val="subSup"/>
    <m:naryLim m:val="undOvr"/>
  </m:mathPr>
  <w:themeFontLang w:val="lv-LV"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0B57"/>
  <w15:chartTrackingRefBased/>
  <w15:docId w15:val="{CDB10B58-BE45-4F22-B14D-8A96B1B1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CBC"/>
    <w:pPr>
      <w:spacing w:after="0" w:line="240" w:lineRule="auto"/>
      <w:jc w:val="both"/>
    </w:pPr>
    <w:rPr>
      <w:rFonts w:ascii="Times New Roman" w:eastAsia="Times New Roman" w:hAnsi="Times New Roman" w:cs="Times New Roman"/>
      <w:kern w:val="0"/>
      <w:sz w:val="24"/>
      <w:szCs w:val="24"/>
      <w14:ligatures w14:val="none"/>
    </w:rPr>
  </w:style>
  <w:style w:type="paragraph" w:styleId="Heading4">
    <w:name w:val="heading 4"/>
    <w:basedOn w:val="Normal"/>
    <w:next w:val="Normal"/>
    <w:link w:val="Heading4Char"/>
    <w:uiPriority w:val="9"/>
    <w:semiHidden/>
    <w:unhideWhenUsed/>
    <w:qFormat/>
    <w:rsid w:val="00F5750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671525"/>
    <w:pPr>
      <w:tabs>
        <w:tab w:val="center" w:pos="4650"/>
        <w:tab w:val="left" w:pos="6480"/>
      </w:tabs>
      <w:jc w:val="right"/>
    </w:pPr>
    <w:rPr>
      <w:b/>
      <w:spacing w:val="5"/>
      <w:kern w:val="28"/>
    </w:rPr>
  </w:style>
  <w:style w:type="character" w:customStyle="1" w:styleId="TitleChar">
    <w:name w:val="Title Char"/>
    <w:basedOn w:val="DefaultParagraphFont"/>
    <w:link w:val="Title"/>
    <w:uiPriority w:val="99"/>
    <w:rsid w:val="00671525"/>
    <w:rPr>
      <w:rFonts w:ascii="Times New Roman" w:eastAsia="Times New Roman" w:hAnsi="Times New Roman" w:cs="Times New Roman"/>
      <w:b/>
      <w:spacing w:val="5"/>
      <w:kern w:val="28"/>
      <w:sz w:val="24"/>
      <w:szCs w:val="24"/>
      <w14:ligatures w14:val="none"/>
    </w:rPr>
  </w:style>
  <w:style w:type="character" w:styleId="Hyperlink">
    <w:name w:val="Hyperlink"/>
    <w:uiPriority w:val="99"/>
    <w:rsid w:val="006A3183"/>
    <w:rPr>
      <w:color w:val="0000FF"/>
      <w:u w:val="single"/>
    </w:rPr>
  </w:style>
  <w:style w:type="paragraph" w:styleId="ListParagraph">
    <w:name w:val="List Paragraph"/>
    <w:aliases w:val="2,Bullet list,H&amp;P List Paragraph,Normal bullet 2,Strip,Syle 1,Virsraksti"/>
    <w:basedOn w:val="Normal"/>
    <w:link w:val="ListParagraphChar"/>
    <w:uiPriority w:val="34"/>
    <w:qFormat/>
    <w:rsid w:val="006A3183"/>
    <w:pPr>
      <w:ind w:left="720"/>
      <w:jc w:val="left"/>
    </w:pPr>
    <w:rPr>
      <w:lang w:val="x-none" w:eastAsia="x-none"/>
    </w:rPr>
  </w:style>
  <w:style w:type="character" w:customStyle="1" w:styleId="ListParagraphChar">
    <w:name w:val="List Paragraph Char"/>
    <w:aliases w:val="2 Char,Bullet list Char,H&amp;P List Paragraph Char,Normal bullet 2 Char,Strip Char,Syle 1 Char,Virsraksti Char"/>
    <w:link w:val="ListParagraph"/>
    <w:uiPriority w:val="34"/>
    <w:rsid w:val="006A3183"/>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6A3183"/>
    <w:pPr>
      <w:tabs>
        <w:tab w:val="center" w:pos="4153"/>
        <w:tab w:val="right" w:pos="8306"/>
      </w:tabs>
    </w:pPr>
  </w:style>
  <w:style w:type="character" w:customStyle="1" w:styleId="FooterChar">
    <w:name w:val="Footer Char"/>
    <w:basedOn w:val="DefaultParagraphFont"/>
    <w:link w:val="Footer"/>
    <w:uiPriority w:val="99"/>
    <w:rsid w:val="006A3183"/>
    <w:rPr>
      <w:rFonts w:ascii="Times New Roman" w:eastAsia="Times New Roman" w:hAnsi="Times New Roman" w:cs="Times New Roman"/>
      <w:kern w:val="0"/>
      <w:sz w:val="24"/>
      <w:szCs w:val="24"/>
      <w14:ligatures w14:val="none"/>
    </w:rPr>
  </w:style>
  <w:style w:type="character" w:customStyle="1" w:styleId="Bodytext295pt">
    <w:name w:val="Body text (2) + 9.5 pt"/>
    <w:aliases w:val="Bold"/>
    <w:basedOn w:val="DefaultParagraphFont"/>
    <w:rsid w:val="00E71978"/>
    <w:rPr>
      <w:rFonts w:ascii="Times New Roman" w:hAnsi="Times New Roman" w:cs="Times New Roman" w:hint="default"/>
      <w:b/>
      <w:bCs/>
      <w:color w:val="000000"/>
      <w:spacing w:val="0"/>
      <w:position w:val="0"/>
      <w:shd w:val="clear" w:color="auto" w:fill="FFFFFF"/>
      <w:lang w:eastAsia="lv-LV"/>
    </w:rPr>
  </w:style>
  <w:style w:type="character" w:customStyle="1" w:styleId="Bodytext2">
    <w:name w:val="Body text (2)_"/>
    <w:basedOn w:val="DefaultParagraphFont"/>
    <w:rsid w:val="00220BC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20BC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styleId="Header">
    <w:name w:val="header"/>
    <w:basedOn w:val="Normal"/>
    <w:link w:val="HeaderChar"/>
    <w:uiPriority w:val="99"/>
    <w:unhideWhenUsed/>
    <w:rsid w:val="003405FD"/>
    <w:pPr>
      <w:tabs>
        <w:tab w:val="center" w:pos="4153"/>
        <w:tab w:val="right" w:pos="8306"/>
      </w:tabs>
    </w:pPr>
  </w:style>
  <w:style w:type="character" w:customStyle="1" w:styleId="HeaderChar">
    <w:name w:val="Header Char"/>
    <w:basedOn w:val="DefaultParagraphFont"/>
    <w:link w:val="Header"/>
    <w:uiPriority w:val="99"/>
    <w:rsid w:val="003405FD"/>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132E8"/>
    <w:rPr>
      <w:sz w:val="16"/>
      <w:szCs w:val="16"/>
    </w:rPr>
  </w:style>
  <w:style w:type="paragraph" w:styleId="CommentText">
    <w:name w:val="annotation text"/>
    <w:basedOn w:val="Normal"/>
    <w:link w:val="CommentTextChar"/>
    <w:uiPriority w:val="99"/>
    <w:unhideWhenUsed/>
    <w:rsid w:val="005132E8"/>
    <w:rPr>
      <w:sz w:val="20"/>
      <w:szCs w:val="20"/>
    </w:rPr>
  </w:style>
  <w:style w:type="character" w:customStyle="1" w:styleId="CommentTextChar">
    <w:name w:val="Comment Text Char"/>
    <w:basedOn w:val="DefaultParagraphFont"/>
    <w:link w:val="CommentText"/>
    <w:uiPriority w:val="99"/>
    <w:rsid w:val="005132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32E8"/>
    <w:rPr>
      <w:b/>
      <w:bCs/>
    </w:rPr>
  </w:style>
  <w:style w:type="character" w:customStyle="1" w:styleId="CommentSubjectChar">
    <w:name w:val="Comment Subject Char"/>
    <w:basedOn w:val="CommentTextChar"/>
    <w:link w:val="CommentSubject"/>
    <w:uiPriority w:val="99"/>
    <w:semiHidden/>
    <w:rsid w:val="005132E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32E8"/>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6F2C45"/>
    <w:pPr>
      <w:autoSpaceDE w:val="0"/>
      <w:autoSpaceDN w:val="0"/>
      <w:adjustRightInd w:val="0"/>
      <w:spacing w:after="0" w:line="240" w:lineRule="auto"/>
    </w:pPr>
    <w:rPr>
      <w:rFonts w:ascii="Arial" w:hAnsi="Arial" w:cs="Arial"/>
      <w:color w:val="000000"/>
      <w:kern w:val="0"/>
      <w:sz w:val="24"/>
      <w:szCs w:val="24"/>
    </w:rPr>
  </w:style>
  <w:style w:type="paragraph" w:customStyle="1" w:styleId="naisf">
    <w:name w:val="naisf"/>
    <w:basedOn w:val="Normal"/>
    <w:rsid w:val="00FD211E"/>
    <w:pPr>
      <w:spacing w:before="100" w:beforeAutospacing="1" w:after="100" w:afterAutospacing="1"/>
    </w:pPr>
    <w:rPr>
      <w:rFonts w:eastAsia="Arial Unicode MS"/>
      <w:lang w:val="en-GB"/>
    </w:rPr>
  </w:style>
  <w:style w:type="paragraph" w:styleId="BodyText">
    <w:name w:val="Body Text"/>
    <w:basedOn w:val="Normal"/>
    <w:link w:val="BodyTextChar"/>
    <w:semiHidden/>
    <w:rsid w:val="0091558D"/>
    <w:rPr>
      <w:bCs/>
      <w:iCs/>
      <w:sz w:val="26"/>
    </w:rPr>
  </w:style>
  <w:style w:type="character" w:customStyle="1" w:styleId="BodyTextChar">
    <w:name w:val="Body Text Char"/>
    <w:basedOn w:val="DefaultParagraphFont"/>
    <w:link w:val="BodyText"/>
    <w:semiHidden/>
    <w:rsid w:val="0091558D"/>
    <w:rPr>
      <w:rFonts w:ascii="Times New Roman" w:eastAsia="Times New Roman" w:hAnsi="Times New Roman" w:cs="Times New Roman"/>
      <w:bCs/>
      <w:iCs/>
      <w:kern w:val="0"/>
      <w:sz w:val="26"/>
      <w:szCs w:val="24"/>
      <w14:ligatures w14:val="none"/>
    </w:rPr>
  </w:style>
  <w:style w:type="paragraph" w:customStyle="1" w:styleId="pf0">
    <w:name w:val="pf0"/>
    <w:basedOn w:val="Normal"/>
    <w:rsid w:val="00693D04"/>
    <w:pPr>
      <w:spacing w:before="100" w:beforeAutospacing="1" w:after="100" w:afterAutospacing="1"/>
      <w:jc w:val="left"/>
    </w:pPr>
    <w:rPr>
      <w:lang w:eastAsia="lv-LV"/>
    </w:rPr>
  </w:style>
  <w:style w:type="character" w:customStyle="1" w:styleId="cf01">
    <w:name w:val="cf01"/>
    <w:basedOn w:val="DefaultParagraphFont"/>
    <w:rsid w:val="00693D04"/>
    <w:rPr>
      <w:rFonts w:ascii="Segoe UI" w:hAnsi="Segoe UI" w:cs="Segoe UI" w:hint="default"/>
      <w:sz w:val="18"/>
      <w:szCs w:val="18"/>
    </w:rPr>
  </w:style>
  <w:style w:type="character" w:customStyle="1" w:styleId="cf21">
    <w:name w:val="cf21"/>
    <w:basedOn w:val="DefaultParagraphFont"/>
    <w:rsid w:val="00022465"/>
    <w:rPr>
      <w:rFonts w:ascii="Segoe UI" w:hAnsi="Segoe UI" w:cs="Segoe UI" w:hint="default"/>
      <w:sz w:val="18"/>
      <w:szCs w:val="18"/>
    </w:rPr>
  </w:style>
  <w:style w:type="character" w:customStyle="1" w:styleId="cf31">
    <w:name w:val="cf31"/>
    <w:basedOn w:val="DefaultParagraphFont"/>
    <w:rsid w:val="00022465"/>
    <w:rPr>
      <w:rFonts w:ascii="Segoe UI" w:hAnsi="Segoe UI" w:cs="Segoe UI" w:hint="default"/>
      <w:sz w:val="18"/>
      <w:szCs w:val="18"/>
    </w:rPr>
  </w:style>
  <w:style w:type="character" w:customStyle="1" w:styleId="cf41">
    <w:name w:val="cf41"/>
    <w:basedOn w:val="DefaultParagraphFont"/>
    <w:rsid w:val="00022465"/>
    <w:rPr>
      <w:rFonts w:ascii="Segoe UI" w:hAnsi="Segoe UI" w:cs="Segoe UI" w:hint="default"/>
      <w:i/>
      <w:iCs/>
      <w:sz w:val="18"/>
      <w:szCs w:val="18"/>
    </w:rPr>
  </w:style>
  <w:style w:type="character" w:customStyle="1" w:styleId="cf51">
    <w:name w:val="cf51"/>
    <w:basedOn w:val="DefaultParagraphFont"/>
    <w:rsid w:val="00022465"/>
    <w:rPr>
      <w:rFonts w:ascii="Segoe UI" w:hAnsi="Segoe UI" w:cs="Segoe UI" w:hint="default"/>
      <w:i/>
      <w:iCs/>
      <w:color w:val="FF0000"/>
      <w:sz w:val="18"/>
      <w:szCs w:val="18"/>
    </w:rPr>
  </w:style>
  <w:style w:type="character" w:customStyle="1" w:styleId="cf61">
    <w:name w:val="cf61"/>
    <w:basedOn w:val="DefaultParagraphFont"/>
    <w:rsid w:val="00022465"/>
    <w:rPr>
      <w:rFonts w:ascii="Segoe UI" w:hAnsi="Segoe UI" w:cs="Segoe UI" w:hint="default"/>
      <w:sz w:val="18"/>
      <w:szCs w:val="18"/>
      <w:shd w:val="clear" w:color="auto" w:fill="FFFFFF"/>
    </w:rPr>
  </w:style>
  <w:style w:type="character" w:customStyle="1" w:styleId="cf11">
    <w:name w:val="cf11"/>
    <w:basedOn w:val="DefaultParagraphFont"/>
    <w:rsid w:val="006E78E6"/>
    <w:rPr>
      <w:rFonts w:ascii="Segoe UI" w:hAnsi="Segoe UI" w:cs="Segoe UI" w:hint="default"/>
      <w:i/>
      <w:iCs/>
      <w:sz w:val="18"/>
      <w:szCs w:val="18"/>
    </w:rPr>
  </w:style>
  <w:style w:type="paragraph" w:customStyle="1" w:styleId="vld">
    <w:name w:val="vld"/>
    <w:basedOn w:val="Normal"/>
    <w:qFormat/>
    <w:rsid w:val="008B1281"/>
    <w:pPr>
      <w:widowControl w:val="0"/>
      <w:overflowPunct w:val="0"/>
      <w:autoSpaceDE w:val="0"/>
      <w:autoSpaceDN w:val="0"/>
      <w:adjustRightInd w:val="0"/>
      <w:spacing w:after="120"/>
    </w:pPr>
    <w:rPr>
      <w:rFonts w:ascii="Arial" w:hAnsi="Arial"/>
      <w:szCs w:val="20"/>
    </w:rPr>
  </w:style>
  <w:style w:type="character" w:customStyle="1" w:styleId="Heading4Char">
    <w:name w:val="Heading 4 Char"/>
    <w:basedOn w:val="DefaultParagraphFont"/>
    <w:link w:val="Heading4"/>
    <w:uiPriority w:val="9"/>
    <w:semiHidden/>
    <w:rsid w:val="00F5750A"/>
    <w:rPr>
      <w:rFonts w:eastAsiaTheme="majorEastAsia" w:cstheme="majorBidi"/>
      <w:i/>
      <w:iCs/>
      <w:color w:val="2F5496" w:themeColor="accent1" w:themeShade="BF"/>
    </w:rPr>
  </w:style>
  <w:style w:type="character" w:styleId="FollowedHyperlink">
    <w:name w:val="FollowedHyperlink"/>
    <w:basedOn w:val="DefaultParagraphFont"/>
    <w:uiPriority w:val="99"/>
    <w:semiHidden/>
    <w:unhideWhenUsed/>
    <w:rsid w:val="00F965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gasnami@rigasnami.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nami.lv/lv/par-mums/trauksmes-celsa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nami.lv/lv/par-mums/personas-datu-aizsardzib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vad_x012b_tsNamej_x0101_ xmlns="9cd53344-39df-4916-8e5c-82a35e11da6e">true</ievad_x012b_tsNamej_x0101_>
    <MigrationWizIdPermissions xmlns="9cd53344-39df-4916-8e5c-82a35e11da6e" xsi:nil="true"/>
    <TaxCatchAll xmlns="7a20ab46-c009-4b20-8da5-a7fde1bb2d57" xsi:nil="true"/>
    <_x0030_7_J_x016a_LIJS xmlns="9cd53344-39df-4916-8e5c-82a35e11da6e" xsi:nil="true"/>
    <MigrationWizId xmlns="9cd53344-39df-4916-8e5c-82a35e11da6e" xsi:nil="true"/>
    <MigrationWizIdVersion xmlns="9cd53344-39df-4916-8e5c-82a35e11da6e" xsi:nil="true"/>
    <lcf76f155ced4ddcb4097134ff3c332f0 xmlns="9cd53344-39df-4916-8e5c-82a35e11da6e" xsi:nil="true"/>
    <lcf76f155ced4ddcb4097134ff3c332f xmlns="9cd53344-39df-4916-8e5c-82a35e11da6e">
      <Terms xmlns="http://schemas.microsoft.com/office/infopath/2007/PartnerControls"/>
    </lcf76f155ced4ddcb4097134ff3c332f>
    <_Flow_SignoffStatus xmlns="9cd53344-39df-4916-8e5c-82a35e11da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3A265E10955C44AD7942AFA4340952" ma:contentTypeVersion="22" ma:contentTypeDescription="Create a new document." ma:contentTypeScope="" ma:versionID="f5ebf647a1114735ae1e7bf368155f21">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756ffd556bd4b39db7a5c204e2aca4dc"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evad_x012b_tsNamej_x0101_" minOccurs="0"/>
                <xsd:element ref="ns2:MediaServiceSearchProperties" minOccurs="0"/>
                <xsd:element ref="ns2:_Flow_SignoffStatus" minOccurs="0"/>
                <xsd:element ref="ns2:_x0030_7_J_x016a_LI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evad_x012b_tsNamej_x0101_" ma:index="26" nillable="true" ma:displayName="ievadīts Namejā" ma:default="1" ma:format="Dropdown" ma:internalName="ievad_x012b_tsNamej_x0101_">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_x0030_7_J_x016a_LIJS" ma:index="29" nillable="true" ma:displayName="07_JŪLIJS" ma:format="Dropdown" ma:internalName="_x0030_7_J_x016a_LI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4A47-86B3-4972-A3CD-A6AFD0FEFB02}">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customXml/itemProps2.xml><?xml version="1.0" encoding="utf-8"?>
<ds:datastoreItem xmlns:ds="http://schemas.openxmlformats.org/officeDocument/2006/customXml" ds:itemID="{936B1740-5C31-4452-AFD2-4DEBB591127B}">
  <ds:schemaRefs>
    <ds:schemaRef ds:uri="http://schemas.microsoft.com/sharepoint/v3/contenttype/forms"/>
  </ds:schemaRefs>
</ds:datastoreItem>
</file>

<file path=customXml/itemProps3.xml><?xml version="1.0" encoding="utf-8"?>
<ds:datastoreItem xmlns:ds="http://schemas.openxmlformats.org/officeDocument/2006/customXml" ds:itemID="{06B507B6-38B5-48FF-BBDC-9C2338F56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9EDB7-21B4-4099-98A7-BCF11E21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34713</Words>
  <Characters>19787</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Zigmunds Mednieks</dc:creator>
  <cp:lastModifiedBy>Kristīne Rone</cp:lastModifiedBy>
  <cp:revision>12</cp:revision>
  <dcterms:created xsi:type="dcterms:W3CDTF">2024-12-05T06:37:00Z</dcterms:created>
  <dcterms:modified xsi:type="dcterms:W3CDTF">2024-12-05T09:27:00Z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