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90F9" w14:textId="77777777" w:rsidR="00FC2945" w:rsidRPr="000D74A0" w:rsidRDefault="00FC2945" w:rsidP="00FC2945">
      <w:pPr>
        <w:jc w:val="both"/>
        <w:rPr>
          <w:rFonts w:ascii="Times New Roman" w:eastAsia="Times New Roman" w:hAnsi="Times New Roman" w:cs="Times New Roman"/>
          <w:sz w:val="16"/>
          <w:szCs w:val="16"/>
        </w:rPr>
      </w:pPr>
    </w:p>
    <w:p w14:paraId="3C509C35" w14:textId="35CE2566" w:rsidR="00FC2945" w:rsidRPr="001940F5" w:rsidRDefault="00FC2945" w:rsidP="00FC2945">
      <w:pPr>
        <w:ind w:left="12240" w:firstLine="720"/>
        <w:jc w:val="both"/>
        <w:rPr>
          <w:rFonts w:ascii="Times New Roman" w:eastAsia="Times New Roman" w:hAnsi="Times New Roman" w:cs="Times New Roman"/>
          <w:sz w:val="24"/>
          <w:szCs w:val="24"/>
        </w:rPr>
      </w:pPr>
      <w:r w:rsidRPr="001940F5">
        <w:rPr>
          <w:rFonts w:ascii="Times New Roman" w:eastAsia="Times New Roman" w:hAnsi="Times New Roman" w:cs="Times New Roman"/>
          <w:sz w:val="24"/>
          <w:szCs w:val="24"/>
        </w:rPr>
        <w:t>Pielikums</w:t>
      </w:r>
    </w:p>
    <w:p w14:paraId="4A0015A2" w14:textId="77777777" w:rsidR="00FC2945" w:rsidRPr="000D74A0" w:rsidRDefault="00FC2945" w:rsidP="004068F9">
      <w:pPr>
        <w:jc w:val="center"/>
        <w:rPr>
          <w:b/>
          <w:bCs/>
        </w:rPr>
      </w:pPr>
    </w:p>
    <w:p w14:paraId="021EB8E0" w14:textId="41A54FC3" w:rsidR="00651EDA" w:rsidRDefault="00FE4116" w:rsidP="004068F9">
      <w:pPr>
        <w:jc w:val="center"/>
        <w:rPr>
          <w:rFonts w:ascii="Times New Roman" w:eastAsia="Times New Roman" w:hAnsi="Times New Roman" w:cs="Times New Roman"/>
          <w:sz w:val="28"/>
          <w:szCs w:val="28"/>
          <w:vertAlign w:val="superscript"/>
        </w:rPr>
      </w:pPr>
      <w:r>
        <w:rPr>
          <w:rFonts w:ascii="Times New Roman" w:hAnsi="Times New Roman" w:cs="Times New Roman"/>
          <w:b/>
          <w:bCs/>
          <w:sz w:val="28"/>
          <w:szCs w:val="28"/>
        </w:rPr>
        <w:t>Informācija</w:t>
      </w:r>
      <w:r w:rsidR="00651EDA" w:rsidRPr="001940F5">
        <w:rPr>
          <w:rFonts w:ascii="Times New Roman" w:hAnsi="Times New Roman" w:cs="Times New Roman"/>
          <w:b/>
          <w:bCs/>
          <w:sz w:val="28"/>
          <w:szCs w:val="28"/>
        </w:rPr>
        <w:t xml:space="preserve"> par iespējamās</w:t>
      </w:r>
      <w:r w:rsidR="007355D9">
        <w:rPr>
          <w:rFonts w:ascii="Times New Roman" w:hAnsi="Times New Roman" w:cs="Times New Roman"/>
          <w:b/>
          <w:bCs/>
          <w:sz w:val="28"/>
          <w:szCs w:val="28"/>
        </w:rPr>
        <w:t xml:space="preserve"> </w:t>
      </w:r>
      <w:r w:rsidR="00651EDA" w:rsidRPr="001940F5">
        <w:rPr>
          <w:rFonts w:ascii="Times New Roman" w:hAnsi="Times New Roman" w:cs="Times New Roman"/>
          <w:b/>
          <w:bCs/>
          <w:sz w:val="28"/>
          <w:szCs w:val="28"/>
        </w:rPr>
        <w:t>patvertnes tehnisko stāvokli</w:t>
      </w:r>
      <w:r w:rsidR="001B0CBF" w:rsidRPr="001940F5">
        <w:rPr>
          <w:rFonts w:ascii="Times New Roman" w:eastAsia="Times New Roman" w:hAnsi="Times New Roman" w:cs="Times New Roman"/>
          <w:sz w:val="28"/>
          <w:szCs w:val="28"/>
          <w:vertAlign w:val="superscript"/>
        </w:rPr>
        <w:t>*</w:t>
      </w:r>
    </w:p>
    <w:p w14:paraId="75A97F4B" w14:textId="77777777" w:rsidR="005B3C2F" w:rsidRDefault="005B3C2F" w:rsidP="004068F9">
      <w:pPr>
        <w:jc w:val="center"/>
        <w:rPr>
          <w:rFonts w:ascii="Times New Roman" w:eastAsia="Times New Roman" w:hAnsi="Times New Roman" w:cs="Times New Roman"/>
          <w:sz w:val="28"/>
          <w:szCs w:val="28"/>
          <w:vertAlign w:val="superscript"/>
        </w:rPr>
      </w:pPr>
    </w:p>
    <w:p w14:paraId="50174171" w14:textId="69AADB2D" w:rsidR="005B3C2F" w:rsidRPr="005B3C2F" w:rsidRDefault="005B3C2F" w:rsidP="005B3C2F">
      <w:pPr>
        <w:pStyle w:val="Sarakstarindkopa"/>
        <w:ind w:left="0"/>
        <w:rPr>
          <w:rFonts w:ascii="Times New Roman" w:eastAsia="Times New Roman" w:hAnsi="Times New Roman" w:cs="Times New Roman"/>
          <w:sz w:val="24"/>
          <w:szCs w:val="24"/>
        </w:rPr>
      </w:pPr>
      <w:r w:rsidRPr="005B3C2F">
        <w:rPr>
          <w:rFonts w:ascii="Times New Roman" w:eastAsia="Times New Roman" w:hAnsi="Times New Roman" w:cs="Times New Roman"/>
          <w:sz w:val="24"/>
          <w:szCs w:val="24"/>
        </w:rPr>
        <w:t>Adrese:</w:t>
      </w:r>
    </w:p>
    <w:p w14:paraId="26A4A1F0" w14:textId="69579261" w:rsidR="005B3C2F" w:rsidRPr="005B3C2F" w:rsidRDefault="005B3C2F" w:rsidP="005B3C2F">
      <w:pPr>
        <w:pStyle w:val="Sarakstarindkopa"/>
        <w:ind w:left="0"/>
        <w:rPr>
          <w:rFonts w:ascii="Times New Roman" w:eastAsia="Times New Roman" w:hAnsi="Times New Roman" w:cs="Times New Roman"/>
          <w:sz w:val="24"/>
          <w:szCs w:val="24"/>
        </w:rPr>
      </w:pPr>
      <w:r w:rsidRPr="001940F5">
        <w:rPr>
          <w:rFonts w:ascii="Times New Roman" w:eastAsia="Times New Roman" w:hAnsi="Times New Roman" w:cs="Times New Roman"/>
          <w:sz w:val="24"/>
          <w:szCs w:val="24"/>
        </w:rPr>
        <w:t>Saziņas iespējas ar personu, kura var nodrošināt iekļūšanu iespējam</w:t>
      </w:r>
      <w:r>
        <w:rPr>
          <w:rFonts w:ascii="Times New Roman" w:eastAsia="Times New Roman" w:hAnsi="Times New Roman" w:cs="Times New Roman"/>
          <w:sz w:val="24"/>
          <w:szCs w:val="24"/>
        </w:rPr>
        <w:t>ā</w:t>
      </w:r>
      <w:r w:rsidRPr="001940F5">
        <w:rPr>
          <w:rFonts w:ascii="Times New Roman" w:eastAsia="Times New Roman" w:hAnsi="Times New Roman" w:cs="Times New Roman"/>
          <w:sz w:val="24"/>
          <w:szCs w:val="24"/>
        </w:rPr>
        <w:t xml:space="preserve"> patvertnē: </w:t>
      </w:r>
    </w:p>
    <w:p w14:paraId="0DA08BB8" w14:textId="77777777" w:rsidR="00651EDA" w:rsidRPr="00FE4116" w:rsidRDefault="00651EDA" w:rsidP="00651EDA">
      <w:pPr>
        <w:pStyle w:val="Sarakstarindkopa"/>
        <w:jc w:val="center"/>
        <w:rPr>
          <w:rFonts w:ascii="Times New Roman" w:hAnsi="Times New Roman" w:cs="Times New Roman"/>
        </w:rPr>
      </w:pPr>
    </w:p>
    <w:tbl>
      <w:tblPr>
        <w:tblStyle w:val="Reatabula"/>
        <w:tblW w:w="14738" w:type="dxa"/>
        <w:tblLook w:val="04A0" w:firstRow="1" w:lastRow="0" w:firstColumn="1" w:lastColumn="0" w:noHBand="0" w:noVBand="1"/>
      </w:tblPr>
      <w:tblGrid>
        <w:gridCol w:w="704"/>
        <w:gridCol w:w="8931"/>
        <w:gridCol w:w="850"/>
        <w:gridCol w:w="851"/>
        <w:gridCol w:w="3402"/>
      </w:tblGrid>
      <w:tr w:rsidR="004068F9" w:rsidRPr="001940F5" w14:paraId="18DF90EC" w14:textId="77777777" w:rsidTr="00CE588A">
        <w:tc>
          <w:tcPr>
            <w:tcW w:w="704" w:type="dxa"/>
          </w:tcPr>
          <w:p w14:paraId="6D5E723B" w14:textId="77777777" w:rsidR="00651EDA" w:rsidRPr="001940F5" w:rsidRDefault="00651EDA" w:rsidP="00651EDA">
            <w:pPr>
              <w:pStyle w:val="Sarakstarindkopa"/>
              <w:ind w:left="0"/>
              <w:jc w:val="center"/>
              <w:rPr>
                <w:rFonts w:ascii="Times New Roman" w:hAnsi="Times New Roman" w:cs="Times New Roman"/>
                <w:b/>
                <w:bCs/>
                <w:sz w:val="24"/>
                <w:szCs w:val="24"/>
              </w:rPr>
            </w:pPr>
            <w:r w:rsidRPr="001940F5">
              <w:rPr>
                <w:rFonts w:ascii="Times New Roman" w:hAnsi="Times New Roman" w:cs="Times New Roman"/>
                <w:b/>
                <w:bCs/>
                <w:sz w:val="24"/>
                <w:szCs w:val="24"/>
              </w:rPr>
              <w:t>Nr.</w:t>
            </w:r>
          </w:p>
          <w:p w14:paraId="37FEA6C6" w14:textId="77F782B6" w:rsidR="00651EDA" w:rsidRPr="001940F5" w:rsidRDefault="00651EDA" w:rsidP="00651EDA">
            <w:pPr>
              <w:pStyle w:val="Sarakstarindkopa"/>
              <w:ind w:left="0"/>
              <w:jc w:val="center"/>
              <w:rPr>
                <w:rFonts w:ascii="Times New Roman" w:hAnsi="Times New Roman" w:cs="Times New Roman"/>
                <w:b/>
                <w:bCs/>
                <w:sz w:val="24"/>
                <w:szCs w:val="24"/>
              </w:rPr>
            </w:pPr>
            <w:r w:rsidRPr="001940F5">
              <w:rPr>
                <w:rFonts w:ascii="Times New Roman" w:hAnsi="Times New Roman" w:cs="Times New Roman"/>
                <w:b/>
                <w:bCs/>
                <w:sz w:val="24"/>
                <w:szCs w:val="24"/>
              </w:rPr>
              <w:t>p.k.</w:t>
            </w:r>
          </w:p>
        </w:tc>
        <w:tc>
          <w:tcPr>
            <w:tcW w:w="8931" w:type="dxa"/>
          </w:tcPr>
          <w:p w14:paraId="2ADFF28B" w14:textId="5E85DA95" w:rsidR="00651EDA" w:rsidRPr="001940F5" w:rsidRDefault="00651EDA" w:rsidP="00651EDA">
            <w:pPr>
              <w:pStyle w:val="Sarakstarindkopa"/>
              <w:ind w:left="0"/>
              <w:jc w:val="center"/>
              <w:rPr>
                <w:rFonts w:ascii="Times New Roman" w:hAnsi="Times New Roman" w:cs="Times New Roman"/>
                <w:b/>
                <w:bCs/>
                <w:sz w:val="24"/>
                <w:szCs w:val="24"/>
              </w:rPr>
            </w:pPr>
            <w:r w:rsidRPr="001940F5">
              <w:rPr>
                <w:rFonts w:ascii="Times New Roman" w:hAnsi="Times New Roman" w:cs="Times New Roman"/>
                <w:b/>
                <w:bCs/>
                <w:sz w:val="24"/>
                <w:szCs w:val="24"/>
              </w:rPr>
              <w:t>Jautājums</w:t>
            </w:r>
          </w:p>
        </w:tc>
        <w:tc>
          <w:tcPr>
            <w:tcW w:w="850" w:type="dxa"/>
          </w:tcPr>
          <w:p w14:paraId="3F50BFFD" w14:textId="12784446" w:rsidR="00651EDA" w:rsidRPr="001940F5" w:rsidRDefault="00651EDA" w:rsidP="00651EDA">
            <w:pPr>
              <w:pStyle w:val="Sarakstarindkopa"/>
              <w:ind w:left="0"/>
              <w:jc w:val="center"/>
              <w:rPr>
                <w:rFonts w:ascii="Times New Roman" w:hAnsi="Times New Roman" w:cs="Times New Roman"/>
                <w:b/>
                <w:bCs/>
                <w:sz w:val="24"/>
                <w:szCs w:val="24"/>
              </w:rPr>
            </w:pPr>
            <w:r w:rsidRPr="001940F5">
              <w:rPr>
                <w:rFonts w:ascii="Times New Roman" w:hAnsi="Times New Roman" w:cs="Times New Roman"/>
                <w:b/>
                <w:bCs/>
                <w:sz w:val="24"/>
                <w:szCs w:val="24"/>
              </w:rPr>
              <w:t>Jā</w:t>
            </w:r>
          </w:p>
        </w:tc>
        <w:tc>
          <w:tcPr>
            <w:tcW w:w="851" w:type="dxa"/>
          </w:tcPr>
          <w:p w14:paraId="17E22062" w14:textId="0D65D991" w:rsidR="00651EDA" w:rsidRPr="001940F5" w:rsidRDefault="00651EDA" w:rsidP="00651EDA">
            <w:pPr>
              <w:pStyle w:val="Sarakstarindkopa"/>
              <w:ind w:left="0"/>
              <w:jc w:val="center"/>
              <w:rPr>
                <w:rFonts w:ascii="Times New Roman" w:hAnsi="Times New Roman" w:cs="Times New Roman"/>
                <w:b/>
                <w:bCs/>
                <w:sz w:val="24"/>
                <w:szCs w:val="24"/>
              </w:rPr>
            </w:pPr>
            <w:r w:rsidRPr="001940F5">
              <w:rPr>
                <w:rFonts w:ascii="Times New Roman" w:hAnsi="Times New Roman" w:cs="Times New Roman"/>
                <w:b/>
                <w:bCs/>
                <w:sz w:val="24"/>
                <w:szCs w:val="24"/>
              </w:rPr>
              <w:t>Nē</w:t>
            </w:r>
          </w:p>
        </w:tc>
        <w:tc>
          <w:tcPr>
            <w:tcW w:w="3402" w:type="dxa"/>
          </w:tcPr>
          <w:p w14:paraId="5901106A" w14:textId="136583FC" w:rsidR="00651EDA" w:rsidRPr="001940F5" w:rsidRDefault="00651EDA" w:rsidP="00651EDA">
            <w:pPr>
              <w:pStyle w:val="Sarakstarindkopa"/>
              <w:ind w:left="0"/>
              <w:jc w:val="center"/>
              <w:rPr>
                <w:rFonts w:ascii="Times New Roman" w:hAnsi="Times New Roman" w:cs="Times New Roman"/>
                <w:b/>
                <w:bCs/>
                <w:sz w:val="24"/>
                <w:szCs w:val="24"/>
              </w:rPr>
            </w:pPr>
            <w:r w:rsidRPr="001940F5">
              <w:rPr>
                <w:rFonts w:ascii="Times New Roman" w:hAnsi="Times New Roman" w:cs="Times New Roman"/>
                <w:b/>
                <w:bCs/>
                <w:sz w:val="24"/>
                <w:szCs w:val="24"/>
              </w:rPr>
              <w:t>Piezīmes</w:t>
            </w:r>
          </w:p>
        </w:tc>
      </w:tr>
      <w:tr w:rsidR="00CE588A" w:rsidRPr="001940F5" w14:paraId="7FEEE5EC" w14:textId="77777777" w:rsidTr="00CE588A">
        <w:tc>
          <w:tcPr>
            <w:tcW w:w="704" w:type="dxa"/>
          </w:tcPr>
          <w:p w14:paraId="006AC223" w14:textId="77777777" w:rsidR="00CE588A" w:rsidRPr="001940F5" w:rsidRDefault="00CE588A" w:rsidP="00CE588A">
            <w:pPr>
              <w:pStyle w:val="Sarakstarindkopa"/>
              <w:numPr>
                <w:ilvl w:val="0"/>
                <w:numId w:val="7"/>
              </w:numPr>
              <w:jc w:val="center"/>
              <w:rPr>
                <w:rFonts w:ascii="Times New Roman" w:hAnsi="Times New Roman" w:cs="Times New Roman"/>
                <w:b/>
                <w:bCs/>
                <w:sz w:val="24"/>
                <w:szCs w:val="24"/>
              </w:rPr>
            </w:pPr>
          </w:p>
        </w:tc>
        <w:tc>
          <w:tcPr>
            <w:tcW w:w="8931" w:type="dxa"/>
          </w:tcPr>
          <w:p w14:paraId="1AA65D35" w14:textId="5316458A" w:rsidR="00CE588A" w:rsidRPr="0077127F" w:rsidRDefault="00CE588A" w:rsidP="00CE588A">
            <w:pPr>
              <w:pStyle w:val="Sarakstarindkopa"/>
              <w:ind w:left="0"/>
              <w:rPr>
                <w:rFonts w:ascii="Times New Roman" w:hAnsi="Times New Roman" w:cs="Times New Roman"/>
                <w:b/>
                <w:bCs/>
                <w:sz w:val="24"/>
                <w:szCs w:val="24"/>
              </w:rPr>
            </w:pPr>
            <w:r w:rsidRPr="0077127F">
              <w:rPr>
                <w:rFonts w:ascii="Times New Roman" w:eastAsia="Times New Roman" w:hAnsi="Times New Roman" w:cs="Times New Roman"/>
                <w:sz w:val="24"/>
                <w:szCs w:val="24"/>
              </w:rPr>
              <w:t>Vai iespējamā patvertne atrodas pagrabstāvā?</w:t>
            </w:r>
            <w:r w:rsidRPr="0077127F">
              <w:rPr>
                <w:rStyle w:val="Vresatsauce"/>
                <w:rFonts w:ascii="Times New Roman" w:eastAsia="Times New Roman" w:hAnsi="Times New Roman" w:cs="Times New Roman"/>
                <w:sz w:val="24"/>
                <w:szCs w:val="24"/>
              </w:rPr>
              <w:footnoteReference w:id="1"/>
            </w:r>
          </w:p>
        </w:tc>
        <w:tc>
          <w:tcPr>
            <w:tcW w:w="850" w:type="dxa"/>
          </w:tcPr>
          <w:p w14:paraId="7B527F56" w14:textId="77777777" w:rsidR="00CE588A" w:rsidRPr="0077127F" w:rsidRDefault="00CE588A" w:rsidP="00CE588A">
            <w:pPr>
              <w:pStyle w:val="Sarakstarindkopa"/>
              <w:ind w:left="0"/>
              <w:jc w:val="center"/>
              <w:rPr>
                <w:rFonts w:ascii="Times New Roman" w:hAnsi="Times New Roman" w:cs="Times New Roman"/>
                <w:b/>
                <w:bCs/>
                <w:sz w:val="24"/>
                <w:szCs w:val="24"/>
              </w:rPr>
            </w:pPr>
          </w:p>
        </w:tc>
        <w:tc>
          <w:tcPr>
            <w:tcW w:w="851" w:type="dxa"/>
          </w:tcPr>
          <w:p w14:paraId="26EBFDB8" w14:textId="77777777" w:rsidR="00CE588A" w:rsidRPr="0077127F" w:rsidRDefault="00CE588A" w:rsidP="00CE588A">
            <w:pPr>
              <w:pStyle w:val="Sarakstarindkopa"/>
              <w:ind w:left="0"/>
              <w:jc w:val="center"/>
              <w:rPr>
                <w:rFonts w:ascii="Times New Roman" w:hAnsi="Times New Roman" w:cs="Times New Roman"/>
                <w:b/>
                <w:bCs/>
                <w:sz w:val="24"/>
                <w:szCs w:val="24"/>
              </w:rPr>
            </w:pPr>
          </w:p>
        </w:tc>
        <w:tc>
          <w:tcPr>
            <w:tcW w:w="3402" w:type="dxa"/>
          </w:tcPr>
          <w:p w14:paraId="46713444" w14:textId="77777777" w:rsidR="00CE588A" w:rsidRPr="0077127F" w:rsidRDefault="00CE588A" w:rsidP="00CE588A">
            <w:pPr>
              <w:pStyle w:val="Sarakstarindkopa"/>
              <w:ind w:left="0"/>
              <w:jc w:val="center"/>
              <w:rPr>
                <w:rFonts w:ascii="Times New Roman" w:hAnsi="Times New Roman" w:cs="Times New Roman"/>
                <w:b/>
                <w:bCs/>
                <w:sz w:val="24"/>
                <w:szCs w:val="24"/>
              </w:rPr>
            </w:pPr>
          </w:p>
        </w:tc>
      </w:tr>
      <w:tr w:rsidR="00CE588A" w:rsidRPr="001940F5" w14:paraId="43D3E5A7" w14:textId="77777777" w:rsidTr="00CE588A">
        <w:tc>
          <w:tcPr>
            <w:tcW w:w="704" w:type="dxa"/>
          </w:tcPr>
          <w:p w14:paraId="073481C0" w14:textId="77777777" w:rsidR="00CE588A" w:rsidRPr="001940F5" w:rsidRDefault="00CE588A" w:rsidP="00CE588A">
            <w:pPr>
              <w:pStyle w:val="Sarakstarindkopa"/>
              <w:numPr>
                <w:ilvl w:val="0"/>
                <w:numId w:val="7"/>
              </w:numPr>
              <w:jc w:val="center"/>
              <w:rPr>
                <w:rFonts w:ascii="Times New Roman" w:hAnsi="Times New Roman" w:cs="Times New Roman"/>
                <w:b/>
                <w:bCs/>
                <w:sz w:val="24"/>
                <w:szCs w:val="24"/>
              </w:rPr>
            </w:pPr>
          </w:p>
        </w:tc>
        <w:tc>
          <w:tcPr>
            <w:tcW w:w="8931" w:type="dxa"/>
          </w:tcPr>
          <w:p w14:paraId="0462599A" w14:textId="79FF0680" w:rsidR="00CE588A" w:rsidRPr="0077127F" w:rsidRDefault="00CE588A" w:rsidP="00CE588A">
            <w:pPr>
              <w:pStyle w:val="Sarakstarindkopa"/>
              <w:ind w:left="0"/>
              <w:rPr>
                <w:rFonts w:ascii="Times New Roman" w:eastAsia="Times New Roman" w:hAnsi="Times New Roman" w:cs="Times New Roman"/>
                <w:sz w:val="24"/>
                <w:szCs w:val="24"/>
              </w:rPr>
            </w:pPr>
            <w:r w:rsidRPr="0077127F">
              <w:rPr>
                <w:rFonts w:ascii="Times New Roman" w:eastAsia="Times New Roman" w:hAnsi="Times New Roman" w:cs="Times New Roman"/>
                <w:sz w:val="24"/>
                <w:szCs w:val="24"/>
              </w:rPr>
              <w:t>Vai iespējamā patvertne atrodas pazemes stāvā?</w:t>
            </w:r>
            <w:r w:rsidRPr="0077127F">
              <w:rPr>
                <w:rStyle w:val="Vresatsauce"/>
                <w:rFonts w:ascii="Times New Roman" w:eastAsia="Times New Roman" w:hAnsi="Times New Roman" w:cs="Times New Roman"/>
                <w:sz w:val="24"/>
                <w:szCs w:val="24"/>
              </w:rPr>
              <w:footnoteReference w:id="2"/>
            </w:r>
          </w:p>
        </w:tc>
        <w:tc>
          <w:tcPr>
            <w:tcW w:w="850" w:type="dxa"/>
          </w:tcPr>
          <w:p w14:paraId="4C141AEC" w14:textId="77777777" w:rsidR="00CE588A" w:rsidRPr="0077127F" w:rsidRDefault="00CE588A" w:rsidP="00CE588A">
            <w:pPr>
              <w:pStyle w:val="Sarakstarindkopa"/>
              <w:ind w:left="0"/>
              <w:jc w:val="center"/>
              <w:rPr>
                <w:rFonts w:ascii="Times New Roman" w:hAnsi="Times New Roman" w:cs="Times New Roman"/>
                <w:b/>
                <w:bCs/>
                <w:sz w:val="24"/>
                <w:szCs w:val="24"/>
              </w:rPr>
            </w:pPr>
          </w:p>
        </w:tc>
        <w:tc>
          <w:tcPr>
            <w:tcW w:w="851" w:type="dxa"/>
          </w:tcPr>
          <w:p w14:paraId="3A59AF7E" w14:textId="77777777" w:rsidR="00CE588A" w:rsidRPr="0077127F" w:rsidRDefault="00CE588A" w:rsidP="00CE588A">
            <w:pPr>
              <w:pStyle w:val="Sarakstarindkopa"/>
              <w:ind w:left="0"/>
              <w:jc w:val="center"/>
              <w:rPr>
                <w:rFonts w:ascii="Times New Roman" w:hAnsi="Times New Roman" w:cs="Times New Roman"/>
                <w:b/>
                <w:bCs/>
                <w:sz w:val="24"/>
                <w:szCs w:val="24"/>
              </w:rPr>
            </w:pPr>
          </w:p>
        </w:tc>
        <w:tc>
          <w:tcPr>
            <w:tcW w:w="3402" w:type="dxa"/>
          </w:tcPr>
          <w:p w14:paraId="1DAE53DC" w14:textId="77777777" w:rsidR="00CE588A" w:rsidRPr="0077127F" w:rsidRDefault="00CE588A" w:rsidP="00CE588A">
            <w:pPr>
              <w:pStyle w:val="Sarakstarindkopa"/>
              <w:ind w:left="0"/>
              <w:jc w:val="center"/>
              <w:rPr>
                <w:rFonts w:ascii="Times New Roman" w:hAnsi="Times New Roman" w:cs="Times New Roman"/>
                <w:b/>
                <w:bCs/>
                <w:sz w:val="24"/>
                <w:szCs w:val="24"/>
              </w:rPr>
            </w:pPr>
          </w:p>
        </w:tc>
      </w:tr>
      <w:tr w:rsidR="00CE588A" w:rsidRPr="001940F5" w14:paraId="18190762" w14:textId="77777777" w:rsidTr="00CE588A">
        <w:tc>
          <w:tcPr>
            <w:tcW w:w="704" w:type="dxa"/>
          </w:tcPr>
          <w:p w14:paraId="13E2BCDC" w14:textId="752563B5" w:rsidR="00CE588A" w:rsidRPr="00CE588A" w:rsidRDefault="00CE588A" w:rsidP="00CE588A">
            <w:pPr>
              <w:pStyle w:val="Sarakstarindkopa"/>
              <w:numPr>
                <w:ilvl w:val="0"/>
                <w:numId w:val="7"/>
              </w:numPr>
              <w:jc w:val="center"/>
              <w:rPr>
                <w:rFonts w:ascii="Times New Roman" w:hAnsi="Times New Roman" w:cs="Times New Roman"/>
                <w:sz w:val="24"/>
                <w:szCs w:val="24"/>
              </w:rPr>
            </w:pPr>
          </w:p>
        </w:tc>
        <w:tc>
          <w:tcPr>
            <w:tcW w:w="8931" w:type="dxa"/>
          </w:tcPr>
          <w:p w14:paraId="7C7411B2" w14:textId="3D7A555E" w:rsidR="00CE588A" w:rsidRPr="0077127F" w:rsidRDefault="00CE588A" w:rsidP="00CE588A">
            <w:pPr>
              <w:jc w:val="both"/>
              <w:rPr>
                <w:rFonts w:ascii="Times New Roman" w:eastAsia="Times New Roman" w:hAnsi="Times New Roman" w:cs="Times New Roman"/>
                <w:sz w:val="24"/>
                <w:szCs w:val="24"/>
              </w:rPr>
            </w:pPr>
            <w:r w:rsidRPr="0077127F">
              <w:rPr>
                <w:rFonts w:ascii="Times New Roman" w:eastAsia="Times New Roman" w:hAnsi="Times New Roman" w:cs="Times New Roman"/>
                <w:sz w:val="24"/>
                <w:szCs w:val="24"/>
              </w:rPr>
              <w:t>Vai iespējamā patvertne ir izbūvēta no dzelzsbetona?</w:t>
            </w:r>
          </w:p>
        </w:tc>
        <w:tc>
          <w:tcPr>
            <w:tcW w:w="850" w:type="dxa"/>
          </w:tcPr>
          <w:p w14:paraId="0BD7C856"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851" w:type="dxa"/>
          </w:tcPr>
          <w:p w14:paraId="702D49A8"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3402" w:type="dxa"/>
          </w:tcPr>
          <w:p w14:paraId="146F97A3" w14:textId="77777777" w:rsidR="00CE588A" w:rsidRPr="0077127F" w:rsidRDefault="00CE588A" w:rsidP="00CE588A">
            <w:pPr>
              <w:pStyle w:val="Sarakstarindkopa"/>
              <w:ind w:left="0"/>
              <w:jc w:val="center"/>
              <w:rPr>
                <w:rFonts w:ascii="Times New Roman" w:hAnsi="Times New Roman" w:cs="Times New Roman"/>
                <w:sz w:val="24"/>
                <w:szCs w:val="24"/>
              </w:rPr>
            </w:pPr>
          </w:p>
        </w:tc>
      </w:tr>
      <w:tr w:rsidR="00CE588A" w:rsidRPr="001940F5" w14:paraId="03AC256D" w14:textId="77777777" w:rsidTr="00CE588A">
        <w:tc>
          <w:tcPr>
            <w:tcW w:w="704" w:type="dxa"/>
          </w:tcPr>
          <w:p w14:paraId="6C49FC75" w14:textId="77777777" w:rsidR="00CE588A" w:rsidRPr="00CE588A" w:rsidRDefault="00CE588A" w:rsidP="00CE588A">
            <w:pPr>
              <w:pStyle w:val="Sarakstarindkopa"/>
              <w:numPr>
                <w:ilvl w:val="0"/>
                <w:numId w:val="7"/>
              </w:numPr>
              <w:jc w:val="center"/>
              <w:rPr>
                <w:rFonts w:ascii="Times New Roman" w:hAnsi="Times New Roman" w:cs="Times New Roman"/>
                <w:sz w:val="24"/>
                <w:szCs w:val="24"/>
              </w:rPr>
            </w:pPr>
          </w:p>
        </w:tc>
        <w:tc>
          <w:tcPr>
            <w:tcW w:w="8931" w:type="dxa"/>
          </w:tcPr>
          <w:p w14:paraId="6D67184D" w14:textId="271B4C6F" w:rsidR="00CE588A" w:rsidRPr="0077127F" w:rsidRDefault="00CE588A" w:rsidP="00CE588A">
            <w:pPr>
              <w:jc w:val="both"/>
              <w:rPr>
                <w:rFonts w:ascii="Times New Roman" w:eastAsia="Times New Roman" w:hAnsi="Times New Roman" w:cs="Times New Roman"/>
                <w:sz w:val="24"/>
                <w:szCs w:val="24"/>
              </w:rPr>
            </w:pPr>
            <w:r w:rsidRPr="0077127F">
              <w:rPr>
                <w:rFonts w:ascii="Times New Roman" w:eastAsia="Times New Roman" w:hAnsi="Times New Roman" w:cs="Times New Roman"/>
                <w:sz w:val="24"/>
                <w:szCs w:val="24"/>
              </w:rPr>
              <w:t>Vai iespējamā patvertne ir izbūvēta no blokiem (bloku materiālu norādīt ailē “Piezīmes”)?</w:t>
            </w:r>
          </w:p>
        </w:tc>
        <w:tc>
          <w:tcPr>
            <w:tcW w:w="850" w:type="dxa"/>
          </w:tcPr>
          <w:p w14:paraId="271C2F4B"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851" w:type="dxa"/>
          </w:tcPr>
          <w:p w14:paraId="7F4F2AAE"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3402" w:type="dxa"/>
          </w:tcPr>
          <w:p w14:paraId="1B255EA2" w14:textId="77777777" w:rsidR="00CE588A" w:rsidRPr="0077127F" w:rsidRDefault="00CE588A" w:rsidP="00CE588A">
            <w:pPr>
              <w:pStyle w:val="Sarakstarindkopa"/>
              <w:ind w:left="0"/>
              <w:jc w:val="center"/>
              <w:rPr>
                <w:rFonts w:ascii="Times New Roman" w:hAnsi="Times New Roman" w:cs="Times New Roman"/>
                <w:sz w:val="24"/>
                <w:szCs w:val="24"/>
              </w:rPr>
            </w:pPr>
          </w:p>
        </w:tc>
      </w:tr>
      <w:tr w:rsidR="00CE588A" w:rsidRPr="001940F5" w14:paraId="1A99800D" w14:textId="77777777" w:rsidTr="00CE588A">
        <w:tc>
          <w:tcPr>
            <w:tcW w:w="704" w:type="dxa"/>
          </w:tcPr>
          <w:p w14:paraId="30191EA3" w14:textId="77777777" w:rsidR="00CE588A" w:rsidRPr="00CE588A" w:rsidRDefault="00CE588A" w:rsidP="00CE588A">
            <w:pPr>
              <w:pStyle w:val="Sarakstarindkopa"/>
              <w:numPr>
                <w:ilvl w:val="0"/>
                <w:numId w:val="7"/>
              </w:numPr>
              <w:jc w:val="center"/>
              <w:rPr>
                <w:rFonts w:ascii="Times New Roman" w:hAnsi="Times New Roman" w:cs="Times New Roman"/>
                <w:sz w:val="24"/>
                <w:szCs w:val="24"/>
              </w:rPr>
            </w:pPr>
          </w:p>
        </w:tc>
        <w:tc>
          <w:tcPr>
            <w:tcW w:w="8931" w:type="dxa"/>
          </w:tcPr>
          <w:p w14:paraId="4EB92962" w14:textId="29ECE1B0" w:rsidR="00CE588A" w:rsidRPr="0077127F" w:rsidRDefault="00CE588A" w:rsidP="00CE588A">
            <w:pPr>
              <w:jc w:val="both"/>
              <w:rPr>
                <w:rFonts w:ascii="Times New Roman" w:eastAsia="Times New Roman" w:hAnsi="Times New Roman" w:cs="Times New Roman"/>
                <w:sz w:val="24"/>
                <w:szCs w:val="24"/>
              </w:rPr>
            </w:pPr>
            <w:r w:rsidRPr="0077127F">
              <w:rPr>
                <w:rFonts w:ascii="Times New Roman" w:eastAsia="Times New Roman" w:hAnsi="Times New Roman" w:cs="Times New Roman"/>
                <w:sz w:val="24"/>
                <w:szCs w:val="24"/>
              </w:rPr>
              <w:t>Vai iespējamā patvertne ir izbūvēta no ķieģeļiem?</w:t>
            </w:r>
          </w:p>
        </w:tc>
        <w:tc>
          <w:tcPr>
            <w:tcW w:w="850" w:type="dxa"/>
          </w:tcPr>
          <w:p w14:paraId="30756A19"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851" w:type="dxa"/>
          </w:tcPr>
          <w:p w14:paraId="2373FE3A"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3402" w:type="dxa"/>
          </w:tcPr>
          <w:p w14:paraId="33ECB2F0" w14:textId="77777777" w:rsidR="00CE588A" w:rsidRPr="0077127F" w:rsidRDefault="00CE588A" w:rsidP="00CE588A">
            <w:pPr>
              <w:pStyle w:val="Sarakstarindkopa"/>
              <w:ind w:left="0"/>
              <w:jc w:val="center"/>
              <w:rPr>
                <w:rFonts w:ascii="Times New Roman" w:hAnsi="Times New Roman" w:cs="Times New Roman"/>
                <w:sz w:val="24"/>
                <w:szCs w:val="24"/>
              </w:rPr>
            </w:pPr>
          </w:p>
        </w:tc>
      </w:tr>
      <w:tr w:rsidR="00CE588A" w:rsidRPr="001940F5" w14:paraId="568E2D5B" w14:textId="77777777" w:rsidTr="00CE588A">
        <w:tc>
          <w:tcPr>
            <w:tcW w:w="704" w:type="dxa"/>
          </w:tcPr>
          <w:p w14:paraId="5FC7D87B" w14:textId="1CF7E483" w:rsidR="00CE588A" w:rsidRPr="001940F5" w:rsidRDefault="00CE588A" w:rsidP="00CE588A">
            <w:pPr>
              <w:pStyle w:val="Sarakstarindkopa"/>
              <w:numPr>
                <w:ilvl w:val="0"/>
                <w:numId w:val="7"/>
              </w:numPr>
              <w:rPr>
                <w:rFonts w:ascii="Times New Roman" w:hAnsi="Times New Roman" w:cs="Times New Roman"/>
                <w:sz w:val="24"/>
                <w:szCs w:val="24"/>
              </w:rPr>
            </w:pPr>
          </w:p>
        </w:tc>
        <w:tc>
          <w:tcPr>
            <w:tcW w:w="8931" w:type="dxa"/>
          </w:tcPr>
          <w:p w14:paraId="10C8DBEE" w14:textId="3F27406A" w:rsidR="00CE588A" w:rsidRPr="0077127F" w:rsidRDefault="00CE588A" w:rsidP="00CE588A">
            <w:pPr>
              <w:jc w:val="both"/>
              <w:rPr>
                <w:rFonts w:ascii="Times New Roman" w:hAnsi="Times New Roman" w:cs="Times New Roman"/>
                <w:sz w:val="24"/>
                <w:szCs w:val="24"/>
              </w:rPr>
            </w:pPr>
            <w:r w:rsidRPr="0077127F">
              <w:rPr>
                <w:rFonts w:ascii="Times New Roman" w:eastAsia="Times New Roman" w:hAnsi="Times New Roman" w:cs="Times New Roman"/>
                <w:sz w:val="24"/>
                <w:szCs w:val="24"/>
              </w:rPr>
              <w:t>Vai iespējamās patvertnes telpās ir novērojamas applūšanas pazīmes?</w:t>
            </w:r>
          </w:p>
        </w:tc>
        <w:tc>
          <w:tcPr>
            <w:tcW w:w="850" w:type="dxa"/>
          </w:tcPr>
          <w:p w14:paraId="04A9FF13"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851" w:type="dxa"/>
          </w:tcPr>
          <w:p w14:paraId="08AB2591"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3402" w:type="dxa"/>
          </w:tcPr>
          <w:p w14:paraId="28CCDEDB" w14:textId="77777777" w:rsidR="00CE588A" w:rsidRPr="0077127F" w:rsidRDefault="00CE588A" w:rsidP="00CE588A">
            <w:pPr>
              <w:pStyle w:val="Sarakstarindkopa"/>
              <w:ind w:left="0"/>
              <w:jc w:val="center"/>
              <w:rPr>
                <w:rFonts w:ascii="Times New Roman" w:hAnsi="Times New Roman" w:cs="Times New Roman"/>
                <w:sz w:val="24"/>
                <w:szCs w:val="24"/>
              </w:rPr>
            </w:pPr>
          </w:p>
        </w:tc>
      </w:tr>
      <w:tr w:rsidR="00CE588A" w:rsidRPr="001940F5" w14:paraId="1199B7B9" w14:textId="77777777" w:rsidTr="00CE588A">
        <w:tc>
          <w:tcPr>
            <w:tcW w:w="704" w:type="dxa"/>
          </w:tcPr>
          <w:p w14:paraId="29FDED15" w14:textId="6D062804" w:rsidR="00CE588A" w:rsidRPr="00CE588A" w:rsidRDefault="00CE588A" w:rsidP="00CE588A">
            <w:pPr>
              <w:pStyle w:val="Sarakstarindkopa"/>
              <w:numPr>
                <w:ilvl w:val="0"/>
                <w:numId w:val="7"/>
              </w:numPr>
              <w:jc w:val="center"/>
              <w:rPr>
                <w:rFonts w:ascii="Times New Roman" w:hAnsi="Times New Roman" w:cs="Times New Roman"/>
                <w:sz w:val="24"/>
                <w:szCs w:val="24"/>
              </w:rPr>
            </w:pPr>
          </w:p>
        </w:tc>
        <w:tc>
          <w:tcPr>
            <w:tcW w:w="8931" w:type="dxa"/>
          </w:tcPr>
          <w:p w14:paraId="0D7CF75A" w14:textId="1B52F83B" w:rsidR="00CE588A" w:rsidRPr="0077127F" w:rsidRDefault="00CE588A" w:rsidP="00CE588A">
            <w:pPr>
              <w:jc w:val="both"/>
              <w:rPr>
                <w:rFonts w:ascii="Times New Roman" w:hAnsi="Times New Roman" w:cs="Times New Roman"/>
                <w:sz w:val="24"/>
                <w:szCs w:val="24"/>
              </w:rPr>
            </w:pPr>
            <w:r w:rsidRPr="0077127F">
              <w:rPr>
                <w:rFonts w:ascii="Times New Roman" w:eastAsia="Times New Roman" w:hAnsi="Times New Roman" w:cs="Times New Roman"/>
                <w:sz w:val="24"/>
                <w:szCs w:val="24"/>
              </w:rPr>
              <w:t>Vai iespējamās patvertnes telpu augstums ir vismaz 1,8</w:t>
            </w:r>
            <w:r w:rsidR="0098730C">
              <w:rPr>
                <w:rFonts w:ascii="Times New Roman" w:eastAsia="Times New Roman" w:hAnsi="Times New Roman" w:cs="Times New Roman"/>
                <w:sz w:val="24"/>
                <w:szCs w:val="24"/>
              </w:rPr>
              <w:t xml:space="preserve"> </w:t>
            </w:r>
            <w:r w:rsidRPr="0077127F">
              <w:rPr>
                <w:rFonts w:ascii="Times New Roman" w:eastAsia="Times New Roman" w:hAnsi="Times New Roman" w:cs="Times New Roman"/>
                <w:sz w:val="24"/>
                <w:szCs w:val="24"/>
              </w:rPr>
              <w:t>m</w:t>
            </w:r>
            <w:r w:rsidR="0098730C">
              <w:rPr>
                <w:rFonts w:ascii="Times New Roman" w:eastAsia="Times New Roman" w:hAnsi="Times New Roman" w:cs="Times New Roman"/>
                <w:sz w:val="24"/>
                <w:szCs w:val="24"/>
              </w:rPr>
              <w:t>etri</w:t>
            </w:r>
            <w:r w:rsidRPr="0077127F">
              <w:rPr>
                <w:rFonts w:ascii="Times New Roman" w:eastAsia="Times New Roman" w:hAnsi="Times New Roman" w:cs="Times New Roman"/>
                <w:sz w:val="24"/>
                <w:szCs w:val="24"/>
              </w:rPr>
              <w:t>?</w:t>
            </w:r>
          </w:p>
        </w:tc>
        <w:tc>
          <w:tcPr>
            <w:tcW w:w="850" w:type="dxa"/>
          </w:tcPr>
          <w:p w14:paraId="0E29FE6E"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851" w:type="dxa"/>
          </w:tcPr>
          <w:p w14:paraId="7C12876B" w14:textId="77777777" w:rsidR="00CE588A" w:rsidRPr="0077127F" w:rsidRDefault="00CE588A" w:rsidP="00CE588A">
            <w:pPr>
              <w:pStyle w:val="Sarakstarindkopa"/>
              <w:ind w:left="0"/>
              <w:jc w:val="center"/>
              <w:rPr>
                <w:rFonts w:ascii="Times New Roman" w:hAnsi="Times New Roman" w:cs="Times New Roman"/>
                <w:sz w:val="24"/>
                <w:szCs w:val="24"/>
              </w:rPr>
            </w:pPr>
          </w:p>
        </w:tc>
        <w:tc>
          <w:tcPr>
            <w:tcW w:w="3402" w:type="dxa"/>
          </w:tcPr>
          <w:p w14:paraId="6DE1FC52" w14:textId="77777777" w:rsidR="00CE588A" w:rsidRPr="0077127F" w:rsidRDefault="00CE588A" w:rsidP="00CE588A">
            <w:pPr>
              <w:pStyle w:val="Sarakstarindkopa"/>
              <w:ind w:left="0"/>
              <w:jc w:val="center"/>
              <w:rPr>
                <w:rFonts w:ascii="Times New Roman" w:hAnsi="Times New Roman" w:cs="Times New Roman"/>
                <w:sz w:val="24"/>
                <w:szCs w:val="24"/>
              </w:rPr>
            </w:pPr>
          </w:p>
        </w:tc>
      </w:tr>
      <w:tr w:rsidR="00CE588A" w:rsidRPr="001940F5" w14:paraId="349681D3" w14:textId="77777777" w:rsidTr="00CE588A">
        <w:tc>
          <w:tcPr>
            <w:tcW w:w="704" w:type="dxa"/>
          </w:tcPr>
          <w:p w14:paraId="035B1F63" w14:textId="203A04A9" w:rsidR="00CE588A" w:rsidRPr="001940F5" w:rsidRDefault="00CE588A" w:rsidP="00CE588A">
            <w:pPr>
              <w:pStyle w:val="Sarakstarindkopa"/>
              <w:numPr>
                <w:ilvl w:val="0"/>
                <w:numId w:val="7"/>
              </w:numPr>
              <w:rPr>
                <w:rFonts w:ascii="Times New Roman" w:hAnsi="Times New Roman" w:cs="Times New Roman"/>
                <w:sz w:val="24"/>
                <w:szCs w:val="24"/>
              </w:rPr>
            </w:pPr>
          </w:p>
        </w:tc>
        <w:tc>
          <w:tcPr>
            <w:tcW w:w="8931" w:type="dxa"/>
          </w:tcPr>
          <w:p w14:paraId="59CFD761" w14:textId="17F5ECFF" w:rsidR="00CE588A" w:rsidRPr="0077127F" w:rsidRDefault="00CE588A" w:rsidP="00CE588A">
            <w:pPr>
              <w:jc w:val="both"/>
              <w:rPr>
                <w:rFonts w:ascii="Times New Roman" w:hAnsi="Times New Roman" w:cs="Times New Roman"/>
                <w:sz w:val="24"/>
                <w:szCs w:val="24"/>
              </w:rPr>
            </w:pPr>
            <w:r w:rsidRPr="0077127F">
              <w:rPr>
                <w:rFonts w:ascii="Times New Roman" w:eastAsia="Times New Roman" w:hAnsi="Times New Roman" w:cs="Times New Roman"/>
                <w:sz w:val="24"/>
                <w:szCs w:val="24"/>
              </w:rPr>
              <w:t>Vai iespējamās patvertnes ieejas durvju</w:t>
            </w:r>
            <w:r w:rsidR="00E96AEB">
              <w:rPr>
                <w:rFonts w:ascii="Times New Roman" w:eastAsia="Times New Roman" w:hAnsi="Times New Roman" w:cs="Times New Roman"/>
                <w:sz w:val="24"/>
                <w:szCs w:val="24"/>
              </w:rPr>
              <w:t xml:space="preserve"> </w:t>
            </w:r>
            <w:r w:rsidRPr="0077127F">
              <w:rPr>
                <w:rFonts w:ascii="Times New Roman" w:eastAsia="Times New Roman" w:hAnsi="Times New Roman" w:cs="Times New Roman"/>
                <w:sz w:val="24"/>
                <w:szCs w:val="24"/>
              </w:rPr>
              <w:t>platums</w:t>
            </w:r>
            <w:r w:rsidR="00E96AEB">
              <w:rPr>
                <w:rFonts w:ascii="Times New Roman" w:eastAsia="Times New Roman" w:hAnsi="Times New Roman" w:cs="Times New Roman"/>
                <w:sz w:val="24"/>
                <w:szCs w:val="24"/>
              </w:rPr>
              <w:t xml:space="preserve"> </w:t>
            </w:r>
            <w:r w:rsidRPr="0077127F">
              <w:rPr>
                <w:rFonts w:ascii="Times New Roman" w:eastAsia="Times New Roman" w:hAnsi="Times New Roman" w:cs="Times New Roman"/>
                <w:sz w:val="24"/>
                <w:szCs w:val="24"/>
              </w:rPr>
              <w:t xml:space="preserve">dod iespēju tajā iekļūt ar bērnu ratiņiem vai </w:t>
            </w:r>
            <w:proofErr w:type="spellStart"/>
            <w:r w:rsidRPr="0077127F">
              <w:rPr>
                <w:rFonts w:ascii="Times New Roman" w:eastAsia="Times New Roman" w:hAnsi="Times New Roman" w:cs="Times New Roman"/>
                <w:sz w:val="24"/>
                <w:szCs w:val="24"/>
              </w:rPr>
              <w:t>ratiņkrēsliem</w:t>
            </w:r>
            <w:proofErr w:type="spellEnd"/>
            <w:r w:rsidRPr="0077127F">
              <w:rPr>
                <w:rFonts w:ascii="Times New Roman" w:eastAsia="Times New Roman" w:hAnsi="Times New Roman" w:cs="Times New Roman"/>
                <w:sz w:val="24"/>
                <w:szCs w:val="24"/>
              </w:rPr>
              <w:t xml:space="preserve"> </w:t>
            </w:r>
            <w:r w:rsidR="0077127F">
              <w:rPr>
                <w:rFonts w:ascii="Times New Roman" w:eastAsia="Times New Roman" w:hAnsi="Times New Roman" w:cs="Times New Roman"/>
                <w:sz w:val="24"/>
                <w:szCs w:val="24"/>
              </w:rPr>
              <w:t xml:space="preserve">patstāvīgi vai ar līdzcilvēku palīdzību </w:t>
            </w:r>
            <w:r w:rsidRPr="0077127F">
              <w:rPr>
                <w:rFonts w:ascii="Times New Roman" w:eastAsia="Times New Roman" w:hAnsi="Times New Roman" w:cs="Times New Roman"/>
                <w:sz w:val="24"/>
                <w:szCs w:val="24"/>
              </w:rPr>
              <w:t>(</w:t>
            </w:r>
            <w:r w:rsidR="00E96AEB">
              <w:rPr>
                <w:rFonts w:ascii="Times New Roman" w:eastAsia="Times New Roman" w:hAnsi="Times New Roman" w:cs="Times New Roman"/>
                <w:sz w:val="24"/>
                <w:szCs w:val="24"/>
              </w:rPr>
              <w:t xml:space="preserve">brīvais durvju platums </w:t>
            </w:r>
            <w:r w:rsidRPr="0077127F">
              <w:rPr>
                <w:rFonts w:ascii="Times New Roman" w:eastAsia="Times New Roman" w:hAnsi="Times New Roman" w:cs="Times New Roman"/>
                <w:sz w:val="24"/>
                <w:szCs w:val="24"/>
              </w:rPr>
              <w:t>vismaz 90</w:t>
            </w:r>
            <w:r w:rsidR="004279A1">
              <w:rPr>
                <w:rFonts w:ascii="Times New Roman" w:eastAsia="Times New Roman" w:hAnsi="Times New Roman" w:cs="Times New Roman"/>
                <w:sz w:val="24"/>
                <w:szCs w:val="24"/>
              </w:rPr>
              <w:t xml:space="preserve"> </w:t>
            </w:r>
            <w:r w:rsidRPr="0077127F">
              <w:rPr>
                <w:rFonts w:ascii="Times New Roman" w:eastAsia="Times New Roman" w:hAnsi="Times New Roman" w:cs="Times New Roman"/>
                <w:sz w:val="24"/>
                <w:szCs w:val="24"/>
              </w:rPr>
              <w:t>c</w:t>
            </w:r>
            <w:r w:rsidR="004279A1">
              <w:rPr>
                <w:rFonts w:ascii="Times New Roman" w:eastAsia="Times New Roman" w:hAnsi="Times New Roman" w:cs="Times New Roman"/>
                <w:sz w:val="24"/>
                <w:szCs w:val="24"/>
              </w:rPr>
              <w:t>entimetri</w:t>
            </w:r>
            <w:r w:rsidRPr="0077127F">
              <w:rPr>
                <w:rFonts w:ascii="Times New Roman" w:eastAsia="Times New Roman" w:hAnsi="Times New Roman" w:cs="Times New Roman"/>
                <w:sz w:val="24"/>
                <w:szCs w:val="24"/>
              </w:rPr>
              <w:t>)?</w:t>
            </w:r>
          </w:p>
        </w:tc>
        <w:tc>
          <w:tcPr>
            <w:tcW w:w="850" w:type="dxa"/>
          </w:tcPr>
          <w:p w14:paraId="158689D8"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851" w:type="dxa"/>
          </w:tcPr>
          <w:p w14:paraId="6562E2A2"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3402" w:type="dxa"/>
          </w:tcPr>
          <w:p w14:paraId="1D9D3F6A" w14:textId="77777777" w:rsidR="00CE588A" w:rsidRPr="0077127F" w:rsidRDefault="00CE588A" w:rsidP="00CE588A">
            <w:pPr>
              <w:pStyle w:val="Sarakstarindkopa"/>
              <w:ind w:left="0"/>
              <w:jc w:val="center"/>
              <w:rPr>
                <w:rFonts w:ascii="Times New Roman" w:hAnsi="Times New Roman" w:cs="Times New Roman"/>
                <w:sz w:val="28"/>
                <w:szCs w:val="28"/>
              </w:rPr>
            </w:pPr>
          </w:p>
        </w:tc>
      </w:tr>
      <w:tr w:rsidR="0074513D" w:rsidRPr="001940F5" w14:paraId="1E2218DF" w14:textId="77777777" w:rsidTr="00CE588A">
        <w:tc>
          <w:tcPr>
            <w:tcW w:w="704" w:type="dxa"/>
          </w:tcPr>
          <w:p w14:paraId="6ADE4928" w14:textId="77777777" w:rsidR="0074513D" w:rsidRPr="001940F5" w:rsidRDefault="0074513D" w:rsidP="00CE588A">
            <w:pPr>
              <w:pStyle w:val="Sarakstarindkopa"/>
              <w:numPr>
                <w:ilvl w:val="0"/>
                <w:numId w:val="7"/>
              </w:numPr>
              <w:rPr>
                <w:rFonts w:ascii="Times New Roman" w:hAnsi="Times New Roman" w:cs="Times New Roman"/>
                <w:sz w:val="24"/>
                <w:szCs w:val="24"/>
              </w:rPr>
            </w:pPr>
          </w:p>
        </w:tc>
        <w:tc>
          <w:tcPr>
            <w:tcW w:w="8931" w:type="dxa"/>
          </w:tcPr>
          <w:p w14:paraId="6CA985AE" w14:textId="133843E6" w:rsidR="0074513D" w:rsidRPr="0077127F" w:rsidRDefault="0074513D" w:rsidP="00CE588A">
            <w:pPr>
              <w:jc w:val="both"/>
              <w:rPr>
                <w:rFonts w:ascii="Times New Roman" w:eastAsia="Times New Roman" w:hAnsi="Times New Roman" w:cs="Times New Roman"/>
                <w:sz w:val="24"/>
                <w:szCs w:val="24"/>
              </w:rPr>
            </w:pPr>
            <w:r w:rsidRPr="0077127F">
              <w:rPr>
                <w:rFonts w:ascii="Times New Roman" w:eastAsia="Times New Roman" w:hAnsi="Times New Roman" w:cs="Times New Roman"/>
                <w:sz w:val="24"/>
                <w:szCs w:val="24"/>
              </w:rPr>
              <w:t xml:space="preserve">Vai iespējamās patvertnes telpas ir pieejamas un atbrīvotas </w:t>
            </w:r>
            <w:bookmarkStart w:id="0" w:name="_Hlk163030358"/>
            <w:r w:rsidRPr="0077127F">
              <w:rPr>
                <w:rFonts w:ascii="Times New Roman" w:eastAsia="Times New Roman" w:hAnsi="Times New Roman" w:cs="Times New Roman"/>
                <w:sz w:val="24"/>
                <w:szCs w:val="24"/>
              </w:rPr>
              <w:t>no atkritumiem, būvgružiem, konstrukcijām ar priekšmetiem ar asām malām kas var radīt papildu apdraudējumu personām, kuras tajās atrodas?</w:t>
            </w:r>
            <w:bookmarkEnd w:id="0"/>
          </w:p>
        </w:tc>
        <w:tc>
          <w:tcPr>
            <w:tcW w:w="850" w:type="dxa"/>
          </w:tcPr>
          <w:p w14:paraId="3E7A51AE" w14:textId="77777777" w:rsidR="0074513D" w:rsidRPr="0077127F" w:rsidRDefault="0074513D" w:rsidP="00CE588A">
            <w:pPr>
              <w:pStyle w:val="Sarakstarindkopa"/>
              <w:ind w:left="0"/>
              <w:jc w:val="center"/>
              <w:rPr>
                <w:rFonts w:ascii="Times New Roman" w:hAnsi="Times New Roman" w:cs="Times New Roman"/>
                <w:sz w:val="28"/>
                <w:szCs w:val="28"/>
              </w:rPr>
            </w:pPr>
          </w:p>
        </w:tc>
        <w:tc>
          <w:tcPr>
            <w:tcW w:w="851" w:type="dxa"/>
          </w:tcPr>
          <w:p w14:paraId="759C6895" w14:textId="77777777" w:rsidR="0074513D" w:rsidRPr="0077127F" w:rsidRDefault="0074513D" w:rsidP="00CE588A">
            <w:pPr>
              <w:pStyle w:val="Sarakstarindkopa"/>
              <w:ind w:left="0"/>
              <w:jc w:val="center"/>
              <w:rPr>
                <w:rFonts w:ascii="Times New Roman" w:hAnsi="Times New Roman" w:cs="Times New Roman"/>
                <w:sz w:val="28"/>
                <w:szCs w:val="28"/>
              </w:rPr>
            </w:pPr>
          </w:p>
        </w:tc>
        <w:tc>
          <w:tcPr>
            <w:tcW w:w="3402" w:type="dxa"/>
          </w:tcPr>
          <w:p w14:paraId="0C651D4F" w14:textId="77777777" w:rsidR="0074513D" w:rsidRPr="0077127F" w:rsidRDefault="0074513D" w:rsidP="00CE588A">
            <w:pPr>
              <w:pStyle w:val="Sarakstarindkopa"/>
              <w:ind w:left="0"/>
              <w:jc w:val="center"/>
              <w:rPr>
                <w:rFonts w:ascii="Times New Roman" w:hAnsi="Times New Roman" w:cs="Times New Roman"/>
                <w:sz w:val="28"/>
                <w:szCs w:val="28"/>
              </w:rPr>
            </w:pPr>
          </w:p>
        </w:tc>
      </w:tr>
      <w:tr w:rsidR="0077127F" w:rsidRPr="001940F5" w14:paraId="55A7E9CC" w14:textId="77777777" w:rsidTr="00CE588A">
        <w:tc>
          <w:tcPr>
            <w:tcW w:w="704" w:type="dxa"/>
          </w:tcPr>
          <w:p w14:paraId="21ABAE6F" w14:textId="77777777" w:rsidR="0077127F" w:rsidRPr="001940F5" w:rsidRDefault="0077127F" w:rsidP="00CE588A">
            <w:pPr>
              <w:pStyle w:val="Sarakstarindkopa"/>
              <w:numPr>
                <w:ilvl w:val="0"/>
                <w:numId w:val="7"/>
              </w:numPr>
              <w:rPr>
                <w:rFonts w:ascii="Times New Roman" w:hAnsi="Times New Roman" w:cs="Times New Roman"/>
                <w:sz w:val="24"/>
                <w:szCs w:val="24"/>
              </w:rPr>
            </w:pPr>
          </w:p>
        </w:tc>
        <w:tc>
          <w:tcPr>
            <w:tcW w:w="8931" w:type="dxa"/>
          </w:tcPr>
          <w:p w14:paraId="524FAE44" w14:textId="14772194" w:rsidR="0077127F" w:rsidRPr="0077127F" w:rsidRDefault="0077127F" w:rsidP="00CE588A">
            <w:pPr>
              <w:jc w:val="both"/>
              <w:rPr>
                <w:rFonts w:ascii="Times New Roman" w:eastAsia="Times New Roman" w:hAnsi="Times New Roman" w:cs="Times New Roman"/>
                <w:sz w:val="24"/>
                <w:szCs w:val="24"/>
              </w:rPr>
            </w:pPr>
            <w:r w:rsidRPr="0077127F">
              <w:rPr>
                <w:rFonts w:ascii="Times New Roman" w:eastAsia="Times New Roman" w:hAnsi="Times New Roman" w:cs="Times New Roman"/>
                <w:sz w:val="24"/>
                <w:szCs w:val="24"/>
              </w:rPr>
              <w:t xml:space="preserve">Vai iespējamās patvertnes telpās </w:t>
            </w:r>
            <w:r w:rsidR="004279A1">
              <w:rPr>
                <w:rFonts w:ascii="Times New Roman" w:eastAsia="Times New Roman" w:hAnsi="Times New Roman" w:cs="Times New Roman"/>
                <w:sz w:val="24"/>
                <w:szCs w:val="24"/>
              </w:rPr>
              <w:t xml:space="preserve">atrodas </w:t>
            </w:r>
            <w:r w:rsidRPr="0077127F">
              <w:rPr>
                <w:rFonts w:ascii="Times New Roman" w:eastAsia="Times New Roman" w:hAnsi="Times New Roman" w:cs="Times New Roman"/>
                <w:sz w:val="24"/>
                <w:szCs w:val="24"/>
              </w:rPr>
              <w:t xml:space="preserve">ķīmiskas, uzliesmojošas, viegli uzliesmojošas un </w:t>
            </w:r>
            <w:proofErr w:type="spellStart"/>
            <w:r w:rsidRPr="0077127F">
              <w:rPr>
                <w:rFonts w:ascii="Times New Roman" w:eastAsia="Times New Roman" w:hAnsi="Times New Roman" w:cs="Times New Roman"/>
                <w:sz w:val="24"/>
                <w:szCs w:val="24"/>
              </w:rPr>
              <w:t>sprādzienbīstamas</w:t>
            </w:r>
            <w:proofErr w:type="spellEnd"/>
            <w:r w:rsidRPr="0077127F">
              <w:rPr>
                <w:rFonts w:ascii="Times New Roman" w:eastAsia="Times New Roman" w:hAnsi="Times New Roman" w:cs="Times New Roman"/>
                <w:sz w:val="24"/>
                <w:szCs w:val="24"/>
              </w:rPr>
              <w:t xml:space="preserve"> vielas?</w:t>
            </w:r>
          </w:p>
        </w:tc>
        <w:tc>
          <w:tcPr>
            <w:tcW w:w="850" w:type="dxa"/>
          </w:tcPr>
          <w:p w14:paraId="55DD4DA7" w14:textId="77777777" w:rsidR="0077127F" w:rsidRPr="0077127F" w:rsidRDefault="0077127F" w:rsidP="00CE588A">
            <w:pPr>
              <w:pStyle w:val="Sarakstarindkopa"/>
              <w:ind w:left="0"/>
              <w:jc w:val="center"/>
              <w:rPr>
                <w:rFonts w:ascii="Times New Roman" w:hAnsi="Times New Roman" w:cs="Times New Roman"/>
                <w:sz w:val="28"/>
                <w:szCs w:val="28"/>
              </w:rPr>
            </w:pPr>
          </w:p>
        </w:tc>
        <w:tc>
          <w:tcPr>
            <w:tcW w:w="851" w:type="dxa"/>
          </w:tcPr>
          <w:p w14:paraId="25F8EF8A" w14:textId="77777777" w:rsidR="0077127F" w:rsidRPr="0077127F" w:rsidRDefault="0077127F" w:rsidP="00CE588A">
            <w:pPr>
              <w:pStyle w:val="Sarakstarindkopa"/>
              <w:ind w:left="0"/>
              <w:jc w:val="center"/>
              <w:rPr>
                <w:rFonts w:ascii="Times New Roman" w:hAnsi="Times New Roman" w:cs="Times New Roman"/>
                <w:sz w:val="28"/>
                <w:szCs w:val="28"/>
              </w:rPr>
            </w:pPr>
          </w:p>
        </w:tc>
        <w:tc>
          <w:tcPr>
            <w:tcW w:w="3402" w:type="dxa"/>
          </w:tcPr>
          <w:p w14:paraId="5A0A3BE0" w14:textId="77777777" w:rsidR="0077127F" w:rsidRPr="0077127F" w:rsidRDefault="0077127F" w:rsidP="00CE588A">
            <w:pPr>
              <w:pStyle w:val="Sarakstarindkopa"/>
              <w:ind w:left="0"/>
              <w:jc w:val="center"/>
              <w:rPr>
                <w:rFonts w:ascii="Times New Roman" w:hAnsi="Times New Roman" w:cs="Times New Roman"/>
                <w:sz w:val="28"/>
                <w:szCs w:val="28"/>
              </w:rPr>
            </w:pPr>
          </w:p>
        </w:tc>
      </w:tr>
      <w:tr w:rsidR="00CE588A" w:rsidRPr="001940F5" w14:paraId="2FB8439C" w14:textId="77777777" w:rsidTr="00CE588A">
        <w:tc>
          <w:tcPr>
            <w:tcW w:w="704" w:type="dxa"/>
          </w:tcPr>
          <w:p w14:paraId="651FDFA3" w14:textId="3E37EE18" w:rsidR="00CE588A" w:rsidRPr="001940F5" w:rsidRDefault="00CE588A" w:rsidP="00CE588A">
            <w:pPr>
              <w:pStyle w:val="Sarakstarindkopa"/>
              <w:numPr>
                <w:ilvl w:val="0"/>
                <w:numId w:val="7"/>
              </w:numPr>
              <w:rPr>
                <w:rFonts w:ascii="Times New Roman" w:hAnsi="Times New Roman" w:cs="Times New Roman"/>
                <w:sz w:val="24"/>
                <w:szCs w:val="24"/>
              </w:rPr>
            </w:pPr>
          </w:p>
        </w:tc>
        <w:tc>
          <w:tcPr>
            <w:tcW w:w="8931" w:type="dxa"/>
          </w:tcPr>
          <w:p w14:paraId="12D36E79" w14:textId="78238DE9" w:rsidR="00CE588A" w:rsidRPr="0077127F" w:rsidRDefault="00CE588A" w:rsidP="00CE588A">
            <w:pPr>
              <w:jc w:val="both"/>
              <w:rPr>
                <w:rFonts w:ascii="Times New Roman" w:hAnsi="Times New Roman" w:cs="Times New Roman"/>
                <w:sz w:val="24"/>
                <w:szCs w:val="24"/>
              </w:rPr>
            </w:pPr>
            <w:r w:rsidRPr="0077127F">
              <w:rPr>
                <w:rFonts w:ascii="Times New Roman" w:eastAsia="Times New Roman" w:hAnsi="Times New Roman" w:cs="Times New Roman"/>
                <w:sz w:val="24"/>
                <w:szCs w:val="24"/>
              </w:rPr>
              <w:t>Vai iespējamās patvertnes telpu apdarē ir izmantoti degoši materiāli?</w:t>
            </w:r>
          </w:p>
        </w:tc>
        <w:tc>
          <w:tcPr>
            <w:tcW w:w="850" w:type="dxa"/>
          </w:tcPr>
          <w:p w14:paraId="5441CDE8"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851" w:type="dxa"/>
          </w:tcPr>
          <w:p w14:paraId="7B850EBA"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3402" w:type="dxa"/>
          </w:tcPr>
          <w:p w14:paraId="3A92E06B" w14:textId="77777777" w:rsidR="00CE588A" w:rsidRPr="0077127F" w:rsidRDefault="00CE588A" w:rsidP="00CE588A">
            <w:pPr>
              <w:pStyle w:val="Sarakstarindkopa"/>
              <w:ind w:left="0"/>
              <w:jc w:val="center"/>
              <w:rPr>
                <w:rFonts w:ascii="Times New Roman" w:hAnsi="Times New Roman" w:cs="Times New Roman"/>
                <w:sz w:val="28"/>
                <w:szCs w:val="28"/>
              </w:rPr>
            </w:pPr>
          </w:p>
        </w:tc>
      </w:tr>
      <w:tr w:rsidR="00CE588A" w:rsidRPr="001940F5" w14:paraId="49263303" w14:textId="77777777" w:rsidTr="00CE588A">
        <w:tc>
          <w:tcPr>
            <w:tcW w:w="704" w:type="dxa"/>
          </w:tcPr>
          <w:p w14:paraId="6F793DB9" w14:textId="02B5E591" w:rsidR="00CE588A" w:rsidRPr="001940F5" w:rsidRDefault="00CE588A" w:rsidP="00CE588A">
            <w:pPr>
              <w:pStyle w:val="Sarakstarindkopa"/>
              <w:numPr>
                <w:ilvl w:val="0"/>
                <w:numId w:val="7"/>
              </w:numPr>
              <w:rPr>
                <w:rFonts w:ascii="Times New Roman" w:hAnsi="Times New Roman" w:cs="Times New Roman"/>
                <w:sz w:val="24"/>
                <w:szCs w:val="24"/>
              </w:rPr>
            </w:pPr>
          </w:p>
        </w:tc>
        <w:tc>
          <w:tcPr>
            <w:tcW w:w="8931" w:type="dxa"/>
          </w:tcPr>
          <w:p w14:paraId="1941D753" w14:textId="6CE5A2B8" w:rsidR="00CE588A" w:rsidRPr="0077127F" w:rsidRDefault="00CE588A" w:rsidP="00CE588A">
            <w:pPr>
              <w:jc w:val="both"/>
              <w:rPr>
                <w:rFonts w:ascii="Times New Roman" w:hAnsi="Times New Roman" w:cs="Times New Roman"/>
                <w:sz w:val="24"/>
                <w:szCs w:val="24"/>
              </w:rPr>
            </w:pPr>
            <w:r w:rsidRPr="0077127F">
              <w:rPr>
                <w:rFonts w:ascii="Times New Roman" w:eastAsia="Times New Roman" w:hAnsi="Times New Roman" w:cs="Times New Roman"/>
                <w:sz w:val="24"/>
                <w:szCs w:val="24"/>
              </w:rPr>
              <w:t>Vai iespējamās patvertnes telpās izvietots siltummezgls?</w:t>
            </w:r>
          </w:p>
        </w:tc>
        <w:tc>
          <w:tcPr>
            <w:tcW w:w="850" w:type="dxa"/>
          </w:tcPr>
          <w:p w14:paraId="0DEE3B09"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851" w:type="dxa"/>
          </w:tcPr>
          <w:p w14:paraId="075B7E5F"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3402" w:type="dxa"/>
          </w:tcPr>
          <w:p w14:paraId="5C0BBB88" w14:textId="77777777" w:rsidR="00CE588A" w:rsidRPr="0077127F" w:rsidRDefault="00CE588A" w:rsidP="00CE588A">
            <w:pPr>
              <w:pStyle w:val="Sarakstarindkopa"/>
              <w:ind w:left="0"/>
              <w:jc w:val="center"/>
              <w:rPr>
                <w:rFonts w:ascii="Times New Roman" w:hAnsi="Times New Roman" w:cs="Times New Roman"/>
                <w:sz w:val="28"/>
                <w:szCs w:val="28"/>
              </w:rPr>
            </w:pPr>
          </w:p>
        </w:tc>
      </w:tr>
      <w:tr w:rsidR="00CE588A" w:rsidRPr="001940F5" w14:paraId="7C14E37B" w14:textId="77777777" w:rsidTr="00CE588A">
        <w:tc>
          <w:tcPr>
            <w:tcW w:w="704" w:type="dxa"/>
          </w:tcPr>
          <w:p w14:paraId="6CA74C41" w14:textId="77777777" w:rsidR="00CE588A" w:rsidRPr="001940F5" w:rsidRDefault="00CE588A" w:rsidP="00CE588A">
            <w:pPr>
              <w:pStyle w:val="Sarakstarindkopa"/>
              <w:numPr>
                <w:ilvl w:val="0"/>
                <w:numId w:val="7"/>
              </w:numPr>
              <w:rPr>
                <w:rFonts w:ascii="Times New Roman" w:hAnsi="Times New Roman" w:cs="Times New Roman"/>
                <w:sz w:val="24"/>
                <w:szCs w:val="24"/>
              </w:rPr>
            </w:pPr>
          </w:p>
        </w:tc>
        <w:tc>
          <w:tcPr>
            <w:tcW w:w="8931" w:type="dxa"/>
          </w:tcPr>
          <w:p w14:paraId="69253C24" w14:textId="22086687" w:rsidR="00CE588A" w:rsidRPr="0077127F" w:rsidRDefault="00CE588A" w:rsidP="00CE588A">
            <w:pPr>
              <w:jc w:val="both"/>
              <w:rPr>
                <w:rFonts w:ascii="Times New Roman" w:eastAsia="Times New Roman" w:hAnsi="Times New Roman" w:cs="Times New Roman"/>
                <w:sz w:val="24"/>
                <w:szCs w:val="24"/>
              </w:rPr>
            </w:pPr>
            <w:r w:rsidRPr="0077127F">
              <w:rPr>
                <w:rFonts w:ascii="Times New Roman" w:eastAsia="Times New Roman" w:hAnsi="Times New Roman" w:cs="Times New Roman"/>
                <w:sz w:val="24"/>
                <w:szCs w:val="24"/>
              </w:rPr>
              <w:t>Vai iespējamās patvertnes telpās atrodas tehniskās telpas?</w:t>
            </w:r>
            <w:r w:rsidR="00FE4116" w:rsidRPr="0077127F">
              <w:rPr>
                <w:rStyle w:val="Vresatsauce"/>
                <w:rFonts w:ascii="Times New Roman" w:eastAsia="Times New Roman" w:hAnsi="Times New Roman" w:cs="Times New Roman"/>
                <w:sz w:val="24"/>
                <w:szCs w:val="24"/>
              </w:rPr>
              <w:footnoteReference w:id="3"/>
            </w:r>
            <w:r w:rsidRPr="0077127F">
              <w:rPr>
                <w:rFonts w:ascii="Times New Roman" w:eastAsia="Times New Roman" w:hAnsi="Times New Roman" w:cs="Times New Roman"/>
                <w:sz w:val="24"/>
                <w:szCs w:val="24"/>
              </w:rPr>
              <w:t xml:space="preserve"> </w:t>
            </w:r>
          </w:p>
        </w:tc>
        <w:tc>
          <w:tcPr>
            <w:tcW w:w="850" w:type="dxa"/>
          </w:tcPr>
          <w:p w14:paraId="54812BE2"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851" w:type="dxa"/>
          </w:tcPr>
          <w:p w14:paraId="7A7D7223"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3402" w:type="dxa"/>
          </w:tcPr>
          <w:p w14:paraId="39909E47" w14:textId="77777777" w:rsidR="00CE588A" w:rsidRPr="0077127F" w:rsidRDefault="00CE588A" w:rsidP="00CE588A">
            <w:pPr>
              <w:pStyle w:val="Sarakstarindkopa"/>
              <w:ind w:left="0"/>
              <w:jc w:val="center"/>
              <w:rPr>
                <w:rFonts w:ascii="Times New Roman" w:hAnsi="Times New Roman" w:cs="Times New Roman"/>
                <w:sz w:val="28"/>
                <w:szCs w:val="28"/>
              </w:rPr>
            </w:pPr>
          </w:p>
        </w:tc>
      </w:tr>
      <w:tr w:rsidR="00CE588A" w:rsidRPr="001940F5" w14:paraId="4CC0D54B" w14:textId="77777777" w:rsidTr="00CE588A">
        <w:tc>
          <w:tcPr>
            <w:tcW w:w="704" w:type="dxa"/>
          </w:tcPr>
          <w:p w14:paraId="7319B571" w14:textId="77777777" w:rsidR="00CE588A" w:rsidRPr="0098730C" w:rsidRDefault="00CE588A" w:rsidP="00CE588A">
            <w:pPr>
              <w:pStyle w:val="Sarakstarindkopa"/>
              <w:numPr>
                <w:ilvl w:val="0"/>
                <w:numId w:val="7"/>
              </w:numPr>
              <w:rPr>
                <w:rFonts w:ascii="Times New Roman" w:hAnsi="Times New Roman" w:cs="Times New Roman"/>
                <w:color w:val="FF0000"/>
                <w:sz w:val="24"/>
                <w:szCs w:val="24"/>
              </w:rPr>
            </w:pPr>
          </w:p>
        </w:tc>
        <w:tc>
          <w:tcPr>
            <w:tcW w:w="8931" w:type="dxa"/>
          </w:tcPr>
          <w:p w14:paraId="3C52974D" w14:textId="0CFB3818" w:rsidR="00CE588A" w:rsidRPr="0098730C" w:rsidRDefault="00CE588A" w:rsidP="00CE588A">
            <w:pPr>
              <w:jc w:val="both"/>
              <w:rPr>
                <w:rFonts w:ascii="Times New Roman" w:eastAsia="Times New Roman" w:hAnsi="Times New Roman" w:cs="Times New Roman"/>
                <w:sz w:val="24"/>
                <w:szCs w:val="24"/>
              </w:rPr>
            </w:pPr>
            <w:r w:rsidRPr="0098730C">
              <w:rPr>
                <w:rFonts w:ascii="Times New Roman" w:eastAsia="Times New Roman" w:hAnsi="Times New Roman" w:cs="Times New Roman"/>
                <w:sz w:val="24"/>
                <w:szCs w:val="24"/>
              </w:rPr>
              <w:t xml:space="preserve">Vai iespējamās patvertnes telpās ir elektrotīkls (virs 0,4 kilovati)? </w:t>
            </w:r>
          </w:p>
        </w:tc>
        <w:tc>
          <w:tcPr>
            <w:tcW w:w="850" w:type="dxa"/>
          </w:tcPr>
          <w:p w14:paraId="47834A80"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851" w:type="dxa"/>
          </w:tcPr>
          <w:p w14:paraId="12CDEF10"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3402" w:type="dxa"/>
          </w:tcPr>
          <w:p w14:paraId="0158F522" w14:textId="77777777" w:rsidR="00CE588A" w:rsidRPr="0077127F" w:rsidRDefault="00CE588A" w:rsidP="00CE588A">
            <w:pPr>
              <w:pStyle w:val="Sarakstarindkopa"/>
              <w:ind w:left="0"/>
              <w:jc w:val="center"/>
              <w:rPr>
                <w:rFonts w:ascii="Times New Roman" w:hAnsi="Times New Roman" w:cs="Times New Roman"/>
                <w:sz w:val="28"/>
                <w:szCs w:val="28"/>
              </w:rPr>
            </w:pPr>
          </w:p>
        </w:tc>
      </w:tr>
      <w:tr w:rsidR="00CE588A" w:rsidRPr="001940F5" w14:paraId="2C4B5C52" w14:textId="77777777" w:rsidTr="00CE588A">
        <w:tc>
          <w:tcPr>
            <w:tcW w:w="704" w:type="dxa"/>
          </w:tcPr>
          <w:p w14:paraId="296AC345" w14:textId="77777777" w:rsidR="00CE588A" w:rsidRPr="0098730C" w:rsidRDefault="00CE588A" w:rsidP="00CE588A">
            <w:pPr>
              <w:pStyle w:val="Sarakstarindkopa"/>
              <w:numPr>
                <w:ilvl w:val="0"/>
                <w:numId w:val="7"/>
              </w:numPr>
              <w:rPr>
                <w:rFonts w:ascii="Times New Roman" w:hAnsi="Times New Roman" w:cs="Times New Roman"/>
                <w:color w:val="FF0000"/>
                <w:sz w:val="24"/>
                <w:szCs w:val="24"/>
              </w:rPr>
            </w:pPr>
          </w:p>
        </w:tc>
        <w:tc>
          <w:tcPr>
            <w:tcW w:w="8931" w:type="dxa"/>
          </w:tcPr>
          <w:p w14:paraId="7FD20282" w14:textId="2A451A13" w:rsidR="00CE588A" w:rsidRPr="0098730C" w:rsidRDefault="00CE588A" w:rsidP="00CE588A">
            <w:pPr>
              <w:jc w:val="both"/>
              <w:rPr>
                <w:rFonts w:ascii="Times New Roman" w:eastAsia="Times New Roman" w:hAnsi="Times New Roman" w:cs="Times New Roman"/>
                <w:sz w:val="24"/>
                <w:szCs w:val="24"/>
              </w:rPr>
            </w:pPr>
            <w:r w:rsidRPr="0098730C">
              <w:rPr>
                <w:rFonts w:ascii="Times New Roman" w:eastAsia="Times New Roman" w:hAnsi="Times New Roman" w:cs="Times New Roman"/>
                <w:sz w:val="24"/>
                <w:szCs w:val="24"/>
              </w:rPr>
              <w:t>Vai iespējamās patvertnes telpās izvietotas maģistrālās inženierkomunikācijas</w:t>
            </w:r>
            <w:r w:rsidR="005968C6" w:rsidRPr="0098730C">
              <w:rPr>
                <w:rFonts w:ascii="Times New Roman" w:eastAsia="Times New Roman" w:hAnsi="Times New Roman" w:cs="Times New Roman"/>
                <w:sz w:val="24"/>
                <w:szCs w:val="24"/>
              </w:rPr>
              <w:t xml:space="preserve"> (izņemot ēkas iekšēj</w:t>
            </w:r>
            <w:r w:rsidR="003D5017" w:rsidRPr="0098730C">
              <w:rPr>
                <w:rFonts w:ascii="Times New Roman" w:eastAsia="Times New Roman" w:hAnsi="Times New Roman" w:cs="Times New Roman"/>
                <w:sz w:val="24"/>
                <w:szCs w:val="24"/>
              </w:rPr>
              <w:t>ie</w:t>
            </w:r>
            <w:r w:rsidR="005968C6" w:rsidRPr="0098730C">
              <w:rPr>
                <w:rFonts w:ascii="Times New Roman" w:eastAsia="Times New Roman" w:hAnsi="Times New Roman" w:cs="Times New Roman"/>
                <w:sz w:val="24"/>
                <w:szCs w:val="24"/>
              </w:rPr>
              <w:t xml:space="preserve"> inženiertīkl</w:t>
            </w:r>
            <w:r w:rsidR="003D5017" w:rsidRPr="0098730C">
              <w:rPr>
                <w:rFonts w:ascii="Times New Roman" w:eastAsia="Times New Roman" w:hAnsi="Times New Roman" w:cs="Times New Roman"/>
                <w:sz w:val="24"/>
                <w:szCs w:val="24"/>
              </w:rPr>
              <w:t>i</w:t>
            </w:r>
            <w:r w:rsidR="005968C6" w:rsidRPr="0098730C">
              <w:rPr>
                <w:rFonts w:ascii="Times New Roman" w:eastAsia="Times New Roman" w:hAnsi="Times New Roman" w:cs="Times New Roman"/>
                <w:sz w:val="24"/>
                <w:szCs w:val="24"/>
              </w:rPr>
              <w:t>)</w:t>
            </w:r>
            <w:r w:rsidRPr="0098730C">
              <w:rPr>
                <w:rFonts w:ascii="Times New Roman" w:eastAsia="Times New Roman" w:hAnsi="Times New Roman" w:cs="Times New Roman"/>
                <w:sz w:val="24"/>
                <w:szCs w:val="24"/>
              </w:rPr>
              <w:t>?</w:t>
            </w:r>
          </w:p>
        </w:tc>
        <w:tc>
          <w:tcPr>
            <w:tcW w:w="850" w:type="dxa"/>
          </w:tcPr>
          <w:p w14:paraId="36B72A44"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851" w:type="dxa"/>
          </w:tcPr>
          <w:p w14:paraId="2BDD420E"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3402" w:type="dxa"/>
          </w:tcPr>
          <w:p w14:paraId="623BD446" w14:textId="77777777" w:rsidR="00CE588A" w:rsidRPr="0077127F" w:rsidRDefault="00CE588A" w:rsidP="00CE588A">
            <w:pPr>
              <w:pStyle w:val="Sarakstarindkopa"/>
              <w:ind w:left="0"/>
              <w:jc w:val="center"/>
              <w:rPr>
                <w:rFonts w:ascii="Times New Roman" w:hAnsi="Times New Roman" w:cs="Times New Roman"/>
                <w:sz w:val="28"/>
                <w:szCs w:val="28"/>
              </w:rPr>
            </w:pPr>
          </w:p>
        </w:tc>
      </w:tr>
      <w:tr w:rsidR="00CE588A" w:rsidRPr="001940F5" w14:paraId="3472C1AF" w14:textId="77777777" w:rsidTr="00CE588A">
        <w:tc>
          <w:tcPr>
            <w:tcW w:w="704" w:type="dxa"/>
          </w:tcPr>
          <w:p w14:paraId="1D72B9CA" w14:textId="17348CCC" w:rsidR="00CE588A" w:rsidRPr="001940F5" w:rsidRDefault="00CE588A" w:rsidP="00CE588A">
            <w:pPr>
              <w:pStyle w:val="Sarakstarindkopa"/>
              <w:numPr>
                <w:ilvl w:val="0"/>
                <w:numId w:val="7"/>
              </w:numPr>
              <w:rPr>
                <w:rFonts w:ascii="Times New Roman" w:hAnsi="Times New Roman" w:cs="Times New Roman"/>
                <w:sz w:val="24"/>
                <w:szCs w:val="24"/>
              </w:rPr>
            </w:pPr>
          </w:p>
        </w:tc>
        <w:tc>
          <w:tcPr>
            <w:tcW w:w="8931" w:type="dxa"/>
          </w:tcPr>
          <w:p w14:paraId="554E35A6" w14:textId="3911AC52" w:rsidR="00CE588A" w:rsidRPr="0098730C" w:rsidRDefault="00CE588A" w:rsidP="00CE588A">
            <w:pPr>
              <w:jc w:val="both"/>
              <w:rPr>
                <w:rFonts w:ascii="Times New Roman" w:hAnsi="Times New Roman" w:cs="Times New Roman"/>
                <w:sz w:val="24"/>
                <w:szCs w:val="24"/>
              </w:rPr>
            </w:pPr>
            <w:r w:rsidRPr="0098730C">
              <w:rPr>
                <w:rFonts w:ascii="Times New Roman" w:eastAsia="Times New Roman" w:hAnsi="Times New Roman" w:cs="Times New Roman"/>
                <w:sz w:val="24"/>
                <w:szCs w:val="24"/>
              </w:rPr>
              <w:t>Vai iespējamās patvertnes grīdas ir līdzenas un piemērotas sēdvietu un atpūtas vietu ierīkošanai?</w:t>
            </w:r>
          </w:p>
        </w:tc>
        <w:tc>
          <w:tcPr>
            <w:tcW w:w="850" w:type="dxa"/>
          </w:tcPr>
          <w:p w14:paraId="346D1525"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851" w:type="dxa"/>
          </w:tcPr>
          <w:p w14:paraId="57D0FF3C" w14:textId="77777777" w:rsidR="00CE588A" w:rsidRPr="0077127F" w:rsidRDefault="00CE588A" w:rsidP="00CE588A">
            <w:pPr>
              <w:pStyle w:val="Sarakstarindkopa"/>
              <w:ind w:left="0"/>
              <w:jc w:val="center"/>
              <w:rPr>
                <w:rFonts w:ascii="Times New Roman" w:hAnsi="Times New Roman" w:cs="Times New Roman"/>
                <w:sz w:val="28"/>
                <w:szCs w:val="28"/>
              </w:rPr>
            </w:pPr>
          </w:p>
        </w:tc>
        <w:tc>
          <w:tcPr>
            <w:tcW w:w="3402" w:type="dxa"/>
          </w:tcPr>
          <w:p w14:paraId="07DC95FD" w14:textId="77777777" w:rsidR="00CE588A" w:rsidRPr="0077127F" w:rsidRDefault="00CE588A" w:rsidP="00CE588A">
            <w:pPr>
              <w:pStyle w:val="Sarakstarindkopa"/>
              <w:ind w:left="0"/>
              <w:jc w:val="center"/>
              <w:rPr>
                <w:rFonts w:ascii="Times New Roman" w:hAnsi="Times New Roman" w:cs="Times New Roman"/>
                <w:sz w:val="28"/>
                <w:szCs w:val="28"/>
              </w:rPr>
            </w:pPr>
          </w:p>
        </w:tc>
      </w:tr>
    </w:tbl>
    <w:p w14:paraId="03A9FF73" w14:textId="77777777" w:rsidR="001B0CBF" w:rsidRPr="001940F5" w:rsidRDefault="001B0CBF" w:rsidP="001B0CBF">
      <w:pPr>
        <w:rPr>
          <w:rFonts w:ascii="Times New Roman" w:eastAsia="Times New Roman" w:hAnsi="Times New Roman" w:cs="Times New Roman"/>
        </w:rPr>
      </w:pPr>
    </w:p>
    <w:p w14:paraId="56AC25FC" w14:textId="64B798A1" w:rsidR="006769F3" w:rsidRPr="001940F5" w:rsidRDefault="001B0CBF" w:rsidP="001B0CBF">
      <w:pPr>
        <w:rPr>
          <w:rFonts w:ascii="Times New Roman" w:hAnsi="Times New Roman" w:cs="Times New Roman"/>
          <w:sz w:val="18"/>
          <w:szCs w:val="18"/>
        </w:rPr>
      </w:pPr>
      <w:bookmarkStart w:id="2" w:name="_Hlk161737719"/>
      <w:r w:rsidRPr="001940F5">
        <w:rPr>
          <w:rFonts w:ascii="Times New Roman" w:eastAsia="Times New Roman" w:hAnsi="Times New Roman" w:cs="Times New Roman"/>
        </w:rPr>
        <w:t>*</w:t>
      </w:r>
      <w:bookmarkEnd w:id="2"/>
      <w:r w:rsidRPr="001940F5">
        <w:rPr>
          <w:rFonts w:ascii="Times New Roman" w:eastAsia="Times New Roman" w:hAnsi="Times New Roman" w:cs="Times New Roman"/>
        </w:rPr>
        <w:t>Veidlapai pievien</w:t>
      </w:r>
      <w:r w:rsidR="00FB6210">
        <w:rPr>
          <w:rFonts w:ascii="Times New Roman" w:eastAsia="Times New Roman" w:hAnsi="Times New Roman" w:cs="Times New Roman"/>
        </w:rPr>
        <w:t>o</w:t>
      </w:r>
      <w:r w:rsidRPr="001940F5">
        <w:rPr>
          <w:rFonts w:ascii="Times New Roman" w:eastAsia="Times New Roman" w:hAnsi="Times New Roman" w:cs="Times New Roman"/>
        </w:rPr>
        <w:t xml:space="preserve"> iespējamās patvertnes </w:t>
      </w:r>
      <w:r w:rsidR="00FB6210">
        <w:rPr>
          <w:rFonts w:ascii="Times New Roman" w:eastAsia="Times New Roman" w:hAnsi="Times New Roman" w:cs="Times New Roman"/>
        </w:rPr>
        <w:t xml:space="preserve">telpu </w:t>
      </w:r>
      <w:r w:rsidRPr="001940F5">
        <w:rPr>
          <w:rFonts w:ascii="Times New Roman" w:eastAsia="Times New Roman" w:hAnsi="Times New Roman" w:cs="Times New Roman"/>
        </w:rPr>
        <w:t>plānu un telpu fotogrāfijas</w:t>
      </w:r>
      <w:r w:rsidR="00FB6210">
        <w:rPr>
          <w:rFonts w:ascii="Times New Roman" w:eastAsia="Times New Roman" w:hAnsi="Times New Roman" w:cs="Times New Roman"/>
        </w:rPr>
        <w:t>.</w:t>
      </w:r>
    </w:p>
    <w:sectPr w:rsidR="006769F3" w:rsidRPr="001940F5" w:rsidSect="003D61D3">
      <w:pgSz w:w="16838" w:h="11906" w:orient="landscape"/>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6231" w14:textId="77777777" w:rsidR="002F0E05" w:rsidRDefault="002F0E05" w:rsidP="003D61D3">
      <w:r>
        <w:separator/>
      </w:r>
    </w:p>
  </w:endnote>
  <w:endnote w:type="continuationSeparator" w:id="0">
    <w:p w14:paraId="22D27925" w14:textId="77777777" w:rsidR="002F0E05" w:rsidRDefault="002F0E05" w:rsidP="003D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E3D3" w14:textId="77777777" w:rsidR="002F0E05" w:rsidRDefault="002F0E05" w:rsidP="003D61D3">
      <w:r>
        <w:separator/>
      </w:r>
    </w:p>
  </w:footnote>
  <w:footnote w:type="continuationSeparator" w:id="0">
    <w:p w14:paraId="71E0421A" w14:textId="77777777" w:rsidR="002F0E05" w:rsidRDefault="002F0E05" w:rsidP="003D61D3">
      <w:r>
        <w:continuationSeparator/>
      </w:r>
    </w:p>
  </w:footnote>
  <w:footnote w:id="1">
    <w:p w14:paraId="1876ABB5" w14:textId="2BB4382F" w:rsidR="00CE588A" w:rsidRPr="00CE588A" w:rsidRDefault="00CE588A">
      <w:pPr>
        <w:pStyle w:val="Vresteksts"/>
        <w:rPr>
          <w:rFonts w:ascii="Times New Roman" w:hAnsi="Times New Roman" w:cs="Times New Roman"/>
          <w:sz w:val="18"/>
          <w:szCs w:val="18"/>
        </w:rPr>
      </w:pPr>
      <w:r w:rsidRPr="00CE588A">
        <w:rPr>
          <w:rStyle w:val="Vresatsauce"/>
          <w:rFonts w:ascii="Times New Roman" w:hAnsi="Times New Roman" w:cs="Times New Roman"/>
          <w:sz w:val="18"/>
          <w:szCs w:val="18"/>
        </w:rPr>
        <w:footnoteRef/>
      </w:r>
      <w:r w:rsidRPr="00CE588A">
        <w:rPr>
          <w:rFonts w:ascii="Times New Roman" w:hAnsi="Times New Roman" w:cs="Times New Roman"/>
          <w:sz w:val="18"/>
          <w:szCs w:val="18"/>
        </w:rPr>
        <w:t xml:space="preserve"> </w:t>
      </w:r>
      <w:r w:rsidRPr="005968C6">
        <w:rPr>
          <w:rFonts w:ascii="Times New Roman" w:hAnsi="Times New Roman" w:cs="Times New Roman"/>
          <w:sz w:val="18"/>
          <w:szCs w:val="18"/>
        </w:rPr>
        <w:t>Pagrabstāvs – ēkas stāvs vai tā daļa, kas attiecībā pret planēto zemes līmeni ir iedziļināts vairāk nekā par pusi, bet ne pilnībā no telpas augstuma (Ministru kabineta 2021. gada 19. oktobra noteikumi Nr. 693 "Būvju vispārīgo prasību būvnormatīvs LBN 200-21"</w:t>
      </w:r>
      <w:r w:rsidR="003D5017">
        <w:rPr>
          <w:rFonts w:ascii="Times New Roman" w:hAnsi="Times New Roman" w:cs="Times New Roman"/>
          <w:sz w:val="18"/>
          <w:szCs w:val="18"/>
        </w:rPr>
        <w:t>, 3.24. apakšpunkts</w:t>
      </w:r>
      <w:r w:rsidRPr="005968C6">
        <w:rPr>
          <w:rFonts w:ascii="Times New Roman" w:hAnsi="Times New Roman" w:cs="Times New Roman"/>
          <w:sz w:val="18"/>
          <w:szCs w:val="18"/>
        </w:rPr>
        <w:t>).</w:t>
      </w:r>
    </w:p>
  </w:footnote>
  <w:footnote w:id="2">
    <w:p w14:paraId="7E05C95E" w14:textId="5AA2F36E" w:rsidR="00CE588A" w:rsidRPr="00FE4116" w:rsidRDefault="00CE588A">
      <w:pPr>
        <w:pStyle w:val="Vresteksts"/>
        <w:rPr>
          <w:rFonts w:ascii="Times New Roman" w:hAnsi="Times New Roman" w:cs="Times New Roman"/>
          <w:sz w:val="18"/>
          <w:szCs w:val="18"/>
        </w:rPr>
      </w:pPr>
      <w:r w:rsidRPr="00CE588A">
        <w:rPr>
          <w:rStyle w:val="Vresatsauce"/>
          <w:rFonts w:ascii="Times New Roman" w:hAnsi="Times New Roman" w:cs="Times New Roman"/>
          <w:sz w:val="18"/>
          <w:szCs w:val="18"/>
        </w:rPr>
        <w:footnoteRef/>
      </w:r>
      <w:r w:rsidRPr="00CE588A">
        <w:rPr>
          <w:rFonts w:ascii="Times New Roman" w:hAnsi="Times New Roman" w:cs="Times New Roman"/>
          <w:sz w:val="18"/>
          <w:szCs w:val="18"/>
        </w:rPr>
        <w:t xml:space="preserve"> Pazemes stāvs – ēkas stāvs vai tā daļa, kas attiecībā pret planēto zemes līmeni ir iedziļināts visā telpas augstumā (Ministru kabineta 2021. gada 19. oktobra noteikumi Nr. 693 "Būvju vispārīgo prasību būvnormatīvs LBN 200-21"</w:t>
      </w:r>
      <w:r w:rsidR="003D5017">
        <w:rPr>
          <w:rFonts w:ascii="Times New Roman" w:hAnsi="Times New Roman" w:cs="Times New Roman"/>
          <w:sz w:val="18"/>
          <w:szCs w:val="18"/>
        </w:rPr>
        <w:t>, 3.26. apakšpunkts</w:t>
      </w:r>
      <w:r w:rsidRPr="00CE588A">
        <w:rPr>
          <w:rFonts w:ascii="Times New Roman" w:hAnsi="Times New Roman" w:cs="Times New Roman"/>
          <w:sz w:val="18"/>
          <w:szCs w:val="18"/>
        </w:rPr>
        <w:t>).</w:t>
      </w:r>
    </w:p>
  </w:footnote>
  <w:footnote w:id="3">
    <w:p w14:paraId="37521339" w14:textId="01C3AC0C" w:rsidR="00FE4116" w:rsidRDefault="00FE4116">
      <w:pPr>
        <w:pStyle w:val="Vresteksts"/>
      </w:pPr>
      <w:r>
        <w:rPr>
          <w:rStyle w:val="Vresatsauce"/>
        </w:rPr>
        <w:footnoteRef/>
      </w:r>
      <w:r>
        <w:t xml:space="preserve"> </w:t>
      </w:r>
      <w:bookmarkStart w:id="1" w:name="_Hlk162001683"/>
      <w:r w:rsidRPr="00FE4116">
        <w:rPr>
          <w:rFonts w:ascii="Times New Roman" w:hAnsi="Times New Roman" w:cs="Times New Roman"/>
          <w:sz w:val="18"/>
          <w:szCs w:val="18"/>
        </w:rPr>
        <w:t xml:space="preserve">Tehniskā telpa – nedzīvojama telpa </w:t>
      </w:r>
      <w:proofErr w:type="spellStart"/>
      <w:r w:rsidRPr="00FE4116">
        <w:rPr>
          <w:rFonts w:ascii="Times New Roman" w:hAnsi="Times New Roman" w:cs="Times New Roman"/>
          <w:sz w:val="18"/>
          <w:szCs w:val="18"/>
        </w:rPr>
        <w:t>inženieriekārtu</w:t>
      </w:r>
      <w:proofErr w:type="spellEnd"/>
      <w:r w:rsidRPr="00FE4116">
        <w:rPr>
          <w:rFonts w:ascii="Times New Roman" w:hAnsi="Times New Roman" w:cs="Times New Roman"/>
          <w:sz w:val="18"/>
          <w:szCs w:val="18"/>
        </w:rPr>
        <w:t xml:space="preserve"> un inženiertīklu izvietošanai un apkalpošanai </w:t>
      </w:r>
      <w:r w:rsidRPr="00CE588A">
        <w:rPr>
          <w:rFonts w:ascii="Times New Roman" w:hAnsi="Times New Roman" w:cs="Times New Roman"/>
          <w:sz w:val="18"/>
          <w:szCs w:val="18"/>
        </w:rPr>
        <w:t>(Ministru kabineta 2021. gada 19. oktobra noteikumi Nr. 693 "Būvju vispārīgo prasību būvnormatīvs LBN 200-21"</w:t>
      </w:r>
      <w:r w:rsidR="003D5017">
        <w:rPr>
          <w:rFonts w:ascii="Times New Roman" w:hAnsi="Times New Roman" w:cs="Times New Roman"/>
          <w:sz w:val="18"/>
          <w:szCs w:val="18"/>
        </w:rPr>
        <w:t>, 3.34. apakšpunkts</w:t>
      </w:r>
      <w:r w:rsidRPr="00CE588A">
        <w:rPr>
          <w:rFonts w:ascii="Times New Roman" w:hAnsi="Times New Roman" w:cs="Times New Roman"/>
          <w:sz w:val="18"/>
          <w:szCs w:val="18"/>
        </w:rPr>
        <w:t>).</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2BCF"/>
    <w:multiLevelType w:val="multilevel"/>
    <w:tmpl w:val="2FF4ECB2"/>
    <w:lvl w:ilvl="0">
      <w:start w:val="1"/>
      <w:numFmt w:val="decimal"/>
      <w:lvlText w:val="%1."/>
      <w:lvlJc w:val="left"/>
      <w:pPr>
        <w:ind w:left="1004" w:hanging="360"/>
      </w:pPr>
      <w:rPr>
        <w:rFonts w:hint="default"/>
      </w:rPr>
    </w:lvl>
    <w:lvl w:ilvl="1">
      <w:start w:val="1"/>
      <w:numFmt w:val="decimal"/>
      <w:isLgl/>
      <w:lvlText w:val="%1.%2."/>
      <w:lvlJc w:val="left"/>
      <w:pPr>
        <w:ind w:left="1724" w:hanging="72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884" w:hanging="1440"/>
      </w:pPr>
      <w:rPr>
        <w:rFonts w:hint="default"/>
      </w:rPr>
    </w:lvl>
    <w:lvl w:ilvl="6">
      <w:start w:val="1"/>
      <w:numFmt w:val="decimal"/>
      <w:isLgl/>
      <w:lvlText w:val="%1.%2.%3.%4.%5.%6.%7."/>
      <w:lvlJc w:val="left"/>
      <w:pPr>
        <w:ind w:left="4604" w:hanging="1800"/>
      </w:pPr>
      <w:rPr>
        <w:rFonts w:hint="default"/>
      </w:rPr>
    </w:lvl>
    <w:lvl w:ilvl="7">
      <w:start w:val="1"/>
      <w:numFmt w:val="decimal"/>
      <w:isLgl/>
      <w:lvlText w:val="%1.%2.%3.%4.%5.%6.%7.%8."/>
      <w:lvlJc w:val="left"/>
      <w:pPr>
        <w:ind w:left="4964" w:hanging="1800"/>
      </w:pPr>
      <w:rPr>
        <w:rFonts w:hint="default"/>
      </w:rPr>
    </w:lvl>
    <w:lvl w:ilvl="8">
      <w:start w:val="1"/>
      <w:numFmt w:val="decimal"/>
      <w:isLgl/>
      <w:lvlText w:val="%1.%2.%3.%4.%5.%6.%7.%8.%9."/>
      <w:lvlJc w:val="left"/>
      <w:pPr>
        <w:ind w:left="5684" w:hanging="2160"/>
      </w:pPr>
      <w:rPr>
        <w:rFonts w:hint="default"/>
      </w:rPr>
    </w:lvl>
  </w:abstractNum>
  <w:abstractNum w:abstractNumId="1" w15:restartNumberingAfterBreak="0">
    <w:nsid w:val="2EF771CF"/>
    <w:multiLevelType w:val="hybridMultilevel"/>
    <w:tmpl w:val="E5769B7E"/>
    <w:lvl w:ilvl="0" w:tplc="0426000F">
      <w:start w:val="1"/>
      <w:numFmt w:val="decimal"/>
      <w:lvlText w:val="%1."/>
      <w:lvlJc w:val="left"/>
      <w:pPr>
        <w:ind w:left="360"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 w15:restartNumberingAfterBreak="0">
    <w:nsid w:val="3D2F05BD"/>
    <w:multiLevelType w:val="hybridMultilevel"/>
    <w:tmpl w:val="E26CCA42"/>
    <w:lvl w:ilvl="0" w:tplc="257A1194">
      <w:start w:val="2"/>
      <w:numFmt w:val="bullet"/>
      <w:lvlText w:val=""/>
      <w:lvlJc w:val="left"/>
      <w:pPr>
        <w:ind w:left="720" w:hanging="360"/>
      </w:pPr>
      <w:rPr>
        <w:rFonts w:ascii="Symbol" w:eastAsia="Times New Roman" w:hAnsi="Symbol" w:cs="Calibri"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1326C58"/>
    <w:multiLevelType w:val="hybridMultilevel"/>
    <w:tmpl w:val="39640DBA"/>
    <w:lvl w:ilvl="0" w:tplc="D4F2D5AA">
      <w:start w:val="1"/>
      <w:numFmt w:val="decimal"/>
      <w:lvlText w:val="%1."/>
      <w:lvlJc w:val="left"/>
      <w:pPr>
        <w:ind w:left="502" w:hanging="360"/>
      </w:pPr>
      <w:rPr>
        <w:b w:val="0"/>
        <w:bCs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A2A7C4E"/>
    <w:multiLevelType w:val="hybridMultilevel"/>
    <w:tmpl w:val="BCEC36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F4C692E"/>
    <w:multiLevelType w:val="hybridMultilevel"/>
    <w:tmpl w:val="498027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715099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7906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4255948">
    <w:abstractNumId w:val="0"/>
  </w:num>
  <w:num w:numId="4" w16cid:durableId="1347169462">
    <w:abstractNumId w:val="4"/>
  </w:num>
  <w:num w:numId="5" w16cid:durableId="613562479">
    <w:abstractNumId w:val="1"/>
  </w:num>
  <w:num w:numId="6" w16cid:durableId="713046069">
    <w:abstractNumId w:val="2"/>
  </w:num>
  <w:num w:numId="7" w16cid:durableId="178203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C7"/>
    <w:rsid w:val="000D74A0"/>
    <w:rsid w:val="001940F5"/>
    <w:rsid w:val="001B04B7"/>
    <w:rsid w:val="001B0CBF"/>
    <w:rsid w:val="001B5419"/>
    <w:rsid w:val="001E2157"/>
    <w:rsid w:val="001F41D3"/>
    <w:rsid w:val="00262A88"/>
    <w:rsid w:val="002B0202"/>
    <w:rsid w:val="002F0E05"/>
    <w:rsid w:val="00346225"/>
    <w:rsid w:val="00393EC7"/>
    <w:rsid w:val="00396255"/>
    <w:rsid w:val="003A76E9"/>
    <w:rsid w:val="003D5017"/>
    <w:rsid w:val="003D61D3"/>
    <w:rsid w:val="00404146"/>
    <w:rsid w:val="004068F9"/>
    <w:rsid w:val="004279A1"/>
    <w:rsid w:val="005414C3"/>
    <w:rsid w:val="0058550A"/>
    <w:rsid w:val="00591780"/>
    <w:rsid w:val="005968C6"/>
    <w:rsid w:val="005B3C2F"/>
    <w:rsid w:val="005C7867"/>
    <w:rsid w:val="005E40E5"/>
    <w:rsid w:val="00632D93"/>
    <w:rsid w:val="00651EDA"/>
    <w:rsid w:val="00671013"/>
    <w:rsid w:val="006769F3"/>
    <w:rsid w:val="006C756C"/>
    <w:rsid w:val="006D4752"/>
    <w:rsid w:val="007355D9"/>
    <w:rsid w:val="0074513D"/>
    <w:rsid w:val="0077127F"/>
    <w:rsid w:val="008478ED"/>
    <w:rsid w:val="00925430"/>
    <w:rsid w:val="009724F0"/>
    <w:rsid w:val="0098730C"/>
    <w:rsid w:val="009C16EB"/>
    <w:rsid w:val="00AB65FF"/>
    <w:rsid w:val="00BB6DCE"/>
    <w:rsid w:val="00BC7618"/>
    <w:rsid w:val="00C1209F"/>
    <w:rsid w:val="00C62F7F"/>
    <w:rsid w:val="00CB5A07"/>
    <w:rsid w:val="00CE588A"/>
    <w:rsid w:val="00E10C3F"/>
    <w:rsid w:val="00E338A0"/>
    <w:rsid w:val="00E96AEB"/>
    <w:rsid w:val="00EE72EA"/>
    <w:rsid w:val="00FB6210"/>
    <w:rsid w:val="00FC2945"/>
    <w:rsid w:val="00FD7974"/>
    <w:rsid w:val="00FE41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9CB8"/>
  <w15:chartTrackingRefBased/>
  <w15:docId w15:val="{6FF93923-63C4-4670-8DDB-DC235DA4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5A07"/>
    <w:pPr>
      <w:spacing w:after="0" w:line="240" w:lineRule="auto"/>
    </w:pPr>
    <w:rPr>
      <w:rFonts w:ascii="Calibri" w:hAnsi="Calibri" w:cs="Calibri"/>
      <w:kern w:val="0"/>
    </w:rPr>
  </w:style>
  <w:style w:type="paragraph" w:styleId="Virsraksts2">
    <w:name w:val="heading 2"/>
    <w:basedOn w:val="Parasts"/>
    <w:next w:val="Parasts"/>
    <w:link w:val="Virsraksts2Rakstz"/>
    <w:uiPriority w:val="9"/>
    <w:semiHidden/>
    <w:unhideWhenUsed/>
    <w:qFormat/>
    <w:rsid w:val="003D61D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B5A07"/>
    <w:pPr>
      <w:ind w:left="720"/>
    </w:pPr>
  </w:style>
  <w:style w:type="table" w:styleId="Reatabula">
    <w:name w:val="Table Grid"/>
    <w:basedOn w:val="Parastatabula"/>
    <w:uiPriority w:val="39"/>
    <w:rsid w:val="0065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semiHidden/>
    <w:rsid w:val="003D61D3"/>
    <w:rPr>
      <w:rFonts w:asciiTheme="majorHAnsi" w:eastAsiaTheme="majorEastAsia" w:hAnsiTheme="majorHAnsi" w:cstheme="majorBidi"/>
      <w:color w:val="2F5496" w:themeColor="accent1" w:themeShade="BF"/>
      <w:kern w:val="0"/>
      <w:sz w:val="26"/>
      <w:szCs w:val="26"/>
    </w:rPr>
  </w:style>
  <w:style w:type="paragraph" w:styleId="Vresteksts">
    <w:name w:val="footnote text"/>
    <w:basedOn w:val="Parasts"/>
    <w:link w:val="VrestekstsRakstz"/>
    <w:uiPriority w:val="99"/>
    <w:semiHidden/>
    <w:unhideWhenUsed/>
    <w:rsid w:val="003D61D3"/>
    <w:rPr>
      <w:sz w:val="20"/>
      <w:szCs w:val="20"/>
    </w:rPr>
  </w:style>
  <w:style w:type="character" w:customStyle="1" w:styleId="VrestekstsRakstz">
    <w:name w:val="Vēres teksts Rakstz."/>
    <w:basedOn w:val="Noklusjumarindkopasfonts"/>
    <w:link w:val="Vresteksts"/>
    <w:uiPriority w:val="99"/>
    <w:semiHidden/>
    <w:rsid w:val="003D61D3"/>
    <w:rPr>
      <w:rFonts w:ascii="Calibri" w:hAnsi="Calibri" w:cs="Calibri"/>
      <w:kern w:val="0"/>
      <w:sz w:val="20"/>
      <w:szCs w:val="20"/>
    </w:rPr>
  </w:style>
  <w:style w:type="character" w:styleId="Vresatsauce">
    <w:name w:val="footnote reference"/>
    <w:basedOn w:val="Noklusjumarindkopasfonts"/>
    <w:uiPriority w:val="99"/>
    <w:semiHidden/>
    <w:unhideWhenUsed/>
    <w:rsid w:val="003D61D3"/>
    <w:rPr>
      <w:vertAlign w:val="superscript"/>
    </w:rPr>
  </w:style>
  <w:style w:type="paragraph" w:styleId="Beiguvresteksts">
    <w:name w:val="endnote text"/>
    <w:basedOn w:val="Parasts"/>
    <w:link w:val="BeiguvrestekstsRakstz"/>
    <w:uiPriority w:val="99"/>
    <w:semiHidden/>
    <w:unhideWhenUsed/>
    <w:rsid w:val="001B04B7"/>
    <w:rPr>
      <w:sz w:val="20"/>
      <w:szCs w:val="20"/>
    </w:rPr>
  </w:style>
  <w:style w:type="character" w:customStyle="1" w:styleId="BeiguvrestekstsRakstz">
    <w:name w:val="Beigu vēres teksts Rakstz."/>
    <w:basedOn w:val="Noklusjumarindkopasfonts"/>
    <w:link w:val="Beiguvresteksts"/>
    <w:uiPriority w:val="99"/>
    <w:semiHidden/>
    <w:rsid w:val="001B04B7"/>
    <w:rPr>
      <w:rFonts w:ascii="Calibri" w:hAnsi="Calibri" w:cs="Calibri"/>
      <w:kern w:val="0"/>
      <w:sz w:val="20"/>
      <w:szCs w:val="20"/>
    </w:rPr>
  </w:style>
  <w:style w:type="character" w:styleId="Beiguvresatsauce">
    <w:name w:val="endnote reference"/>
    <w:basedOn w:val="Noklusjumarindkopasfonts"/>
    <w:uiPriority w:val="99"/>
    <w:semiHidden/>
    <w:unhideWhenUsed/>
    <w:rsid w:val="001B04B7"/>
    <w:rPr>
      <w:vertAlign w:val="superscript"/>
    </w:rPr>
  </w:style>
  <w:style w:type="character" w:styleId="Hipersaite">
    <w:name w:val="Hyperlink"/>
    <w:basedOn w:val="Noklusjumarindkopasfonts"/>
    <w:uiPriority w:val="99"/>
    <w:unhideWhenUsed/>
    <w:rsid w:val="001B0CBF"/>
    <w:rPr>
      <w:color w:val="0563C1" w:themeColor="hyperlink"/>
      <w:u w:val="single"/>
    </w:rPr>
  </w:style>
  <w:style w:type="character" w:styleId="Neatrisintapieminana">
    <w:name w:val="Unresolved Mention"/>
    <w:basedOn w:val="Noklusjumarindkopasfonts"/>
    <w:uiPriority w:val="99"/>
    <w:semiHidden/>
    <w:unhideWhenUsed/>
    <w:rsid w:val="001B0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50357">
      <w:bodyDiv w:val="1"/>
      <w:marLeft w:val="0"/>
      <w:marRight w:val="0"/>
      <w:marTop w:val="0"/>
      <w:marBottom w:val="0"/>
      <w:divBdr>
        <w:top w:val="none" w:sz="0" w:space="0" w:color="auto"/>
        <w:left w:val="none" w:sz="0" w:space="0" w:color="auto"/>
        <w:bottom w:val="none" w:sz="0" w:space="0" w:color="auto"/>
        <w:right w:val="none" w:sz="0" w:space="0" w:color="auto"/>
      </w:divBdr>
    </w:div>
    <w:div w:id="17135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7A337-F0A1-44CB-8182-EE0B5ED2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1116</Words>
  <Characters>637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Sirmais</dc:creator>
  <cp:keywords/>
  <dc:description/>
  <cp:lastModifiedBy>Mārtiņš Sirmais</cp:lastModifiedBy>
  <cp:revision>2</cp:revision>
  <dcterms:created xsi:type="dcterms:W3CDTF">2024-04-11T10:24:00Z</dcterms:created>
  <dcterms:modified xsi:type="dcterms:W3CDTF">2024-04-11T10:24:00Z</dcterms:modified>
</cp:coreProperties>
</file>