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9158" w14:textId="77777777" w:rsidR="00BC3082" w:rsidRPr="00A40C95" w:rsidRDefault="00BC3082" w:rsidP="00EF17DE">
      <w:pPr>
        <w:pStyle w:val="BodyText"/>
        <w:jc w:val="center"/>
        <w:rPr>
          <w:b/>
        </w:rPr>
      </w:pPr>
    </w:p>
    <w:p w14:paraId="7BD1A13A" w14:textId="77777777" w:rsidR="00BC3082" w:rsidRPr="00A40C95" w:rsidRDefault="00BC3082" w:rsidP="00EF17DE">
      <w:pPr>
        <w:jc w:val="right"/>
        <w:rPr>
          <w:rFonts w:ascii="Times New Roman" w:hAnsi="Times New Roman"/>
          <w:sz w:val="24"/>
          <w:szCs w:val="24"/>
          <w:lang w:val="lv-LV" w:eastAsia="lv-LV" w:bidi="ar-SA"/>
        </w:rPr>
      </w:pPr>
      <w:r w:rsidRPr="00A40C95">
        <w:rPr>
          <w:rFonts w:ascii="Times New Roman" w:hAnsi="Times New Roman"/>
          <w:sz w:val="24"/>
          <w:szCs w:val="24"/>
          <w:lang w:val="lv-LV" w:eastAsia="lv-LV" w:bidi="ar-SA"/>
        </w:rPr>
        <w:t>Apstiprināts ar SIA „Rīgas nami”</w:t>
      </w:r>
    </w:p>
    <w:p w14:paraId="34231A1E" w14:textId="77777777" w:rsidR="00BC3082" w:rsidRPr="00A40C95" w:rsidRDefault="00BC3082" w:rsidP="00EF17DE">
      <w:pPr>
        <w:jc w:val="right"/>
        <w:rPr>
          <w:rFonts w:ascii="Times New Roman" w:hAnsi="Times New Roman"/>
          <w:sz w:val="24"/>
          <w:szCs w:val="24"/>
          <w:lang w:val="lv-LV" w:eastAsia="lv-LV" w:bidi="ar-SA"/>
        </w:rPr>
      </w:pPr>
      <w:r w:rsidRPr="00A40C95">
        <w:rPr>
          <w:rFonts w:ascii="Times New Roman" w:hAnsi="Times New Roman"/>
          <w:sz w:val="24"/>
          <w:szCs w:val="24"/>
          <w:lang w:val="lv-LV" w:eastAsia="lv-LV" w:bidi="ar-SA"/>
        </w:rPr>
        <w:t>Nekustamā īpašuma atsavināšanas komisijas</w:t>
      </w:r>
    </w:p>
    <w:p w14:paraId="41ADC80A" w14:textId="0CD3FD16" w:rsidR="00BC3082" w:rsidRPr="00A40C95" w:rsidRDefault="00F43A3A" w:rsidP="00EF17DE">
      <w:pPr>
        <w:jc w:val="right"/>
        <w:rPr>
          <w:rFonts w:ascii="Times New Roman" w:hAnsi="Times New Roman"/>
          <w:b/>
          <w:sz w:val="24"/>
          <w:szCs w:val="24"/>
          <w:lang w:val="lv-LV" w:eastAsia="lv-LV" w:bidi="ar-SA"/>
        </w:rPr>
      </w:pPr>
      <w:r w:rsidRPr="00C937BF">
        <w:rPr>
          <w:rFonts w:ascii="Times New Roman" w:hAnsi="Times New Roman"/>
          <w:sz w:val="24"/>
          <w:szCs w:val="24"/>
          <w:lang w:val="lv-LV" w:eastAsia="lv-LV" w:bidi="ar-SA"/>
        </w:rPr>
        <w:t>2023</w:t>
      </w:r>
      <w:r w:rsidR="00BC3082" w:rsidRPr="00C937BF">
        <w:rPr>
          <w:rFonts w:ascii="Times New Roman" w:hAnsi="Times New Roman"/>
          <w:sz w:val="24"/>
          <w:szCs w:val="24"/>
          <w:lang w:val="lv-LV" w:eastAsia="lv-LV" w:bidi="ar-SA"/>
        </w:rPr>
        <w:t>.gada</w:t>
      </w:r>
      <w:r w:rsidR="00340B48" w:rsidRPr="00C937BF">
        <w:rPr>
          <w:rFonts w:ascii="Times New Roman" w:hAnsi="Times New Roman"/>
          <w:sz w:val="24"/>
          <w:szCs w:val="24"/>
          <w:lang w:val="lv-LV" w:eastAsia="lv-LV" w:bidi="ar-SA"/>
        </w:rPr>
        <w:t xml:space="preserve"> </w:t>
      </w:r>
      <w:r w:rsidR="00DC0AE3">
        <w:rPr>
          <w:rFonts w:ascii="Times New Roman" w:hAnsi="Times New Roman"/>
          <w:sz w:val="24"/>
          <w:szCs w:val="24"/>
          <w:lang w:val="lv-LV" w:eastAsia="lv-LV" w:bidi="ar-SA"/>
        </w:rPr>
        <w:t>24. augusta</w:t>
      </w:r>
      <w:r w:rsidR="00BC3082" w:rsidRPr="00C937BF">
        <w:rPr>
          <w:rFonts w:ascii="Times New Roman" w:hAnsi="Times New Roman"/>
          <w:sz w:val="24"/>
          <w:szCs w:val="24"/>
          <w:lang w:val="lv-LV" w:eastAsia="lv-LV" w:bidi="ar-SA"/>
        </w:rPr>
        <w:t xml:space="preserve"> lēmumu </w:t>
      </w:r>
    </w:p>
    <w:p w14:paraId="42E00AFD" w14:textId="77777777" w:rsidR="00BC3082" w:rsidRPr="00A40C95" w:rsidRDefault="00BC3082" w:rsidP="00EF17DE">
      <w:pPr>
        <w:pStyle w:val="BodyText"/>
        <w:jc w:val="center"/>
        <w:rPr>
          <w:b/>
        </w:rPr>
      </w:pPr>
    </w:p>
    <w:p w14:paraId="28126035" w14:textId="77777777" w:rsidR="00BC3082" w:rsidRPr="00A40C95" w:rsidRDefault="00BC3082" w:rsidP="00EF17DE">
      <w:pPr>
        <w:pStyle w:val="BodyText"/>
        <w:jc w:val="center"/>
        <w:rPr>
          <w:b/>
        </w:rPr>
      </w:pPr>
    </w:p>
    <w:p w14:paraId="2B4A94B7" w14:textId="361F07D6" w:rsidR="00BC3082" w:rsidRPr="00A40C95" w:rsidRDefault="0035067B" w:rsidP="00EF17DE">
      <w:pPr>
        <w:jc w:val="center"/>
        <w:rPr>
          <w:rFonts w:ascii="Times New Roman" w:hAnsi="Times New Roman"/>
          <w:b/>
          <w:sz w:val="24"/>
          <w:szCs w:val="24"/>
          <w:lang w:val="lv-LV" w:eastAsia="lv-LV" w:bidi="ar-SA"/>
        </w:rPr>
      </w:pPr>
      <w:r w:rsidRPr="00A40C95">
        <w:rPr>
          <w:rFonts w:ascii="Times New Roman" w:hAnsi="Times New Roman"/>
          <w:b/>
          <w:sz w:val="24"/>
          <w:szCs w:val="24"/>
          <w:lang w:val="lv-LV" w:eastAsia="lv-LV" w:bidi="ar-SA"/>
        </w:rPr>
        <w:t xml:space="preserve">ELEKTRONISKĀS </w:t>
      </w:r>
      <w:r w:rsidR="00323C62" w:rsidRPr="00A40C95">
        <w:rPr>
          <w:rFonts w:ascii="Times New Roman" w:hAnsi="Times New Roman"/>
          <w:b/>
          <w:sz w:val="24"/>
          <w:szCs w:val="24"/>
          <w:lang w:val="lv-LV" w:eastAsia="lv-LV" w:bidi="ar-SA"/>
        </w:rPr>
        <w:t>I</w:t>
      </w:r>
      <w:r w:rsidRPr="00A40C95">
        <w:rPr>
          <w:rFonts w:ascii="Times New Roman" w:hAnsi="Times New Roman"/>
          <w:b/>
          <w:sz w:val="24"/>
          <w:szCs w:val="24"/>
          <w:lang w:val="lv-LV" w:eastAsia="lv-LV" w:bidi="ar-SA"/>
        </w:rPr>
        <w:t>ZSOLES NOLIKUMS</w:t>
      </w:r>
    </w:p>
    <w:p w14:paraId="214DC155" w14:textId="5F7C7289" w:rsidR="0011708B" w:rsidRPr="00A40C95" w:rsidRDefault="00EF17DE" w:rsidP="00EF17DE">
      <w:pPr>
        <w:pStyle w:val="BodyText"/>
        <w:jc w:val="center"/>
        <w:rPr>
          <w:lang w:eastAsia="lv-LV" w:bidi="ar-SA"/>
        </w:rPr>
      </w:pPr>
      <w:r w:rsidRPr="00A40C95">
        <w:rPr>
          <w:color w:val="000000"/>
        </w:rPr>
        <w:t>n</w:t>
      </w:r>
      <w:r w:rsidR="00E071D7" w:rsidRPr="00A40C95">
        <w:rPr>
          <w:color w:val="000000"/>
        </w:rPr>
        <w:t xml:space="preserve">ekustamā īpašuma </w:t>
      </w:r>
      <w:r w:rsidR="00E071D7" w:rsidRPr="00A40C95">
        <w:rPr>
          <w:bCs/>
          <w:lang w:bidi="ar-SA"/>
        </w:rPr>
        <w:t>Vadžu ielā 34, Rīgā, kadastra numurs 0100 628 0043,</w:t>
      </w:r>
    </w:p>
    <w:p w14:paraId="6BCB5F24" w14:textId="5525AC3F" w:rsidR="000F17AD" w:rsidRPr="00A40C95" w:rsidRDefault="0011708B" w:rsidP="00EF17DE">
      <w:pPr>
        <w:pStyle w:val="BodyText"/>
        <w:jc w:val="center"/>
      </w:pPr>
      <w:r w:rsidRPr="00A40C95">
        <w:rPr>
          <w:lang w:eastAsia="lv-LV" w:bidi="ar-SA"/>
        </w:rPr>
        <w:t xml:space="preserve"> </w:t>
      </w:r>
      <w:r w:rsidR="00BC3082" w:rsidRPr="00A40C95">
        <w:t>atsavināšana</w:t>
      </w:r>
      <w:r w:rsidR="00AC3326" w:rsidRPr="00A40C95">
        <w:t>i</w:t>
      </w:r>
    </w:p>
    <w:p w14:paraId="740DD0AD" w14:textId="77777777" w:rsidR="00A0690A" w:rsidRPr="00A40C95" w:rsidRDefault="00A0690A" w:rsidP="00EF17DE">
      <w:pPr>
        <w:pStyle w:val="BodyText"/>
        <w:jc w:val="center"/>
      </w:pPr>
    </w:p>
    <w:p w14:paraId="7F8C52BD" w14:textId="77777777" w:rsidR="00A0690A" w:rsidRPr="00A40C95" w:rsidRDefault="00A0690A" w:rsidP="00EF17DE">
      <w:pPr>
        <w:jc w:val="right"/>
        <w:rPr>
          <w:rFonts w:ascii="Times New Roman" w:hAnsi="Times New Roman"/>
          <w:sz w:val="24"/>
          <w:szCs w:val="24"/>
          <w:lang w:val="lv-LV" w:eastAsia="lv-LV" w:bidi="ar-SA"/>
        </w:rPr>
      </w:pPr>
    </w:p>
    <w:p w14:paraId="454F1D03" w14:textId="77777777" w:rsidR="00A0690A" w:rsidRPr="00A40C95" w:rsidRDefault="00A0690A" w:rsidP="00EF17DE">
      <w:pPr>
        <w:numPr>
          <w:ilvl w:val="0"/>
          <w:numId w:val="8"/>
        </w:numPr>
        <w:ind w:left="0" w:firstLine="0"/>
        <w:jc w:val="center"/>
        <w:rPr>
          <w:rFonts w:ascii="Times New Roman" w:hAnsi="Times New Roman"/>
          <w:b/>
          <w:sz w:val="24"/>
          <w:szCs w:val="24"/>
          <w:lang w:val="lv-LV" w:eastAsia="lv-LV" w:bidi="ar-SA"/>
        </w:rPr>
      </w:pPr>
      <w:r w:rsidRPr="00A40C95">
        <w:rPr>
          <w:rFonts w:ascii="Times New Roman" w:hAnsi="Times New Roman"/>
          <w:b/>
          <w:sz w:val="24"/>
          <w:szCs w:val="24"/>
          <w:lang w:val="lv-LV" w:eastAsia="lv-LV" w:bidi="ar-SA"/>
        </w:rPr>
        <w:t xml:space="preserve">Vispārīgie noteikumi </w:t>
      </w:r>
    </w:p>
    <w:p w14:paraId="0718DBC7" w14:textId="77777777" w:rsidR="00A0690A" w:rsidRPr="00A40C95" w:rsidRDefault="00A0690A" w:rsidP="00EF17DE">
      <w:pPr>
        <w:jc w:val="both"/>
        <w:rPr>
          <w:rFonts w:ascii="Times New Roman" w:hAnsi="Times New Roman"/>
          <w:sz w:val="24"/>
          <w:szCs w:val="24"/>
          <w:lang w:val="lv-LV" w:eastAsia="lv-LV" w:bidi="ar-SA"/>
        </w:rPr>
      </w:pPr>
    </w:p>
    <w:p w14:paraId="5FB4130B" w14:textId="4442CAC9" w:rsidR="00A0690A" w:rsidRPr="00A40C95" w:rsidRDefault="00A0690A" w:rsidP="00D00BE6">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Izsoles organizētājs un </w:t>
      </w:r>
      <w:r w:rsidR="006C10E5" w:rsidRPr="00A40C95">
        <w:rPr>
          <w:rFonts w:ascii="Times New Roman" w:hAnsi="Times New Roman"/>
          <w:sz w:val="24"/>
          <w:szCs w:val="24"/>
          <w:lang w:val="lv-LV" w:eastAsia="lv-LV" w:bidi="ar-SA"/>
        </w:rPr>
        <w:t>atsavinātājs</w:t>
      </w:r>
      <w:r w:rsidRPr="00A40C95">
        <w:rPr>
          <w:rFonts w:ascii="Times New Roman" w:hAnsi="Times New Roman"/>
          <w:sz w:val="24"/>
          <w:szCs w:val="24"/>
          <w:lang w:val="lv-LV" w:eastAsia="lv-LV" w:bidi="ar-SA"/>
        </w:rPr>
        <w:t>:</w:t>
      </w:r>
    </w:p>
    <w:p w14:paraId="1A4B7E37" w14:textId="76F6098F" w:rsidR="00A0690A" w:rsidRPr="00A46D3E" w:rsidRDefault="00A0690A" w:rsidP="00A46D3E">
      <w:pPr>
        <w:tabs>
          <w:tab w:val="num" w:pos="1276"/>
        </w:tabs>
        <w:autoSpaceDE w:val="0"/>
        <w:autoSpaceDN w:val="0"/>
        <w:adjustRightInd w:val="0"/>
        <w:ind w:left="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SIA </w:t>
      </w:r>
      <w:r w:rsidR="00EF17DE"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Rīgas nami”, vienotais reģistrācijas nr.</w:t>
      </w:r>
      <w:r w:rsidRPr="00A46D3E">
        <w:rPr>
          <w:rFonts w:ascii="Times New Roman" w:hAnsi="Times New Roman"/>
          <w:sz w:val="24"/>
          <w:szCs w:val="24"/>
          <w:lang w:val="lv-LV" w:eastAsia="lv-LV" w:bidi="ar-SA"/>
        </w:rPr>
        <w:t>40003109638</w:t>
      </w:r>
      <w:r w:rsidR="00EF17DE" w:rsidRPr="00A46D3E">
        <w:rPr>
          <w:rFonts w:ascii="Times New Roman" w:hAnsi="Times New Roman"/>
          <w:sz w:val="24"/>
          <w:szCs w:val="24"/>
          <w:lang w:val="lv-LV" w:eastAsia="lv-LV" w:bidi="ar-SA"/>
        </w:rPr>
        <w:t xml:space="preserve"> (turpmāk – Sabiedrība);</w:t>
      </w:r>
      <w:r w:rsidRPr="00A46D3E">
        <w:rPr>
          <w:rFonts w:ascii="Times New Roman" w:hAnsi="Times New Roman"/>
          <w:sz w:val="24"/>
          <w:szCs w:val="24"/>
          <w:lang w:val="lv-LV" w:eastAsia="lv-LV" w:bidi="ar-SA"/>
        </w:rPr>
        <w:t xml:space="preserve"> </w:t>
      </w:r>
    </w:p>
    <w:p w14:paraId="5D35C910" w14:textId="57D9A36A" w:rsidR="00A0690A" w:rsidRPr="00A46D3E" w:rsidRDefault="00A0690A" w:rsidP="00A46D3E">
      <w:pPr>
        <w:tabs>
          <w:tab w:val="num" w:pos="1276"/>
        </w:tabs>
        <w:autoSpaceDE w:val="0"/>
        <w:autoSpaceDN w:val="0"/>
        <w:adjustRightInd w:val="0"/>
        <w:ind w:left="426"/>
        <w:jc w:val="both"/>
        <w:rPr>
          <w:rFonts w:ascii="Times New Roman" w:hAnsi="Times New Roman"/>
          <w:sz w:val="24"/>
          <w:szCs w:val="24"/>
          <w:lang w:val="lv-LV" w:eastAsia="lv-LV" w:bidi="ar-SA"/>
        </w:rPr>
      </w:pPr>
      <w:r w:rsidRPr="00A46D3E">
        <w:rPr>
          <w:rFonts w:ascii="Times New Roman" w:hAnsi="Times New Roman"/>
          <w:sz w:val="24"/>
          <w:szCs w:val="24"/>
          <w:lang w:val="lv-LV" w:eastAsia="lv-LV" w:bidi="ar-SA"/>
        </w:rPr>
        <w:t>juridiskā adrese: Rātslaukums 5, Rīgā, LV – 1050,</w:t>
      </w:r>
    </w:p>
    <w:p w14:paraId="11612D0C" w14:textId="005F0455" w:rsidR="00A0690A" w:rsidRPr="00A46D3E" w:rsidRDefault="00A0690A" w:rsidP="00A46D3E">
      <w:pPr>
        <w:tabs>
          <w:tab w:val="num" w:pos="1276"/>
        </w:tabs>
        <w:autoSpaceDE w:val="0"/>
        <w:autoSpaceDN w:val="0"/>
        <w:adjustRightInd w:val="0"/>
        <w:ind w:left="426"/>
        <w:jc w:val="both"/>
        <w:rPr>
          <w:rFonts w:ascii="Times New Roman" w:hAnsi="Times New Roman"/>
          <w:sz w:val="24"/>
          <w:szCs w:val="24"/>
          <w:lang w:val="lv-LV" w:eastAsia="lv-LV" w:bidi="ar-SA"/>
        </w:rPr>
      </w:pPr>
      <w:r w:rsidRPr="00A46D3E">
        <w:rPr>
          <w:rFonts w:ascii="Times New Roman" w:hAnsi="Times New Roman"/>
          <w:sz w:val="24"/>
          <w:szCs w:val="24"/>
          <w:lang w:val="lv-LV" w:eastAsia="lv-LV" w:bidi="ar-SA"/>
        </w:rPr>
        <w:t xml:space="preserve">tālrunis </w:t>
      </w:r>
      <w:r w:rsidR="000D5586" w:rsidRPr="00A46D3E">
        <w:rPr>
          <w:rFonts w:ascii="Times New Roman" w:hAnsi="Times New Roman"/>
          <w:sz w:val="24"/>
          <w:szCs w:val="24"/>
          <w:lang w:val="lv-LV" w:eastAsia="lv-LV" w:bidi="ar-SA"/>
        </w:rPr>
        <w:t>66</w:t>
      </w:r>
      <w:r w:rsidR="005335DC" w:rsidRPr="00A46D3E">
        <w:rPr>
          <w:rFonts w:ascii="Times New Roman" w:hAnsi="Times New Roman"/>
          <w:sz w:val="24"/>
          <w:szCs w:val="24"/>
          <w:lang w:val="lv-LV" w:eastAsia="lv-LV" w:bidi="ar-SA"/>
        </w:rPr>
        <w:t> </w:t>
      </w:r>
      <w:r w:rsidR="000D5586" w:rsidRPr="00A46D3E">
        <w:rPr>
          <w:rFonts w:ascii="Times New Roman" w:hAnsi="Times New Roman"/>
          <w:sz w:val="24"/>
          <w:szCs w:val="24"/>
          <w:lang w:val="lv-LV" w:eastAsia="lv-LV" w:bidi="ar-SA"/>
        </w:rPr>
        <w:t>957</w:t>
      </w:r>
      <w:r w:rsidR="00EF17DE" w:rsidRPr="00A46D3E">
        <w:rPr>
          <w:rFonts w:ascii="Times New Roman" w:hAnsi="Times New Roman"/>
          <w:sz w:val="24"/>
          <w:szCs w:val="24"/>
          <w:lang w:val="lv-LV" w:eastAsia="lv-LV" w:bidi="ar-SA"/>
        </w:rPr>
        <w:t> </w:t>
      </w:r>
      <w:r w:rsidR="000D5586" w:rsidRPr="00A46D3E">
        <w:rPr>
          <w:rFonts w:ascii="Times New Roman" w:hAnsi="Times New Roman"/>
          <w:sz w:val="24"/>
          <w:szCs w:val="24"/>
          <w:lang w:val="lv-LV" w:eastAsia="lv-LV" w:bidi="ar-SA"/>
        </w:rPr>
        <w:t>267</w:t>
      </w:r>
      <w:r w:rsidR="00EF17DE" w:rsidRPr="00A46D3E">
        <w:rPr>
          <w:rFonts w:ascii="Times New Roman" w:hAnsi="Times New Roman"/>
          <w:sz w:val="24"/>
          <w:szCs w:val="24"/>
          <w:lang w:val="lv-LV" w:eastAsia="lv-LV" w:bidi="ar-SA"/>
        </w:rPr>
        <w:t xml:space="preserve">, </w:t>
      </w:r>
      <w:r w:rsidRPr="00A46D3E">
        <w:rPr>
          <w:rFonts w:ascii="Times New Roman" w:hAnsi="Times New Roman"/>
          <w:sz w:val="24"/>
          <w:szCs w:val="24"/>
          <w:lang w:val="lv-LV" w:eastAsia="lv-LV" w:bidi="ar-SA"/>
        </w:rPr>
        <w:t>e-pasts:</w:t>
      </w:r>
      <w:r w:rsidR="00EA120C" w:rsidRPr="00A46D3E">
        <w:rPr>
          <w:rFonts w:ascii="Times New Roman" w:hAnsi="Times New Roman"/>
          <w:sz w:val="24"/>
          <w:szCs w:val="24"/>
          <w:lang w:val="lv-LV" w:eastAsia="lv-LV" w:bidi="ar-SA"/>
        </w:rPr>
        <w:t xml:space="preserve"> </w:t>
      </w:r>
      <w:hyperlink r:id="rId8" w:history="1">
        <w:r w:rsidR="008757DD" w:rsidRPr="00A46D3E">
          <w:rPr>
            <w:rStyle w:val="Hyperlink"/>
            <w:rFonts w:ascii="Times New Roman" w:hAnsi="Times New Roman"/>
            <w:sz w:val="24"/>
            <w:szCs w:val="24"/>
            <w:lang w:val="lv-LV" w:eastAsia="lv-LV" w:bidi="ar-SA"/>
          </w:rPr>
          <w:t>rigasnami@rigasnami.lv</w:t>
        </w:r>
      </w:hyperlink>
      <w:r w:rsidRPr="00A46D3E">
        <w:rPr>
          <w:rFonts w:ascii="Times New Roman" w:hAnsi="Times New Roman"/>
          <w:sz w:val="24"/>
          <w:szCs w:val="24"/>
          <w:lang w:val="lv-LV" w:eastAsia="lv-LV" w:bidi="ar-SA"/>
        </w:rPr>
        <w:t xml:space="preserve">; </w:t>
      </w:r>
      <w:r w:rsidR="00EF17DE" w:rsidRPr="00A46D3E">
        <w:rPr>
          <w:rFonts w:ascii="Times New Roman" w:hAnsi="Times New Roman"/>
          <w:sz w:val="24"/>
          <w:szCs w:val="24"/>
          <w:lang w:val="lv-LV" w:eastAsia="lv-LV" w:bidi="ar-SA"/>
        </w:rPr>
        <w:t xml:space="preserve">mājaslapa: </w:t>
      </w:r>
      <w:hyperlink r:id="rId9" w:history="1">
        <w:r w:rsidR="00EF17DE" w:rsidRPr="00A46D3E">
          <w:rPr>
            <w:rStyle w:val="Hyperlink"/>
            <w:rFonts w:ascii="Times New Roman" w:hAnsi="Times New Roman"/>
            <w:sz w:val="24"/>
            <w:szCs w:val="24"/>
            <w:lang w:val="lv-LV" w:eastAsia="lv-LV" w:bidi="ar-SA"/>
          </w:rPr>
          <w:t>www.rigasnami.lv</w:t>
        </w:r>
      </w:hyperlink>
      <w:r w:rsidR="00EF17DE" w:rsidRPr="00A46D3E">
        <w:rPr>
          <w:rFonts w:ascii="Times New Roman" w:hAnsi="Times New Roman"/>
          <w:sz w:val="24"/>
          <w:szCs w:val="24"/>
          <w:lang w:val="lv-LV" w:eastAsia="lv-LV" w:bidi="ar-SA"/>
        </w:rPr>
        <w:t>,</w:t>
      </w:r>
      <w:r w:rsidRPr="00A46D3E">
        <w:rPr>
          <w:rFonts w:ascii="Times New Roman" w:hAnsi="Times New Roman"/>
          <w:sz w:val="24"/>
          <w:szCs w:val="24"/>
          <w:lang w:val="lv-LV" w:eastAsia="lv-LV" w:bidi="ar-SA"/>
        </w:rPr>
        <w:t xml:space="preserve"> </w:t>
      </w:r>
    </w:p>
    <w:p w14:paraId="6679B228" w14:textId="4D82160B" w:rsidR="00A46D3E" w:rsidRDefault="00A0690A" w:rsidP="00A46D3E">
      <w:pPr>
        <w:tabs>
          <w:tab w:val="num" w:pos="1276"/>
        </w:tabs>
        <w:autoSpaceDE w:val="0"/>
        <w:autoSpaceDN w:val="0"/>
        <w:adjustRightInd w:val="0"/>
        <w:ind w:left="426"/>
        <w:jc w:val="both"/>
        <w:rPr>
          <w:rFonts w:ascii="Times New Roman" w:hAnsi="Times New Roman"/>
          <w:sz w:val="24"/>
          <w:szCs w:val="24"/>
          <w:lang w:val="lv-LV" w:eastAsia="lv-LV" w:bidi="ar-SA"/>
        </w:rPr>
      </w:pPr>
      <w:r w:rsidRPr="00A46D3E">
        <w:rPr>
          <w:rFonts w:ascii="Times New Roman" w:hAnsi="Times New Roman"/>
          <w:sz w:val="24"/>
          <w:szCs w:val="24"/>
          <w:lang w:val="lv-LV" w:eastAsia="lv-LV" w:bidi="ar-SA"/>
        </w:rPr>
        <w:t xml:space="preserve">izsoles kontaktpersona: </w:t>
      </w:r>
      <w:r w:rsidR="00796D45" w:rsidRPr="00A46D3E">
        <w:rPr>
          <w:rFonts w:ascii="Times New Roman" w:hAnsi="Times New Roman"/>
          <w:sz w:val="24"/>
          <w:szCs w:val="24"/>
          <w:lang w:val="lv-LV" w:eastAsia="lv-LV" w:bidi="ar-SA"/>
        </w:rPr>
        <w:t>Fjodors Gubins</w:t>
      </w:r>
      <w:r w:rsidR="00796D45" w:rsidRPr="00A46D3E">
        <w:rPr>
          <w:rFonts w:ascii="Times New Roman" w:hAnsi="Times New Roman"/>
          <w:b/>
          <w:sz w:val="24"/>
          <w:szCs w:val="24"/>
          <w:lang w:val="lv-LV" w:eastAsia="lv-LV" w:bidi="ar-SA"/>
        </w:rPr>
        <w:t xml:space="preserve"> </w:t>
      </w:r>
      <w:r w:rsidRPr="00A46D3E">
        <w:rPr>
          <w:rFonts w:ascii="Times New Roman" w:hAnsi="Times New Roman"/>
          <w:sz w:val="24"/>
          <w:szCs w:val="24"/>
          <w:lang w:val="lv-LV" w:eastAsia="lv-LV" w:bidi="ar-SA"/>
        </w:rPr>
        <w:t>(nekustam</w:t>
      </w:r>
      <w:r w:rsidR="00EF17DE" w:rsidRPr="00A46D3E">
        <w:rPr>
          <w:rFonts w:ascii="Times New Roman" w:hAnsi="Times New Roman"/>
          <w:sz w:val="24"/>
          <w:szCs w:val="24"/>
          <w:lang w:val="lv-LV" w:eastAsia="lv-LV" w:bidi="ar-SA"/>
        </w:rPr>
        <w:t>o</w:t>
      </w:r>
      <w:r w:rsidRPr="00A46D3E">
        <w:rPr>
          <w:rFonts w:ascii="Times New Roman" w:hAnsi="Times New Roman"/>
          <w:sz w:val="24"/>
          <w:szCs w:val="24"/>
          <w:lang w:val="lv-LV" w:eastAsia="lv-LV" w:bidi="ar-SA"/>
        </w:rPr>
        <w:t xml:space="preserve"> īpašum</w:t>
      </w:r>
      <w:r w:rsidR="00EF17DE" w:rsidRPr="00A46D3E">
        <w:rPr>
          <w:rFonts w:ascii="Times New Roman" w:hAnsi="Times New Roman"/>
          <w:sz w:val="24"/>
          <w:szCs w:val="24"/>
          <w:lang w:val="lv-LV" w:eastAsia="lv-LV" w:bidi="ar-SA"/>
        </w:rPr>
        <w:t>u</w:t>
      </w:r>
      <w:r w:rsidRPr="00A46D3E">
        <w:rPr>
          <w:rFonts w:ascii="Times New Roman" w:hAnsi="Times New Roman"/>
          <w:sz w:val="24"/>
          <w:szCs w:val="24"/>
          <w:lang w:val="lv-LV" w:eastAsia="lv-LV" w:bidi="ar-SA"/>
        </w:rPr>
        <w:t xml:space="preserve"> pārvaldnie</w:t>
      </w:r>
      <w:r w:rsidR="00796D45" w:rsidRPr="00A46D3E">
        <w:rPr>
          <w:rFonts w:ascii="Times New Roman" w:hAnsi="Times New Roman"/>
          <w:sz w:val="24"/>
          <w:szCs w:val="24"/>
          <w:lang w:val="lv-LV" w:eastAsia="lv-LV" w:bidi="ar-SA"/>
        </w:rPr>
        <w:t>ks</w:t>
      </w:r>
      <w:r w:rsidRPr="00A46D3E">
        <w:rPr>
          <w:rFonts w:ascii="Times New Roman" w:hAnsi="Times New Roman"/>
          <w:sz w:val="24"/>
          <w:szCs w:val="24"/>
          <w:lang w:val="lv-LV" w:eastAsia="lv-LV" w:bidi="ar-SA"/>
        </w:rPr>
        <w:t>)</w:t>
      </w:r>
      <w:r w:rsidR="00EF17DE" w:rsidRPr="00A46D3E">
        <w:rPr>
          <w:rFonts w:ascii="Times New Roman" w:hAnsi="Times New Roman"/>
          <w:sz w:val="24"/>
          <w:szCs w:val="24"/>
          <w:lang w:val="lv-LV" w:eastAsia="lv-LV" w:bidi="ar-SA"/>
        </w:rPr>
        <w:t>,</w:t>
      </w:r>
      <w:r w:rsidRPr="00A46D3E">
        <w:rPr>
          <w:rFonts w:ascii="Times New Roman" w:hAnsi="Times New Roman"/>
          <w:sz w:val="24"/>
          <w:szCs w:val="24"/>
          <w:lang w:val="lv-LV" w:eastAsia="lv-LV" w:bidi="ar-SA"/>
        </w:rPr>
        <w:t xml:space="preserve"> </w:t>
      </w:r>
      <w:r w:rsidR="009171A0" w:rsidRPr="00A46D3E">
        <w:rPr>
          <w:rFonts w:ascii="Times New Roman" w:hAnsi="Times New Roman"/>
          <w:sz w:val="24"/>
          <w:szCs w:val="24"/>
          <w:lang w:val="lv-LV" w:eastAsia="lv-LV" w:bidi="ar-SA"/>
        </w:rPr>
        <w:t>tālr. 26618165</w:t>
      </w:r>
      <w:r w:rsidR="00EF17DE" w:rsidRPr="00A46D3E">
        <w:rPr>
          <w:rFonts w:ascii="Times New Roman" w:hAnsi="Times New Roman"/>
          <w:sz w:val="24"/>
          <w:szCs w:val="24"/>
          <w:lang w:val="lv-LV" w:eastAsia="lv-LV" w:bidi="ar-SA"/>
        </w:rPr>
        <w:t>,</w:t>
      </w:r>
      <w:r w:rsidR="00A46D3E">
        <w:rPr>
          <w:rFonts w:ascii="Times New Roman" w:hAnsi="Times New Roman"/>
          <w:sz w:val="24"/>
          <w:szCs w:val="24"/>
          <w:lang w:val="lv-LV" w:eastAsia="lv-LV" w:bidi="ar-SA"/>
        </w:rPr>
        <w:t xml:space="preserve"> </w:t>
      </w:r>
    </w:p>
    <w:p w14:paraId="77362355" w14:textId="5649C0E3" w:rsidR="00A0690A" w:rsidRPr="00A46D3E" w:rsidRDefault="00A0690A" w:rsidP="00A46D3E">
      <w:pPr>
        <w:tabs>
          <w:tab w:val="num" w:pos="1276"/>
        </w:tabs>
        <w:autoSpaceDE w:val="0"/>
        <w:autoSpaceDN w:val="0"/>
        <w:adjustRightInd w:val="0"/>
        <w:ind w:left="426"/>
        <w:jc w:val="both"/>
        <w:rPr>
          <w:rFonts w:ascii="Times New Roman" w:hAnsi="Times New Roman"/>
          <w:sz w:val="24"/>
          <w:szCs w:val="24"/>
          <w:lang w:val="lv-LV" w:eastAsia="lv-LV" w:bidi="ar-SA"/>
        </w:rPr>
      </w:pPr>
      <w:r w:rsidRPr="00A46D3E">
        <w:rPr>
          <w:rFonts w:ascii="Times New Roman" w:hAnsi="Times New Roman"/>
          <w:sz w:val="24"/>
          <w:szCs w:val="24"/>
          <w:lang w:val="lv-LV" w:eastAsia="lv-LV" w:bidi="ar-SA"/>
        </w:rPr>
        <w:t xml:space="preserve">e-pasts: </w:t>
      </w:r>
      <w:r w:rsidR="009171A0" w:rsidRPr="00A46D3E">
        <w:rPr>
          <w:rFonts w:ascii="Times New Roman" w:hAnsi="Times New Roman"/>
          <w:sz w:val="24"/>
          <w:szCs w:val="24"/>
          <w:lang w:val="lv-LV" w:eastAsia="lv-LV" w:bidi="ar-SA"/>
        </w:rPr>
        <w:t>fjodors.gubins</w:t>
      </w:r>
      <w:r w:rsidRPr="00A46D3E">
        <w:rPr>
          <w:rFonts w:ascii="Times New Roman" w:hAnsi="Times New Roman"/>
          <w:sz w:val="24"/>
          <w:szCs w:val="24"/>
          <w:lang w:val="lv-LV" w:eastAsia="lv-LV" w:bidi="ar-SA"/>
        </w:rPr>
        <w:t>@riga</w:t>
      </w:r>
      <w:r w:rsidR="009171A0" w:rsidRPr="00A46D3E">
        <w:rPr>
          <w:rFonts w:ascii="Times New Roman" w:hAnsi="Times New Roman"/>
          <w:sz w:val="24"/>
          <w:szCs w:val="24"/>
          <w:lang w:val="lv-LV" w:eastAsia="lv-LV" w:bidi="ar-SA"/>
        </w:rPr>
        <w:t>snami</w:t>
      </w:r>
      <w:r w:rsidRPr="00A46D3E">
        <w:rPr>
          <w:rFonts w:ascii="Times New Roman" w:hAnsi="Times New Roman"/>
          <w:sz w:val="24"/>
          <w:szCs w:val="24"/>
          <w:lang w:val="lv-LV" w:eastAsia="lv-LV" w:bidi="ar-SA"/>
        </w:rPr>
        <w:t>.lv.</w:t>
      </w:r>
    </w:p>
    <w:p w14:paraId="77E1DD2B" w14:textId="55532584" w:rsidR="003E7B90" w:rsidRPr="00C83608" w:rsidRDefault="00A0690A" w:rsidP="00A46D3E">
      <w:pPr>
        <w:numPr>
          <w:ilvl w:val="1"/>
          <w:numId w:val="8"/>
        </w:numPr>
        <w:ind w:left="426" w:hanging="426"/>
        <w:jc w:val="both"/>
        <w:rPr>
          <w:rFonts w:ascii="Times New Roman" w:hAnsi="Times New Roman"/>
          <w:sz w:val="24"/>
          <w:szCs w:val="24"/>
          <w:lang w:val="lv-LV" w:eastAsia="lv-LV" w:bidi="ar-SA"/>
        </w:rPr>
      </w:pPr>
      <w:r w:rsidRPr="00C83608">
        <w:rPr>
          <w:rFonts w:ascii="Times New Roman" w:hAnsi="Times New Roman"/>
          <w:sz w:val="24"/>
          <w:szCs w:val="24"/>
          <w:lang w:val="lv-LV" w:eastAsia="lv-LV" w:bidi="ar-SA"/>
        </w:rPr>
        <w:t>Izsoli rīko un organizē ar S</w:t>
      </w:r>
      <w:r w:rsidR="00EF17DE" w:rsidRPr="00C83608">
        <w:rPr>
          <w:rFonts w:ascii="Times New Roman" w:hAnsi="Times New Roman"/>
          <w:sz w:val="24"/>
          <w:szCs w:val="24"/>
          <w:lang w:val="lv-LV" w:eastAsia="lv-LV" w:bidi="ar-SA"/>
        </w:rPr>
        <w:t>abiedrības</w:t>
      </w:r>
      <w:r w:rsidRPr="00C83608">
        <w:rPr>
          <w:rFonts w:ascii="Times New Roman" w:hAnsi="Times New Roman"/>
          <w:sz w:val="24"/>
          <w:szCs w:val="24"/>
          <w:lang w:val="lv-LV" w:eastAsia="lv-LV" w:bidi="ar-SA"/>
        </w:rPr>
        <w:t xml:space="preserve"> valdes 20</w:t>
      </w:r>
      <w:r w:rsidR="009171A0" w:rsidRPr="00C83608">
        <w:rPr>
          <w:rFonts w:ascii="Times New Roman" w:hAnsi="Times New Roman"/>
          <w:sz w:val="24"/>
          <w:szCs w:val="24"/>
          <w:lang w:val="lv-LV" w:eastAsia="lv-LV" w:bidi="ar-SA"/>
        </w:rPr>
        <w:t>22</w:t>
      </w:r>
      <w:r w:rsidRPr="00C83608">
        <w:rPr>
          <w:rFonts w:ascii="Times New Roman" w:hAnsi="Times New Roman"/>
          <w:sz w:val="24"/>
          <w:szCs w:val="24"/>
          <w:lang w:val="lv-LV" w:eastAsia="lv-LV" w:bidi="ar-SA"/>
        </w:rPr>
        <w:t xml:space="preserve">.gada </w:t>
      </w:r>
      <w:r w:rsidR="00E071D7" w:rsidRPr="00C83608">
        <w:rPr>
          <w:rFonts w:ascii="Times New Roman" w:hAnsi="Times New Roman"/>
          <w:sz w:val="24"/>
          <w:szCs w:val="24"/>
          <w:lang w:val="lv-LV" w:eastAsia="lv-LV" w:bidi="ar-SA"/>
        </w:rPr>
        <w:t xml:space="preserve">9. </w:t>
      </w:r>
      <w:r w:rsidR="009171A0" w:rsidRPr="00C83608">
        <w:rPr>
          <w:rFonts w:ascii="Times New Roman" w:hAnsi="Times New Roman"/>
          <w:sz w:val="24"/>
          <w:szCs w:val="24"/>
          <w:lang w:val="lv-LV" w:eastAsia="lv-LV" w:bidi="ar-SA"/>
        </w:rPr>
        <w:t>decembra</w:t>
      </w:r>
      <w:r w:rsidR="00372132" w:rsidRPr="00C83608">
        <w:rPr>
          <w:rFonts w:ascii="Times New Roman" w:hAnsi="Times New Roman"/>
          <w:sz w:val="24"/>
          <w:szCs w:val="24"/>
          <w:lang w:val="lv-LV" w:eastAsia="lv-LV" w:bidi="ar-SA"/>
        </w:rPr>
        <w:t xml:space="preserve"> </w:t>
      </w:r>
      <w:r w:rsidRPr="00C83608">
        <w:rPr>
          <w:rFonts w:ascii="Times New Roman" w:hAnsi="Times New Roman"/>
          <w:sz w:val="24"/>
          <w:szCs w:val="24"/>
          <w:lang w:val="lv-LV" w:eastAsia="lv-LV" w:bidi="ar-SA"/>
        </w:rPr>
        <w:t>rīkojumu Nr.</w:t>
      </w:r>
      <w:r w:rsidR="00E071D7" w:rsidRPr="00C83608">
        <w:rPr>
          <w:rFonts w:ascii="Times New Roman" w:hAnsi="Times New Roman"/>
          <w:noProof/>
          <w:sz w:val="24"/>
          <w:szCs w:val="24"/>
          <w:lang w:val="lv-LV"/>
        </w:rPr>
        <w:t xml:space="preserve"> RN-2022-84-rs/2.2 </w:t>
      </w:r>
      <w:r w:rsidRPr="00C83608">
        <w:rPr>
          <w:rFonts w:ascii="Times New Roman" w:hAnsi="Times New Roman"/>
          <w:sz w:val="24"/>
          <w:szCs w:val="24"/>
          <w:lang w:val="lv-LV" w:eastAsia="lv-LV" w:bidi="ar-SA"/>
        </w:rPr>
        <w:t>izveidot</w:t>
      </w:r>
      <w:r w:rsidR="00607943" w:rsidRPr="00C83608">
        <w:rPr>
          <w:rFonts w:ascii="Times New Roman" w:hAnsi="Times New Roman"/>
          <w:sz w:val="24"/>
          <w:szCs w:val="24"/>
          <w:lang w:val="lv-LV" w:eastAsia="lv-LV" w:bidi="ar-SA"/>
        </w:rPr>
        <w:t>a</w:t>
      </w:r>
      <w:r w:rsidRPr="00C83608">
        <w:rPr>
          <w:rFonts w:ascii="Times New Roman" w:hAnsi="Times New Roman"/>
          <w:sz w:val="24"/>
          <w:szCs w:val="24"/>
          <w:lang w:val="lv-LV" w:eastAsia="lv-LV" w:bidi="ar-SA"/>
        </w:rPr>
        <w:t xml:space="preserve"> Nekustamā īpašuma atsavināšanas komisija (turpmāk – Komisija)</w:t>
      </w:r>
      <w:r w:rsidR="00607943" w:rsidRPr="00C83608">
        <w:rPr>
          <w:rFonts w:ascii="Times New Roman" w:hAnsi="Times New Roman"/>
          <w:sz w:val="24"/>
          <w:szCs w:val="24"/>
          <w:lang w:val="lv-LV" w:eastAsia="lv-LV" w:bidi="ar-SA"/>
        </w:rPr>
        <w:t>.</w:t>
      </w:r>
    </w:p>
    <w:p w14:paraId="14207A4C" w14:textId="77777777" w:rsidR="00C84422" w:rsidRPr="00C84422" w:rsidRDefault="00C84422" w:rsidP="00C84422">
      <w:pPr>
        <w:pStyle w:val="ListParagraph"/>
        <w:numPr>
          <w:ilvl w:val="1"/>
          <w:numId w:val="8"/>
        </w:numPr>
        <w:ind w:left="426" w:hanging="426"/>
        <w:contextualSpacing w:val="0"/>
        <w:jc w:val="both"/>
        <w:rPr>
          <w:rFonts w:ascii="Times New Roman" w:hAnsi="Times New Roman"/>
          <w:sz w:val="24"/>
          <w:szCs w:val="24"/>
          <w:lang w:val="lv-LV" w:eastAsia="lv-LV" w:bidi="ar-SA"/>
        </w:rPr>
      </w:pPr>
      <w:r w:rsidRPr="00C84422">
        <w:rPr>
          <w:rFonts w:ascii="Times New Roman" w:hAnsi="Times New Roman"/>
          <w:sz w:val="24"/>
          <w:szCs w:val="24"/>
          <w:lang w:val="lv-LV" w:eastAsia="lv-LV" w:bidi="ar-SA"/>
        </w:rPr>
        <w:t>Pamatojoties uz 2021. gada 15. decembra Līgumu Nr. ILR/2-4/60-21 starp Sabiedrību un Tiesu administrāciju par maksas pakalpojumu izmantošanu elektronisko izsoļu vietnē un Ministru kabineta 2015. gada 16. jūnija noteikumiem Nr. 318 "Elektronisko izsoļu vietnes noteikumi",  izsol</w:t>
      </w:r>
      <w:r>
        <w:rPr>
          <w:rFonts w:ascii="Times New Roman" w:hAnsi="Times New Roman"/>
          <w:sz w:val="24"/>
          <w:szCs w:val="24"/>
          <w:lang w:val="lv-LV" w:eastAsia="lv-LV" w:bidi="ar-SA"/>
        </w:rPr>
        <w:t>e tiek rīkota</w:t>
      </w:r>
      <w:r w:rsidRPr="00C84422">
        <w:rPr>
          <w:rFonts w:ascii="Times New Roman" w:hAnsi="Times New Roman"/>
          <w:sz w:val="24"/>
          <w:szCs w:val="24"/>
          <w:lang w:val="lv-LV" w:eastAsia="lv-LV" w:bidi="ar-SA"/>
        </w:rPr>
        <w:t xml:space="preserve"> elektroniski elektronisko izsoļu tīmekļvietnē </w:t>
      </w:r>
      <w:hyperlink r:id="rId10" w:history="1"/>
      <w:r w:rsidRPr="00C84422">
        <w:rPr>
          <w:lang w:val="lv-LV"/>
        </w:rPr>
        <w:t xml:space="preserve"> </w:t>
      </w:r>
      <w:hyperlink r:id="rId11" w:history="1">
        <w:r w:rsidRPr="00C84422">
          <w:rPr>
            <w:rStyle w:val="Hyperlink"/>
            <w:rFonts w:ascii="Times New Roman" w:hAnsi="Times New Roman"/>
            <w:sz w:val="24"/>
            <w:szCs w:val="24"/>
            <w:lang w:val="lv-LV" w:eastAsia="lv-LV" w:bidi="ar-SA"/>
          </w:rPr>
          <w:t>https://izsoles.ta.gov.lv/</w:t>
        </w:r>
      </w:hyperlink>
      <w:r w:rsidRPr="00C84422">
        <w:rPr>
          <w:rFonts w:ascii="Times New Roman" w:hAnsi="Times New Roman"/>
          <w:sz w:val="24"/>
          <w:szCs w:val="24"/>
          <w:lang w:val="lv-LV" w:eastAsia="lv-LV" w:bidi="ar-SA"/>
        </w:rPr>
        <w:t>.</w:t>
      </w:r>
    </w:p>
    <w:p w14:paraId="72F666F7" w14:textId="3D006677" w:rsidR="00A0690A" w:rsidRPr="00C84422" w:rsidRDefault="00E55C5F" w:rsidP="00C84422">
      <w:pPr>
        <w:pStyle w:val="ListParagraph"/>
        <w:ind w:left="426"/>
        <w:contextualSpacing w:val="0"/>
        <w:jc w:val="both"/>
        <w:rPr>
          <w:rFonts w:ascii="Times New Roman" w:hAnsi="Times New Roman"/>
          <w:sz w:val="24"/>
          <w:szCs w:val="24"/>
          <w:lang w:val="lv-LV" w:eastAsia="lv-LV" w:bidi="ar-SA"/>
        </w:rPr>
      </w:pPr>
      <w:r w:rsidRPr="00C84422">
        <w:rPr>
          <w:rFonts w:ascii="Times New Roman" w:hAnsi="Times New Roman"/>
          <w:sz w:val="24"/>
          <w:szCs w:val="24"/>
          <w:lang w:val="lv-LV" w:eastAsia="lv-LV" w:bidi="ar-SA"/>
        </w:rPr>
        <w:t>Noteikum</w:t>
      </w:r>
      <w:r w:rsidR="00EF17DE" w:rsidRPr="00C84422">
        <w:rPr>
          <w:rFonts w:ascii="Times New Roman" w:hAnsi="Times New Roman"/>
          <w:sz w:val="24"/>
          <w:szCs w:val="24"/>
          <w:lang w:val="lv-LV" w:eastAsia="lv-LV" w:bidi="ar-SA"/>
        </w:rPr>
        <w:t>i</w:t>
      </w:r>
      <w:r w:rsidR="00A0690A" w:rsidRPr="00C84422">
        <w:rPr>
          <w:rFonts w:ascii="Times New Roman" w:hAnsi="Times New Roman"/>
          <w:sz w:val="24"/>
          <w:szCs w:val="24"/>
          <w:lang w:val="lv-LV" w:eastAsia="lv-LV" w:bidi="ar-SA"/>
        </w:rPr>
        <w:t xml:space="preserve"> ir pieejam</w:t>
      </w:r>
      <w:r w:rsidR="00EF17DE" w:rsidRPr="00C84422">
        <w:rPr>
          <w:rFonts w:ascii="Times New Roman" w:hAnsi="Times New Roman"/>
          <w:sz w:val="24"/>
          <w:szCs w:val="24"/>
          <w:lang w:val="lv-LV" w:eastAsia="lv-LV" w:bidi="ar-SA"/>
        </w:rPr>
        <w:t>i</w:t>
      </w:r>
      <w:r w:rsidR="00A0690A" w:rsidRPr="00C84422">
        <w:rPr>
          <w:rFonts w:ascii="Times New Roman" w:hAnsi="Times New Roman"/>
          <w:sz w:val="24"/>
          <w:szCs w:val="24"/>
          <w:lang w:val="lv-LV" w:eastAsia="lv-LV" w:bidi="ar-SA"/>
        </w:rPr>
        <w:t xml:space="preserve"> </w:t>
      </w:r>
      <w:r w:rsidR="00A46D3E" w:rsidRPr="00C84422">
        <w:rPr>
          <w:rFonts w:ascii="Times New Roman" w:hAnsi="Times New Roman"/>
          <w:sz w:val="24"/>
          <w:szCs w:val="24"/>
          <w:lang w:val="lv-LV" w:eastAsia="lv-LV" w:bidi="ar-SA"/>
        </w:rPr>
        <w:t>tīmekļa vietnēs</w:t>
      </w:r>
      <w:r w:rsidR="00A0690A" w:rsidRPr="00C84422">
        <w:rPr>
          <w:rFonts w:ascii="Times New Roman" w:hAnsi="Times New Roman"/>
          <w:sz w:val="24"/>
          <w:szCs w:val="24"/>
          <w:lang w:val="lv-LV" w:eastAsia="lv-LV" w:bidi="ar-SA"/>
        </w:rPr>
        <w:t xml:space="preserve">: </w:t>
      </w:r>
      <w:hyperlink r:id="rId12" w:history="1">
        <w:r w:rsidR="00075E56" w:rsidRPr="00C84422">
          <w:rPr>
            <w:rStyle w:val="Hyperlink"/>
            <w:rFonts w:ascii="Times New Roman" w:hAnsi="Times New Roman"/>
            <w:sz w:val="24"/>
            <w:szCs w:val="24"/>
            <w:lang w:val="lv-LV" w:eastAsia="lv-LV" w:bidi="ar-SA"/>
          </w:rPr>
          <w:t>www.rigasnami.lv</w:t>
        </w:r>
      </w:hyperlink>
      <w:r w:rsidR="00075E56" w:rsidRPr="00C84422">
        <w:rPr>
          <w:rFonts w:ascii="Times New Roman" w:hAnsi="Times New Roman"/>
          <w:sz w:val="24"/>
          <w:szCs w:val="24"/>
          <w:lang w:val="lv-LV" w:eastAsia="lv-LV" w:bidi="ar-SA"/>
        </w:rPr>
        <w:t>;</w:t>
      </w:r>
      <w:r w:rsidR="00075E56" w:rsidRPr="00C84422">
        <w:rPr>
          <w:rFonts w:ascii="Times New Roman" w:hAnsi="Times New Roman"/>
          <w:sz w:val="24"/>
          <w:szCs w:val="24"/>
          <w:lang w:val="lv-LV"/>
        </w:rPr>
        <w:t xml:space="preserve"> </w:t>
      </w:r>
      <w:hyperlink r:id="rId13" w:history="1">
        <w:r w:rsidR="00075E56" w:rsidRPr="00C84422">
          <w:rPr>
            <w:rStyle w:val="Hyperlink"/>
            <w:rFonts w:ascii="Times New Roman" w:hAnsi="Times New Roman"/>
            <w:sz w:val="24"/>
            <w:szCs w:val="24"/>
            <w:lang w:val="lv-LV" w:eastAsia="lv-LV" w:bidi="ar-SA"/>
          </w:rPr>
          <w:t>www.riga.lv</w:t>
        </w:r>
      </w:hyperlink>
      <w:r w:rsidR="00EF17DE" w:rsidRPr="00C84422">
        <w:rPr>
          <w:rFonts w:ascii="Times New Roman" w:hAnsi="Times New Roman"/>
          <w:sz w:val="24"/>
          <w:szCs w:val="24"/>
          <w:lang w:val="lv-LV" w:eastAsia="lv-LV" w:bidi="ar-SA"/>
        </w:rPr>
        <w:t>;</w:t>
      </w:r>
      <w:r w:rsidR="00075E56" w:rsidRPr="00C84422">
        <w:rPr>
          <w:rFonts w:ascii="Times New Roman" w:hAnsi="Times New Roman"/>
          <w:sz w:val="24"/>
          <w:szCs w:val="24"/>
          <w:lang w:val="lv-LV" w:eastAsia="lv-LV" w:bidi="ar-SA"/>
        </w:rPr>
        <w:t xml:space="preserve"> </w:t>
      </w:r>
      <w:hyperlink r:id="rId14" w:history="1">
        <w:r w:rsidR="00075E56" w:rsidRPr="00C84422">
          <w:rPr>
            <w:rStyle w:val="Hyperlink"/>
            <w:rFonts w:ascii="Times New Roman" w:hAnsi="Times New Roman"/>
            <w:sz w:val="24"/>
            <w:szCs w:val="24"/>
            <w:lang w:val="lv-LV" w:eastAsia="lv-LV" w:bidi="ar-SA"/>
          </w:rPr>
          <w:t>https://izsoles.ta.gov.lv/</w:t>
        </w:r>
      </w:hyperlink>
      <w:r w:rsidR="007E05E4" w:rsidRPr="00C84422">
        <w:rPr>
          <w:rFonts w:ascii="Times New Roman" w:hAnsi="Times New Roman"/>
          <w:sz w:val="24"/>
          <w:szCs w:val="24"/>
          <w:lang w:val="lv-LV" w:eastAsia="lv-LV" w:bidi="ar-SA"/>
        </w:rPr>
        <w:t>.</w:t>
      </w:r>
    </w:p>
    <w:p w14:paraId="71D911EE" w14:textId="3ED59582" w:rsidR="00A0690A" w:rsidRPr="00A46D3E" w:rsidRDefault="00EF17DE" w:rsidP="00A46D3E">
      <w:pPr>
        <w:numPr>
          <w:ilvl w:val="1"/>
          <w:numId w:val="8"/>
        </w:numPr>
        <w:tabs>
          <w:tab w:val="clear" w:pos="574"/>
          <w:tab w:val="num" w:pos="1276"/>
        </w:tabs>
        <w:ind w:left="426" w:hanging="426"/>
        <w:jc w:val="both"/>
        <w:rPr>
          <w:rFonts w:ascii="Times New Roman" w:hAnsi="Times New Roman"/>
          <w:sz w:val="24"/>
          <w:szCs w:val="24"/>
          <w:lang w:val="lv-LV" w:eastAsia="lv-LV" w:bidi="ar-SA"/>
        </w:rPr>
      </w:pPr>
      <w:bookmarkStart w:id="0" w:name="_Ref321213260"/>
      <w:r w:rsidRPr="00A46D3E">
        <w:rPr>
          <w:rFonts w:ascii="Times New Roman" w:hAnsi="Times New Roman"/>
          <w:sz w:val="24"/>
          <w:szCs w:val="24"/>
          <w:lang w:val="lv-LV" w:eastAsia="lv-LV" w:bidi="ar-SA"/>
        </w:rPr>
        <w:t>Šis</w:t>
      </w:r>
      <w:r w:rsidR="00A0690A" w:rsidRPr="00A46D3E">
        <w:rPr>
          <w:rFonts w:ascii="Times New Roman" w:hAnsi="Times New Roman"/>
          <w:sz w:val="24"/>
          <w:szCs w:val="24"/>
          <w:lang w:val="lv-LV" w:eastAsia="lv-LV" w:bidi="ar-SA"/>
        </w:rPr>
        <w:t xml:space="preserve"> </w:t>
      </w:r>
      <w:r w:rsidRPr="00A46D3E">
        <w:rPr>
          <w:rFonts w:ascii="Times New Roman" w:hAnsi="Times New Roman"/>
          <w:sz w:val="24"/>
          <w:szCs w:val="24"/>
          <w:lang w:val="lv-LV" w:eastAsia="lv-LV" w:bidi="ar-SA"/>
        </w:rPr>
        <w:t>i</w:t>
      </w:r>
      <w:r w:rsidR="00A0690A" w:rsidRPr="00A46D3E">
        <w:rPr>
          <w:rFonts w:ascii="Times New Roman" w:hAnsi="Times New Roman"/>
          <w:sz w:val="24"/>
          <w:szCs w:val="24"/>
          <w:lang w:val="lv-LV" w:eastAsia="lv-LV" w:bidi="ar-SA"/>
        </w:rPr>
        <w:t xml:space="preserve">zsoles nolikums (turpmāk – Nolikums) ir apstiprināts ar Komisijas </w:t>
      </w:r>
      <w:r w:rsidRPr="00A46D3E">
        <w:rPr>
          <w:rFonts w:ascii="Times New Roman" w:hAnsi="Times New Roman"/>
          <w:sz w:val="24"/>
          <w:szCs w:val="24"/>
          <w:lang w:val="lv-LV" w:eastAsia="lv-LV" w:bidi="ar-SA"/>
        </w:rPr>
        <w:t>sēdes</w:t>
      </w:r>
      <w:r w:rsidR="00A0690A" w:rsidRPr="00A46D3E">
        <w:rPr>
          <w:rFonts w:ascii="Times New Roman" w:hAnsi="Times New Roman"/>
          <w:sz w:val="24"/>
          <w:szCs w:val="24"/>
          <w:lang w:val="lv-LV" w:eastAsia="lv-LV" w:bidi="ar-SA"/>
        </w:rPr>
        <w:t xml:space="preserve"> lēmumu.</w:t>
      </w:r>
    </w:p>
    <w:bookmarkEnd w:id="0"/>
    <w:p w14:paraId="2F91CF93" w14:textId="6FE80389" w:rsidR="00EA5401" w:rsidRPr="00A40C95" w:rsidRDefault="00EA5401" w:rsidP="00D00BE6">
      <w:pPr>
        <w:pStyle w:val="ListParagraph"/>
        <w:numPr>
          <w:ilvl w:val="1"/>
          <w:numId w:val="8"/>
        </w:numPr>
        <w:tabs>
          <w:tab w:val="clear" w:pos="574"/>
          <w:tab w:val="num" w:pos="1276"/>
        </w:tabs>
        <w:ind w:left="426" w:hanging="426"/>
        <w:contextualSpacing w:val="0"/>
        <w:jc w:val="both"/>
        <w:rPr>
          <w:rFonts w:ascii="Times New Roman" w:hAnsi="Times New Roman"/>
          <w:color w:val="FF0000"/>
          <w:sz w:val="24"/>
          <w:szCs w:val="24"/>
          <w:lang w:val="lv-LV" w:eastAsia="lv-LV" w:bidi="ar-SA"/>
        </w:rPr>
      </w:pPr>
      <w:r w:rsidRPr="00A40C95">
        <w:rPr>
          <w:rFonts w:ascii="Times New Roman" w:hAnsi="Times New Roman"/>
          <w:color w:val="000000"/>
          <w:sz w:val="24"/>
          <w:szCs w:val="24"/>
          <w:lang w:val="lv-LV" w:eastAsia="lv-LV" w:bidi="ar-SA"/>
        </w:rPr>
        <w:t xml:space="preserve">Īpašuma atsavināšanas veids ir pārdošana atklātā izsolē ar augšupejošu soli ar </w:t>
      </w:r>
      <w:r w:rsidR="00711997" w:rsidRPr="00A40C95">
        <w:rPr>
          <w:rFonts w:ascii="Times New Roman" w:hAnsi="Times New Roman"/>
          <w:color w:val="000000"/>
          <w:sz w:val="24"/>
          <w:szCs w:val="24"/>
          <w:lang w:val="lv-LV" w:eastAsia="lv-LV" w:bidi="ar-SA"/>
        </w:rPr>
        <w:t>tūlītēju samaksu</w:t>
      </w:r>
      <w:r w:rsidRPr="00A40C95">
        <w:rPr>
          <w:rFonts w:ascii="Times New Roman" w:hAnsi="Times New Roman"/>
          <w:color w:val="000000" w:themeColor="text1"/>
          <w:sz w:val="24"/>
          <w:szCs w:val="24"/>
          <w:lang w:val="lv-LV" w:eastAsia="lv-LV" w:bidi="ar-SA"/>
        </w:rPr>
        <w:t>.</w:t>
      </w:r>
    </w:p>
    <w:p w14:paraId="057B3D89" w14:textId="01BD6382" w:rsidR="00075E56" w:rsidRPr="00A40C95" w:rsidRDefault="00A0690A" w:rsidP="00D00BE6">
      <w:pPr>
        <w:numPr>
          <w:ilvl w:val="1"/>
          <w:numId w:val="8"/>
        </w:numPr>
        <w:tabs>
          <w:tab w:val="clear" w:pos="574"/>
          <w:tab w:val="num" w:pos="1276"/>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Izsoles veids –</w:t>
      </w:r>
      <w:r w:rsidR="0021304C" w:rsidRPr="00A40C95">
        <w:rPr>
          <w:rFonts w:ascii="Times New Roman" w:hAnsi="Times New Roman"/>
          <w:sz w:val="24"/>
          <w:szCs w:val="24"/>
          <w:lang w:val="lv-LV" w:eastAsia="lv-LV" w:bidi="ar-SA"/>
        </w:rPr>
        <w:t xml:space="preserve"> </w:t>
      </w:r>
      <w:r w:rsidR="003763E2">
        <w:rPr>
          <w:rFonts w:ascii="Times New Roman" w:hAnsi="Times New Roman"/>
          <w:iCs/>
          <w:sz w:val="24"/>
          <w:szCs w:val="24"/>
          <w:lang w:val="lv-LV" w:eastAsia="lv-LV" w:bidi="ar-SA"/>
        </w:rPr>
        <w:t>ceturtā</w:t>
      </w:r>
      <w:r w:rsidRPr="00A40C95">
        <w:rPr>
          <w:rFonts w:ascii="Times New Roman" w:hAnsi="Times New Roman"/>
          <w:iCs/>
          <w:sz w:val="24"/>
          <w:szCs w:val="24"/>
          <w:lang w:val="lv-LV" w:eastAsia="lv-LV" w:bidi="ar-SA"/>
        </w:rPr>
        <w:t xml:space="preserve"> </w:t>
      </w:r>
      <w:r w:rsidRPr="00A40C95">
        <w:rPr>
          <w:rFonts w:ascii="Times New Roman" w:hAnsi="Times New Roman"/>
          <w:sz w:val="24"/>
          <w:szCs w:val="24"/>
          <w:lang w:val="lv-LV" w:eastAsia="lv-LV" w:bidi="ar-SA"/>
        </w:rPr>
        <w:t>izsole.</w:t>
      </w:r>
    </w:p>
    <w:p w14:paraId="5CA954FD" w14:textId="7251A798" w:rsidR="00075E56" w:rsidRPr="00A40C95" w:rsidRDefault="00A0690A" w:rsidP="00D00BE6">
      <w:pPr>
        <w:numPr>
          <w:ilvl w:val="1"/>
          <w:numId w:val="8"/>
        </w:numPr>
        <w:tabs>
          <w:tab w:val="clear" w:pos="574"/>
          <w:tab w:val="num" w:pos="1276"/>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Nolikums nosaka kārtību, kādā </w:t>
      </w:r>
      <w:r w:rsidR="00E94AE2" w:rsidRPr="00A40C95">
        <w:rPr>
          <w:rFonts w:ascii="Times New Roman" w:hAnsi="Times New Roman"/>
          <w:sz w:val="24"/>
          <w:szCs w:val="24"/>
          <w:lang w:val="lv-LV" w:eastAsia="lv-LV" w:bidi="ar-SA"/>
        </w:rPr>
        <w:t>tiek pārdot</w:t>
      </w:r>
      <w:r w:rsidR="000D5586" w:rsidRPr="00A40C95">
        <w:rPr>
          <w:rFonts w:ascii="Times New Roman" w:hAnsi="Times New Roman"/>
          <w:sz w:val="24"/>
          <w:szCs w:val="24"/>
          <w:lang w:val="lv-LV" w:eastAsia="lv-LV" w:bidi="ar-SA"/>
        </w:rPr>
        <w:t>s</w:t>
      </w:r>
      <w:r w:rsidR="00E94AE2" w:rsidRPr="00A40C95">
        <w:rPr>
          <w:rFonts w:ascii="Times New Roman" w:hAnsi="Times New Roman"/>
          <w:sz w:val="24"/>
          <w:szCs w:val="24"/>
          <w:lang w:val="lv-LV" w:eastAsia="lv-LV" w:bidi="ar-SA"/>
        </w:rPr>
        <w:t xml:space="preserve"> iz</w:t>
      </w:r>
      <w:r w:rsidR="00B3189F" w:rsidRPr="00A40C95">
        <w:rPr>
          <w:rFonts w:ascii="Times New Roman" w:hAnsi="Times New Roman"/>
          <w:sz w:val="24"/>
          <w:szCs w:val="24"/>
          <w:lang w:val="lv-LV" w:eastAsia="lv-LV" w:bidi="ar-SA"/>
        </w:rPr>
        <w:t>s</w:t>
      </w:r>
      <w:r w:rsidR="00E94AE2" w:rsidRPr="00A40C95">
        <w:rPr>
          <w:rFonts w:ascii="Times New Roman" w:hAnsi="Times New Roman"/>
          <w:sz w:val="24"/>
          <w:szCs w:val="24"/>
          <w:lang w:val="lv-LV" w:eastAsia="lv-LV" w:bidi="ar-SA"/>
        </w:rPr>
        <w:t xml:space="preserve">olē ar augšupejošu soli (turpmāk – Izsole) </w:t>
      </w:r>
      <w:r w:rsidR="003F149B" w:rsidRPr="00A40C95">
        <w:rPr>
          <w:rFonts w:ascii="Times New Roman" w:hAnsi="Times New Roman"/>
          <w:sz w:val="24"/>
          <w:szCs w:val="24"/>
          <w:lang w:val="lv-LV" w:eastAsia="lv-LV" w:bidi="ar-SA"/>
        </w:rPr>
        <w:t>Sabiedrība</w:t>
      </w:r>
      <w:r w:rsidR="00EF17DE" w:rsidRPr="00A40C95">
        <w:rPr>
          <w:rFonts w:ascii="Times New Roman" w:hAnsi="Times New Roman"/>
          <w:sz w:val="24"/>
          <w:szCs w:val="24"/>
          <w:lang w:val="lv-LV" w:eastAsia="lv-LV" w:bidi="ar-SA"/>
        </w:rPr>
        <w:t>s</w:t>
      </w:r>
      <w:r w:rsidRPr="00A40C95">
        <w:rPr>
          <w:rFonts w:ascii="Times New Roman" w:hAnsi="Times New Roman"/>
          <w:sz w:val="24"/>
          <w:szCs w:val="24"/>
          <w:lang w:val="lv-LV" w:eastAsia="lv-LV" w:bidi="ar-SA"/>
        </w:rPr>
        <w:t xml:space="preserve"> nekustam</w:t>
      </w:r>
      <w:r w:rsidR="00075E56" w:rsidRPr="00A40C95">
        <w:rPr>
          <w:rFonts w:ascii="Times New Roman" w:hAnsi="Times New Roman"/>
          <w:sz w:val="24"/>
          <w:szCs w:val="24"/>
          <w:lang w:val="lv-LV" w:eastAsia="lv-LV" w:bidi="ar-SA"/>
        </w:rPr>
        <w:t xml:space="preserve">ais </w:t>
      </w:r>
      <w:r w:rsidRPr="00A40C95">
        <w:rPr>
          <w:rFonts w:ascii="Times New Roman" w:hAnsi="Times New Roman"/>
          <w:sz w:val="24"/>
          <w:szCs w:val="24"/>
          <w:lang w:val="lv-LV" w:eastAsia="lv-LV" w:bidi="ar-SA"/>
        </w:rPr>
        <w:t xml:space="preserve"> īpašum</w:t>
      </w:r>
      <w:r w:rsidR="00E94AE2" w:rsidRPr="00A40C95">
        <w:rPr>
          <w:rFonts w:ascii="Times New Roman" w:hAnsi="Times New Roman"/>
          <w:sz w:val="24"/>
          <w:szCs w:val="24"/>
          <w:lang w:val="lv-LV" w:eastAsia="lv-LV" w:bidi="ar-SA"/>
        </w:rPr>
        <w:t>s</w:t>
      </w:r>
      <w:r w:rsidRPr="00A40C95">
        <w:rPr>
          <w:rFonts w:ascii="Times New Roman" w:hAnsi="Times New Roman"/>
          <w:sz w:val="24"/>
          <w:szCs w:val="24"/>
          <w:lang w:val="lv-LV" w:eastAsia="lv-LV" w:bidi="ar-SA"/>
        </w:rPr>
        <w:t xml:space="preserve"> </w:t>
      </w:r>
      <w:r w:rsidR="00075E56" w:rsidRPr="00A40C95">
        <w:rPr>
          <w:rFonts w:ascii="Times New Roman" w:hAnsi="Times New Roman"/>
          <w:sz w:val="24"/>
          <w:szCs w:val="24"/>
          <w:lang w:val="lv-LV" w:eastAsia="lv-LV" w:bidi="ar-SA"/>
        </w:rPr>
        <w:t xml:space="preserve">Vadžu ielā 34, Rīgā, kadastra numurs 0100 628 0043, </w:t>
      </w:r>
      <w:r w:rsidR="00EA5401" w:rsidRPr="00A40C95">
        <w:rPr>
          <w:rFonts w:ascii="Times New Roman" w:hAnsi="Times New Roman"/>
          <w:sz w:val="24"/>
          <w:szCs w:val="24"/>
          <w:lang w:val="lv-LV" w:eastAsia="lv-LV" w:bidi="ar-SA"/>
        </w:rPr>
        <w:t xml:space="preserve">kas </w:t>
      </w:r>
      <w:r w:rsidR="00457066" w:rsidRPr="00A40C95">
        <w:rPr>
          <w:rFonts w:ascii="Times New Roman" w:hAnsi="Times New Roman"/>
          <w:sz w:val="24"/>
          <w:szCs w:val="24"/>
          <w:lang w:val="lv-LV" w:eastAsia="lv-LV" w:bidi="ar-SA"/>
        </w:rPr>
        <w:t xml:space="preserve">ierakstīts Rīgas pilsētas Vidzemes priekšpilsētas tiesas zemesgrāmatu nodaļas nodalījumā Nr.100000148815 un </w:t>
      </w:r>
      <w:r w:rsidR="00EA5401" w:rsidRPr="00A40C95">
        <w:rPr>
          <w:rFonts w:ascii="Times New Roman" w:hAnsi="Times New Roman"/>
          <w:sz w:val="24"/>
          <w:szCs w:val="24"/>
          <w:lang w:val="lv-LV" w:eastAsia="lv-LV" w:bidi="ar-SA"/>
        </w:rPr>
        <w:t>sastāv no</w:t>
      </w:r>
      <w:r w:rsidR="000D5586" w:rsidRPr="00A40C95">
        <w:rPr>
          <w:rFonts w:ascii="Times New Roman" w:hAnsi="Times New Roman"/>
          <w:sz w:val="24"/>
          <w:szCs w:val="24"/>
          <w:lang w:val="lv-LV" w:eastAsia="lv-LV" w:bidi="ar-SA"/>
        </w:rPr>
        <w:t>:</w:t>
      </w:r>
    </w:p>
    <w:p w14:paraId="1D5E9A56" w14:textId="39C76CF6" w:rsidR="00075E56" w:rsidRPr="00A40C95" w:rsidRDefault="00075E56" w:rsidP="00D00BE6">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noliktavas ēkas (bij. sporta zāle), kadastra apzīmējums 0100 128 2108 001, ar kopējo platību 626,3 m</w:t>
      </w:r>
      <w:r w:rsidRPr="00A40C95">
        <w:rPr>
          <w:rFonts w:ascii="Times New Roman" w:hAnsi="Times New Roman"/>
          <w:sz w:val="24"/>
          <w:szCs w:val="24"/>
          <w:vertAlign w:val="superscript"/>
          <w:lang w:val="lv-LV" w:eastAsia="lv-LV" w:bidi="ar-SA"/>
        </w:rPr>
        <w:t>2</w:t>
      </w:r>
      <w:r w:rsidRPr="00A40C95">
        <w:rPr>
          <w:rFonts w:ascii="Times New Roman" w:hAnsi="Times New Roman"/>
          <w:sz w:val="24"/>
          <w:szCs w:val="24"/>
          <w:lang w:val="lv-LV" w:eastAsia="lv-LV" w:bidi="ar-SA"/>
        </w:rPr>
        <w:t>;</w:t>
      </w:r>
    </w:p>
    <w:p w14:paraId="51539A66" w14:textId="5F73A209" w:rsidR="00075E56" w:rsidRPr="00A40C95" w:rsidRDefault="00075E56" w:rsidP="00D00BE6">
      <w:pPr>
        <w:numPr>
          <w:ilvl w:val="2"/>
          <w:numId w:val="8"/>
        </w:numPr>
        <w:tabs>
          <w:tab w:val="clear" w:pos="1224"/>
          <w:tab w:val="num" w:pos="426"/>
        </w:tabs>
        <w:ind w:left="1134" w:hanging="708"/>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sadzīves ēkas (bij. kopmītne), kadastra apzīmējums 0100 128 2108 002, ar kopējo platību 818,5 m</w:t>
      </w:r>
      <w:r w:rsidRPr="00A40C95">
        <w:rPr>
          <w:rFonts w:ascii="Times New Roman" w:hAnsi="Times New Roman"/>
          <w:sz w:val="24"/>
          <w:szCs w:val="24"/>
          <w:vertAlign w:val="superscript"/>
          <w:lang w:val="lv-LV" w:eastAsia="lv-LV" w:bidi="ar-SA"/>
        </w:rPr>
        <w:t>2</w:t>
      </w:r>
      <w:r w:rsidRPr="00A40C95">
        <w:rPr>
          <w:rFonts w:ascii="Times New Roman" w:hAnsi="Times New Roman"/>
          <w:sz w:val="24"/>
          <w:szCs w:val="24"/>
          <w:lang w:val="lv-LV" w:eastAsia="lv-LV" w:bidi="ar-SA"/>
        </w:rPr>
        <w:t>;</w:t>
      </w:r>
    </w:p>
    <w:p w14:paraId="20679974" w14:textId="54B82D3C" w:rsidR="0035067B" w:rsidRPr="00A40C95" w:rsidRDefault="00075E56">
      <w:pPr>
        <w:numPr>
          <w:ilvl w:val="2"/>
          <w:numId w:val="8"/>
        </w:numPr>
        <w:tabs>
          <w:tab w:val="clear" w:pos="1224"/>
          <w:tab w:val="num" w:pos="426"/>
          <w:tab w:val="num" w:pos="1276"/>
        </w:tabs>
        <w:ind w:left="1134" w:hanging="708"/>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biroja ēkas (bij. medpunkts), kadastra apzīmējums 0100 128 2108 003, ar kopējo platību 525,7 m</w:t>
      </w:r>
      <w:r w:rsidRPr="00A40C95">
        <w:rPr>
          <w:rFonts w:ascii="Times New Roman" w:hAnsi="Times New Roman"/>
          <w:sz w:val="24"/>
          <w:szCs w:val="24"/>
          <w:vertAlign w:val="superscript"/>
          <w:lang w:val="lv-LV" w:eastAsia="lv-LV" w:bidi="ar-SA"/>
        </w:rPr>
        <w:t>2</w:t>
      </w:r>
      <w:r w:rsidR="0035067B" w:rsidRPr="00A40C95">
        <w:rPr>
          <w:rFonts w:ascii="Times New Roman" w:hAnsi="Times New Roman"/>
          <w:sz w:val="24"/>
          <w:szCs w:val="24"/>
          <w:lang w:val="lv-LV" w:eastAsia="lv-LV" w:bidi="ar-SA"/>
        </w:rPr>
        <w:t>,</w:t>
      </w:r>
    </w:p>
    <w:p w14:paraId="15DC3AD7" w14:textId="3400DE94" w:rsidR="00EA5401" w:rsidRPr="00A40C95" w:rsidRDefault="00075E56" w:rsidP="00D00BE6">
      <w:pPr>
        <w:tabs>
          <w:tab w:val="num" w:pos="1276"/>
        </w:tabs>
        <w:ind w:left="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(turpmāk viss kopā – Īpašums).</w:t>
      </w:r>
    </w:p>
    <w:p w14:paraId="7AB39118" w14:textId="77777777" w:rsidR="00A0690A" w:rsidRPr="00A40C95" w:rsidRDefault="00A0690A" w:rsidP="00EF17DE">
      <w:pPr>
        <w:pStyle w:val="BodyText"/>
      </w:pPr>
    </w:p>
    <w:p w14:paraId="55D23523" w14:textId="2808CF3C" w:rsidR="000F17AD" w:rsidRPr="00A40C95" w:rsidRDefault="00E12655" w:rsidP="00D00BE6">
      <w:pPr>
        <w:numPr>
          <w:ilvl w:val="0"/>
          <w:numId w:val="8"/>
        </w:numPr>
        <w:ind w:left="0" w:firstLine="0"/>
        <w:jc w:val="center"/>
        <w:rPr>
          <w:rFonts w:ascii="Times New Roman" w:hAnsi="Times New Roman"/>
          <w:b/>
          <w:sz w:val="24"/>
          <w:szCs w:val="24"/>
          <w:lang w:val="lv-LV" w:eastAsia="lv-LV" w:bidi="ar-SA"/>
        </w:rPr>
      </w:pPr>
      <w:r w:rsidRPr="00A40C95">
        <w:rPr>
          <w:rFonts w:ascii="Times New Roman" w:hAnsi="Times New Roman"/>
          <w:b/>
          <w:sz w:val="24"/>
          <w:szCs w:val="24"/>
          <w:lang w:val="lv-LV" w:eastAsia="lv-LV" w:bidi="ar-SA"/>
        </w:rPr>
        <w:t xml:space="preserve">Izsolāmā </w:t>
      </w:r>
      <w:r w:rsidR="007617B6" w:rsidRPr="00A40C95">
        <w:rPr>
          <w:rFonts w:ascii="Times New Roman" w:hAnsi="Times New Roman"/>
          <w:b/>
          <w:sz w:val="24"/>
          <w:szCs w:val="24"/>
          <w:lang w:val="lv-LV" w:eastAsia="lv-LV" w:bidi="ar-SA"/>
        </w:rPr>
        <w:t>Īpašuma</w:t>
      </w:r>
      <w:r w:rsidRPr="00A40C95">
        <w:rPr>
          <w:rFonts w:ascii="Times New Roman" w:hAnsi="Times New Roman"/>
          <w:b/>
          <w:sz w:val="24"/>
          <w:szCs w:val="24"/>
          <w:lang w:val="lv-LV" w:eastAsia="lv-LV" w:bidi="ar-SA"/>
        </w:rPr>
        <w:t xml:space="preserve"> raksturojums</w:t>
      </w:r>
    </w:p>
    <w:p w14:paraId="7502E6E4" w14:textId="0B60BE94" w:rsidR="002D3327" w:rsidRPr="00A40C95" w:rsidRDefault="002D3327" w:rsidP="00EF17DE">
      <w:pPr>
        <w:pStyle w:val="ListParagraph"/>
        <w:ind w:left="901"/>
        <w:contextualSpacing w:val="0"/>
        <w:rPr>
          <w:rFonts w:ascii="Times New Roman" w:hAnsi="Times New Roman"/>
          <w:b/>
          <w:sz w:val="24"/>
          <w:szCs w:val="24"/>
          <w:lang w:val="lv-LV"/>
        </w:rPr>
      </w:pPr>
    </w:p>
    <w:p w14:paraId="53AFFC6B" w14:textId="1498E165" w:rsidR="002D3327" w:rsidRPr="00A40C95" w:rsidRDefault="002D3327" w:rsidP="00D00BE6">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Īpašums atrodas Bukultos, kādreizējā armijas daļas teritorijā starp Vadžu ielu, Jaunciema gatvi, Juglas kanālu un Jaunvīgantu ielu. Raksturojot katru ēku atsevišķi: </w:t>
      </w:r>
    </w:p>
    <w:p w14:paraId="21736E90" w14:textId="740F79F3" w:rsidR="002D3327" w:rsidRPr="00A40C95" w:rsidRDefault="002D3327" w:rsidP="00D00BE6">
      <w:pPr>
        <w:numPr>
          <w:ilvl w:val="0"/>
          <w:numId w:val="11"/>
        </w:numPr>
        <w:ind w:left="851" w:hanging="425"/>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noliktavas ēka, ar kadastra apzīmējums 0100 128 2108 001, celta 1960. gadā kā armijas daļas sporta zāle, ir sliktā tehniskā stāvoklī, šobrīd neiznomāta; </w:t>
      </w:r>
    </w:p>
    <w:p w14:paraId="64654E0C" w14:textId="1F1DEAA7" w:rsidR="002D3327" w:rsidRPr="00A40C95" w:rsidRDefault="002D3327" w:rsidP="00D00BE6">
      <w:pPr>
        <w:numPr>
          <w:ilvl w:val="0"/>
          <w:numId w:val="11"/>
        </w:numPr>
        <w:ind w:left="851" w:hanging="425"/>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sadzīves ēka, kadastra apzīmējums 0100 128 2108 002, celta 1988. gadā kā kopmītne karaspēka daļā dienējošiem, ir sliktā tehniskā stāvoklī, šobrīd neiznomāta;</w:t>
      </w:r>
    </w:p>
    <w:p w14:paraId="1D7003FE" w14:textId="12699A33" w:rsidR="002D3327" w:rsidRPr="00A40C95" w:rsidRDefault="002D3327" w:rsidP="00D00BE6">
      <w:pPr>
        <w:numPr>
          <w:ilvl w:val="0"/>
          <w:numId w:val="11"/>
        </w:numPr>
        <w:ind w:left="851" w:hanging="425"/>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biroja ēka, kadastra apzīmējums 0100 128 2108 003, celta 1960. gadā kā armijas daļas medpunkts, ir sliktā tehniskā stāvoklī, šobrīd neiznomāta.</w:t>
      </w:r>
    </w:p>
    <w:p w14:paraId="784D438E" w14:textId="16696983" w:rsidR="00EF17DE" w:rsidRPr="00A40C95" w:rsidRDefault="00EF17DE" w:rsidP="00D00BE6">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lastRenderedPageBreak/>
        <w:t xml:space="preserve">Kopumā Īpašuma tehniskais stāvoklis un labiekārtojums ir vērtējams kā sliktā stāvoklī esoša rūpnieciska rakstura apbūve. Ēkās nav elektroapgāde, siltumapgāde, ūdensapgāde un kanalizācija. </w:t>
      </w:r>
    </w:p>
    <w:p w14:paraId="6D55F4BF" w14:textId="77777777" w:rsidR="002D3327" w:rsidRPr="00A40C95" w:rsidRDefault="002D3327" w:rsidP="00EF17DE">
      <w:pPr>
        <w:jc w:val="both"/>
        <w:rPr>
          <w:rFonts w:ascii="Times New Roman" w:hAnsi="Times New Roman"/>
          <w:sz w:val="24"/>
          <w:szCs w:val="24"/>
          <w:lang w:val="lv-LV" w:eastAsia="lv-LV" w:bidi="ar-SA"/>
        </w:rPr>
      </w:pPr>
    </w:p>
    <w:p w14:paraId="159B3C8C" w14:textId="1A490B7C" w:rsidR="002D3327" w:rsidRPr="00A40C95" w:rsidRDefault="002D3327" w:rsidP="00D00BE6">
      <w:pPr>
        <w:numPr>
          <w:ilvl w:val="0"/>
          <w:numId w:val="8"/>
        </w:numPr>
        <w:ind w:left="0" w:firstLine="0"/>
        <w:jc w:val="center"/>
        <w:rPr>
          <w:rFonts w:ascii="Times New Roman" w:hAnsi="Times New Roman"/>
          <w:b/>
          <w:sz w:val="24"/>
          <w:szCs w:val="24"/>
          <w:lang w:val="lv-LV" w:eastAsia="lv-LV" w:bidi="ar-SA"/>
        </w:rPr>
      </w:pPr>
      <w:r w:rsidRPr="00A40C95">
        <w:rPr>
          <w:rFonts w:ascii="Times New Roman" w:hAnsi="Times New Roman"/>
          <w:b/>
          <w:sz w:val="24"/>
          <w:szCs w:val="24"/>
          <w:lang w:val="lv-LV" w:eastAsia="lv-LV" w:bidi="ar-SA"/>
        </w:rPr>
        <w:t>Īpašuma civiltiesiskais stāvoklis</w:t>
      </w:r>
    </w:p>
    <w:p w14:paraId="7F4A5335" w14:textId="77777777" w:rsidR="00D00BE6" w:rsidRPr="00A40C95" w:rsidRDefault="00D00BE6" w:rsidP="00D00BE6">
      <w:pPr>
        <w:rPr>
          <w:rFonts w:ascii="Times New Roman" w:hAnsi="Times New Roman"/>
          <w:b/>
          <w:sz w:val="24"/>
          <w:szCs w:val="24"/>
          <w:lang w:val="lv-LV" w:eastAsia="lv-LV" w:bidi="ar-SA"/>
        </w:rPr>
      </w:pPr>
    </w:p>
    <w:p w14:paraId="7F6E95C1" w14:textId="7B7A8E71" w:rsidR="002D3327" w:rsidRPr="005059FE" w:rsidRDefault="002D3327" w:rsidP="009E0505">
      <w:pPr>
        <w:numPr>
          <w:ilvl w:val="1"/>
          <w:numId w:val="8"/>
        </w:numPr>
        <w:tabs>
          <w:tab w:val="clear" w:pos="574"/>
        </w:tabs>
        <w:ind w:left="426" w:hanging="426"/>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Īpašums ir saistīts ar citam īpašniekam piederošu zemesgabalu Vadžu ielā 34 (iepriekšējā adrese: Jaunciema gatve 8a), Rīgā, kadastra numurs 0100 128 2108, ar platību 11442 m</w:t>
      </w:r>
      <w:r w:rsidRPr="005059FE">
        <w:rPr>
          <w:rFonts w:ascii="Times New Roman" w:hAnsi="Times New Roman"/>
          <w:sz w:val="24"/>
          <w:szCs w:val="24"/>
          <w:vertAlign w:val="superscript"/>
          <w:lang w:val="lv-LV" w:eastAsia="lv-LV" w:bidi="ar-SA"/>
        </w:rPr>
        <w:t>2</w:t>
      </w:r>
      <w:r w:rsidRPr="005059FE">
        <w:rPr>
          <w:rFonts w:ascii="Times New Roman" w:hAnsi="Times New Roman"/>
          <w:sz w:val="24"/>
          <w:szCs w:val="24"/>
          <w:lang w:val="lv-LV" w:eastAsia="lv-LV" w:bidi="ar-SA"/>
        </w:rPr>
        <w:t xml:space="preserve"> (tur</w:t>
      </w:r>
      <w:r w:rsidR="00B96B5D" w:rsidRPr="005059FE">
        <w:rPr>
          <w:rFonts w:ascii="Times New Roman" w:hAnsi="Times New Roman"/>
          <w:sz w:val="24"/>
          <w:szCs w:val="24"/>
          <w:lang w:val="lv-LV" w:eastAsia="lv-LV" w:bidi="ar-SA"/>
        </w:rPr>
        <w:t>pmāk – Zemesgabals)</w:t>
      </w:r>
      <w:r w:rsidRPr="005059FE">
        <w:rPr>
          <w:rFonts w:ascii="Times New Roman" w:hAnsi="Times New Roman"/>
          <w:sz w:val="24"/>
          <w:szCs w:val="24"/>
          <w:lang w:val="lv-LV" w:eastAsia="lv-LV" w:bidi="ar-SA"/>
        </w:rPr>
        <w:t xml:space="preserve">. </w:t>
      </w:r>
    </w:p>
    <w:p w14:paraId="7F32F884" w14:textId="265186F1" w:rsidR="008757DD" w:rsidRPr="005059FE" w:rsidRDefault="002D3327" w:rsidP="00D00BE6">
      <w:pPr>
        <w:numPr>
          <w:ilvl w:val="1"/>
          <w:numId w:val="8"/>
        </w:numPr>
        <w:tabs>
          <w:tab w:val="clear" w:pos="574"/>
        </w:tabs>
        <w:ind w:left="426" w:hanging="426"/>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Saskaņā ar Rīgas pilsētas zemesgrāmatas nodalījum</w:t>
      </w:r>
      <w:r w:rsidR="00C83608">
        <w:rPr>
          <w:rFonts w:ascii="Times New Roman" w:hAnsi="Times New Roman"/>
          <w:sz w:val="24"/>
          <w:szCs w:val="24"/>
          <w:lang w:val="lv-LV" w:eastAsia="lv-LV" w:bidi="ar-SA"/>
        </w:rPr>
        <w:t>a</w:t>
      </w:r>
      <w:r w:rsidRPr="005059FE">
        <w:rPr>
          <w:rFonts w:ascii="Times New Roman" w:hAnsi="Times New Roman"/>
          <w:sz w:val="24"/>
          <w:szCs w:val="24"/>
          <w:lang w:val="lv-LV" w:eastAsia="lv-LV" w:bidi="ar-SA"/>
        </w:rPr>
        <w:t xml:space="preserve"> Nr. 30567 </w:t>
      </w:r>
      <w:r w:rsidR="00C83608">
        <w:rPr>
          <w:rFonts w:ascii="Times New Roman" w:hAnsi="Times New Roman"/>
          <w:sz w:val="24"/>
          <w:szCs w:val="24"/>
          <w:lang w:val="lv-LV" w:eastAsia="lv-LV" w:bidi="ar-SA"/>
        </w:rPr>
        <w:t>ierakstiem</w:t>
      </w:r>
      <w:r w:rsidRPr="005059FE">
        <w:rPr>
          <w:rFonts w:ascii="Times New Roman" w:hAnsi="Times New Roman"/>
          <w:sz w:val="24"/>
          <w:szCs w:val="24"/>
          <w:lang w:val="lv-LV" w:eastAsia="lv-LV" w:bidi="ar-SA"/>
        </w:rPr>
        <w:t xml:space="preserve"> 2022. gada 2. maijā Rīgas pilsētas zemesgrāmatā ir nostiprinātas SIA “U-FIX”, reģ. Nr. 40203188819, īpašuma tiesības uz Zemesgabalu, pamatojoties uz 2022. gada 17. februārī noslēgto Nekustamā īpašuma pirkuma līgumu</w:t>
      </w:r>
      <w:r w:rsidR="00C83608">
        <w:rPr>
          <w:rFonts w:ascii="Times New Roman" w:hAnsi="Times New Roman"/>
          <w:sz w:val="24"/>
          <w:szCs w:val="24"/>
          <w:lang w:val="lv-LV" w:eastAsia="lv-LV" w:bidi="ar-SA"/>
        </w:rPr>
        <w:t>. S</w:t>
      </w:r>
      <w:r w:rsidR="009E0505" w:rsidRPr="005059FE">
        <w:rPr>
          <w:rFonts w:ascii="Times New Roman" w:hAnsi="Times New Roman"/>
          <w:sz w:val="24"/>
          <w:szCs w:val="24"/>
          <w:lang w:val="lv-LV" w:eastAsia="lv-LV" w:bidi="ar-SA"/>
        </w:rPr>
        <w:t>askaņā ar normatīvajiem aktiem</w:t>
      </w:r>
      <w:r w:rsidR="00C83608">
        <w:rPr>
          <w:rFonts w:ascii="Times New Roman" w:hAnsi="Times New Roman"/>
          <w:sz w:val="24"/>
          <w:szCs w:val="24"/>
          <w:lang w:val="lv-LV" w:eastAsia="lv-LV" w:bidi="ar-SA"/>
        </w:rPr>
        <w:t xml:space="preserve"> </w:t>
      </w:r>
      <w:r w:rsidR="00C83608" w:rsidRPr="005059FE">
        <w:rPr>
          <w:rFonts w:ascii="Times New Roman" w:hAnsi="Times New Roman"/>
          <w:sz w:val="24"/>
          <w:szCs w:val="24"/>
          <w:lang w:val="lv-LV" w:eastAsia="lv-LV" w:bidi="ar-SA"/>
        </w:rPr>
        <w:t>SIA “U-FIX”</w:t>
      </w:r>
      <w:r w:rsidR="009E0505" w:rsidRPr="005059FE">
        <w:rPr>
          <w:rFonts w:ascii="Times New Roman" w:hAnsi="Times New Roman"/>
          <w:sz w:val="24"/>
          <w:szCs w:val="24"/>
          <w:lang w:val="lv-LV" w:eastAsia="lv-LV" w:bidi="ar-SA"/>
        </w:rPr>
        <w:t xml:space="preserve"> ir pirmpirkuma tiesīgā persona</w:t>
      </w:r>
      <w:r w:rsidRPr="005059FE">
        <w:rPr>
          <w:rFonts w:ascii="Times New Roman" w:hAnsi="Times New Roman"/>
          <w:sz w:val="24"/>
          <w:szCs w:val="24"/>
          <w:lang w:val="lv-LV" w:eastAsia="lv-LV" w:bidi="ar-SA"/>
        </w:rPr>
        <w:t>.</w:t>
      </w:r>
      <w:r w:rsidR="0035067B" w:rsidRPr="005059FE">
        <w:rPr>
          <w:rFonts w:ascii="Times New Roman" w:hAnsi="Times New Roman"/>
          <w:sz w:val="24"/>
          <w:szCs w:val="24"/>
          <w:lang w:val="lv-LV"/>
        </w:rPr>
        <w:t xml:space="preserve"> </w:t>
      </w:r>
    </w:p>
    <w:p w14:paraId="0A97F798" w14:textId="77777777" w:rsidR="002D3327" w:rsidRPr="00A40C95" w:rsidRDefault="002D3327" w:rsidP="00EF17DE">
      <w:pPr>
        <w:ind w:right="-851"/>
        <w:jc w:val="both"/>
        <w:rPr>
          <w:rFonts w:ascii="Times New Roman" w:hAnsi="Times New Roman"/>
          <w:sz w:val="24"/>
          <w:szCs w:val="24"/>
          <w:lang w:val="lv-LV" w:eastAsia="lv-LV" w:bidi="ar-SA"/>
        </w:rPr>
      </w:pPr>
    </w:p>
    <w:p w14:paraId="03023626" w14:textId="7BDBC8D7" w:rsidR="002D3327" w:rsidRPr="00A40C95" w:rsidRDefault="002D3327" w:rsidP="00D00BE6">
      <w:pPr>
        <w:numPr>
          <w:ilvl w:val="0"/>
          <w:numId w:val="8"/>
        </w:numPr>
        <w:ind w:left="0" w:firstLine="0"/>
        <w:jc w:val="center"/>
        <w:rPr>
          <w:rFonts w:ascii="Times New Roman" w:hAnsi="Times New Roman"/>
          <w:b/>
          <w:sz w:val="24"/>
          <w:szCs w:val="24"/>
          <w:lang w:val="lv-LV" w:eastAsia="lv-LV" w:bidi="ar-SA"/>
        </w:rPr>
      </w:pPr>
      <w:r w:rsidRPr="00A40C95">
        <w:rPr>
          <w:rFonts w:ascii="Times New Roman" w:hAnsi="Times New Roman"/>
          <w:b/>
          <w:sz w:val="24"/>
          <w:szCs w:val="24"/>
          <w:lang w:val="lv-LV" w:eastAsia="lv-LV" w:bidi="ar-SA"/>
        </w:rPr>
        <w:t>Īpašuma tirgus vērtība</w:t>
      </w:r>
    </w:p>
    <w:p w14:paraId="06E3FE90" w14:textId="77777777" w:rsidR="002D3327" w:rsidRPr="00A40C95" w:rsidRDefault="002D3327" w:rsidP="00EF17DE">
      <w:pPr>
        <w:ind w:right="-1"/>
        <w:jc w:val="both"/>
        <w:rPr>
          <w:rFonts w:ascii="Times New Roman" w:hAnsi="Times New Roman"/>
          <w:sz w:val="24"/>
          <w:szCs w:val="24"/>
          <w:lang w:val="lv-LV" w:eastAsia="lv-LV" w:bidi="ar-SA"/>
        </w:rPr>
      </w:pPr>
    </w:p>
    <w:p w14:paraId="5D4960EF" w14:textId="20B28AA5" w:rsidR="0008797F" w:rsidRPr="00C83608" w:rsidRDefault="0008797F" w:rsidP="00D00BE6">
      <w:pPr>
        <w:numPr>
          <w:ilvl w:val="1"/>
          <w:numId w:val="8"/>
        </w:numPr>
        <w:tabs>
          <w:tab w:val="clear" w:pos="574"/>
        </w:tabs>
        <w:ind w:left="426" w:hanging="426"/>
        <w:jc w:val="both"/>
        <w:rPr>
          <w:rFonts w:ascii="Times New Roman" w:hAnsi="Times New Roman"/>
          <w:sz w:val="24"/>
          <w:szCs w:val="24"/>
          <w:lang w:val="lv-LV" w:eastAsia="lv-LV" w:bidi="ar-SA"/>
        </w:rPr>
      </w:pPr>
      <w:r w:rsidRPr="00C83608">
        <w:rPr>
          <w:rFonts w:ascii="Times New Roman" w:hAnsi="Times New Roman"/>
          <w:sz w:val="24"/>
          <w:szCs w:val="24"/>
          <w:lang w:val="lv-LV" w:eastAsia="lv-LV" w:bidi="ar-SA"/>
        </w:rPr>
        <w:t xml:space="preserve">Sabiedrība veica Īpašuma novērtēšanu. Saskaņā ar SIA “Ober Haus Vērtēšanas serviss”, reģistrācijas Nr. 40003411495, atskaiti par Īpašuma Vadžu ielā 34, Rīgā, tirgus vērtību </w:t>
      </w:r>
      <w:r w:rsidR="003A7820" w:rsidRPr="00C83608">
        <w:rPr>
          <w:rFonts w:ascii="Times New Roman" w:hAnsi="Times New Roman"/>
          <w:sz w:val="24"/>
          <w:szCs w:val="24"/>
          <w:lang w:val="lv-LV" w:eastAsia="lv-LV" w:bidi="ar-SA"/>
        </w:rPr>
        <w:t xml:space="preserve">(7. </w:t>
      </w:r>
      <w:r w:rsidRPr="00C83608">
        <w:rPr>
          <w:rFonts w:ascii="Times New Roman" w:hAnsi="Times New Roman"/>
          <w:sz w:val="24"/>
          <w:szCs w:val="24"/>
          <w:lang w:val="lv-LV" w:eastAsia="lv-LV" w:bidi="ar-SA"/>
        </w:rPr>
        <w:t>pielikums), analīzes un aprēķinu rezultātā ir secināts:</w:t>
      </w:r>
      <w:r w:rsidR="00EF17DE" w:rsidRPr="00C83608">
        <w:rPr>
          <w:rFonts w:ascii="Times New Roman" w:hAnsi="Times New Roman"/>
          <w:sz w:val="24"/>
          <w:szCs w:val="24"/>
          <w:lang w:val="lv-LV" w:eastAsia="lv-LV" w:bidi="ar-SA"/>
        </w:rPr>
        <w:t xml:space="preserve"> </w:t>
      </w:r>
      <w:r w:rsidRPr="00C83608">
        <w:rPr>
          <w:rFonts w:ascii="Times New Roman" w:hAnsi="Times New Roman"/>
          <w:sz w:val="24"/>
          <w:szCs w:val="24"/>
          <w:lang w:val="lv-LV" w:eastAsia="lv-LV" w:bidi="ar-SA"/>
        </w:rPr>
        <w:t>Īpašuma tā pašreizējā tehniskajā stāvoklī aprēķinātā tirgus vērtība ir 56</w:t>
      </w:r>
      <w:r w:rsidR="00884558" w:rsidRPr="00C83608">
        <w:rPr>
          <w:rFonts w:ascii="Times New Roman" w:hAnsi="Times New Roman"/>
          <w:sz w:val="24"/>
          <w:szCs w:val="24"/>
          <w:lang w:val="lv-LV" w:eastAsia="lv-LV" w:bidi="ar-SA"/>
        </w:rPr>
        <w:t> </w:t>
      </w:r>
      <w:r w:rsidRPr="00C83608">
        <w:rPr>
          <w:rFonts w:ascii="Times New Roman" w:hAnsi="Times New Roman"/>
          <w:sz w:val="24"/>
          <w:szCs w:val="24"/>
          <w:lang w:val="lv-LV" w:eastAsia="lv-LV" w:bidi="ar-SA"/>
        </w:rPr>
        <w:t>000</w:t>
      </w:r>
      <w:r w:rsidR="00884558" w:rsidRPr="00C83608">
        <w:rPr>
          <w:rFonts w:ascii="Times New Roman" w:hAnsi="Times New Roman"/>
          <w:sz w:val="24"/>
          <w:szCs w:val="24"/>
          <w:lang w:val="lv-LV" w:eastAsia="lv-LV" w:bidi="ar-SA"/>
        </w:rPr>
        <w:t>,00</w:t>
      </w:r>
      <w:r w:rsidRPr="00C83608">
        <w:rPr>
          <w:rFonts w:ascii="Times New Roman" w:hAnsi="Times New Roman"/>
          <w:sz w:val="24"/>
          <w:szCs w:val="24"/>
          <w:lang w:val="lv-LV" w:eastAsia="lv-LV" w:bidi="ar-SA"/>
        </w:rPr>
        <w:t xml:space="preserve"> EUR (piecdesmit seši tūkstoši </w:t>
      </w:r>
      <w:r w:rsidRPr="00C83608">
        <w:rPr>
          <w:rFonts w:ascii="Times New Roman" w:hAnsi="Times New Roman"/>
          <w:i/>
          <w:sz w:val="24"/>
          <w:szCs w:val="24"/>
          <w:lang w:val="lv-LV" w:eastAsia="lv-LV" w:bidi="ar-SA"/>
        </w:rPr>
        <w:t>euro</w:t>
      </w:r>
      <w:r w:rsidR="00884558" w:rsidRPr="00C83608">
        <w:rPr>
          <w:rFonts w:ascii="Times New Roman" w:hAnsi="Times New Roman"/>
          <w:iCs/>
          <w:sz w:val="24"/>
          <w:szCs w:val="24"/>
          <w:lang w:val="lv-LV" w:eastAsia="lv-LV" w:bidi="ar-SA"/>
        </w:rPr>
        <w:t xml:space="preserve"> un 0</w:t>
      </w:r>
      <w:r w:rsidR="00C83608">
        <w:rPr>
          <w:rFonts w:ascii="Times New Roman" w:hAnsi="Times New Roman"/>
          <w:iCs/>
          <w:sz w:val="24"/>
          <w:szCs w:val="24"/>
          <w:lang w:val="lv-LV" w:eastAsia="lv-LV" w:bidi="ar-SA"/>
        </w:rPr>
        <w:t>0</w:t>
      </w:r>
      <w:r w:rsidR="00884558" w:rsidRPr="00C83608">
        <w:rPr>
          <w:rFonts w:ascii="Times New Roman" w:hAnsi="Times New Roman"/>
          <w:iCs/>
          <w:sz w:val="24"/>
          <w:szCs w:val="24"/>
          <w:lang w:val="lv-LV" w:eastAsia="lv-LV" w:bidi="ar-SA"/>
        </w:rPr>
        <w:t xml:space="preserve"> centi</w:t>
      </w:r>
      <w:r w:rsidRPr="00C83608">
        <w:rPr>
          <w:rFonts w:ascii="Times New Roman" w:hAnsi="Times New Roman"/>
          <w:sz w:val="24"/>
          <w:szCs w:val="24"/>
          <w:lang w:val="lv-LV" w:eastAsia="lv-LV" w:bidi="ar-SA"/>
        </w:rPr>
        <w:t>).</w:t>
      </w:r>
    </w:p>
    <w:p w14:paraId="120A1288" w14:textId="77777777" w:rsidR="00EF17DE" w:rsidRPr="00A40C95" w:rsidRDefault="00EF17DE" w:rsidP="00D00BE6">
      <w:pPr>
        <w:ind w:left="426"/>
        <w:jc w:val="both"/>
        <w:rPr>
          <w:rFonts w:ascii="Times New Roman" w:hAnsi="Times New Roman"/>
          <w:sz w:val="24"/>
          <w:szCs w:val="24"/>
          <w:lang w:val="lv-LV" w:eastAsia="lv-LV" w:bidi="ar-SA"/>
        </w:rPr>
      </w:pPr>
    </w:p>
    <w:p w14:paraId="396DA80D" w14:textId="4429430E" w:rsidR="00752E15" w:rsidRPr="00A40C95" w:rsidRDefault="00607943" w:rsidP="007A2E15">
      <w:pPr>
        <w:numPr>
          <w:ilvl w:val="0"/>
          <w:numId w:val="8"/>
        </w:numPr>
        <w:ind w:left="0" w:firstLine="0"/>
        <w:jc w:val="center"/>
        <w:rPr>
          <w:rFonts w:ascii="Times New Roman" w:hAnsi="Times New Roman"/>
          <w:b/>
          <w:sz w:val="24"/>
          <w:szCs w:val="24"/>
          <w:lang w:val="lv-LV" w:eastAsia="lv-LV" w:bidi="ar-SA"/>
        </w:rPr>
      </w:pPr>
      <w:r w:rsidRPr="00A40C95">
        <w:rPr>
          <w:rFonts w:ascii="Times New Roman" w:hAnsi="Times New Roman"/>
          <w:b/>
          <w:sz w:val="24"/>
          <w:szCs w:val="24"/>
          <w:lang w:val="lv-LV" w:eastAsia="lv-LV" w:bidi="ar-SA"/>
        </w:rPr>
        <w:t>I</w:t>
      </w:r>
      <w:r w:rsidR="007423DF" w:rsidRPr="00A40C95">
        <w:rPr>
          <w:rFonts w:ascii="Times New Roman" w:hAnsi="Times New Roman"/>
          <w:b/>
          <w:sz w:val="24"/>
          <w:szCs w:val="24"/>
          <w:lang w:val="lv-LV" w:eastAsia="lv-LV" w:bidi="ar-SA"/>
        </w:rPr>
        <w:t>nformācija par Izsoli</w:t>
      </w:r>
    </w:p>
    <w:p w14:paraId="2FF805BD" w14:textId="77777777" w:rsidR="00752E15" w:rsidRPr="00A40C95" w:rsidRDefault="00752E15" w:rsidP="00EF17DE">
      <w:pPr>
        <w:rPr>
          <w:rFonts w:ascii="Times New Roman" w:hAnsi="Times New Roman"/>
          <w:sz w:val="24"/>
          <w:szCs w:val="24"/>
          <w:lang w:val="lv-LV"/>
        </w:rPr>
      </w:pPr>
    </w:p>
    <w:p w14:paraId="347FAC90" w14:textId="0A1D3FAF" w:rsidR="00813367" w:rsidRPr="00A40C95" w:rsidRDefault="00813367"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Par Izsoles dalībnieku var būt jebkura fiziska vai juridiska  persona, kurai ir tiesības iegūt īpašumā nekustamo īpašumu Latvijas Republikā.</w:t>
      </w:r>
    </w:p>
    <w:p w14:paraId="1F20DD3D" w14:textId="6D6DF5A7" w:rsidR="00813367" w:rsidRPr="00A40C95" w:rsidRDefault="00813367"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Pieteikšanās dalībai izsolē notiek</w:t>
      </w:r>
      <w:r w:rsidR="002C68EC"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 xml:space="preserve"> izmantojot Tiesu administrācijas elektronisko izsoļu vietnē (https://izsoles.ta.gov.lv) pieejamo elektronisko pakalpojumu </w:t>
      </w:r>
      <w:r w:rsidR="002C68EC"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Par e-izsoļu vietnes dalībnieka dalību konkrētā izsolē</w:t>
      </w:r>
      <w:r w:rsidR="002C68EC"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w:t>
      </w:r>
    </w:p>
    <w:p w14:paraId="569E291D" w14:textId="7441942A" w:rsidR="00C54359" w:rsidRPr="00A40C95" w:rsidRDefault="002C68EC"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A40C95">
        <w:rPr>
          <w:rFonts w:ascii="Times New Roman" w:hAnsi="Times New Roman"/>
          <w:b/>
          <w:bCs/>
          <w:sz w:val="24"/>
          <w:szCs w:val="24"/>
          <w:lang w:val="lv-LV" w:eastAsia="lv-LV" w:bidi="ar-SA"/>
        </w:rPr>
        <w:t>Izsoles sākumcena</w:t>
      </w:r>
      <w:r w:rsidRPr="00A40C95">
        <w:rPr>
          <w:rFonts w:ascii="Times New Roman" w:hAnsi="Times New Roman"/>
          <w:sz w:val="24"/>
          <w:szCs w:val="24"/>
          <w:lang w:val="lv-LV" w:eastAsia="lv-LV" w:bidi="ar-SA"/>
        </w:rPr>
        <w:t>: p</w:t>
      </w:r>
      <w:r w:rsidR="00822422" w:rsidRPr="00A40C95">
        <w:rPr>
          <w:rFonts w:ascii="Times New Roman" w:hAnsi="Times New Roman"/>
          <w:sz w:val="24"/>
          <w:szCs w:val="24"/>
          <w:lang w:val="lv-LV" w:eastAsia="lv-LV" w:bidi="ar-SA"/>
        </w:rPr>
        <w:t xml:space="preserve">amatojoties uz </w:t>
      </w:r>
      <w:r w:rsidR="00EF17DE" w:rsidRPr="00A40C95">
        <w:rPr>
          <w:rFonts w:ascii="Times New Roman" w:hAnsi="Times New Roman"/>
          <w:sz w:val="24"/>
          <w:szCs w:val="24"/>
          <w:lang w:val="lv-LV" w:eastAsia="lv-LV" w:bidi="ar-SA"/>
        </w:rPr>
        <w:t xml:space="preserve">Sabiedrības </w:t>
      </w:r>
      <w:r w:rsidR="00822422" w:rsidRPr="00A40C95">
        <w:rPr>
          <w:rFonts w:ascii="Times New Roman" w:hAnsi="Times New Roman"/>
          <w:sz w:val="24"/>
          <w:szCs w:val="24"/>
          <w:lang w:val="lv-LV" w:eastAsia="lv-LV" w:bidi="ar-SA"/>
        </w:rPr>
        <w:t xml:space="preserve">kapitāla daļu turētāja lēmumu </w:t>
      </w:r>
      <w:r w:rsidR="00614B0D">
        <w:rPr>
          <w:rFonts w:ascii="Times New Roman" w:hAnsi="Times New Roman"/>
          <w:sz w:val="24"/>
          <w:szCs w:val="24"/>
          <w:lang w:val="lv-LV" w:eastAsia="lv-LV" w:bidi="ar-SA"/>
        </w:rPr>
        <w:t>cet</w:t>
      </w:r>
      <w:r w:rsidR="00405064">
        <w:rPr>
          <w:rFonts w:ascii="Times New Roman" w:hAnsi="Times New Roman"/>
          <w:sz w:val="24"/>
          <w:szCs w:val="24"/>
          <w:lang w:val="lv-LV" w:eastAsia="lv-LV" w:bidi="ar-SA"/>
        </w:rPr>
        <w:t>urtās</w:t>
      </w:r>
      <w:r w:rsidR="00FB4ADC" w:rsidRPr="00A40C95">
        <w:rPr>
          <w:rFonts w:ascii="Times New Roman" w:hAnsi="Times New Roman"/>
          <w:sz w:val="24"/>
          <w:szCs w:val="24"/>
          <w:lang w:val="lv-LV" w:eastAsia="lv-LV" w:bidi="ar-SA"/>
        </w:rPr>
        <w:t xml:space="preserve"> Izsoles sākumcena ir </w:t>
      </w:r>
      <w:r w:rsidR="00822422" w:rsidRPr="00A40C95">
        <w:rPr>
          <w:rFonts w:ascii="Times New Roman" w:hAnsi="Times New Roman"/>
          <w:sz w:val="24"/>
          <w:szCs w:val="24"/>
          <w:lang w:val="lv-LV" w:eastAsia="lv-LV" w:bidi="ar-SA"/>
        </w:rPr>
        <w:t xml:space="preserve">noteikta </w:t>
      </w:r>
      <w:r w:rsidR="00405064">
        <w:rPr>
          <w:rFonts w:ascii="Times New Roman" w:hAnsi="Times New Roman"/>
          <w:sz w:val="24"/>
          <w:szCs w:val="24"/>
          <w:lang w:val="lv-LV" w:eastAsia="lv-LV" w:bidi="ar-SA"/>
        </w:rPr>
        <w:t>44800</w:t>
      </w:r>
      <w:r w:rsidR="00884558">
        <w:rPr>
          <w:rFonts w:ascii="Times New Roman" w:hAnsi="Times New Roman"/>
          <w:sz w:val="24"/>
          <w:szCs w:val="24"/>
          <w:lang w:val="lv-LV" w:eastAsia="lv-LV" w:bidi="ar-SA"/>
        </w:rPr>
        <w:t>,00</w:t>
      </w:r>
      <w:r w:rsidR="00F43A3A" w:rsidRPr="00A40C95">
        <w:rPr>
          <w:rFonts w:ascii="Times New Roman" w:hAnsi="Times New Roman"/>
          <w:sz w:val="24"/>
          <w:szCs w:val="24"/>
          <w:lang w:val="lv-LV" w:eastAsia="lv-LV" w:bidi="ar-SA"/>
        </w:rPr>
        <w:t xml:space="preserve"> EUR (</w:t>
      </w:r>
      <w:r w:rsidR="00405064">
        <w:rPr>
          <w:rFonts w:ascii="Times New Roman" w:hAnsi="Times New Roman"/>
          <w:sz w:val="24"/>
          <w:szCs w:val="24"/>
          <w:lang w:val="lv-LV" w:eastAsia="lv-LV" w:bidi="ar-SA"/>
        </w:rPr>
        <w:t>četrdesmit četri</w:t>
      </w:r>
      <w:r w:rsidR="00F43A3A" w:rsidRPr="00A40C95">
        <w:rPr>
          <w:rFonts w:ascii="Times New Roman" w:hAnsi="Times New Roman"/>
          <w:sz w:val="24"/>
          <w:szCs w:val="24"/>
          <w:lang w:val="lv-LV" w:eastAsia="lv-LV" w:bidi="ar-SA"/>
        </w:rPr>
        <w:t xml:space="preserve"> tūkstoši </w:t>
      </w:r>
      <w:r w:rsidR="00405064">
        <w:rPr>
          <w:rFonts w:ascii="Times New Roman" w:hAnsi="Times New Roman"/>
          <w:sz w:val="24"/>
          <w:szCs w:val="24"/>
          <w:lang w:val="lv-LV" w:eastAsia="lv-LV" w:bidi="ar-SA"/>
        </w:rPr>
        <w:t>astoņi</w:t>
      </w:r>
      <w:r w:rsidR="00AB3434">
        <w:rPr>
          <w:rFonts w:ascii="Times New Roman" w:hAnsi="Times New Roman"/>
          <w:sz w:val="24"/>
          <w:szCs w:val="24"/>
          <w:lang w:val="lv-LV" w:eastAsia="lv-LV" w:bidi="ar-SA"/>
        </w:rPr>
        <w:t xml:space="preserve"> simti </w:t>
      </w:r>
      <w:r w:rsidR="00F43A3A" w:rsidRPr="00A40C95">
        <w:rPr>
          <w:rFonts w:ascii="Times New Roman" w:hAnsi="Times New Roman"/>
          <w:i/>
          <w:sz w:val="24"/>
          <w:szCs w:val="24"/>
          <w:lang w:val="lv-LV" w:eastAsia="lv-LV" w:bidi="ar-SA"/>
        </w:rPr>
        <w:t>euro</w:t>
      </w:r>
      <w:r w:rsidR="00884558">
        <w:rPr>
          <w:rFonts w:ascii="Times New Roman" w:hAnsi="Times New Roman"/>
          <w:sz w:val="24"/>
          <w:szCs w:val="24"/>
          <w:lang w:val="lv-LV" w:eastAsia="lv-LV" w:bidi="ar-SA"/>
        </w:rPr>
        <w:t xml:space="preserve"> un</w:t>
      </w:r>
      <w:r w:rsidR="00C54359" w:rsidRPr="00A40C95">
        <w:rPr>
          <w:rFonts w:ascii="Times New Roman" w:hAnsi="Times New Roman"/>
          <w:sz w:val="24"/>
          <w:szCs w:val="24"/>
          <w:lang w:val="lv-LV" w:eastAsia="lv-LV" w:bidi="ar-SA"/>
        </w:rPr>
        <w:t xml:space="preserve"> 0 centi). </w:t>
      </w:r>
    </w:p>
    <w:p w14:paraId="78E4C16B" w14:textId="71F90BA2" w:rsidR="007C19F1" w:rsidRPr="00A40C95" w:rsidRDefault="00730BB1"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A40C95">
        <w:rPr>
          <w:rFonts w:ascii="Times New Roman" w:hAnsi="Times New Roman"/>
          <w:b/>
          <w:bCs/>
          <w:sz w:val="24"/>
          <w:szCs w:val="24"/>
          <w:lang w:val="lv-LV" w:eastAsia="lv-LV" w:bidi="ar-SA"/>
        </w:rPr>
        <w:t>Izsoles solis</w:t>
      </w:r>
      <w:r w:rsidR="002C68EC" w:rsidRPr="00A40C95">
        <w:rPr>
          <w:rFonts w:ascii="Times New Roman" w:hAnsi="Times New Roman"/>
          <w:b/>
          <w:bCs/>
          <w:sz w:val="24"/>
          <w:szCs w:val="24"/>
          <w:lang w:val="lv-LV" w:eastAsia="lv-LV" w:bidi="ar-SA"/>
        </w:rPr>
        <w:t>:</w:t>
      </w:r>
      <w:r w:rsidRPr="00A40C95">
        <w:rPr>
          <w:rFonts w:ascii="Times New Roman" w:hAnsi="Times New Roman"/>
          <w:sz w:val="24"/>
          <w:szCs w:val="24"/>
          <w:lang w:val="lv-LV" w:eastAsia="lv-LV" w:bidi="ar-SA"/>
        </w:rPr>
        <w:t xml:space="preserve"> </w:t>
      </w:r>
      <w:r w:rsidR="00F4078C" w:rsidRPr="00A40C95">
        <w:rPr>
          <w:rFonts w:ascii="Times New Roman" w:hAnsi="Times New Roman"/>
          <w:sz w:val="24"/>
          <w:szCs w:val="24"/>
          <w:lang w:val="lv-LV" w:eastAsia="lv-LV" w:bidi="ar-SA"/>
        </w:rPr>
        <w:t>1</w:t>
      </w:r>
      <w:r w:rsidR="00A14BA3" w:rsidRPr="00A40C95">
        <w:rPr>
          <w:rFonts w:ascii="Times New Roman" w:hAnsi="Times New Roman"/>
          <w:sz w:val="24"/>
          <w:szCs w:val="24"/>
          <w:lang w:val="lv-LV" w:eastAsia="lv-LV" w:bidi="ar-SA"/>
        </w:rPr>
        <w:t> </w:t>
      </w:r>
      <w:r w:rsidR="00826F74" w:rsidRPr="00A40C95">
        <w:rPr>
          <w:rFonts w:ascii="Times New Roman" w:hAnsi="Times New Roman"/>
          <w:sz w:val="24"/>
          <w:szCs w:val="24"/>
          <w:lang w:val="lv-LV" w:eastAsia="lv-LV" w:bidi="ar-SA"/>
        </w:rPr>
        <w:t>000</w:t>
      </w:r>
      <w:r w:rsidR="00A14BA3" w:rsidRPr="00A40C95">
        <w:rPr>
          <w:rFonts w:ascii="Times New Roman" w:hAnsi="Times New Roman"/>
          <w:sz w:val="24"/>
          <w:szCs w:val="24"/>
          <w:lang w:val="lv-LV" w:eastAsia="lv-LV" w:bidi="ar-SA"/>
        </w:rPr>
        <w:t>,</w:t>
      </w:r>
      <w:r w:rsidR="00691DC2" w:rsidRPr="00A40C95">
        <w:rPr>
          <w:rFonts w:ascii="Times New Roman" w:hAnsi="Times New Roman"/>
          <w:sz w:val="24"/>
          <w:szCs w:val="24"/>
          <w:lang w:val="lv-LV" w:eastAsia="lv-LV" w:bidi="ar-SA"/>
        </w:rPr>
        <w:t>00</w:t>
      </w:r>
      <w:r w:rsidR="00591CF7" w:rsidRPr="00A40C95">
        <w:rPr>
          <w:rFonts w:ascii="Times New Roman" w:hAnsi="Times New Roman"/>
          <w:sz w:val="24"/>
          <w:szCs w:val="24"/>
          <w:lang w:val="lv-LV" w:eastAsia="lv-LV" w:bidi="ar-SA"/>
        </w:rPr>
        <w:t xml:space="preserve"> </w:t>
      </w:r>
      <w:r w:rsidR="00FF3530" w:rsidRPr="00A40C95">
        <w:rPr>
          <w:rFonts w:ascii="Times New Roman" w:hAnsi="Times New Roman"/>
          <w:sz w:val="24"/>
          <w:szCs w:val="24"/>
          <w:lang w:val="lv-LV" w:eastAsia="lv-LV" w:bidi="ar-SA"/>
        </w:rPr>
        <w:t>EUR</w:t>
      </w:r>
      <w:r w:rsidR="00FB4ADC" w:rsidRPr="00A40C95">
        <w:rPr>
          <w:rFonts w:ascii="Times New Roman" w:hAnsi="Times New Roman"/>
          <w:sz w:val="24"/>
          <w:szCs w:val="24"/>
          <w:lang w:val="lv-LV" w:eastAsia="lv-LV" w:bidi="ar-SA"/>
        </w:rPr>
        <w:t xml:space="preserve"> (</w:t>
      </w:r>
      <w:r w:rsidR="00C54359" w:rsidRPr="00A40C95">
        <w:rPr>
          <w:rFonts w:ascii="Times New Roman" w:hAnsi="Times New Roman"/>
          <w:sz w:val="24"/>
          <w:szCs w:val="24"/>
          <w:lang w:val="lv-LV" w:eastAsia="lv-LV" w:bidi="ar-SA"/>
        </w:rPr>
        <w:t>viens</w:t>
      </w:r>
      <w:r w:rsidR="00826F74" w:rsidRPr="00A40C95">
        <w:rPr>
          <w:rFonts w:ascii="Times New Roman" w:hAnsi="Times New Roman"/>
          <w:sz w:val="24"/>
          <w:szCs w:val="24"/>
          <w:lang w:val="lv-LV" w:eastAsia="lv-LV" w:bidi="ar-SA"/>
        </w:rPr>
        <w:t xml:space="preserve"> tūksto</w:t>
      </w:r>
      <w:r w:rsidR="00C54359" w:rsidRPr="00A40C95">
        <w:rPr>
          <w:rFonts w:ascii="Times New Roman" w:hAnsi="Times New Roman"/>
          <w:sz w:val="24"/>
          <w:szCs w:val="24"/>
          <w:lang w:val="lv-LV" w:eastAsia="lv-LV" w:bidi="ar-SA"/>
        </w:rPr>
        <w:t>tis</w:t>
      </w:r>
      <w:r w:rsidR="00591CF7" w:rsidRPr="00A40C95">
        <w:rPr>
          <w:rFonts w:ascii="Times New Roman" w:hAnsi="Times New Roman"/>
          <w:sz w:val="24"/>
          <w:szCs w:val="24"/>
          <w:lang w:val="lv-LV" w:eastAsia="lv-LV" w:bidi="ar-SA"/>
        </w:rPr>
        <w:t xml:space="preserve"> </w:t>
      </w:r>
      <w:r w:rsidR="00591CF7" w:rsidRPr="00A40C95">
        <w:rPr>
          <w:rFonts w:ascii="Times New Roman" w:hAnsi="Times New Roman"/>
          <w:i/>
          <w:sz w:val="24"/>
          <w:szCs w:val="24"/>
          <w:lang w:val="lv-LV" w:eastAsia="lv-LV" w:bidi="ar-SA"/>
        </w:rPr>
        <w:t>euro</w:t>
      </w:r>
      <w:r w:rsidR="00691DC2" w:rsidRPr="00A40C95">
        <w:rPr>
          <w:rFonts w:ascii="Times New Roman" w:hAnsi="Times New Roman"/>
          <w:sz w:val="24"/>
          <w:szCs w:val="24"/>
          <w:lang w:val="lv-LV" w:eastAsia="lv-LV" w:bidi="ar-SA"/>
        </w:rPr>
        <w:t xml:space="preserve"> </w:t>
      </w:r>
      <w:r w:rsidR="00273139" w:rsidRPr="00A40C95">
        <w:rPr>
          <w:rFonts w:ascii="Times New Roman" w:hAnsi="Times New Roman"/>
          <w:sz w:val="24"/>
          <w:szCs w:val="24"/>
          <w:lang w:val="lv-LV" w:eastAsia="lv-LV" w:bidi="ar-SA"/>
        </w:rPr>
        <w:t xml:space="preserve">un </w:t>
      </w:r>
      <w:r w:rsidR="00155ADB" w:rsidRPr="00A40C95">
        <w:rPr>
          <w:rFonts w:ascii="Times New Roman" w:hAnsi="Times New Roman"/>
          <w:sz w:val="24"/>
          <w:szCs w:val="24"/>
          <w:lang w:val="lv-LV" w:eastAsia="lv-LV" w:bidi="ar-SA"/>
        </w:rPr>
        <w:t>0</w:t>
      </w:r>
      <w:r w:rsidR="00273139" w:rsidRPr="00A40C95">
        <w:rPr>
          <w:rFonts w:ascii="Times New Roman" w:hAnsi="Times New Roman"/>
          <w:sz w:val="24"/>
          <w:szCs w:val="24"/>
          <w:lang w:val="lv-LV" w:eastAsia="lv-LV" w:bidi="ar-SA"/>
        </w:rPr>
        <w:t xml:space="preserve"> </w:t>
      </w:r>
      <w:r w:rsidR="00691DC2" w:rsidRPr="00A40C95">
        <w:rPr>
          <w:rFonts w:ascii="Times New Roman" w:hAnsi="Times New Roman"/>
          <w:sz w:val="24"/>
          <w:szCs w:val="24"/>
          <w:lang w:val="lv-LV" w:eastAsia="lv-LV" w:bidi="ar-SA"/>
        </w:rPr>
        <w:t>centi</w:t>
      </w:r>
      <w:r w:rsidR="00E25AB3" w:rsidRPr="00A40C95">
        <w:rPr>
          <w:rFonts w:ascii="Times New Roman" w:hAnsi="Times New Roman"/>
          <w:sz w:val="24"/>
          <w:szCs w:val="24"/>
          <w:lang w:val="lv-LV" w:eastAsia="lv-LV" w:bidi="ar-SA"/>
        </w:rPr>
        <w:t>)</w:t>
      </w:r>
      <w:r w:rsidR="00FB4ADC" w:rsidRPr="00A40C95">
        <w:rPr>
          <w:rFonts w:ascii="Times New Roman" w:hAnsi="Times New Roman"/>
          <w:sz w:val="24"/>
          <w:szCs w:val="24"/>
          <w:lang w:val="lv-LV" w:eastAsia="lv-LV" w:bidi="ar-SA"/>
        </w:rPr>
        <w:t>.</w:t>
      </w:r>
    </w:p>
    <w:p w14:paraId="73A954C7" w14:textId="4B74AC3C" w:rsidR="00D00BE6" w:rsidRPr="00A40C95" w:rsidRDefault="007C19F1"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A40C95">
        <w:rPr>
          <w:rFonts w:ascii="Times New Roman" w:hAnsi="Times New Roman"/>
          <w:b/>
          <w:bCs/>
          <w:sz w:val="24"/>
          <w:szCs w:val="24"/>
          <w:lang w:val="lv-LV" w:eastAsia="lv-LV" w:bidi="ar-SA"/>
        </w:rPr>
        <w:t xml:space="preserve">Izsoles </w:t>
      </w:r>
      <w:r w:rsidR="002C68EC" w:rsidRPr="00A40C95">
        <w:rPr>
          <w:rFonts w:ascii="Times New Roman" w:hAnsi="Times New Roman"/>
          <w:b/>
          <w:bCs/>
          <w:sz w:val="24"/>
          <w:szCs w:val="24"/>
          <w:lang w:val="lv-LV" w:eastAsia="lv-LV" w:bidi="ar-SA"/>
        </w:rPr>
        <w:t>norise:</w:t>
      </w:r>
      <w:r w:rsidR="007E2E86" w:rsidRPr="00A40C95">
        <w:rPr>
          <w:rFonts w:ascii="Times New Roman" w:hAnsi="Times New Roman"/>
          <w:b/>
          <w:bCs/>
          <w:sz w:val="24"/>
          <w:szCs w:val="24"/>
          <w:lang w:val="lv-LV" w:eastAsia="lv-LV" w:bidi="ar-SA"/>
        </w:rPr>
        <w:t xml:space="preserve"> </w:t>
      </w:r>
      <w:r w:rsidR="007E2E86" w:rsidRPr="00D716B3">
        <w:rPr>
          <w:rFonts w:ascii="Times New Roman" w:hAnsi="Times New Roman"/>
          <w:color w:val="333333"/>
          <w:sz w:val="24"/>
          <w:szCs w:val="24"/>
          <w:shd w:val="clear" w:color="auto" w:fill="FFFFFF"/>
          <w:lang w:val="lv-LV"/>
        </w:rPr>
        <w:t xml:space="preserve">30 </w:t>
      </w:r>
      <w:r w:rsidR="00D716B3" w:rsidRPr="00D716B3">
        <w:rPr>
          <w:rFonts w:ascii="Times New Roman" w:hAnsi="Times New Roman"/>
          <w:color w:val="333333"/>
          <w:sz w:val="24"/>
          <w:szCs w:val="24"/>
          <w:shd w:val="clear" w:color="auto" w:fill="FFFFFF"/>
          <w:lang w:val="lv-LV"/>
        </w:rPr>
        <w:t xml:space="preserve">(trīsdesmit) </w:t>
      </w:r>
      <w:r w:rsidR="007E2E86" w:rsidRPr="00D716B3">
        <w:rPr>
          <w:rFonts w:ascii="Times New Roman" w:hAnsi="Times New Roman"/>
          <w:color w:val="333333"/>
          <w:sz w:val="24"/>
          <w:szCs w:val="24"/>
          <w:shd w:val="clear" w:color="auto" w:fill="FFFFFF"/>
          <w:lang w:val="lv-LV"/>
        </w:rPr>
        <w:t>dienas no sludinājumā norādītā sākuma datuma līdz 30</w:t>
      </w:r>
      <w:r w:rsidR="00D716B3" w:rsidRPr="00D716B3">
        <w:rPr>
          <w:rFonts w:ascii="Times New Roman" w:hAnsi="Times New Roman"/>
          <w:color w:val="333333"/>
          <w:sz w:val="24"/>
          <w:szCs w:val="24"/>
          <w:shd w:val="clear" w:color="auto" w:fill="FFFFFF"/>
          <w:lang w:val="lv-LV"/>
        </w:rPr>
        <w:t xml:space="preserve">. (trīsdesmitās) </w:t>
      </w:r>
      <w:r w:rsidR="007E2E86" w:rsidRPr="00D716B3">
        <w:rPr>
          <w:rFonts w:ascii="Times New Roman" w:hAnsi="Times New Roman"/>
          <w:color w:val="333333"/>
          <w:sz w:val="24"/>
          <w:szCs w:val="24"/>
          <w:shd w:val="clear" w:color="auto" w:fill="FFFFFF"/>
          <w:lang w:val="lv-LV"/>
        </w:rPr>
        <w:t xml:space="preserve"> dienas plkst.13</w:t>
      </w:r>
      <w:r w:rsidR="00D00BE6" w:rsidRPr="00D716B3">
        <w:rPr>
          <w:rFonts w:ascii="Times New Roman" w:hAnsi="Times New Roman"/>
          <w:color w:val="333333"/>
          <w:sz w:val="24"/>
          <w:szCs w:val="24"/>
          <w:shd w:val="clear" w:color="auto" w:fill="FFFFFF"/>
          <w:lang w:val="lv-LV"/>
        </w:rPr>
        <w:t>.</w:t>
      </w:r>
      <w:r w:rsidR="007E2E86" w:rsidRPr="00D716B3">
        <w:rPr>
          <w:rFonts w:ascii="Times New Roman" w:hAnsi="Times New Roman"/>
          <w:color w:val="333333"/>
          <w:sz w:val="24"/>
          <w:szCs w:val="24"/>
          <w:shd w:val="clear" w:color="auto" w:fill="FFFFFF"/>
          <w:lang w:val="lv-LV"/>
        </w:rPr>
        <w:t>00</w:t>
      </w:r>
      <w:r w:rsidR="00822422" w:rsidRPr="00D716B3">
        <w:rPr>
          <w:rFonts w:ascii="Times New Roman" w:hAnsi="Times New Roman"/>
          <w:sz w:val="24"/>
          <w:szCs w:val="24"/>
          <w:lang w:val="lv-LV" w:eastAsia="lv-LV" w:bidi="ar-SA"/>
        </w:rPr>
        <w:t>.</w:t>
      </w:r>
      <w:r w:rsidR="00D716B3" w:rsidRPr="005F14BC">
        <w:rPr>
          <w:rFonts w:ascii="Times New Roman" w:hAnsi="Times New Roman"/>
          <w:sz w:val="24"/>
          <w:szCs w:val="24"/>
          <w:shd w:val="clear" w:color="auto" w:fill="FFFFFF"/>
          <w:lang w:val="lv-LV"/>
        </w:rPr>
        <w:t xml:space="preserve"> bet ja t</w:t>
      </w:r>
      <w:r w:rsidR="00D716B3" w:rsidRPr="005F14BC">
        <w:rPr>
          <w:rFonts w:ascii="Times New Roman" w:hAnsi="Times New Roman" w:hint="eastAsia"/>
          <w:sz w:val="24"/>
          <w:szCs w:val="24"/>
          <w:shd w:val="clear" w:color="auto" w:fill="FFFFFF"/>
          <w:lang w:val="lv-LV"/>
        </w:rPr>
        <w:t>ā</w:t>
      </w:r>
      <w:r w:rsidR="00D716B3" w:rsidRPr="005F14BC">
        <w:rPr>
          <w:rFonts w:ascii="Times New Roman" w:hAnsi="Times New Roman"/>
          <w:sz w:val="24"/>
          <w:szCs w:val="24"/>
          <w:shd w:val="clear" w:color="auto" w:fill="FFFFFF"/>
          <w:lang w:val="lv-LV"/>
        </w:rPr>
        <w:t xml:space="preserve"> iekr</w:t>
      </w:r>
      <w:r w:rsidR="00D716B3" w:rsidRPr="005F14BC">
        <w:rPr>
          <w:rFonts w:ascii="Times New Roman" w:hAnsi="Times New Roman" w:hint="eastAsia"/>
          <w:sz w:val="24"/>
          <w:szCs w:val="24"/>
          <w:shd w:val="clear" w:color="auto" w:fill="FFFFFF"/>
          <w:lang w:val="lv-LV"/>
        </w:rPr>
        <w:t>ī</w:t>
      </w:r>
      <w:r w:rsidR="00D716B3" w:rsidRPr="005F14BC">
        <w:rPr>
          <w:rFonts w:ascii="Times New Roman" w:hAnsi="Times New Roman"/>
          <w:sz w:val="24"/>
          <w:szCs w:val="24"/>
          <w:shd w:val="clear" w:color="auto" w:fill="FFFFFF"/>
          <w:lang w:val="lv-LV"/>
        </w:rPr>
        <w:t>t br</w:t>
      </w:r>
      <w:r w:rsidR="00D716B3" w:rsidRPr="005F14BC">
        <w:rPr>
          <w:rFonts w:ascii="Times New Roman" w:hAnsi="Times New Roman" w:hint="eastAsia"/>
          <w:sz w:val="24"/>
          <w:szCs w:val="24"/>
          <w:shd w:val="clear" w:color="auto" w:fill="FFFFFF"/>
          <w:lang w:val="lv-LV"/>
        </w:rPr>
        <w:t>ī</w:t>
      </w:r>
      <w:r w:rsidR="00D716B3" w:rsidRPr="005F14BC">
        <w:rPr>
          <w:rFonts w:ascii="Times New Roman" w:hAnsi="Times New Roman"/>
          <w:sz w:val="24"/>
          <w:szCs w:val="24"/>
          <w:shd w:val="clear" w:color="auto" w:fill="FFFFFF"/>
          <w:lang w:val="lv-LV"/>
        </w:rPr>
        <w:t>vdien</w:t>
      </w:r>
      <w:r w:rsidR="00D716B3" w:rsidRPr="005F14BC">
        <w:rPr>
          <w:rFonts w:ascii="Times New Roman" w:hAnsi="Times New Roman" w:hint="eastAsia"/>
          <w:sz w:val="24"/>
          <w:szCs w:val="24"/>
          <w:shd w:val="clear" w:color="auto" w:fill="FFFFFF"/>
          <w:lang w:val="lv-LV"/>
        </w:rPr>
        <w:t>ā</w:t>
      </w:r>
      <w:r w:rsidR="00D716B3" w:rsidRPr="005F14BC">
        <w:rPr>
          <w:rFonts w:ascii="Times New Roman" w:hAnsi="Times New Roman"/>
          <w:sz w:val="24"/>
          <w:szCs w:val="24"/>
          <w:shd w:val="clear" w:color="auto" w:fill="FFFFFF"/>
          <w:lang w:val="lv-LV"/>
        </w:rPr>
        <w:t xml:space="preserve"> vai sv</w:t>
      </w:r>
      <w:r w:rsidR="00D716B3" w:rsidRPr="005F14BC">
        <w:rPr>
          <w:rFonts w:ascii="Times New Roman" w:hAnsi="Times New Roman" w:hint="eastAsia"/>
          <w:sz w:val="24"/>
          <w:szCs w:val="24"/>
          <w:shd w:val="clear" w:color="auto" w:fill="FFFFFF"/>
          <w:lang w:val="lv-LV"/>
        </w:rPr>
        <w:t>ē</w:t>
      </w:r>
      <w:r w:rsidR="00D716B3" w:rsidRPr="005F14BC">
        <w:rPr>
          <w:rFonts w:ascii="Times New Roman" w:hAnsi="Times New Roman"/>
          <w:sz w:val="24"/>
          <w:szCs w:val="24"/>
          <w:shd w:val="clear" w:color="auto" w:fill="FFFFFF"/>
          <w:lang w:val="lv-LV"/>
        </w:rPr>
        <w:t>tku dien</w:t>
      </w:r>
      <w:r w:rsidR="00D716B3" w:rsidRPr="005F14BC">
        <w:rPr>
          <w:rFonts w:ascii="Times New Roman" w:hAnsi="Times New Roman" w:hint="eastAsia"/>
          <w:sz w:val="24"/>
          <w:szCs w:val="24"/>
          <w:shd w:val="clear" w:color="auto" w:fill="FFFFFF"/>
          <w:lang w:val="lv-LV"/>
        </w:rPr>
        <w:t>ā</w:t>
      </w:r>
      <w:r w:rsidR="00D716B3" w:rsidRPr="005F14BC">
        <w:rPr>
          <w:rFonts w:ascii="Times New Roman" w:hAnsi="Times New Roman"/>
          <w:sz w:val="24"/>
          <w:szCs w:val="24"/>
          <w:shd w:val="clear" w:color="auto" w:fill="FFFFFF"/>
          <w:lang w:val="lv-LV"/>
        </w:rPr>
        <w:t xml:space="preserve"> </w:t>
      </w:r>
      <w:r w:rsidR="00D716B3" w:rsidRPr="005F14BC">
        <w:rPr>
          <w:rFonts w:ascii="Times New Roman" w:hAnsi="Times New Roman" w:hint="eastAsia"/>
          <w:sz w:val="24"/>
          <w:szCs w:val="24"/>
          <w:shd w:val="clear" w:color="auto" w:fill="FFFFFF"/>
          <w:lang w:val="lv-LV"/>
        </w:rPr>
        <w:t>–</w:t>
      </w:r>
      <w:r w:rsidR="00D716B3" w:rsidRPr="005F14BC">
        <w:rPr>
          <w:rFonts w:ascii="Times New Roman" w:hAnsi="Times New Roman"/>
          <w:sz w:val="24"/>
          <w:szCs w:val="24"/>
          <w:shd w:val="clear" w:color="auto" w:fill="FFFFFF"/>
          <w:lang w:val="lv-LV"/>
        </w:rPr>
        <w:t xml:space="preserve"> l</w:t>
      </w:r>
      <w:r w:rsidR="00D716B3" w:rsidRPr="005F14BC">
        <w:rPr>
          <w:rFonts w:ascii="Times New Roman" w:hAnsi="Times New Roman" w:hint="eastAsia"/>
          <w:sz w:val="24"/>
          <w:szCs w:val="24"/>
          <w:shd w:val="clear" w:color="auto" w:fill="FFFFFF"/>
          <w:lang w:val="lv-LV"/>
        </w:rPr>
        <w:t>ī</w:t>
      </w:r>
      <w:r w:rsidR="00D716B3" w:rsidRPr="005F14BC">
        <w:rPr>
          <w:rFonts w:ascii="Times New Roman" w:hAnsi="Times New Roman"/>
          <w:sz w:val="24"/>
          <w:szCs w:val="24"/>
          <w:shd w:val="clear" w:color="auto" w:fill="FFFFFF"/>
          <w:lang w:val="lv-LV"/>
        </w:rPr>
        <w:t>dz n</w:t>
      </w:r>
      <w:r w:rsidR="00D716B3" w:rsidRPr="005F14BC">
        <w:rPr>
          <w:rFonts w:ascii="Times New Roman" w:hAnsi="Times New Roman" w:hint="eastAsia"/>
          <w:sz w:val="24"/>
          <w:szCs w:val="24"/>
          <w:shd w:val="clear" w:color="auto" w:fill="FFFFFF"/>
          <w:lang w:val="lv-LV"/>
        </w:rPr>
        <w:t>ā</w:t>
      </w:r>
      <w:r w:rsidR="00D716B3" w:rsidRPr="005F14BC">
        <w:rPr>
          <w:rFonts w:ascii="Times New Roman" w:hAnsi="Times New Roman"/>
          <w:sz w:val="24"/>
          <w:szCs w:val="24"/>
          <w:shd w:val="clear" w:color="auto" w:fill="FFFFFF"/>
          <w:lang w:val="lv-LV"/>
        </w:rPr>
        <w:t>kam</w:t>
      </w:r>
      <w:r w:rsidR="00D716B3" w:rsidRPr="005F14BC">
        <w:rPr>
          <w:rFonts w:ascii="Times New Roman" w:hAnsi="Times New Roman" w:hint="eastAsia"/>
          <w:sz w:val="24"/>
          <w:szCs w:val="24"/>
          <w:shd w:val="clear" w:color="auto" w:fill="FFFFFF"/>
          <w:lang w:val="lv-LV"/>
        </w:rPr>
        <w:t>ā</w:t>
      </w:r>
      <w:r w:rsidR="00D716B3" w:rsidRPr="005F14BC">
        <w:rPr>
          <w:rFonts w:ascii="Times New Roman" w:hAnsi="Times New Roman"/>
          <w:sz w:val="24"/>
          <w:szCs w:val="24"/>
          <w:shd w:val="clear" w:color="auto" w:fill="FFFFFF"/>
          <w:lang w:val="lv-LV"/>
        </w:rPr>
        <w:t>s darba dienas plkst.</w:t>
      </w:r>
      <w:r w:rsidR="00A46D3E">
        <w:rPr>
          <w:rFonts w:ascii="Times New Roman" w:hAnsi="Times New Roman"/>
          <w:sz w:val="24"/>
          <w:szCs w:val="24"/>
          <w:shd w:val="clear" w:color="auto" w:fill="FFFFFF"/>
          <w:lang w:val="lv-LV"/>
        </w:rPr>
        <w:t> </w:t>
      </w:r>
      <w:r w:rsidR="00D716B3" w:rsidRPr="005F14BC">
        <w:rPr>
          <w:rFonts w:ascii="Times New Roman" w:hAnsi="Times New Roman"/>
          <w:sz w:val="24"/>
          <w:szCs w:val="24"/>
          <w:shd w:val="clear" w:color="auto" w:fill="FFFFFF"/>
          <w:lang w:val="lv-LV"/>
        </w:rPr>
        <w:t>13.00</w:t>
      </w:r>
      <w:r w:rsidR="00D716B3" w:rsidRPr="005F14BC">
        <w:rPr>
          <w:rFonts w:ascii="Times New Roman" w:hAnsi="Times New Roman"/>
          <w:sz w:val="24"/>
          <w:szCs w:val="24"/>
          <w:lang w:val="lv-LV"/>
        </w:rPr>
        <w:t>, iev</w:t>
      </w:r>
      <w:r w:rsidR="00D716B3" w:rsidRPr="005F14BC">
        <w:rPr>
          <w:rFonts w:ascii="Times New Roman" w:hAnsi="Times New Roman" w:hint="eastAsia"/>
          <w:sz w:val="24"/>
          <w:szCs w:val="24"/>
          <w:lang w:val="lv-LV"/>
        </w:rPr>
        <w:t>ē</w:t>
      </w:r>
      <w:r w:rsidR="00D716B3" w:rsidRPr="005F14BC">
        <w:rPr>
          <w:rFonts w:ascii="Times New Roman" w:hAnsi="Times New Roman"/>
          <w:sz w:val="24"/>
          <w:szCs w:val="24"/>
          <w:lang w:val="lv-LV"/>
        </w:rPr>
        <w:t xml:space="preserve">rojot izsoles vietnes lietošanas noteikumus: </w:t>
      </w:r>
      <w:hyperlink r:id="rId15" w:history="1">
        <w:r w:rsidR="00D716B3" w:rsidRPr="005F14BC">
          <w:rPr>
            <w:rStyle w:val="Hyperlink"/>
            <w:rFonts w:ascii="Times New Roman" w:hAnsi="Times New Roman"/>
            <w:sz w:val="24"/>
            <w:szCs w:val="24"/>
            <w:lang w:val="lv-LV"/>
          </w:rPr>
          <w:t>https://izsoles.ta.gov.lv/noteikumi/1</w:t>
        </w:r>
      </w:hyperlink>
      <w:r w:rsidR="00D716B3" w:rsidRPr="005F14BC">
        <w:rPr>
          <w:rStyle w:val="Hyperlink"/>
          <w:rFonts w:ascii="Times New Roman" w:hAnsi="Times New Roman"/>
          <w:sz w:val="24"/>
          <w:szCs w:val="24"/>
          <w:lang w:val="lv-LV"/>
        </w:rPr>
        <w:t>.</w:t>
      </w:r>
    </w:p>
    <w:p w14:paraId="1919845D" w14:textId="7977292D" w:rsidR="00C54359" w:rsidRPr="005059FE" w:rsidRDefault="00352ECE"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A40C95">
        <w:rPr>
          <w:rFonts w:ascii="Times New Roman" w:hAnsi="Times New Roman"/>
          <w:b/>
          <w:bCs/>
          <w:sz w:val="24"/>
          <w:szCs w:val="24"/>
          <w:lang w:val="lv-LV" w:eastAsia="lv-LV" w:bidi="ar-SA"/>
        </w:rPr>
        <w:t>Nodrošinājums</w:t>
      </w:r>
      <w:r w:rsidR="002C68EC" w:rsidRPr="00A40C95">
        <w:rPr>
          <w:rFonts w:ascii="Times New Roman" w:hAnsi="Times New Roman"/>
          <w:b/>
          <w:bCs/>
          <w:sz w:val="24"/>
          <w:szCs w:val="24"/>
          <w:lang w:val="lv-LV" w:eastAsia="lv-LV" w:bidi="ar-SA"/>
        </w:rPr>
        <w:t>:</w:t>
      </w:r>
      <w:r w:rsidRPr="00A40C95">
        <w:rPr>
          <w:rFonts w:ascii="Times New Roman" w:hAnsi="Times New Roman"/>
          <w:sz w:val="24"/>
          <w:szCs w:val="24"/>
          <w:lang w:val="lv-LV" w:eastAsia="lv-LV" w:bidi="ar-SA"/>
        </w:rPr>
        <w:t xml:space="preserve"> </w:t>
      </w:r>
      <w:r w:rsidR="006E0610">
        <w:rPr>
          <w:rFonts w:ascii="Times New Roman" w:hAnsi="Times New Roman"/>
          <w:sz w:val="24"/>
          <w:szCs w:val="24"/>
          <w:lang w:val="lv-LV" w:eastAsia="lv-LV" w:bidi="ar-SA"/>
        </w:rPr>
        <w:t>4480</w:t>
      </w:r>
      <w:r w:rsidR="00884558">
        <w:rPr>
          <w:rFonts w:ascii="Times New Roman" w:hAnsi="Times New Roman"/>
          <w:sz w:val="24"/>
          <w:szCs w:val="24"/>
          <w:lang w:val="lv-LV" w:eastAsia="lv-LV" w:bidi="ar-SA"/>
        </w:rPr>
        <w:t>,00</w:t>
      </w:r>
      <w:r w:rsidR="00C54359" w:rsidRPr="00A40C95">
        <w:rPr>
          <w:rFonts w:ascii="Times New Roman" w:hAnsi="Times New Roman"/>
          <w:sz w:val="24"/>
          <w:szCs w:val="24"/>
          <w:lang w:val="lv-LV" w:eastAsia="lv-LV" w:bidi="ar-SA"/>
        </w:rPr>
        <w:t xml:space="preserve"> EUR </w:t>
      </w:r>
      <w:r w:rsidR="009B389E" w:rsidRPr="00A40C95">
        <w:rPr>
          <w:rFonts w:ascii="Times New Roman" w:hAnsi="Times New Roman"/>
          <w:sz w:val="24"/>
          <w:szCs w:val="24"/>
          <w:lang w:val="lv-LV" w:eastAsia="lv-LV" w:bidi="ar-SA"/>
        </w:rPr>
        <w:t>(</w:t>
      </w:r>
      <w:r w:rsidR="000F72C9">
        <w:rPr>
          <w:rFonts w:ascii="Times New Roman" w:hAnsi="Times New Roman"/>
          <w:sz w:val="24"/>
          <w:szCs w:val="24"/>
          <w:lang w:val="lv-LV" w:eastAsia="lv-LV" w:bidi="ar-SA"/>
        </w:rPr>
        <w:t>četri</w:t>
      </w:r>
      <w:r w:rsidR="00C54359" w:rsidRPr="00A40C95">
        <w:rPr>
          <w:rFonts w:ascii="Times New Roman" w:hAnsi="Times New Roman"/>
          <w:sz w:val="24"/>
          <w:szCs w:val="24"/>
          <w:lang w:val="lv-LV" w:eastAsia="lv-LV" w:bidi="ar-SA"/>
        </w:rPr>
        <w:t xml:space="preserve"> tūkstoši </w:t>
      </w:r>
      <w:r w:rsidR="000F72C9">
        <w:rPr>
          <w:rFonts w:ascii="Times New Roman" w:hAnsi="Times New Roman"/>
          <w:sz w:val="24"/>
          <w:szCs w:val="24"/>
          <w:lang w:val="lv-LV" w:eastAsia="lv-LV" w:bidi="ar-SA"/>
        </w:rPr>
        <w:t>četri simti astoņdesmi</w:t>
      </w:r>
      <w:r w:rsidR="00AB3434">
        <w:rPr>
          <w:rFonts w:ascii="Times New Roman" w:hAnsi="Times New Roman"/>
          <w:sz w:val="24"/>
          <w:szCs w:val="24"/>
          <w:lang w:val="lv-LV" w:eastAsia="lv-LV" w:bidi="ar-SA"/>
        </w:rPr>
        <w:t xml:space="preserve"> </w:t>
      </w:r>
      <w:r w:rsidR="009B389E" w:rsidRPr="00A40C95">
        <w:rPr>
          <w:rFonts w:ascii="Times New Roman" w:hAnsi="Times New Roman"/>
          <w:i/>
          <w:sz w:val="24"/>
          <w:szCs w:val="24"/>
          <w:lang w:val="lv-LV" w:eastAsia="lv-LV" w:bidi="ar-SA"/>
        </w:rPr>
        <w:t>euro</w:t>
      </w:r>
      <w:r w:rsidR="00884558">
        <w:rPr>
          <w:rFonts w:ascii="Times New Roman" w:hAnsi="Times New Roman"/>
          <w:sz w:val="24"/>
          <w:szCs w:val="24"/>
          <w:lang w:val="lv-LV" w:eastAsia="lv-LV" w:bidi="ar-SA"/>
        </w:rPr>
        <w:t xml:space="preserve"> un</w:t>
      </w:r>
      <w:r w:rsidR="009B389E" w:rsidRPr="00A40C95">
        <w:rPr>
          <w:rFonts w:ascii="Times New Roman" w:hAnsi="Times New Roman"/>
          <w:sz w:val="24"/>
          <w:szCs w:val="24"/>
          <w:lang w:val="lv-LV" w:eastAsia="lv-LV" w:bidi="ar-SA"/>
        </w:rPr>
        <w:t xml:space="preserve"> </w:t>
      </w:r>
      <w:r w:rsidR="00F43A3A">
        <w:rPr>
          <w:rFonts w:ascii="Times New Roman" w:hAnsi="Times New Roman"/>
          <w:sz w:val="24"/>
          <w:szCs w:val="24"/>
          <w:lang w:val="lv-LV" w:eastAsia="lv-LV" w:bidi="ar-SA"/>
        </w:rPr>
        <w:t>0</w:t>
      </w:r>
      <w:r w:rsidR="00535901">
        <w:rPr>
          <w:rFonts w:ascii="Times New Roman" w:hAnsi="Times New Roman"/>
          <w:sz w:val="24"/>
          <w:szCs w:val="24"/>
          <w:lang w:val="lv-LV" w:eastAsia="lv-LV" w:bidi="ar-SA"/>
        </w:rPr>
        <w:t>0</w:t>
      </w:r>
      <w:r w:rsidR="009B389E" w:rsidRPr="00A40C95">
        <w:rPr>
          <w:rFonts w:ascii="Times New Roman" w:hAnsi="Times New Roman"/>
          <w:sz w:val="24"/>
          <w:szCs w:val="24"/>
          <w:lang w:val="lv-LV" w:eastAsia="lv-LV" w:bidi="ar-SA"/>
        </w:rPr>
        <w:t xml:space="preserve"> centi) </w:t>
      </w:r>
      <w:r w:rsidRPr="00A40C95">
        <w:rPr>
          <w:rFonts w:ascii="Times New Roman" w:hAnsi="Times New Roman"/>
          <w:sz w:val="24"/>
          <w:szCs w:val="24"/>
          <w:lang w:val="lv-LV" w:eastAsia="lv-LV" w:bidi="ar-SA"/>
        </w:rPr>
        <w:t xml:space="preserve">apmērā </w:t>
      </w:r>
      <w:r w:rsidR="00730BB1" w:rsidRPr="00A40C95">
        <w:rPr>
          <w:rFonts w:ascii="Times New Roman" w:hAnsi="Times New Roman"/>
          <w:sz w:val="24"/>
          <w:szCs w:val="24"/>
          <w:lang w:val="lv-LV" w:eastAsia="lv-LV" w:bidi="ar-SA"/>
        </w:rPr>
        <w:t xml:space="preserve">jāieskaita </w:t>
      </w:r>
      <w:r w:rsidR="0080479B" w:rsidRPr="00A40C95">
        <w:rPr>
          <w:rFonts w:ascii="Times New Roman" w:hAnsi="Times New Roman"/>
          <w:sz w:val="24"/>
          <w:szCs w:val="24"/>
          <w:lang w:val="lv-LV" w:eastAsia="lv-LV" w:bidi="ar-SA"/>
        </w:rPr>
        <w:t>Sabiedrības</w:t>
      </w:r>
      <w:r w:rsidR="00730BB1" w:rsidRPr="00A40C95">
        <w:rPr>
          <w:rFonts w:ascii="Times New Roman" w:hAnsi="Times New Roman"/>
          <w:sz w:val="24"/>
          <w:szCs w:val="24"/>
          <w:lang w:val="lv-LV" w:eastAsia="lv-LV" w:bidi="ar-SA"/>
        </w:rPr>
        <w:t xml:space="preserve"> norēķinu kontā: </w:t>
      </w:r>
      <w:r w:rsidR="003207F2" w:rsidRPr="00A40C95">
        <w:rPr>
          <w:rFonts w:ascii="Times New Roman" w:hAnsi="Times New Roman"/>
          <w:sz w:val="24"/>
          <w:szCs w:val="24"/>
          <w:lang w:val="lv-LV" w:eastAsia="lv-LV" w:bidi="ar-SA"/>
        </w:rPr>
        <w:t>Nr. LV16UNLA0040001650000, AS “SEB banka”, bankas kods UNLALV2X</w:t>
      </w:r>
      <w:r w:rsidR="00730BB1" w:rsidRPr="00A40C95">
        <w:rPr>
          <w:rFonts w:ascii="Times New Roman" w:hAnsi="Times New Roman"/>
          <w:sz w:val="24"/>
          <w:szCs w:val="24"/>
          <w:lang w:val="lv-LV" w:eastAsia="lv-LV" w:bidi="ar-SA"/>
        </w:rPr>
        <w:t xml:space="preserve">, ar atzīmi </w:t>
      </w:r>
      <w:r w:rsidR="0055544E" w:rsidRPr="00A40C95">
        <w:rPr>
          <w:rFonts w:ascii="Times New Roman" w:hAnsi="Times New Roman"/>
          <w:sz w:val="24"/>
          <w:szCs w:val="24"/>
          <w:lang w:val="lv-LV" w:eastAsia="lv-LV" w:bidi="ar-SA"/>
        </w:rPr>
        <w:t>“</w:t>
      </w:r>
      <w:r w:rsidR="004618D0" w:rsidRPr="00A40C95">
        <w:rPr>
          <w:rFonts w:ascii="Times New Roman" w:hAnsi="Times New Roman"/>
          <w:sz w:val="24"/>
          <w:szCs w:val="24"/>
          <w:lang w:val="lv-LV" w:eastAsia="lv-LV" w:bidi="ar-SA"/>
        </w:rPr>
        <w:t>Nekustam</w:t>
      </w:r>
      <w:r w:rsidR="00C54359" w:rsidRPr="00A40C95">
        <w:rPr>
          <w:rFonts w:ascii="Times New Roman" w:hAnsi="Times New Roman"/>
          <w:sz w:val="24"/>
          <w:szCs w:val="24"/>
          <w:lang w:val="lv-LV" w:eastAsia="lv-LV" w:bidi="ar-SA"/>
        </w:rPr>
        <w:t>ā</w:t>
      </w:r>
      <w:r w:rsidR="004618D0" w:rsidRPr="00A40C95">
        <w:rPr>
          <w:rFonts w:ascii="Times New Roman" w:hAnsi="Times New Roman"/>
          <w:sz w:val="24"/>
          <w:szCs w:val="24"/>
          <w:lang w:val="lv-LV" w:eastAsia="lv-LV" w:bidi="ar-SA"/>
        </w:rPr>
        <w:t xml:space="preserve"> īpašum</w:t>
      </w:r>
      <w:r w:rsidR="00C54359" w:rsidRPr="00A40C95">
        <w:rPr>
          <w:rFonts w:ascii="Times New Roman" w:hAnsi="Times New Roman"/>
          <w:sz w:val="24"/>
          <w:szCs w:val="24"/>
          <w:lang w:val="lv-LV" w:eastAsia="lv-LV" w:bidi="ar-SA"/>
        </w:rPr>
        <w:t>a</w:t>
      </w:r>
      <w:r w:rsidR="004618D0" w:rsidRPr="00A40C95">
        <w:rPr>
          <w:rFonts w:ascii="Times New Roman" w:hAnsi="Times New Roman"/>
          <w:sz w:val="24"/>
          <w:szCs w:val="24"/>
          <w:lang w:val="lv-LV" w:eastAsia="lv-LV" w:bidi="ar-SA"/>
        </w:rPr>
        <w:t xml:space="preserve"> </w:t>
      </w:r>
      <w:r w:rsidR="00C54359" w:rsidRPr="00A40C95">
        <w:rPr>
          <w:rFonts w:ascii="Times New Roman" w:hAnsi="Times New Roman"/>
          <w:sz w:val="24"/>
          <w:szCs w:val="24"/>
          <w:lang w:val="lv-LV" w:eastAsia="lv-LV" w:bidi="ar-SA"/>
        </w:rPr>
        <w:t xml:space="preserve">Vadžu ielā 34, Rīgā, kadastra numurs 0100 628 </w:t>
      </w:r>
      <w:r w:rsidR="00C54359" w:rsidRPr="005059FE">
        <w:rPr>
          <w:rFonts w:ascii="Times New Roman" w:hAnsi="Times New Roman"/>
          <w:sz w:val="24"/>
          <w:szCs w:val="24"/>
          <w:lang w:val="lv-LV" w:eastAsia="lv-LV" w:bidi="ar-SA"/>
        </w:rPr>
        <w:t xml:space="preserve">0043, </w:t>
      </w:r>
      <w:r w:rsidR="00730BB1" w:rsidRPr="005059FE">
        <w:rPr>
          <w:rFonts w:ascii="Times New Roman" w:hAnsi="Times New Roman"/>
          <w:sz w:val="24"/>
          <w:szCs w:val="24"/>
          <w:lang w:val="lv-LV" w:eastAsia="lv-LV" w:bidi="ar-SA"/>
        </w:rPr>
        <w:t>izsoles nodrošinājums”</w:t>
      </w:r>
      <w:r w:rsidR="00A20580">
        <w:rPr>
          <w:rFonts w:ascii="Times New Roman" w:hAnsi="Times New Roman"/>
          <w:sz w:val="24"/>
          <w:szCs w:val="24"/>
          <w:lang w:val="lv-LV" w:eastAsia="lv-LV" w:bidi="ar-SA"/>
        </w:rPr>
        <w:t xml:space="preserve">, </w:t>
      </w:r>
      <w:r w:rsidR="00A20580" w:rsidRPr="001035C7">
        <w:rPr>
          <w:rFonts w:ascii="Times New Roman" w:hAnsi="Times New Roman"/>
          <w:sz w:val="24"/>
          <w:szCs w:val="24"/>
          <w:lang w:val="lv-LV"/>
        </w:rPr>
        <w:t>slud</w:t>
      </w:r>
      <w:r w:rsidR="00A20580">
        <w:rPr>
          <w:rFonts w:ascii="Times New Roman" w:hAnsi="Times New Roman"/>
          <w:sz w:val="24"/>
          <w:szCs w:val="24"/>
          <w:lang w:val="lv-LV"/>
        </w:rPr>
        <w:t>ināju</w:t>
      </w:r>
      <w:r w:rsidR="00A20580" w:rsidRPr="001035C7">
        <w:rPr>
          <w:rFonts w:ascii="Times New Roman" w:hAnsi="Times New Roman"/>
          <w:sz w:val="24"/>
          <w:szCs w:val="24"/>
          <w:lang w:val="lv-LV"/>
        </w:rPr>
        <w:t>m</w:t>
      </w:r>
      <w:r w:rsidR="00A20580" w:rsidRPr="001035C7">
        <w:rPr>
          <w:rFonts w:ascii="Times New Roman" w:hAnsi="Times New Roman" w:hint="eastAsia"/>
          <w:sz w:val="24"/>
          <w:szCs w:val="24"/>
          <w:lang w:val="lv-LV"/>
        </w:rPr>
        <w:t>ā</w:t>
      </w:r>
      <w:r w:rsidR="00A20580" w:rsidRPr="001035C7">
        <w:rPr>
          <w:rFonts w:ascii="Times New Roman" w:hAnsi="Times New Roman"/>
          <w:sz w:val="24"/>
          <w:szCs w:val="24"/>
          <w:lang w:val="lv-LV"/>
        </w:rPr>
        <w:t xml:space="preserve"> nor</w:t>
      </w:r>
      <w:r w:rsidR="00A20580" w:rsidRPr="001035C7">
        <w:rPr>
          <w:rFonts w:ascii="Times New Roman" w:hAnsi="Times New Roman" w:hint="eastAsia"/>
          <w:sz w:val="24"/>
          <w:szCs w:val="24"/>
          <w:lang w:val="lv-LV"/>
        </w:rPr>
        <w:t>ā</w:t>
      </w:r>
      <w:r w:rsidR="00A20580" w:rsidRPr="001035C7">
        <w:rPr>
          <w:rFonts w:ascii="Times New Roman" w:hAnsi="Times New Roman"/>
          <w:sz w:val="24"/>
          <w:szCs w:val="24"/>
          <w:lang w:val="lv-LV"/>
        </w:rPr>
        <w:t>d</w:t>
      </w:r>
      <w:r w:rsidR="00A20580" w:rsidRPr="001035C7">
        <w:rPr>
          <w:rFonts w:ascii="Times New Roman" w:hAnsi="Times New Roman" w:hint="eastAsia"/>
          <w:sz w:val="24"/>
          <w:szCs w:val="24"/>
          <w:lang w:val="lv-LV"/>
        </w:rPr>
        <w:t>ī</w:t>
      </w:r>
      <w:r w:rsidR="00A20580" w:rsidRPr="001035C7">
        <w:rPr>
          <w:rFonts w:ascii="Times New Roman" w:hAnsi="Times New Roman"/>
          <w:sz w:val="24"/>
          <w:szCs w:val="24"/>
          <w:lang w:val="lv-LV"/>
        </w:rPr>
        <w:t>taj</w:t>
      </w:r>
      <w:r w:rsidR="00A20580" w:rsidRPr="001035C7">
        <w:rPr>
          <w:rFonts w:ascii="Times New Roman" w:hAnsi="Times New Roman" w:hint="eastAsia"/>
          <w:sz w:val="24"/>
          <w:szCs w:val="24"/>
          <w:lang w:val="lv-LV"/>
        </w:rPr>
        <w:t>ā</w:t>
      </w:r>
      <w:r w:rsidR="00A20580" w:rsidRPr="001035C7">
        <w:rPr>
          <w:rFonts w:ascii="Times New Roman" w:hAnsi="Times New Roman"/>
          <w:sz w:val="24"/>
          <w:szCs w:val="24"/>
          <w:lang w:val="lv-LV"/>
        </w:rPr>
        <w:t xml:space="preserve"> termi</w:t>
      </w:r>
      <w:r w:rsidR="00A20580" w:rsidRPr="001035C7">
        <w:rPr>
          <w:rFonts w:ascii="Times New Roman" w:hAnsi="Times New Roman" w:hint="eastAsia"/>
          <w:sz w:val="24"/>
          <w:szCs w:val="24"/>
          <w:lang w:val="lv-LV"/>
        </w:rPr>
        <w:t>ņā</w:t>
      </w:r>
      <w:r w:rsidR="00A20580" w:rsidRPr="001035C7">
        <w:rPr>
          <w:rFonts w:ascii="Times New Roman" w:hAnsi="Times New Roman"/>
          <w:sz w:val="24"/>
          <w:szCs w:val="24"/>
          <w:lang w:val="lv-LV"/>
        </w:rPr>
        <w:t xml:space="preserve"> (l</w:t>
      </w:r>
      <w:r w:rsidR="00A20580" w:rsidRPr="001035C7">
        <w:rPr>
          <w:rFonts w:ascii="Times New Roman" w:hAnsi="Times New Roman" w:hint="eastAsia"/>
          <w:sz w:val="24"/>
          <w:szCs w:val="24"/>
          <w:lang w:val="lv-LV"/>
        </w:rPr>
        <w:t>ī</w:t>
      </w:r>
      <w:r w:rsidR="00A20580" w:rsidRPr="001035C7">
        <w:rPr>
          <w:rFonts w:ascii="Times New Roman" w:hAnsi="Times New Roman"/>
          <w:sz w:val="24"/>
          <w:szCs w:val="24"/>
          <w:lang w:val="lv-LV"/>
        </w:rPr>
        <w:t>dz 20</w:t>
      </w:r>
      <w:r w:rsidR="00A46D3E">
        <w:rPr>
          <w:rFonts w:ascii="Times New Roman" w:hAnsi="Times New Roman"/>
          <w:sz w:val="24"/>
          <w:szCs w:val="24"/>
          <w:lang w:val="lv-LV"/>
        </w:rPr>
        <w:t>. (divdesmitajai)</w:t>
      </w:r>
      <w:r w:rsidR="00A20580" w:rsidRPr="001035C7">
        <w:rPr>
          <w:rFonts w:ascii="Times New Roman" w:hAnsi="Times New Roman"/>
          <w:sz w:val="24"/>
          <w:szCs w:val="24"/>
          <w:lang w:val="lv-LV"/>
        </w:rPr>
        <w:t xml:space="preserve"> dienai no </w:t>
      </w:r>
      <w:r w:rsidR="00A20580">
        <w:rPr>
          <w:rFonts w:ascii="Times New Roman" w:hAnsi="Times New Roman"/>
          <w:sz w:val="24"/>
          <w:szCs w:val="24"/>
          <w:lang w:val="lv-LV"/>
        </w:rPr>
        <w:t xml:space="preserve">sludinājuma </w:t>
      </w:r>
      <w:r w:rsidR="00A20580" w:rsidRPr="001035C7">
        <w:rPr>
          <w:rFonts w:ascii="Times New Roman" w:hAnsi="Times New Roman"/>
          <w:sz w:val="24"/>
          <w:szCs w:val="24"/>
          <w:lang w:val="lv-LV"/>
        </w:rPr>
        <w:t>publik</w:t>
      </w:r>
      <w:r w:rsidR="00A20580" w:rsidRPr="001035C7">
        <w:rPr>
          <w:rFonts w:ascii="Times New Roman" w:hAnsi="Times New Roman" w:hint="eastAsia"/>
          <w:sz w:val="24"/>
          <w:szCs w:val="24"/>
          <w:lang w:val="lv-LV"/>
        </w:rPr>
        <w:t>ā</w:t>
      </w:r>
      <w:r w:rsidR="00A20580" w:rsidRPr="001035C7">
        <w:rPr>
          <w:rFonts w:ascii="Times New Roman" w:hAnsi="Times New Roman"/>
          <w:sz w:val="24"/>
          <w:szCs w:val="24"/>
          <w:lang w:val="lv-LV"/>
        </w:rPr>
        <w:t xml:space="preserve">cijas </w:t>
      </w:r>
      <w:hyperlink r:id="rId16" w:history="1">
        <w:r w:rsidR="00A20580" w:rsidRPr="00A20580">
          <w:rPr>
            <w:rStyle w:val="Hyperlink"/>
            <w:rFonts w:ascii="Times New Roman" w:hAnsi="Times New Roman"/>
            <w:sz w:val="24"/>
            <w:szCs w:val="24"/>
            <w:lang w:val="lv-LV" w:eastAsia="lv-LV" w:bidi="ar-SA"/>
          </w:rPr>
          <w:t>https://izsoles.ta.gov.lv/</w:t>
        </w:r>
      </w:hyperlink>
      <w:r w:rsidR="00A20580" w:rsidRPr="001035C7">
        <w:rPr>
          <w:lang w:val="lv-LV"/>
        </w:rPr>
        <w:t>)</w:t>
      </w:r>
      <w:r w:rsidR="009F1841">
        <w:rPr>
          <w:rFonts w:ascii="Times New Roman" w:hAnsi="Times New Roman"/>
          <w:sz w:val="24"/>
          <w:szCs w:val="24"/>
          <w:lang w:val="lv-LV" w:eastAsia="lv-LV" w:bidi="ar-SA"/>
        </w:rPr>
        <w:t>.</w:t>
      </w:r>
    </w:p>
    <w:p w14:paraId="48F9E282" w14:textId="1C6FA981" w:rsidR="002C68EC" w:rsidRPr="009663A0" w:rsidRDefault="002C68EC" w:rsidP="007A2E15">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9663A0">
        <w:rPr>
          <w:rFonts w:ascii="Times New Roman" w:hAnsi="Times New Roman"/>
          <w:sz w:val="24"/>
          <w:szCs w:val="24"/>
          <w:lang w:val="lv-LV" w:eastAsia="lv-LV" w:bidi="ar-SA"/>
        </w:rPr>
        <w:t>Maksa par dalību Izsolē</w:t>
      </w:r>
      <w:r w:rsidR="0035067B" w:rsidRPr="009663A0">
        <w:rPr>
          <w:rFonts w:ascii="Times New Roman" w:hAnsi="Times New Roman"/>
          <w:sz w:val="24"/>
          <w:szCs w:val="24"/>
          <w:lang w:val="lv-LV" w:eastAsia="lv-LV" w:bidi="ar-SA"/>
        </w:rPr>
        <w:t xml:space="preserve"> – </w:t>
      </w:r>
      <w:r w:rsidR="005F6AAC">
        <w:rPr>
          <w:rFonts w:ascii="Times New Roman" w:hAnsi="Times New Roman"/>
          <w:sz w:val="24"/>
          <w:szCs w:val="24"/>
          <w:lang w:val="lv-LV" w:eastAsia="lv-LV" w:bidi="ar-SA"/>
        </w:rPr>
        <w:t>20</w:t>
      </w:r>
      <w:r w:rsidRPr="009663A0">
        <w:rPr>
          <w:rFonts w:ascii="Times New Roman" w:hAnsi="Times New Roman"/>
          <w:sz w:val="24"/>
          <w:szCs w:val="24"/>
          <w:lang w:val="lv-LV" w:eastAsia="lv-LV" w:bidi="ar-SA"/>
        </w:rPr>
        <w:t>,00</w:t>
      </w:r>
      <w:r w:rsidR="0035067B" w:rsidRPr="009663A0">
        <w:rPr>
          <w:rFonts w:ascii="Times New Roman" w:hAnsi="Times New Roman"/>
          <w:sz w:val="24"/>
          <w:szCs w:val="24"/>
          <w:lang w:val="lv-LV" w:eastAsia="lv-LV" w:bidi="ar-SA"/>
        </w:rPr>
        <w:t xml:space="preserve"> </w:t>
      </w:r>
      <w:r w:rsidRPr="009663A0">
        <w:rPr>
          <w:rFonts w:ascii="Times New Roman" w:hAnsi="Times New Roman"/>
          <w:sz w:val="24"/>
          <w:szCs w:val="24"/>
          <w:lang w:val="lv-LV" w:eastAsia="lv-LV" w:bidi="ar-SA"/>
        </w:rPr>
        <w:t>EUR</w:t>
      </w:r>
      <w:r w:rsidR="0035067B" w:rsidRPr="009663A0">
        <w:rPr>
          <w:rFonts w:ascii="Times New Roman" w:hAnsi="Times New Roman"/>
          <w:sz w:val="24"/>
          <w:szCs w:val="24"/>
          <w:lang w:val="lv-LV" w:eastAsia="lv-LV" w:bidi="ar-SA"/>
        </w:rPr>
        <w:t xml:space="preserve"> (</w:t>
      </w:r>
      <w:r w:rsidR="005F6AAC">
        <w:rPr>
          <w:rFonts w:ascii="Times New Roman" w:hAnsi="Times New Roman"/>
          <w:sz w:val="24"/>
          <w:szCs w:val="24"/>
          <w:lang w:val="lv-LV" w:eastAsia="lv-LV" w:bidi="ar-SA"/>
        </w:rPr>
        <w:t>divdes</w:t>
      </w:r>
      <w:r w:rsidR="009663A0" w:rsidRPr="009663A0">
        <w:rPr>
          <w:rFonts w:ascii="Times New Roman" w:hAnsi="Times New Roman"/>
          <w:sz w:val="24"/>
          <w:szCs w:val="24"/>
          <w:lang w:val="lv-LV" w:eastAsia="lv-LV" w:bidi="ar-SA"/>
        </w:rPr>
        <w:t xml:space="preserve">mit </w:t>
      </w:r>
      <w:r w:rsidR="0035067B" w:rsidRPr="009663A0">
        <w:rPr>
          <w:rFonts w:ascii="Times New Roman" w:hAnsi="Times New Roman"/>
          <w:i/>
          <w:iCs/>
          <w:sz w:val="24"/>
          <w:szCs w:val="24"/>
          <w:lang w:val="lv-LV" w:eastAsia="lv-LV" w:bidi="ar-SA"/>
        </w:rPr>
        <w:t>euro</w:t>
      </w:r>
      <w:r w:rsidR="00884558">
        <w:rPr>
          <w:rFonts w:ascii="Times New Roman" w:hAnsi="Times New Roman"/>
          <w:i/>
          <w:iCs/>
          <w:sz w:val="24"/>
          <w:szCs w:val="24"/>
          <w:lang w:val="lv-LV" w:eastAsia="lv-LV" w:bidi="ar-SA"/>
        </w:rPr>
        <w:t xml:space="preserve"> </w:t>
      </w:r>
      <w:r w:rsidR="00884558">
        <w:rPr>
          <w:rFonts w:ascii="Times New Roman" w:hAnsi="Times New Roman"/>
          <w:sz w:val="24"/>
          <w:szCs w:val="24"/>
          <w:lang w:val="lv-LV" w:eastAsia="lv-LV" w:bidi="ar-SA"/>
        </w:rPr>
        <w:t>un</w:t>
      </w:r>
      <w:r w:rsidRPr="009663A0">
        <w:rPr>
          <w:rFonts w:ascii="Times New Roman" w:hAnsi="Times New Roman"/>
          <w:i/>
          <w:iCs/>
          <w:sz w:val="24"/>
          <w:szCs w:val="24"/>
          <w:lang w:val="lv-LV" w:eastAsia="lv-LV" w:bidi="ar-SA"/>
        </w:rPr>
        <w:t xml:space="preserve"> </w:t>
      </w:r>
      <w:r w:rsidRPr="001035C7">
        <w:rPr>
          <w:rFonts w:ascii="Times New Roman" w:hAnsi="Times New Roman"/>
          <w:sz w:val="24"/>
          <w:szCs w:val="24"/>
          <w:lang w:val="lv-LV" w:eastAsia="lv-LV" w:bidi="ar-SA"/>
        </w:rPr>
        <w:t>0 centi</w:t>
      </w:r>
      <w:r w:rsidR="0035067B" w:rsidRPr="00A46D3E">
        <w:rPr>
          <w:rFonts w:ascii="Times New Roman" w:hAnsi="Times New Roman"/>
          <w:sz w:val="24"/>
          <w:szCs w:val="24"/>
          <w:lang w:val="lv-LV" w:eastAsia="lv-LV" w:bidi="ar-SA"/>
        </w:rPr>
        <w:t xml:space="preserve">), </w:t>
      </w:r>
      <w:r w:rsidR="0035067B" w:rsidRPr="009663A0">
        <w:rPr>
          <w:rFonts w:ascii="Times New Roman" w:hAnsi="Times New Roman"/>
          <w:sz w:val="24"/>
          <w:szCs w:val="24"/>
          <w:lang w:val="lv-LV" w:eastAsia="lv-LV" w:bidi="ar-SA"/>
        </w:rPr>
        <w:t>kas jāieskaita Tiesu administrācijas</w:t>
      </w:r>
      <w:r w:rsidRPr="009663A0">
        <w:rPr>
          <w:rFonts w:ascii="Times New Roman" w:hAnsi="Times New Roman"/>
          <w:sz w:val="24"/>
          <w:szCs w:val="24"/>
          <w:lang w:val="lv-LV" w:eastAsia="lv-LV" w:bidi="ar-SA"/>
        </w:rPr>
        <w:t xml:space="preserve"> </w:t>
      </w:r>
      <w:r w:rsidR="0035067B" w:rsidRPr="009663A0">
        <w:rPr>
          <w:rFonts w:ascii="Times New Roman" w:hAnsi="Times New Roman"/>
          <w:sz w:val="24"/>
          <w:szCs w:val="24"/>
          <w:lang w:val="lv-LV" w:eastAsia="lv-LV" w:bidi="ar-SA"/>
        </w:rPr>
        <w:t>norēķinu kontā</w:t>
      </w:r>
      <w:r w:rsidR="009663A0" w:rsidRPr="009663A0">
        <w:rPr>
          <w:rFonts w:ascii="Times New Roman" w:hAnsi="Times New Roman"/>
          <w:sz w:val="24"/>
          <w:szCs w:val="24"/>
          <w:lang w:val="lv-LV" w:eastAsia="lv-LV" w:bidi="ar-SA"/>
        </w:rPr>
        <w:t xml:space="preserve">, </w:t>
      </w:r>
      <w:r w:rsidR="009663A0" w:rsidRPr="001035C7">
        <w:rPr>
          <w:rFonts w:ascii="Times New Roman" w:hAnsi="Times New Roman"/>
          <w:sz w:val="24"/>
          <w:szCs w:val="24"/>
          <w:lang w:val="lv-LV"/>
        </w:rPr>
        <w:t>Elektronisko izso</w:t>
      </w:r>
      <w:r w:rsidR="009663A0" w:rsidRPr="001035C7">
        <w:rPr>
          <w:rFonts w:ascii="Times New Roman" w:hAnsi="Times New Roman" w:hint="eastAsia"/>
          <w:sz w:val="24"/>
          <w:szCs w:val="24"/>
          <w:lang w:val="lv-LV"/>
        </w:rPr>
        <w:t>ļ</w:t>
      </w:r>
      <w:r w:rsidR="009663A0" w:rsidRPr="001035C7">
        <w:rPr>
          <w:rFonts w:ascii="Times New Roman" w:hAnsi="Times New Roman"/>
          <w:sz w:val="24"/>
          <w:szCs w:val="24"/>
          <w:lang w:val="lv-LV"/>
        </w:rPr>
        <w:t>u vietn</w:t>
      </w:r>
      <w:r w:rsidR="009663A0" w:rsidRPr="001035C7">
        <w:rPr>
          <w:rFonts w:ascii="Times New Roman" w:hAnsi="Times New Roman" w:hint="eastAsia"/>
          <w:sz w:val="24"/>
          <w:szCs w:val="24"/>
          <w:lang w:val="lv-LV"/>
        </w:rPr>
        <w:t>ē</w:t>
      </w:r>
      <w:r w:rsidR="009663A0" w:rsidRPr="001035C7">
        <w:rPr>
          <w:rFonts w:ascii="Times New Roman" w:hAnsi="Times New Roman"/>
          <w:sz w:val="24"/>
          <w:szCs w:val="24"/>
          <w:lang w:val="lv-LV"/>
        </w:rPr>
        <w:t xml:space="preserve"> </w:t>
      </w:r>
      <w:r w:rsidR="009663A0" w:rsidRPr="001035C7">
        <w:rPr>
          <w:rFonts w:ascii="Times New Roman" w:hAnsi="Times New Roman"/>
          <w:bCs/>
          <w:sz w:val="24"/>
          <w:szCs w:val="24"/>
          <w:lang w:val="lv-LV"/>
        </w:rPr>
        <w:t xml:space="preserve"> </w:t>
      </w:r>
      <w:hyperlink r:id="rId17" w:history="1">
        <w:r w:rsidR="009663A0" w:rsidRPr="001035C7">
          <w:rPr>
            <w:rStyle w:val="Hyperlink"/>
            <w:rFonts w:ascii="Times New Roman" w:hAnsi="Times New Roman"/>
            <w:bCs/>
            <w:sz w:val="24"/>
            <w:szCs w:val="24"/>
            <w:lang w:val="lv-LV"/>
          </w:rPr>
          <w:t>https://izsoles.ta.gov.lv/</w:t>
        </w:r>
      </w:hyperlink>
      <w:r w:rsidR="009663A0" w:rsidRPr="001035C7">
        <w:rPr>
          <w:rFonts w:ascii="Times New Roman" w:hAnsi="Times New Roman"/>
          <w:bCs/>
          <w:sz w:val="24"/>
          <w:szCs w:val="24"/>
          <w:lang w:val="lv-LV"/>
        </w:rPr>
        <w:t xml:space="preserve">, </w:t>
      </w:r>
      <w:r w:rsidR="009663A0" w:rsidRPr="001035C7">
        <w:rPr>
          <w:rFonts w:ascii="Times New Roman" w:hAnsi="Times New Roman"/>
          <w:sz w:val="24"/>
          <w:szCs w:val="24"/>
          <w:lang w:val="lv-LV"/>
        </w:rPr>
        <w:t>piesakoties izsolei</w:t>
      </w:r>
      <w:r w:rsidR="0035067B" w:rsidRPr="009663A0">
        <w:rPr>
          <w:rFonts w:ascii="Times New Roman" w:hAnsi="Times New Roman"/>
          <w:sz w:val="24"/>
          <w:szCs w:val="24"/>
          <w:lang w:val="lv-LV" w:eastAsia="lv-LV" w:bidi="ar-SA"/>
        </w:rPr>
        <w:t>.</w:t>
      </w:r>
    </w:p>
    <w:p w14:paraId="0BC53AB4" w14:textId="282441BF" w:rsidR="00C54359" w:rsidRPr="005059FE" w:rsidRDefault="006234D6" w:rsidP="00D00BE6">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Izsoles nodrošinājuma maksāšanas līdzeklis ir noteikts EUR valūtā, atlikušās pirkuma maksāšanas līdzeklis ir noteikts EUR valūtā.</w:t>
      </w:r>
    </w:p>
    <w:p w14:paraId="5134164C" w14:textId="3FCBB09F" w:rsidR="005A282A" w:rsidRPr="005059FE" w:rsidRDefault="00C54359" w:rsidP="005A282A">
      <w:pPr>
        <w:numPr>
          <w:ilvl w:val="1"/>
          <w:numId w:val="8"/>
        </w:numPr>
        <w:tabs>
          <w:tab w:val="clear" w:pos="574"/>
          <w:tab w:val="num" w:pos="0"/>
        </w:tabs>
        <w:ind w:left="426" w:hanging="426"/>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Īpašums tiek pārdots</w:t>
      </w:r>
      <w:r w:rsidR="0055544E" w:rsidRPr="005059FE">
        <w:rPr>
          <w:rFonts w:ascii="Times New Roman" w:hAnsi="Times New Roman"/>
          <w:sz w:val="24"/>
          <w:szCs w:val="24"/>
          <w:lang w:val="lv-LV" w:eastAsia="lv-LV" w:bidi="ar-SA"/>
        </w:rPr>
        <w:t>,</w:t>
      </w:r>
      <w:r w:rsidRPr="005059FE">
        <w:rPr>
          <w:rFonts w:ascii="Times New Roman" w:hAnsi="Times New Roman"/>
          <w:sz w:val="24"/>
          <w:szCs w:val="24"/>
          <w:lang w:val="lv-LV" w:eastAsia="lv-LV" w:bidi="ar-SA"/>
        </w:rPr>
        <w:t xml:space="preserve"> ievērojot Publiskas personas mantas atsavināšanas likuma normas.</w:t>
      </w:r>
      <w:bookmarkStart w:id="1" w:name="_Hlk122346545"/>
    </w:p>
    <w:p w14:paraId="0FF78462" w14:textId="0AFB81F0" w:rsidR="003207F2" w:rsidRDefault="00D57399" w:rsidP="003207F2">
      <w:pPr>
        <w:pStyle w:val="ListParagraph"/>
        <w:numPr>
          <w:ilvl w:val="1"/>
          <w:numId w:val="8"/>
        </w:numPr>
        <w:tabs>
          <w:tab w:val="clear" w:pos="574"/>
          <w:tab w:val="num" w:pos="0"/>
        </w:tabs>
        <w:ind w:left="426" w:hanging="426"/>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 xml:space="preserve">Pēc Nolikuma apstiprināšanas </w:t>
      </w:r>
      <w:r w:rsidRPr="00A40C95">
        <w:rPr>
          <w:rFonts w:ascii="Times New Roman" w:hAnsi="Times New Roman"/>
          <w:sz w:val="24"/>
          <w:szCs w:val="24"/>
          <w:lang w:val="lv-LV" w:eastAsia="lv-LV" w:bidi="ar-SA"/>
        </w:rPr>
        <w:t>Sabiedrība publicē sludinājumu par izsoli</w:t>
      </w:r>
      <w:r w:rsidR="00D00BE6" w:rsidRPr="00A40C95">
        <w:rPr>
          <w:rFonts w:ascii="Times New Roman" w:hAnsi="Times New Roman"/>
          <w:sz w:val="24"/>
          <w:szCs w:val="24"/>
          <w:lang w:val="lv-LV" w:eastAsia="lv-LV" w:bidi="ar-SA"/>
        </w:rPr>
        <w:t xml:space="preserve"> </w:t>
      </w:r>
      <w:r w:rsidR="00CE6C53" w:rsidRPr="005059FE">
        <w:rPr>
          <w:rFonts w:ascii="Times New Roman" w:hAnsi="Times New Roman"/>
          <w:sz w:val="24"/>
          <w:szCs w:val="24"/>
          <w:lang w:val="lv-LV" w:eastAsia="lv-LV" w:bidi="ar-SA"/>
        </w:rPr>
        <w:t xml:space="preserve">vietnē </w:t>
      </w:r>
      <w:hyperlink r:id="rId18" w:history="1">
        <w:r w:rsidR="00CE6C53" w:rsidRPr="00A40C95">
          <w:rPr>
            <w:rStyle w:val="Hyperlink"/>
            <w:rFonts w:ascii="Times New Roman" w:hAnsi="Times New Roman"/>
            <w:sz w:val="24"/>
            <w:szCs w:val="24"/>
            <w:lang w:val="lv-LV" w:eastAsia="lv-LV" w:bidi="ar-SA"/>
          </w:rPr>
          <w:t>https://izsoles.ta.gov.lv/</w:t>
        </w:r>
      </w:hyperlink>
      <w:r w:rsidR="00CE6C53" w:rsidRPr="00A40C95">
        <w:rPr>
          <w:rFonts w:ascii="Times New Roman" w:hAnsi="Times New Roman"/>
          <w:sz w:val="24"/>
          <w:szCs w:val="24"/>
          <w:lang w:val="lv-LV" w:eastAsia="lv-LV" w:bidi="ar-SA"/>
        </w:rPr>
        <w:t xml:space="preserve"> </w:t>
      </w:r>
      <w:r w:rsidR="00D00BE6" w:rsidRPr="00A40C95">
        <w:rPr>
          <w:rFonts w:ascii="Times New Roman" w:hAnsi="Times New Roman"/>
          <w:sz w:val="24"/>
          <w:szCs w:val="24"/>
          <w:lang w:val="lv-LV" w:eastAsia="lv-LV" w:bidi="ar-SA"/>
        </w:rPr>
        <w:t xml:space="preserve">(saskaņā ar </w:t>
      </w:r>
      <w:r w:rsidR="003A7820">
        <w:rPr>
          <w:rFonts w:ascii="Times New Roman" w:hAnsi="Times New Roman"/>
          <w:sz w:val="24"/>
          <w:szCs w:val="24"/>
          <w:lang w:val="lv-LV" w:eastAsia="lv-LV" w:bidi="ar-SA"/>
        </w:rPr>
        <w:t>1</w:t>
      </w:r>
      <w:r w:rsidR="003A7820" w:rsidRPr="005059FE">
        <w:rPr>
          <w:rFonts w:ascii="Times New Roman" w:hAnsi="Times New Roman"/>
          <w:sz w:val="24"/>
          <w:szCs w:val="24"/>
          <w:lang w:val="lv-LV" w:eastAsia="lv-LV" w:bidi="ar-SA"/>
        </w:rPr>
        <w:t xml:space="preserve">. </w:t>
      </w:r>
      <w:r w:rsidR="00D00BE6" w:rsidRPr="005059FE">
        <w:rPr>
          <w:rFonts w:ascii="Times New Roman" w:hAnsi="Times New Roman"/>
          <w:sz w:val="24"/>
          <w:szCs w:val="24"/>
          <w:lang w:val="lv-LV" w:eastAsia="lv-LV" w:bidi="ar-SA"/>
        </w:rPr>
        <w:t>pielikumu)</w:t>
      </w:r>
      <w:r w:rsidRPr="005059FE">
        <w:rPr>
          <w:rFonts w:ascii="Times New Roman" w:hAnsi="Times New Roman"/>
          <w:sz w:val="24"/>
          <w:szCs w:val="24"/>
          <w:lang w:val="lv-LV" w:eastAsia="lv-LV" w:bidi="ar-SA"/>
        </w:rPr>
        <w:t xml:space="preserve">, izvieto paziņojumu par izsoli redzamā vietā pie izsolāmā </w:t>
      </w:r>
      <w:r w:rsidRPr="00C83608">
        <w:rPr>
          <w:rFonts w:ascii="Times New Roman" w:hAnsi="Times New Roman"/>
          <w:sz w:val="24"/>
          <w:szCs w:val="24"/>
          <w:lang w:val="lv-LV" w:eastAsia="lv-LV" w:bidi="ar-SA"/>
        </w:rPr>
        <w:t xml:space="preserve">Īpašuma, kā arī ievieto sludinājumu Sabiedrības mājaslapā: </w:t>
      </w:r>
      <w:hyperlink r:id="rId19" w:history="1">
        <w:r w:rsidRPr="00C83608">
          <w:rPr>
            <w:rStyle w:val="Hyperlink"/>
            <w:rFonts w:ascii="Times New Roman" w:hAnsi="Times New Roman"/>
            <w:sz w:val="24"/>
            <w:szCs w:val="24"/>
            <w:lang w:val="lv-LV" w:eastAsia="lv-LV" w:bidi="ar-SA"/>
          </w:rPr>
          <w:t>www.rigasnami.lv</w:t>
        </w:r>
      </w:hyperlink>
      <w:r w:rsidRPr="00C83608">
        <w:rPr>
          <w:rStyle w:val="Hyperlink"/>
          <w:rFonts w:ascii="Times New Roman" w:hAnsi="Times New Roman"/>
          <w:sz w:val="24"/>
          <w:szCs w:val="24"/>
          <w:lang w:val="lv-LV" w:eastAsia="lv-LV" w:bidi="ar-SA"/>
        </w:rPr>
        <w:t>,</w:t>
      </w:r>
      <w:r w:rsidRPr="00C83608">
        <w:rPr>
          <w:rFonts w:ascii="Times New Roman" w:hAnsi="Times New Roman"/>
          <w:sz w:val="24"/>
          <w:szCs w:val="24"/>
          <w:lang w:val="lv-LV" w:eastAsia="lv-LV" w:bidi="ar-SA"/>
        </w:rPr>
        <w:t xml:space="preserve"> Rīgas valstspilsētas pašvaldības mājaslapā </w:t>
      </w:r>
      <w:hyperlink r:id="rId20" w:history="1">
        <w:r w:rsidRPr="00C83608">
          <w:rPr>
            <w:rStyle w:val="Hyperlink"/>
            <w:rFonts w:ascii="Times New Roman" w:hAnsi="Times New Roman"/>
            <w:sz w:val="24"/>
            <w:szCs w:val="24"/>
            <w:lang w:val="lv-LV" w:eastAsia="lv-LV" w:bidi="ar-SA"/>
          </w:rPr>
          <w:t>www.riga.lv</w:t>
        </w:r>
      </w:hyperlink>
      <w:r w:rsidRPr="00C83608">
        <w:rPr>
          <w:rFonts w:ascii="Times New Roman" w:hAnsi="Times New Roman"/>
          <w:sz w:val="24"/>
          <w:szCs w:val="24"/>
          <w:lang w:val="lv-LV" w:eastAsia="lv-LV" w:bidi="ar-SA"/>
        </w:rPr>
        <w:t>,</w:t>
      </w:r>
      <w:r w:rsidR="00C84422">
        <w:rPr>
          <w:rFonts w:ascii="Times New Roman" w:hAnsi="Times New Roman"/>
          <w:sz w:val="24"/>
          <w:szCs w:val="24"/>
          <w:lang w:val="lv-LV" w:eastAsia="lv-LV" w:bidi="ar-SA"/>
        </w:rPr>
        <w:t xml:space="preserve"> </w:t>
      </w:r>
      <w:hyperlink r:id="rId21" w:history="1">
        <w:r w:rsidR="00C84422" w:rsidRPr="00C84422">
          <w:rPr>
            <w:rStyle w:val="Hyperlink"/>
            <w:rFonts w:ascii="Times New Roman" w:hAnsi="Times New Roman"/>
            <w:sz w:val="24"/>
            <w:szCs w:val="24"/>
            <w:lang w:val="lv-LV" w:eastAsia="lv-LV" w:bidi="ar-SA"/>
          </w:rPr>
          <w:t>https</w:t>
        </w:r>
        <w:r w:rsidR="00C84422" w:rsidRPr="009268DC">
          <w:rPr>
            <w:rStyle w:val="Hyperlink"/>
          </w:rPr>
          <w:t>://www.ss.lv/</w:t>
        </w:r>
      </w:hyperlink>
      <w:r w:rsidR="00C84422">
        <w:t xml:space="preserve"> </w:t>
      </w:r>
      <w:r w:rsidRPr="00C83608">
        <w:rPr>
          <w:rFonts w:ascii="Times New Roman" w:hAnsi="Times New Roman"/>
          <w:sz w:val="24"/>
          <w:szCs w:val="24"/>
          <w:lang w:val="lv-LV" w:eastAsia="lv-LV" w:bidi="ar-SA"/>
        </w:rPr>
        <w:t xml:space="preserve"> Latvijas Republikas oficiālajā izdevumā “Latvijas Vēstnesis”,</w:t>
      </w:r>
      <w:r w:rsidRPr="005059FE">
        <w:rPr>
          <w:rFonts w:ascii="Times New Roman" w:hAnsi="Times New Roman"/>
          <w:sz w:val="24"/>
          <w:szCs w:val="24"/>
          <w:lang w:val="lv-LV" w:eastAsia="lv-LV" w:bidi="ar-SA"/>
        </w:rPr>
        <w:t xml:space="preserve"> izsoli organizējot elektronisko izsoļu vietnē </w:t>
      </w:r>
      <w:hyperlink r:id="rId22" w:history="1">
        <w:r w:rsidRPr="00A40C95">
          <w:rPr>
            <w:rStyle w:val="Hyperlink"/>
            <w:rFonts w:ascii="Times New Roman" w:hAnsi="Times New Roman"/>
            <w:sz w:val="24"/>
            <w:szCs w:val="24"/>
            <w:lang w:val="lv-LV" w:eastAsia="lv-LV" w:bidi="ar-SA"/>
          </w:rPr>
          <w:t>https://izsoles.ta.gov.lv/</w:t>
        </w:r>
      </w:hyperlink>
      <w:r w:rsidRPr="00A40C95">
        <w:rPr>
          <w:rFonts w:ascii="Times New Roman" w:hAnsi="Times New Roman"/>
          <w:sz w:val="24"/>
          <w:szCs w:val="24"/>
          <w:lang w:val="lv-LV" w:eastAsia="lv-LV" w:bidi="ar-SA"/>
        </w:rPr>
        <w:t xml:space="preserve">. </w:t>
      </w:r>
      <w:r w:rsidR="003207F2">
        <w:rPr>
          <w:rFonts w:ascii="Times New Roman" w:hAnsi="Times New Roman"/>
          <w:sz w:val="24"/>
          <w:szCs w:val="24"/>
          <w:lang w:val="lv-LV" w:eastAsia="lv-LV" w:bidi="ar-SA"/>
        </w:rPr>
        <w:t xml:space="preserve">Sabiedrība, </w:t>
      </w:r>
      <w:r w:rsidR="003207F2" w:rsidRPr="00AE0D98">
        <w:rPr>
          <w:rFonts w:ascii="Times New Roman" w:hAnsi="Times New Roman"/>
          <w:sz w:val="24"/>
          <w:szCs w:val="24"/>
          <w:lang w:val="lv-LV" w:eastAsia="lv-LV" w:bidi="ar-SA"/>
        </w:rPr>
        <w:t>publicē</w:t>
      </w:r>
      <w:r w:rsidR="003207F2">
        <w:rPr>
          <w:rFonts w:ascii="Times New Roman" w:hAnsi="Times New Roman"/>
          <w:sz w:val="24"/>
          <w:szCs w:val="24"/>
          <w:lang w:val="lv-LV" w:eastAsia="lv-LV" w:bidi="ar-SA"/>
        </w:rPr>
        <w:t>jot</w:t>
      </w:r>
      <w:r w:rsidR="003207F2" w:rsidRPr="00AE0D98">
        <w:rPr>
          <w:rFonts w:ascii="Times New Roman" w:hAnsi="Times New Roman"/>
          <w:sz w:val="24"/>
          <w:szCs w:val="24"/>
          <w:lang w:val="lv-LV" w:eastAsia="lv-LV" w:bidi="ar-SA"/>
        </w:rPr>
        <w:t xml:space="preserve"> sludinājumu par izsoli</w:t>
      </w:r>
      <w:r w:rsidR="003207F2">
        <w:rPr>
          <w:rFonts w:ascii="Times New Roman" w:hAnsi="Times New Roman"/>
          <w:sz w:val="24"/>
          <w:szCs w:val="24"/>
          <w:lang w:val="lv-LV" w:eastAsia="lv-LV" w:bidi="ar-SA"/>
        </w:rPr>
        <w:t>, tajā norāda šādu informāciju:</w:t>
      </w:r>
    </w:p>
    <w:p w14:paraId="259E59B4" w14:textId="0EFFE57A" w:rsidR="003207F2"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sidRPr="00AE0D98">
        <w:rPr>
          <w:rFonts w:ascii="Times New Roman" w:hAnsi="Times New Roman"/>
          <w:sz w:val="24"/>
          <w:szCs w:val="24"/>
          <w:lang w:val="lv-LV" w:eastAsia="lv-LV" w:bidi="ar-SA"/>
        </w:rPr>
        <w:t>Sabiedrīb</w:t>
      </w:r>
      <w:r w:rsidR="00A46D3E">
        <w:rPr>
          <w:rFonts w:ascii="Times New Roman" w:hAnsi="Times New Roman"/>
          <w:sz w:val="24"/>
          <w:szCs w:val="24"/>
          <w:lang w:val="lv-LV" w:eastAsia="lv-LV" w:bidi="ar-SA"/>
        </w:rPr>
        <w:t>u</w:t>
      </w:r>
      <w:r>
        <w:rPr>
          <w:rFonts w:ascii="Times New Roman" w:hAnsi="Times New Roman"/>
          <w:sz w:val="24"/>
          <w:szCs w:val="24"/>
          <w:lang w:val="lv-LV" w:eastAsia="lv-LV" w:bidi="ar-SA"/>
        </w:rPr>
        <w:t>, kas organizē izsoli;</w:t>
      </w:r>
    </w:p>
    <w:p w14:paraId="46E40769" w14:textId="1BC18A42" w:rsidR="003207F2"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Īpašuma adres</w:t>
      </w:r>
      <w:r w:rsidR="00A46D3E">
        <w:rPr>
          <w:rFonts w:ascii="Times New Roman" w:hAnsi="Times New Roman"/>
          <w:sz w:val="24"/>
          <w:szCs w:val="24"/>
          <w:lang w:val="lv-LV" w:eastAsia="lv-LV" w:bidi="ar-SA"/>
        </w:rPr>
        <w:t>i</w:t>
      </w:r>
      <w:r>
        <w:rPr>
          <w:rFonts w:ascii="Times New Roman" w:hAnsi="Times New Roman"/>
          <w:sz w:val="24"/>
          <w:szCs w:val="24"/>
          <w:lang w:val="lv-LV" w:eastAsia="lv-LV" w:bidi="ar-SA"/>
        </w:rPr>
        <w:t>, kadastra numur</w:t>
      </w:r>
      <w:r w:rsidR="00A46D3E">
        <w:rPr>
          <w:rFonts w:ascii="Times New Roman" w:hAnsi="Times New Roman"/>
          <w:sz w:val="24"/>
          <w:szCs w:val="24"/>
          <w:lang w:val="lv-LV" w:eastAsia="lv-LV" w:bidi="ar-SA"/>
        </w:rPr>
        <w:t>u</w:t>
      </w:r>
      <w:r>
        <w:rPr>
          <w:rFonts w:ascii="Times New Roman" w:hAnsi="Times New Roman"/>
          <w:sz w:val="24"/>
          <w:szCs w:val="24"/>
          <w:lang w:val="lv-LV" w:eastAsia="lv-LV" w:bidi="ar-SA"/>
        </w:rPr>
        <w:t>;</w:t>
      </w:r>
    </w:p>
    <w:p w14:paraId="34FD29C0" w14:textId="6AE1D3E6" w:rsidR="003207F2"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 xml:space="preserve">Īpašuma Izsoles sākuma cenu, </w:t>
      </w:r>
      <w:r w:rsidR="00A46D3E">
        <w:rPr>
          <w:rFonts w:ascii="Times New Roman" w:hAnsi="Times New Roman"/>
          <w:sz w:val="24"/>
          <w:szCs w:val="24"/>
          <w:lang w:val="lv-LV" w:eastAsia="lv-LV" w:bidi="ar-SA"/>
        </w:rPr>
        <w:t>Izsoles s</w:t>
      </w:r>
      <w:r>
        <w:rPr>
          <w:rFonts w:ascii="Times New Roman" w:hAnsi="Times New Roman"/>
          <w:sz w:val="24"/>
          <w:szCs w:val="24"/>
          <w:lang w:val="lv-LV" w:eastAsia="lv-LV" w:bidi="ar-SA"/>
        </w:rPr>
        <w:t>oli, Nodrošinājuma un dalības maksas apmēru, Nodrošinājuma un dalības maksas iemaksas kārtību;</w:t>
      </w:r>
    </w:p>
    <w:p w14:paraId="6F378616" w14:textId="77777777" w:rsidR="003207F2"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Īpašuma pārdošanas paņēmienu (elektroniskā izsole ar augšupejošo soli);</w:t>
      </w:r>
    </w:p>
    <w:p w14:paraId="401FE3F1" w14:textId="77777777" w:rsidR="003207F2"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Izsoles sākuma un noslēguma datumu un laiku;</w:t>
      </w:r>
    </w:p>
    <w:p w14:paraId="67B5CB04" w14:textId="748B1B28" w:rsidR="003207F2"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datumu, līdz kuram persona, k</w:t>
      </w:r>
      <w:r w:rsidR="00A46D3E">
        <w:rPr>
          <w:rFonts w:ascii="Times New Roman" w:hAnsi="Times New Roman"/>
          <w:sz w:val="24"/>
          <w:szCs w:val="24"/>
          <w:lang w:val="lv-LV" w:eastAsia="lv-LV" w:bidi="ar-SA"/>
        </w:rPr>
        <w:t>ur</w:t>
      </w:r>
      <w:r>
        <w:rPr>
          <w:rFonts w:ascii="Times New Roman" w:hAnsi="Times New Roman"/>
          <w:sz w:val="24"/>
          <w:szCs w:val="24"/>
          <w:lang w:val="lv-LV" w:eastAsia="lv-LV" w:bidi="ar-SA"/>
        </w:rPr>
        <w:t>a vēlas piedalīties Izsolē, var iemaksāt Nodrošinājuma un dalības maksas summu un lūgt Sabiedrību autorizēt to dalībai Izsolē;</w:t>
      </w:r>
    </w:p>
    <w:p w14:paraId="7D8E353D" w14:textId="179DD06F" w:rsidR="00D00BE6" w:rsidRPr="005F14BC" w:rsidRDefault="003207F2" w:rsidP="001035C7">
      <w:pPr>
        <w:pStyle w:val="ListParagraph"/>
        <w:numPr>
          <w:ilvl w:val="2"/>
          <w:numId w:val="8"/>
        </w:numPr>
        <w:ind w:hanging="798"/>
        <w:contextualSpacing w:val="0"/>
        <w:jc w:val="both"/>
        <w:rPr>
          <w:rFonts w:ascii="Times New Roman" w:hAnsi="Times New Roman"/>
          <w:sz w:val="24"/>
          <w:szCs w:val="24"/>
          <w:lang w:val="lv-LV" w:eastAsia="lv-LV" w:bidi="ar-SA"/>
        </w:rPr>
      </w:pPr>
      <w:r w:rsidRPr="005F14BC">
        <w:rPr>
          <w:rFonts w:ascii="Times New Roman" w:hAnsi="Times New Roman" w:hint="eastAsia"/>
          <w:sz w:val="24"/>
          <w:szCs w:val="24"/>
          <w:lang w:val="lv-LV" w:eastAsia="lv-LV" w:bidi="ar-SA"/>
        </w:rPr>
        <w:t>Ī</w:t>
      </w:r>
      <w:r w:rsidRPr="005F14BC">
        <w:rPr>
          <w:rFonts w:ascii="Times New Roman" w:hAnsi="Times New Roman"/>
          <w:sz w:val="24"/>
          <w:szCs w:val="24"/>
          <w:lang w:val="lv-LV" w:eastAsia="lv-LV" w:bidi="ar-SA"/>
        </w:rPr>
        <w:t>pašuma pirkuma maksas samaksas k</w:t>
      </w:r>
      <w:r w:rsidRPr="005F14BC">
        <w:rPr>
          <w:rFonts w:ascii="Times New Roman" w:hAnsi="Times New Roman" w:hint="eastAsia"/>
          <w:sz w:val="24"/>
          <w:szCs w:val="24"/>
          <w:lang w:val="lv-LV" w:eastAsia="lv-LV" w:bidi="ar-SA"/>
        </w:rPr>
        <w:t>ā</w:t>
      </w:r>
      <w:r w:rsidRPr="005F14BC">
        <w:rPr>
          <w:rFonts w:ascii="Times New Roman" w:hAnsi="Times New Roman"/>
          <w:sz w:val="24"/>
          <w:szCs w:val="24"/>
          <w:lang w:val="lv-LV" w:eastAsia="lv-LV" w:bidi="ar-SA"/>
        </w:rPr>
        <w:t>rt</w:t>
      </w:r>
      <w:r w:rsidRPr="005F14BC">
        <w:rPr>
          <w:rFonts w:ascii="Times New Roman" w:hAnsi="Times New Roman" w:hint="eastAsia"/>
          <w:sz w:val="24"/>
          <w:szCs w:val="24"/>
          <w:lang w:val="lv-LV" w:eastAsia="lv-LV" w:bidi="ar-SA"/>
        </w:rPr>
        <w:t>ī</w:t>
      </w:r>
      <w:r w:rsidRPr="005F14BC">
        <w:rPr>
          <w:rFonts w:ascii="Times New Roman" w:hAnsi="Times New Roman"/>
          <w:sz w:val="24"/>
          <w:szCs w:val="24"/>
          <w:lang w:val="lv-LV" w:eastAsia="lv-LV" w:bidi="ar-SA"/>
        </w:rPr>
        <w:t>bu</w:t>
      </w:r>
      <w:r w:rsidR="00A46D3E">
        <w:rPr>
          <w:rFonts w:ascii="Times New Roman" w:hAnsi="Times New Roman"/>
          <w:sz w:val="24"/>
          <w:szCs w:val="24"/>
          <w:lang w:val="lv-LV" w:eastAsia="lv-LV" w:bidi="ar-SA"/>
        </w:rPr>
        <w:t>.</w:t>
      </w:r>
    </w:p>
    <w:p w14:paraId="6418FB88" w14:textId="77777777" w:rsidR="00D57399" w:rsidRPr="00A40C95" w:rsidRDefault="00D57399" w:rsidP="005059FE">
      <w:pPr>
        <w:ind w:left="426"/>
        <w:jc w:val="both"/>
        <w:rPr>
          <w:rFonts w:ascii="Times New Roman" w:hAnsi="Times New Roman"/>
          <w:sz w:val="24"/>
          <w:szCs w:val="24"/>
          <w:lang w:val="lv-LV" w:eastAsia="lv-LV" w:bidi="ar-SA"/>
        </w:rPr>
      </w:pPr>
    </w:p>
    <w:bookmarkEnd w:id="1"/>
    <w:p w14:paraId="4ADF2A3F" w14:textId="1FAE5BF4" w:rsidR="00A14BA3" w:rsidRPr="005059FE" w:rsidRDefault="00A14BA3" w:rsidP="009464B6">
      <w:pPr>
        <w:numPr>
          <w:ilvl w:val="0"/>
          <w:numId w:val="8"/>
        </w:numPr>
        <w:ind w:left="901" w:firstLine="0"/>
        <w:jc w:val="center"/>
        <w:rPr>
          <w:rFonts w:ascii="Times New Roman" w:hAnsi="Times New Roman"/>
          <w:b/>
          <w:color w:val="000000" w:themeColor="text1"/>
          <w:sz w:val="24"/>
          <w:szCs w:val="24"/>
          <w:lang w:val="lv-LV"/>
        </w:rPr>
      </w:pPr>
      <w:r w:rsidRPr="005059FE">
        <w:rPr>
          <w:rFonts w:ascii="Times New Roman" w:hAnsi="Times New Roman"/>
          <w:b/>
          <w:sz w:val="24"/>
          <w:szCs w:val="24"/>
          <w:lang w:val="lv-LV" w:eastAsia="lv-LV" w:bidi="ar-SA"/>
        </w:rPr>
        <w:t xml:space="preserve">Izsoles rezultātu </w:t>
      </w:r>
      <w:r w:rsidR="005059FE">
        <w:rPr>
          <w:rFonts w:ascii="Times New Roman" w:hAnsi="Times New Roman"/>
          <w:b/>
          <w:sz w:val="24"/>
          <w:szCs w:val="24"/>
          <w:lang w:val="lv-LV" w:eastAsia="lv-LV" w:bidi="ar-SA"/>
        </w:rPr>
        <w:t>apstiprināšana, pirkuma maksas samaksa un pirkuma līguma noslēgšana</w:t>
      </w:r>
      <w:r w:rsidR="000A622C">
        <w:rPr>
          <w:rFonts w:ascii="Times New Roman" w:hAnsi="Times New Roman"/>
          <w:b/>
          <w:sz w:val="24"/>
          <w:szCs w:val="24"/>
          <w:lang w:val="lv-LV" w:eastAsia="lv-LV" w:bidi="ar-SA"/>
        </w:rPr>
        <w:t>, nodrošinājuma atmaksa</w:t>
      </w:r>
    </w:p>
    <w:p w14:paraId="70A2E3D9" w14:textId="378002E5" w:rsidR="00F60029" w:rsidRDefault="00F60029" w:rsidP="005059FE">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Ja Izsoles norises termiņā ir saņemts pirmpirkuma tiesību izmantošanas pieteikums no personas, kurai ir pirmpirkuma tiesības, tā var iegūt Īpašumu par Izsolē nosolīto augstāko cenu. Šai personai 10 (desmit) kalendāra dienu laikā no Izsoles rezultātu apstiprināšanas jāpaziņo Sabiedrībai par pirmpirkuma tiesību izmantošanu, jānoslēdz pirkuma līgums un jāsamaksā augstākā nosolītā cena.</w:t>
      </w:r>
    </w:p>
    <w:p w14:paraId="6E647E30" w14:textId="5F6DCDFB" w:rsidR="00F36675" w:rsidRPr="00A40C95" w:rsidRDefault="00935231" w:rsidP="005059FE">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Īpašums t</w:t>
      </w:r>
      <w:r w:rsidR="00A14BA3" w:rsidRPr="00A40C95">
        <w:rPr>
          <w:rFonts w:ascii="Times New Roman" w:hAnsi="Times New Roman"/>
          <w:sz w:val="24"/>
          <w:szCs w:val="24"/>
          <w:lang w:val="lv-LV" w:eastAsia="lv-LV" w:bidi="ar-SA"/>
        </w:rPr>
        <w:t>iek pārdots ar tūlītēju samaksu</w:t>
      </w:r>
      <w:r w:rsidR="00927C03" w:rsidRPr="00A40C95">
        <w:rPr>
          <w:rFonts w:ascii="Times New Roman" w:hAnsi="Times New Roman"/>
          <w:sz w:val="24"/>
          <w:szCs w:val="24"/>
          <w:lang w:val="lv-LV" w:eastAsia="lv-LV" w:bidi="ar-SA"/>
        </w:rPr>
        <w:t xml:space="preserve">, samaksa par </w:t>
      </w:r>
      <w:r w:rsidR="001A1FAB" w:rsidRPr="00A40C95">
        <w:rPr>
          <w:rFonts w:ascii="Times New Roman" w:hAnsi="Times New Roman"/>
          <w:sz w:val="24"/>
          <w:szCs w:val="24"/>
          <w:lang w:val="lv-LV" w:eastAsia="lv-LV" w:bidi="ar-SA"/>
        </w:rPr>
        <w:t>nosolīto Īpašumu</w:t>
      </w:r>
      <w:r w:rsidR="00927C03" w:rsidRPr="00A40C95">
        <w:rPr>
          <w:rFonts w:ascii="Times New Roman" w:hAnsi="Times New Roman"/>
          <w:sz w:val="24"/>
          <w:szCs w:val="24"/>
          <w:lang w:val="lv-LV" w:eastAsia="lv-LV" w:bidi="ar-SA"/>
        </w:rPr>
        <w:t xml:space="preserve"> veicama </w:t>
      </w:r>
      <w:r w:rsidR="001A1FAB" w:rsidRPr="00A40C95">
        <w:rPr>
          <w:rFonts w:ascii="Times New Roman" w:hAnsi="Times New Roman"/>
          <w:sz w:val="24"/>
          <w:szCs w:val="24"/>
          <w:lang w:val="lv-LV" w:eastAsia="lv-LV" w:bidi="ar-SA"/>
        </w:rPr>
        <w:t>2 (</w:t>
      </w:r>
      <w:r w:rsidR="00927C03" w:rsidRPr="00A40C95">
        <w:rPr>
          <w:rFonts w:ascii="Times New Roman" w:hAnsi="Times New Roman"/>
          <w:sz w:val="24"/>
          <w:szCs w:val="24"/>
          <w:lang w:val="lv-LV" w:eastAsia="lv-LV" w:bidi="ar-SA"/>
        </w:rPr>
        <w:t>divu</w:t>
      </w:r>
      <w:r w:rsidR="001A1FAB" w:rsidRPr="00A40C95">
        <w:rPr>
          <w:rFonts w:ascii="Times New Roman" w:hAnsi="Times New Roman"/>
          <w:sz w:val="24"/>
          <w:szCs w:val="24"/>
          <w:lang w:val="lv-LV" w:eastAsia="lv-LV" w:bidi="ar-SA"/>
        </w:rPr>
        <w:t>)</w:t>
      </w:r>
      <w:r w:rsidR="00927C03" w:rsidRPr="00A40C95">
        <w:rPr>
          <w:rFonts w:ascii="Times New Roman" w:hAnsi="Times New Roman"/>
          <w:sz w:val="24"/>
          <w:szCs w:val="24"/>
          <w:lang w:val="lv-LV" w:eastAsia="lv-LV" w:bidi="ar-SA"/>
        </w:rPr>
        <w:t xml:space="preserve"> </w:t>
      </w:r>
      <w:r w:rsidR="00127E54" w:rsidRPr="00A40C95">
        <w:rPr>
          <w:rFonts w:ascii="Times New Roman" w:hAnsi="Times New Roman"/>
          <w:sz w:val="24"/>
          <w:szCs w:val="24"/>
          <w:lang w:val="lv-LV" w:eastAsia="lv-LV" w:bidi="ar-SA"/>
        </w:rPr>
        <w:t xml:space="preserve">kalendāro </w:t>
      </w:r>
      <w:r w:rsidR="00927C03" w:rsidRPr="00A40C95">
        <w:rPr>
          <w:rFonts w:ascii="Times New Roman" w:hAnsi="Times New Roman"/>
          <w:sz w:val="24"/>
          <w:szCs w:val="24"/>
          <w:lang w:val="lv-LV" w:eastAsia="lv-LV" w:bidi="ar-SA"/>
        </w:rPr>
        <w:t>nedēļu laikā no Izsoles</w:t>
      </w:r>
      <w:r w:rsidR="00B00AD4">
        <w:rPr>
          <w:rFonts w:ascii="Times New Roman" w:hAnsi="Times New Roman"/>
          <w:sz w:val="24"/>
          <w:szCs w:val="24"/>
          <w:lang w:val="lv-LV" w:eastAsia="lv-LV" w:bidi="ar-SA"/>
        </w:rPr>
        <w:t xml:space="preserve"> noslēguma</w:t>
      </w:r>
      <w:r w:rsidR="00927C03" w:rsidRPr="00A40C95">
        <w:rPr>
          <w:rFonts w:ascii="Times New Roman" w:hAnsi="Times New Roman"/>
          <w:sz w:val="24"/>
          <w:szCs w:val="24"/>
          <w:lang w:val="lv-LV" w:eastAsia="lv-LV" w:bidi="ar-SA"/>
        </w:rPr>
        <w:t xml:space="preserve"> dienas. </w:t>
      </w:r>
      <w:r w:rsidR="00F36675" w:rsidRPr="00A40C95">
        <w:rPr>
          <w:rFonts w:ascii="Times New Roman" w:hAnsi="Times New Roman"/>
          <w:sz w:val="24"/>
          <w:szCs w:val="24"/>
          <w:lang w:val="lv-LV" w:eastAsia="lv-LV" w:bidi="ar-SA"/>
        </w:rPr>
        <w:t>Iemaksātā Nodrošinājuma summa tiek ieskaitīta pirkuma maksā.</w:t>
      </w:r>
    </w:p>
    <w:p w14:paraId="2049E655" w14:textId="3F1E9F5D" w:rsidR="00927C03" w:rsidRPr="00A40C95" w:rsidRDefault="001A1FAB" w:rsidP="00C63527">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Īpašuma</w:t>
      </w:r>
      <w:r w:rsidR="00927C03" w:rsidRPr="00A40C95">
        <w:rPr>
          <w:rFonts w:ascii="Times New Roman" w:hAnsi="Times New Roman"/>
          <w:sz w:val="24"/>
          <w:szCs w:val="24"/>
          <w:lang w:val="lv-LV" w:eastAsia="lv-LV" w:bidi="ar-SA"/>
        </w:rPr>
        <w:t xml:space="preserve"> nosolītājam</w:t>
      </w:r>
      <w:r w:rsidRPr="00A40C95">
        <w:rPr>
          <w:rFonts w:ascii="Times New Roman" w:hAnsi="Times New Roman"/>
          <w:sz w:val="24"/>
          <w:szCs w:val="24"/>
          <w:lang w:val="lv-LV" w:eastAsia="lv-LV" w:bidi="ar-SA"/>
        </w:rPr>
        <w:t xml:space="preserve"> 3</w:t>
      </w:r>
      <w:r w:rsidR="00927C03" w:rsidRPr="00A40C95">
        <w:rPr>
          <w:rFonts w:ascii="Times New Roman" w:hAnsi="Times New Roman"/>
          <w:sz w:val="24"/>
          <w:szCs w:val="24"/>
          <w:lang w:val="lv-LV" w:eastAsia="lv-LV" w:bidi="ar-SA"/>
        </w:rPr>
        <w:t xml:space="preserve"> </w:t>
      </w:r>
      <w:r w:rsidRPr="00A40C95">
        <w:rPr>
          <w:rFonts w:ascii="Times New Roman" w:hAnsi="Times New Roman"/>
          <w:sz w:val="24"/>
          <w:szCs w:val="24"/>
          <w:lang w:val="lv-LV" w:eastAsia="lv-LV" w:bidi="ar-SA"/>
        </w:rPr>
        <w:t>(</w:t>
      </w:r>
      <w:r w:rsidR="00927C03" w:rsidRPr="00A40C95">
        <w:rPr>
          <w:rFonts w:ascii="Times New Roman" w:hAnsi="Times New Roman"/>
          <w:sz w:val="24"/>
          <w:szCs w:val="24"/>
          <w:lang w:val="lv-LV" w:eastAsia="lv-LV" w:bidi="ar-SA"/>
        </w:rPr>
        <w:t>trīs</w:t>
      </w:r>
      <w:r w:rsidRPr="00A40C95">
        <w:rPr>
          <w:rFonts w:ascii="Times New Roman" w:hAnsi="Times New Roman"/>
          <w:sz w:val="24"/>
          <w:szCs w:val="24"/>
          <w:lang w:val="lv-LV" w:eastAsia="lv-LV" w:bidi="ar-SA"/>
        </w:rPr>
        <w:t>)</w:t>
      </w:r>
      <w:r w:rsidR="00927C03" w:rsidRPr="00A40C95">
        <w:rPr>
          <w:rFonts w:ascii="Times New Roman" w:hAnsi="Times New Roman"/>
          <w:sz w:val="24"/>
          <w:szCs w:val="24"/>
          <w:lang w:val="lv-LV" w:eastAsia="lv-LV" w:bidi="ar-SA"/>
        </w:rPr>
        <w:t xml:space="preserve"> darba dienu laikā no </w:t>
      </w:r>
      <w:r w:rsidR="00927C03" w:rsidRPr="001035C7">
        <w:rPr>
          <w:rFonts w:ascii="Times New Roman" w:hAnsi="Times New Roman"/>
          <w:sz w:val="24"/>
          <w:szCs w:val="24"/>
          <w:lang w:val="lv-LV" w:eastAsia="lv-LV" w:bidi="ar-SA"/>
        </w:rPr>
        <w:t xml:space="preserve">Izsoles </w:t>
      </w:r>
      <w:r w:rsidR="003A1C89" w:rsidRPr="001035C7">
        <w:rPr>
          <w:rFonts w:ascii="Times New Roman" w:hAnsi="Times New Roman"/>
          <w:sz w:val="24"/>
          <w:szCs w:val="24"/>
          <w:lang w:val="lv-LV" w:eastAsia="lv-LV" w:bidi="ar-SA"/>
        </w:rPr>
        <w:t xml:space="preserve">noslēguma </w:t>
      </w:r>
      <w:r w:rsidR="00927C03" w:rsidRPr="001035C7">
        <w:rPr>
          <w:rFonts w:ascii="Times New Roman" w:hAnsi="Times New Roman"/>
          <w:sz w:val="24"/>
          <w:szCs w:val="24"/>
          <w:lang w:val="lv-LV" w:eastAsia="lv-LV" w:bidi="ar-SA"/>
        </w:rPr>
        <w:t>dienas</w:t>
      </w:r>
      <w:r w:rsidR="00927C03" w:rsidRPr="00A40C95">
        <w:rPr>
          <w:rFonts w:ascii="Times New Roman" w:hAnsi="Times New Roman"/>
          <w:sz w:val="24"/>
          <w:szCs w:val="24"/>
          <w:lang w:val="lv-LV" w:eastAsia="lv-LV" w:bidi="ar-SA"/>
        </w:rPr>
        <w:t xml:space="preserve"> Sabiedrība izsniedz izziņu norēķinam par </w:t>
      </w:r>
      <w:r w:rsidRPr="00A40C95">
        <w:rPr>
          <w:rFonts w:ascii="Times New Roman" w:hAnsi="Times New Roman"/>
          <w:sz w:val="24"/>
          <w:szCs w:val="24"/>
          <w:lang w:val="lv-LV" w:eastAsia="lv-LV" w:bidi="ar-SA"/>
        </w:rPr>
        <w:t>Īpašumu</w:t>
      </w:r>
      <w:r w:rsidR="00927C03" w:rsidRPr="00A40C95">
        <w:rPr>
          <w:rFonts w:ascii="Times New Roman" w:hAnsi="Times New Roman"/>
          <w:sz w:val="24"/>
          <w:szCs w:val="24"/>
          <w:lang w:val="lv-LV" w:eastAsia="lv-LV" w:bidi="ar-SA"/>
        </w:rPr>
        <w:t xml:space="preserve">, kurā norāda samaksājamās naudas summas (attiecīgi pirkuma maksas) apmēru un samaksas termiņu. </w:t>
      </w:r>
    </w:p>
    <w:p w14:paraId="4ECB2381" w14:textId="67ED33E2" w:rsidR="009E0505" w:rsidRPr="00A40C95" w:rsidRDefault="004768AC" w:rsidP="00C63527">
      <w:pPr>
        <w:numPr>
          <w:ilvl w:val="1"/>
          <w:numId w:val="8"/>
        </w:numPr>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Pirkuma maksa jāieskaita Sabiedrības norēķinu kontā: Nr.</w:t>
      </w:r>
      <w:r w:rsidR="001A1FAB" w:rsidRPr="00A40C95">
        <w:rPr>
          <w:rFonts w:ascii="Times New Roman" w:hAnsi="Times New Roman"/>
          <w:sz w:val="24"/>
          <w:szCs w:val="24"/>
          <w:lang w:val="lv-LV" w:eastAsia="lv-LV" w:bidi="ar-SA"/>
        </w:rPr>
        <w:t xml:space="preserve"> </w:t>
      </w:r>
      <w:r w:rsidRPr="00A40C95">
        <w:rPr>
          <w:rFonts w:ascii="Times New Roman" w:hAnsi="Times New Roman"/>
          <w:sz w:val="24"/>
          <w:szCs w:val="24"/>
          <w:lang w:val="lv-LV" w:eastAsia="lv-LV" w:bidi="ar-SA"/>
        </w:rPr>
        <w:t xml:space="preserve">LV16UNLA0040001650000, AS </w:t>
      </w:r>
      <w:r w:rsidR="001A1FAB"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SEB banka”, bankas kods UNLALV2X, ar atz</w:t>
      </w:r>
      <w:r w:rsidR="009B32D1" w:rsidRPr="00A40C95">
        <w:rPr>
          <w:rFonts w:ascii="Times New Roman" w:hAnsi="Times New Roman"/>
          <w:sz w:val="24"/>
          <w:szCs w:val="24"/>
          <w:lang w:val="lv-LV" w:eastAsia="lv-LV" w:bidi="ar-SA"/>
        </w:rPr>
        <w:t>īmi “</w:t>
      </w:r>
      <w:r w:rsidR="000D4A81" w:rsidRPr="00A40C95">
        <w:rPr>
          <w:rFonts w:ascii="Times New Roman" w:hAnsi="Times New Roman"/>
          <w:sz w:val="24"/>
          <w:szCs w:val="24"/>
          <w:lang w:val="lv-LV" w:eastAsia="lv-LV" w:bidi="ar-SA"/>
        </w:rPr>
        <w:t xml:space="preserve">Nekustamā īpašuma Vadžu ielā 34, Rīgā, kadastra numurs 0100 628 0043, </w:t>
      </w:r>
      <w:r w:rsidRPr="00A40C95">
        <w:rPr>
          <w:rFonts w:ascii="Times New Roman" w:hAnsi="Times New Roman"/>
          <w:sz w:val="24"/>
          <w:szCs w:val="24"/>
          <w:lang w:val="lv-LV" w:eastAsia="lv-LV" w:bidi="ar-SA"/>
        </w:rPr>
        <w:t>pirkuma maksa</w:t>
      </w:r>
      <w:r w:rsidR="00ED10C3"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w:t>
      </w:r>
      <w:r w:rsidR="000D4A81" w:rsidRPr="00A40C95">
        <w:rPr>
          <w:rFonts w:ascii="Times New Roman" w:hAnsi="Times New Roman"/>
          <w:sz w:val="24"/>
          <w:szCs w:val="24"/>
          <w:lang w:val="lv-LV" w:eastAsia="lv-LV" w:bidi="ar-SA"/>
        </w:rPr>
        <w:t>.</w:t>
      </w:r>
      <w:r w:rsidR="00C63527" w:rsidRPr="00C63527">
        <w:rPr>
          <w:lang w:val="lv-LV"/>
        </w:rPr>
        <w:t xml:space="preserve"> </w:t>
      </w:r>
      <w:r w:rsidR="00C63527" w:rsidRPr="00C63527">
        <w:rPr>
          <w:rFonts w:ascii="Times New Roman" w:hAnsi="Times New Roman"/>
          <w:sz w:val="24"/>
          <w:szCs w:val="24"/>
          <w:lang w:val="lv-LV" w:eastAsia="lv-LV" w:bidi="ar-SA"/>
        </w:rPr>
        <w:t>Par Nosol</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s cenas samaksas dienu tiek uzskat</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ta diena, kur</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 xml:space="preserve"> banka dokument</w:t>
      </w:r>
      <w:r w:rsidR="00C63527" w:rsidRPr="00C63527">
        <w:rPr>
          <w:rFonts w:ascii="Times New Roman" w:hAnsi="Times New Roman" w:hint="eastAsia"/>
          <w:sz w:val="24"/>
          <w:szCs w:val="24"/>
          <w:lang w:val="lv-LV" w:eastAsia="lv-LV" w:bidi="ar-SA"/>
        </w:rPr>
        <w:t>ē</w:t>
      </w:r>
      <w:r w:rsidR="00C63527" w:rsidRPr="00C63527">
        <w:rPr>
          <w:rFonts w:ascii="Times New Roman" w:hAnsi="Times New Roman"/>
          <w:sz w:val="24"/>
          <w:szCs w:val="24"/>
          <w:lang w:val="lv-LV" w:eastAsia="lv-LV" w:bidi="ar-SA"/>
        </w:rPr>
        <w:t>jusi attiec</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g</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 xml:space="preserve"> maks</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juma uzdevuma izpildi (bankas atz</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me). Nosol</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 xml:space="preserve"> cena ir uzskat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ma par samaks</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tu ar br</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di, kad 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 xml:space="preserve"> ir ieskait</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 xml:space="preserve">ta </w:t>
      </w:r>
      <w:r w:rsidR="00ED4C35">
        <w:rPr>
          <w:rFonts w:ascii="Times New Roman" w:hAnsi="Times New Roman"/>
          <w:sz w:val="24"/>
          <w:szCs w:val="24"/>
          <w:lang w:val="lv-LV" w:eastAsia="lv-LV" w:bidi="ar-SA"/>
        </w:rPr>
        <w:t>Sabiedrības</w:t>
      </w:r>
      <w:r w:rsidR="00ED4C35" w:rsidRPr="00C63527">
        <w:rPr>
          <w:rFonts w:ascii="Times New Roman" w:hAnsi="Times New Roman"/>
          <w:sz w:val="24"/>
          <w:szCs w:val="24"/>
          <w:lang w:val="lv-LV" w:eastAsia="lv-LV" w:bidi="ar-SA"/>
        </w:rPr>
        <w:t xml:space="preserve"> </w:t>
      </w:r>
      <w:r w:rsidR="00C63527" w:rsidRPr="00C63527">
        <w:rPr>
          <w:rFonts w:ascii="Times New Roman" w:hAnsi="Times New Roman"/>
          <w:sz w:val="24"/>
          <w:szCs w:val="24"/>
          <w:lang w:val="lv-LV" w:eastAsia="lv-LV" w:bidi="ar-SA"/>
        </w:rPr>
        <w:t>kont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w:t>
      </w:r>
    </w:p>
    <w:p w14:paraId="035EBF5A" w14:textId="7FA82336" w:rsidR="00D53231" w:rsidRDefault="00927C03" w:rsidP="00C63527">
      <w:pPr>
        <w:numPr>
          <w:ilvl w:val="1"/>
          <w:numId w:val="8"/>
        </w:numPr>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Ne vēlāk kā 5 (piecu) </w:t>
      </w:r>
      <w:r w:rsidR="00127E54" w:rsidRPr="00A40C95">
        <w:rPr>
          <w:rFonts w:ascii="Times New Roman" w:hAnsi="Times New Roman"/>
          <w:sz w:val="24"/>
          <w:szCs w:val="24"/>
          <w:lang w:val="lv-LV" w:eastAsia="lv-LV" w:bidi="ar-SA"/>
        </w:rPr>
        <w:t xml:space="preserve">darba </w:t>
      </w:r>
      <w:r w:rsidRPr="00A40C95">
        <w:rPr>
          <w:rFonts w:ascii="Times New Roman" w:hAnsi="Times New Roman"/>
          <w:sz w:val="24"/>
          <w:szCs w:val="24"/>
          <w:lang w:val="lv-LV" w:eastAsia="lv-LV" w:bidi="ar-SA"/>
        </w:rPr>
        <w:t>dienu laikā pēc pirkuma maksas saņemšanas Sabiedrības valde apstiprina Izsoles rezultātus. Sabiedrība</w:t>
      </w:r>
      <w:r w:rsidR="001A1FAB" w:rsidRPr="00A40C95">
        <w:rPr>
          <w:rFonts w:ascii="Times New Roman" w:hAnsi="Times New Roman"/>
          <w:sz w:val="24"/>
          <w:szCs w:val="24"/>
          <w:lang w:val="lv-LV" w:eastAsia="lv-LV" w:bidi="ar-SA"/>
        </w:rPr>
        <w:t xml:space="preserve"> 3</w:t>
      </w:r>
      <w:r w:rsidRPr="00A40C95">
        <w:rPr>
          <w:rFonts w:ascii="Times New Roman" w:hAnsi="Times New Roman"/>
          <w:sz w:val="24"/>
          <w:szCs w:val="24"/>
          <w:lang w:val="lv-LV" w:eastAsia="lv-LV" w:bidi="ar-SA"/>
        </w:rPr>
        <w:t xml:space="preserve"> </w:t>
      </w:r>
      <w:r w:rsidR="001A1FAB"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trīs</w:t>
      </w:r>
      <w:r w:rsidR="001A1FAB" w:rsidRPr="00A40C95">
        <w:rPr>
          <w:rFonts w:ascii="Times New Roman" w:hAnsi="Times New Roman"/>
          <w:sz w:val="24"/>
          <w:szCs w:val="24"/>
          <w:lang w:val="lv-LV" w:eastAsia="lv-LV" w:bidi="ar-SA"/>
        </w:rPr>
        <w:t>)</w:t>
      </w:r>
      <w:r w:rsidRPr="00A40C95">
        <w:rPr>
          <w:rFonts w:ascii="Times New Roman" w:hAnsi="Times New Roman"/>
          <w:sz w:val="24"/>
          <w:szCs w:val="24"/>
          <w:lang w:val="lv-LV" w:eastAsia="lv-LV" w:bidi="ar-SA"/>
        </w:rPr>
        <w:t xml:space="preserve"> darba dienu laikā pēc Izsoles rezultātu apstiprināšanas sagatavo parakstīšanai</w:t>
      </w:r>
      <w:r w:rsidR="001A1FAB" w:rsidRPr="00A40C95">
        <w:rPr>
          <w:rFonts w:ascii="Times New Roman" w:hAnsi="Times New Roman"/>
          <w:sz w:val="24"/>
          <w:szCs w:val="24"/>
          <w:lang w:val="lv-LV" w:eastAsia="lv-LV" w:bidi="ar-SA"/>
        </w:rPr>
        <w:t xml:space="preserve"> Īpašuma pirkuma līgumu</w:t>
      </w:r>
      <w:r w:rsidRPr="00A40C95">
        <w:rPr>
          <w:rFonts w:ascii="Times New Roman" w:hAnsi="Times New Roman"/>
          <w:sz w:val="24"/>
          <w:szCs w:val="24"/>
          <w:lang w:val="lv-LV" w:eastAsia="lv-LV" w:bidi="ar-SA"/>
        </w:rPr>
        <w:t xml:space="preserve"> saskaņā ar </w:t>
      </w:r>
      <w:r w:rsidR="00A21A83" w:rsidRPr="00A40C95">
        <w:rPr>
          <w:rFonts w:ascii="Times New Roman" w:hAnsi="Times New Roman"/>
          <w:sz w:val="24"/>
          <w:szCs w:val="24"/>
          <w:lang w:val="lv-LV" w:eastAsia="lv-LV" w:bidi="ar-SA"/>
        </w:rPr>
        <w:t xml:space="preserve">Nolikumam pievienoto </w:t>
      </w:r>
      <w:r w:rsidRPr="00E81713">
        <w:rPr>
          <w:rFonts w:ascii="Times New Roman" w:hAnsi="Times New Roman"/>
          <w:sz w:val="24"/>
          <w:szCs w:val="24"/>
          <w:lang w:val="lv-LV" w:eastAsia="lv-LV" w:bidi="ar-SA"/>
        </w:rPr>
        <w:t xml:space="preserve">projektu </w:t>
      </w:r>
      <w:r w:rsidR="003A7820" w:rsidRPr="00E81713">
        <w:rPr>
          <w:rFonts w:ascii="Times New Roman" w:hAnsi="Times New Roman"/>
          <w:sz w:val="24"/>
          <w:szCs w:val="24"/>
          <w:lang w:val="lv-LV" w:eastAsia="lv-LV" w:bidi="ar-SA"/>
        </w:rPr>
        <w:t>(8. </w:t>
      </w:r>
      <w:r w:rsidRPr="00E81713">
        <w:rPr>
          <w:rFonts w:ascii="Times New Roman" w:hAnsi="Times New Roman"/>
          <w:sz w:val="24"/>
          <w:szCs w:val="24"/>
          <w:lang w:val="lv-LV" w:eastAsia="lv-LV" w:bidi="ar-SA"/>
        </w:rPr>
        <w:t>pielikums)</w:t>
      </w:r>
      <w:r w:rsidR="001A1FAB" w:rsidRPr="00E81713">
        <w:rPr>
          <w:rFonts w:ascii="Times New Roman" w:hAnsi="Times New Roman"/>
          <w:sz w:val="24"/>
          <w:szCs w:val="24"/>
          <w:lang w:val="lv-LV" w:eastAsia="lv-LV" w:bidi="ar-SA"/>
        </w:rPr>
        <w:t xml:space="preserve"> un uzaicina Īpašuma nosolītāju to parakstīt</w:t>
      </w:r>
      <w:r w:rsidRPr="00E81713">
        <w:rPr>
          <w:rFonts w:ascii="Times New Roman" w:hAnsi="Times New Roman"/>
          <w:sz w:val="24"/>
          <w:szCs w:val="24"/>
          <w:lang w:val="lv-LV" w:eastAsia="lv-LV" w:bidi="ar-SA"/>
        </w:rPr>
        <w:t xml:space="preserve">. </w:t>
      </w:r>
      <w:r w:rsidR="001A1FAB" w:rsidRPr="00E81713">
        <w:rPr>
          <w:rFonts w:ascii="Times New Roman" w:hAnsi="Times New Roman"/>
          <w:sz w:val="24"/>
          <w:szCs w:val="24"/>
          <w:lang w:val="lv-LV" w:eastAsia="lv-LV" w:bidi="ar-SA"/>
        </w:rPr>
        <w:t>N</w:t>
      </w:r>
      <w:r w:rsidRPr="00E81713">
        <w:rPr>
          <w:rFonts w:ascii="Times New Roman" w:hAnsi="Times New Roman"/>
          <w:sz w:val="24"/>
          <w:szCs w:val="24"/>
          <w:lang w:val="lv-LV" w:eastAsia="lv-LV" w:bidi="ar-SA"/>
        </w:rPr>
        <w:t xml:space="preserve">osolītājam jāparaksta pirkuma līgums </w:t>
      </w:r>
      <w:r w:rsidR="001A1FAB" w:rsidRPr="00E81713">
        <w:rPr>
          <w:rFonts w:ascii="Times New Roman" w:hAnsi="Times New Roman"/>
          <w:sz w:val="24"/>
          <w:szCs w:val="24"/>
          <w:lang w:val="lv-LV" w:eastAsia="lv-LV" w:bidi="ar-SA"/>
        </w:rPr>
        <w:t>7 (</w:t>
      </w:r>
      <w:r w:rsidRPr="00E81713">
        <w:rPr>
          <w:rFonts w:ascii="Times New Roman" w:hAnsi="Times New Roman"/>
          <w:sz w:val="24"/>
          <w:szCs w:val="24"/>
          <w:lang w:val="lv-LV" w:eastAsia="lv-LV" w:bidi="ar-SA"/>
        </w:rPr>
        <w:t>septiņu</w:t>
      </w:r>
      <w:r w:rsidR="001A1FAB" w:rsidRPr="00E81713">
        <w:rPr>
          <w:rFonts w:ascii="Times New Roman" w:hAnsi="Times New Roman"/>
          <w:sz w:val="24"/>
          <w:szCs w:val="24"/>
          <w:lang w:val="lv-LV" w:eastAsia="lv-LV" w:bidi="ar-SA"/>
        </w:rPr>
        <w:t>)</w:t>
      </w:r>
      <w:r w:rsidRPr="00E81713">
        <w:rPr>
          <w:rFonts w:ascii="Times New Roman" w:hAnsi="Times New Roman"/>
          <w:sz w:val="24"/>
          <w:szCs w:val="24"/>
          <w:lang w:val="lv-LV" w:eastAsia="lv-LV" w:bidi="ar-SA"/>
        </w:rPr>
        <w:t xml:space="preserve"> darba</w:t>
      </w:r>
      <w:r w:rsidRPr="00A40C95">
        <w:rPr>
          <w:rFonts w:ascii="Times New Roman" w:hAnsi="Times New Roman"/>
          <w:sz w:val="24"/>
          <w:szCs w:val="24"/>
          <w:lang w:val="lv-LV" w:eastAsia="lv-LV" w:bidi="ar-SA"/>
        </w:rPr>
        <w:t xml:space="preserve"> dienu laikā pēc Izsoles rezultātu apstiprināšanas. </w:t>
      </w:r>
      <w:r w:rsidR="00C63527" w:rsidRPr="00C63527">
        <w:rPr>
          <w:rFonts w:ascii="Times New Roman" w:hAnsi="Times New Roman"/>
          <w:sz w:val="24"/>
          <w:szCs w:val="24"/>
          <w:lang w:val="lv-LV" w:eastAsia="lv-LV" w:bidi="ar-SA"/>
        </w:rPr>
        <w:t>Ja min</w:t>
      </w:r>
      <w:r w:rsidR="00C63527" w:rsidRPr="00C63527">
        <w:rPr>
          <w:rFonts w:ascii="Times New Roman" w:hAnsi="Times New Roman" w:hint="eastAsia"/>
          <w:sz w:val="24"/>
          <w:szCs w:val="24"/>
          <w:lang w:val="lv-LV" w:eastAsia="lv-LV" w:bidi="ar-SA"/>
        </w:rPr>
        <w:t>ē</w:t>
      </w:r>
      <w:r w:rsidR="00C63527" w:rsidRPr="00C63527">
        <w:rPr>
          <w:rFonts w:ascii="Times New Roman" w:hAnsi="Times New Roman"/>
          <w:sz w:val="24"/>
          <w:szCs w:val="24"/>
          <w:lang w:val="lv-LV" w:eastAsia="lv-LV" w:bidi="ar-SA"/>
        </w:rPr>
        <w:t>taj</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 xml:space="preserve"> termi</w:t>
      </w:r>
      <w:r w:rsidR="00C63527" w:rsidRPr="00C63527">
        <w:rPr>
          <w:rFonts w:ascii="Times New Roman" w:hAnsi="Times New Roman" w:hint="eastAsia"/>
          <w:sz w:val="24"/>
          <w:szCs w:val="24"/>
          <w:lang w:val="lv-LV" w:eastAsia="lv-LV" w:bidi="ar-SA"/>
        </w:rPr>
        <w:t>ņā</w:t>
      </w:r>
      <w:r w:rsidR="00C63527" w:rsidRPr="00C63527">
        <w:rPr>
          <w:rFonts w:ascii="Times New Roman" w:hAnsi="Times New Roman"/>
          <w:sz w:val="24"/>
          <w:szCs w:val="24"/>
          <w:lang w:val="lv-LV" w:eastAsia="lv-LV" w:bidi="ar-SA"/>
        </w:rPr>
        <w:t xml:space="preserve"> </w:t>
      </w:r>
      <w:r w:rsidR="00C63527">
        <w:rPr>
          <w:rFonts w:ascii="Times New Roman" w:hAnsi="Times New Roman"/>
          <w:sz w:val="24"/>
          <w:szCs w:val="24"/>
          <w:lang w:val="lv-LV" w:eastAsia="lv-LV" w:bidi="ar-SA"/>
        </w:rPr>
        <w:t>n</w:t>
      </w:r>
      <w:r w:rsidR="00C63527" w:rsidRPr="00C63527">
        <w:rPr>
          <w:rFonts w:ascii="Times New Roman" w:hAnsi="Times New Roman"/>
          <w:sz w:val="24"/>
          <w:szCs w:val="24"/>
          <w:lang w:val="lv-LV" w:eastAsia="lv-LV" w:bidi="ar-SA"/>
        </w:rPr>
        <w:t>osol</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ja vainas d</w:t>
      </w:r>
      <w:r w:rsidR="00C63527" w:rsidRPr="00C63527">
        <w:rPr>
          <w:rFonts w:ascii="Times New Roman" w:hAnsi="Times New Roman" w:hint="eastAsia"/>
          <w:sz w:val="24"/>
          <w:szCs w:val="24"/>
          <w:lang w:val="lv-LV" w:eastAsia="lv-LV" w:bidi="ar-SA"/>
        </w:rPr>
        <w:t>ēļ</w:t>
      </w:r>
      <w:r w:rsidR="00C63527">
        <w:rPr>
          <w:rFonts w:ascii="Times New Roman" w:hAnsi="Times New Roman"/>
          <w:sz w:val="24"/>
          <w:szCs w:val="24"/>
          <w:lang w:val="lv-LV" w:eastAsia="lv-LV" w:bidi="ar-SA"/>
        </w:rPr>
        <w:t xml:space="preserve"> p</w:t>
      </w:r>
      <w:r w:rsidR="00C63527" w:rsidRPr="00C63527">
        <w:rPr>
          <w:rFonts w:ascii="Times New Roman" w:hAnsi="Times New Roman"/>
          <w:sz w:val="24"/>
          <w:szCs w:val="24"/>
          <w:lang w:val="lv-LV" w:eastAsia="lv-LV" w:bidi="ar-SA"/>
        </w:rPr>
        <w:t>irkuma l</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gums netiek nosl</w:t>
      </w:r>
      <w:r w:rsidR="00C63527" w:rsidRPr="00C63527">
        <w:rPr>
          <w:rFonts w:ascii="Times New Roman" w:hAnsi="Times New Roman" w:hint="eastAsia"/>
          <w:sz w:val="24"/>
          <w:szCs w:val="24"/>
          <w:lang w:val="lv-LV" w:eastAsia="lv-LV" w:bidi="ar-SA"/>
        </w:rPr>
        <w:t>ē</w:t>
      </w:r>
      <w:r w:rsidR="00C63527" w:rsidRPr="00C63527">
        <w:rPr>
          <w:rFonts w:ascii="Times New Roman" w:hAnsi="Times New Roman"/>
          <w:sz w:val="24"/>
          <w:szCs w:val="24"/>
          <w:lang w:val="lv-LV" w:eastAsia="lv-LV" w:bidi="ar-SA"/>
        </w:rPr>
        <w:t>gts, P</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rdev</w:t>
      </w:r>
      <w:r w:rsidR="00C63527" w:rsidRPr="00C63527">
        <w:rPr>
          <w:rFonts w:ascii="Times New Roman" w:hAnsi="Times New Roman" w:hint="eastAsia"/>
          <w:sz w:val="24"/>
          <w:szCs w:val="24"/>
          <w:lang w:val="lv-LV" w:eastAsia="lv-LV" w:bidi="ar-SA"/>
        </w:rPr>
        <w:t>ē</w:t>
      </w:r>
      <w:r w:rsidR="00C63527" w:rsidRPr="00C63527">
        <w:rPr>
          <w:rFonts w:ascii="Times New Roman" w:hAnsi="Times New Roman"/>
          <w:sz w:val="24"/>
          <w:szCs w:val="24"/>
          <w:lang w:val="lv-LV" w:eastAsia="lv-LV" w:bidi="ar-SA"/>
        </w:rPr>
        <w:t>jam ir ties</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bas uzskat</w:t>
      </w:r>
      <w:r w:rsidR="00C63527" w:rsidRPr="00C63527">
        <w:rPr>
          <w:rFonts w:ascii="Times New Roman" w:hAnsi="Times New Roman" w:hint="eastAsia"/>
          <w:sz w:val="24"/>
          <w:szCs w:val="24"/>
          <w:lang w:val="lv-LV" w:eastAsia="lv-LV" w:bidi="ar-SA"/>
        </w:rPr>
        <w:t>ī</w:t>
      </w:r>
      <w:r w:rsidR="00C63527">
        <w:rPr>
          <w:rFonts w:ascii="Times New Roman" w:hAnsi="Times New Roman"/>
          <w:sz w:val="24"/>
          <w:szCs w:val="24"/>
          <w:lang w:val="lv-LV" w:eastAsia="lv-LV" w:bidi="ar-SA"/>
        </w:rPr>
        <w:t>t, ka Īpašuma n</w:t>
      </w:r>
      <w:r w:rsidR="00C63527" w:rsidRPr="00C63527">
        <w:rPr>
          <w:rFonts w:ascii="Times New Roman" w:hAnsi="Times New Roman"/>
          <w:sz w:val="24"/>
          <w:szCs w:val="24"/>
          <w:lang w:val="lv-LV" w:eastAsia="lv-LV" w:bidi="ar-SA"/>
        </w:rPr>
        <w:t>osol</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 xml:space="preserve">js ir atteicies no </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pašuma ieg</w:t>
      </w:r>
      <w:r w:rsidR="00C63527" w:rsidRPr="00C63527">
        <w:rPr>
          <w:rFonts w:ascii="Times New Roman" w:hAnsi="Times New Roman" w:hint="eastAsia"/>
          <w:sz w:val="24"/>
          <w:szCs w:val="24"/>
          <w:lang w:val="lv-LV" w:eastAsia="lv-LV" w:bidi="ar-SA"/>
        </w:rPr>
        <w:t>ā</w:t>
      </w:r>
      <w:r w:rsidR="00C63527">
        <w:rPr>
          <w:rFonts w:ascii="Times New Roman" w:hAnsi="Times New Roman"/>
          <w:sz w:val="24"/>
          <w:szCs w:val="24"/>
          <w:lang w:val="lv-LV" w:eastAsia="lv-LV" w:bidi="ar-SA"/>
        </w:rPr>
        <w:t>des, par ko n</w:t>
      </w:r>
      <w:r w:rsidR="00C63527" w:rsidRPr="00C63527">
        <w:rPr>
          <w:rFonts w:ascii="Times New Roman" w:hAnsi="Times New Roman"/>
          <w:sz w:val="24"/>
          <w:szCs w:val="24"/>
          <w:lang w:val="lv-LV" w:eastAsia="lv-LV" w:bidi="ar-SA"/>
        </w:rPr>
        <w:t>osol</w:t>
      </w:r>
      <w:r w:rsidR="00C63527" w:rsidRPr="00C63527">
        <w:rPr>
          <w:rFonts w:ascii="Times New Roman" w:hAnsi="Times New Roman" w:hint="eastAsia"/>
          <w:sz w:val="24"/>
          <w:szCs w:val="24"/>
          <w:lang w:val="lv-LV" w:eastAsia="lv-LV" w:bidi="ar-SA"/>
        </w:rPr>
        <w:t>ī</w:t>
      </w:r>
      <w:r w:rsidR="00C63527" w:rsidRPr="00C63527">
        <w:rPr>
          <w:rFonts w:ascii="Times New Roman" w:hAnsi="Times New Roman"/>
          <w:sz w:val="24"/>
          <w:szCs w:val="24"/>
          <w:lang w:val="lv-LV" w:eastAsia="lv-LV" w:bidi="ar-SA"/>
        </w:rPr>
        <w:t>t</w:t>
      </w:r>
      <w:r w:rsidR="00C63527" w:rsidRPr="00C63527">
        <w:rPr>
          <w:rFonts w:ascii="Times New Roman" w:hAnsi="Times New Roman" w:hint="eastAsia"/>
          <w:sz w:val="24"/>
          <w:szCs w:val="24"/>
          <w:lang w:val="lv-LV" w:eastAsia="lv-LV" w:bidi="ar-SA"/>
        </w:rPr>
        <w:t>ā</w:t>
      </w:r>
      <w:r w:rsidR="00C63527" w:rsidRPr="00C63527">
        <w:rPr>
          <w:rFonts w:ascii="Times New Roman" w:hAnsi="Times New Roman"/>
          <w:sz w:val="24"/>
          <w:szCs w:val="24"/>
          <w:lang w:val="lv-LV" w:eastAsia="lv-LV" w:bidi="ar-SA"/>
        </w:rPr>
        <w:t>js tiek inform</w:t>
      </w:r>
      <w:r w:rsidR="00C63527" w:rsidRPr="00C63527">
        <w:rPr>
          <w:rFonts w:ascii="Times New Roman" w:hAnsi="Times New Roman" w:hint="eastAsia"/>
          <w:sz w:val="24"/>
          <w:szCs w:val="24"/>
          <w:lang w:val="lv-LV" w:eastAsia="lv-LV" w:bidi="ar-SA"/>
        </w:rPr>
        <w:t>ē</w:t>
      </w:r>
      <w:r w:rsidR="00C63527" w:rsidRPr="00C63527">
        <w:rPr>
          <w:rFonts w:ascii="Times New Roman" w:hAnsi="Times New Roman"/>
          <w:sz w:val="24"/>
          <w:szCs w:val="24"/>
          <w:lang w:val="lv-LV" w:eastAsia="lv-LV" w:bidi="ar-SA"/>
        </w:rPr>
        <w:t>ts</w:t>
      </w:r>
      <w:r w:rsidR="00C63527">
        <w:rPr>
          <w:rFonts w:ascii="Times New Roman" w:hAnsi="Times New Roman"/>
          <w:sz w:val="24"/>
          <w:szCs w:val="24"/>
          <w:lang w:val="lv-LV" w:eastAsia="lv-LV" w:bidi="ar-SA"/>
        </w:rPr>
        <w:t>.</w:t>
      </w:r>
    </w:p>
    <w:p w14:paraId="0504A240" w14:textId="5746E0E8" w:rsidR="00C63527" w:rsidRPr="00A40C95" w:rsidRDefault="00C63527" w:rsidP="00C63527">
      <w:pPr>
        <w:numPr>
          <w:ilvl w:val="1"/>
          <w:numId w:val="8"/>
        </w:numPr>
        <w:ind w:left="426" w:hanging="426"/>
        <w:jc w:val="both"/>
        <w:rPr>
          <w:rFonts w:ascii="Times New Roman" w:hAnsi="Times New Roman"/>
          <w:sz w:val="24"/>
          <w:szCs w:val="24"/>
          <w:lang w:val="lv-LV" w:eastAsia="lv-LV" w:bidi="ar-SA"/>
        </w:rPr>
      </w:pPr>
      <w:r>
        <w:rPr>
          <w:rFonts w:ascii="Times New Roman" w:hAnsi="Times New Roman"/>
          <w:sz w:val="24"/>
          <w:szCs w:val="24"/>
          <w:lang w:val="lv-LV" w:eastAsia="lv-LV" w:bidi="ar-SA"/>
        </w:rPr>
        <w:t>Ja Īpašuma n</w:t>
      </w:r>
      <w:r w:rsidRPr="00C63527">
        <w:rPr>
          <w:rFonts w:ascii="Times New Roman" w:hAnsi="Times New Roman"/>
          <w:sz w:val="24"/>
          <w:szCs w:val="24"/>
          <w:lang w:val="lv-LV" w:eastAsia="lv-LV" w:bidi="ar-SA"/>
        </w:rPr>
        <w:t>osol</w:t>
      </w:r>
      <w:r w:rsidRPr="00C63527">
        <w:rPr>
          <w:rFonts w:ascii="Times New Roman" w:hAnsi="Times New Roman" w:hint="eastAsia"/>
          <w:sz w:val="24"/>
          <w:szCs w:val="24"/>
          <w:lang w:val="lv-LV" w:eastAsia="lv-LV" w:bidi="ar-SA"/>
        </w:rPr>
        <w:t>ī</w:t>
      </w:r>
      <w:r w:rsidRPr="00C63527">
        <w:rPr>
          <w:rFonts w:ascii="Times New Roman" w:hAnsi="Times New Roman"/>
          <w:sz w:val="24"/>
          <w:szCs w:val="24"/>
          <w:lang w:val="lv-LV" w:eastAsia="lv-LV" w:bidi="ar-SA"/>
        </w:rPr>
        <w:t>t</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xml:space="preserve">js ir atteicies no </w:t>
      </w:r>
      <w:r w:rsidRPr="00C63527">
        <w:rPr>
          <w:rFonts w:ascii="Times New Roman" w:hAnsi="Times New Roman" w:hint="eastAsia"/>
          <w:sz w:val="24"/>
          <w:szCs w:val="24"/>
          <w:lang w:val="lv-LV" w:eastAsia="lv-LV" w:bidi="ar-SA"/>
        </w:rPr>
        <w:t>Ī</w:t>
      </w:r>
      <w:r w:rsidRPr="00C63527">
        <w:rPr>
          <w:rFonts w:ascii="Times New Roman" w:hAnsi="Times New Roman"/>
          <w:sz w:val="24"/>
          <w:szCs w:val="24"/>
          <w:lang w:val="lv-LV" w:eastAsia="lv-LV" w:bidi="ar-SA"/>
        </w:rPr>
        <w:t>pašuma ieg</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xml:space="preserve">des </w:t>
      </w:r>
      <w:r>
        <w:rPr>
          <w:rFonts w:ascii="Times New Roman" w:hAnsi="Times New Roman"/>
          <w:sz w:val="24"/>
          <w:szCs w:val="24"/>
          <w:lang w:val="lv-LV" w:eastAsia="lv-LV" w:bidi="ar-SA"/>
        </w:rPr>
        <w:t>Nolikuma</w:t>
      </w:r>
      <w:r w:rsidRPr="00C63527">
        <w:rPr>
          <w:rFonts w:ascii="Times New Roman" w:hAnsi="Times New Roman"/>
          <w:sz w:val="24"/>
          <w:szCs w:val="24"/>
          <w:lang w:val="lv-LV" w:eastAsia="lv-LV" w:bidi="ar-SA"/>
        </w:rPr>
        <w:t xml:space="preserve"> </w:t>
      </w:r>
      <w:r>
        <w:rPr>
          <w:rFonts w:ascii="Times New Roman" w:hAnsi="Times New Roman"/>
          <w:sz w:val="24"/>
          <w:szCs w:val="24"/>
          <w:lang w:val="lv-LV" w:eastAsia="lv-LV" w:bidi="ar-SA"/>
        </w:rPr>
        <w:t xml:space="preserve">6.5. </w:t>
      </w:r>
      <w:r w:rsidRPr="00C63527">
        <w:rPr>
          <w:rFonts w:ascii="Times New Roman" w:hAnsi="Times New Roman"/>
          <w:sz w:val="24"/>
          <w:szCs w:val="24"/>
          <w:lang w:val="lv-LV" w:eastAsia="lv-LV" w:bidi="ar-SA"/>
        </w:rPr>
        <w:t>punkt</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xml:space="preserve"> noteiktaj</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xml:space="preserve"> veid</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P</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rdev</w:t>
      </w:r>
      <w:r w:rsidRPr="00C63527">
        <w:rPr>
          <w:rFonts w:ascii="Times New Roman" w:hAnsi="Times New Roman" w:hint="eastAsia"/>
          <w:sz w:val="24"/>
          <w:szCs w:val="24"/>
          <w:lang w:val="lv-LV" w:eastAsia="lv-LV" w:bidi="ar-SA"/>
        </w:rPr>
        <w:t>ē</w:t>
      </w:r>
      <w:r w:rsidRPr="00C63527">
        <w:rPr>
          <w:rFonts w:ascii="Times New Roman" w:hAnsi="Times New Roman"/>
          <w:sz w:val="24"/>
          <w:szCs w:val="24"/>
          <w:lang w:val="lv-LV" w:eastAsia="lv-LV" w:bidi="ar-SA"/>
        </w:rPr>
        <w:t>js uzaicina Izsoles dal</w:t>
      </w:r>
      <w:r w:rsidRPr="00C63527">
        <w:rPr>
          <w:rFonts w:ascii="Times New Roman" w:hAnsi="Times New Roman" w:hint="eastAsia"/>
          <w:sz w:val="24"/>
          <w:szCs w:val="24"/>
          <w:lang w:val="lv-LV" w:eastAsia="lv-LV" w:bidi="ar-SA"/>
        </w:rPr>
        <w:t>ī</w:t>
      </w:r>
      <w:r w:rsidRPr="00C63527">
        <w:rPr>
          <w:rFonts w:ascii="Times New Roman" w:hAnsi="Times New Roman"/>
          <w:sz w:val="24"/>
          <w:szCs w:val="24"/>
          <w:lang w:val="lv-LV" w:eastAsia="lv-LV" w:bidi="ar-SA"/>
        </w:rPr>
        <w:t>bnieku, kurš sol</w:t>
      </w:r>
      <w:r w:rsidRPr="00C63527">
        <w:rPr>
          <w:rFonts w:ascii="Times New Roman" w:hAnsi="Times New Roman" w:hint="eastAsia"/>
          <w:sz w:val="24"/>
          <w:szCs w:val="24"/>
          <w:lang w:val="lv-LV" w:eastAsia="lv-LV" w:bidi="ar-SA"/>
        </w:rPr>
        <w:t>ī</w:t>
      </w:r>
      <w:r w:rsidRPr="00C63527">
        <w:rPr>
          <w:rFonts w:ascii="Times New Roman" w:hAnsi="Times New Roman"/>
          <w:sz w:val="24"/>
          <w:szCs w:val="24"/>
          <w:lang w:val="lv-LV" w:eastAsia="lv-LV" w:bidi="ar-SA"/>
        </w:rPr>
        <w:t>jis iepriekš</w:t>
      </w:r>
      <w:r w:rsidRPr="00C63527">
        <w:rPr>
          <w:rFonts w:ascii="Times New Roman" w:hAnsi="Times New Roman" w:hint="eastAsia"/>
          <w:sz w:val="24"/>
          <w:szCs w:val="24"/>
          <w:lang w:val="lv-LV" w:eastAsia="lv-LV" w:bidi="ar-SA"/>
        </w:rPr>
        <w:t>ē</w:t>
      </w:r>
      <w:r w:rsidRPr="00C63527">
        <w:rPr>
          <w:rFonts w:ascii="Times New Roman" w:hAnsi="Times New Roman"/>
          <w:sz w:val="24"/>
          <w:szCs w:val="24"/>
          <w:lang w:val="lv-LV" w:eastAsia="lv-LV" w:bidi="ar-SA"/>
        </w:rPr>
        <w:t>jo augst</w:t>
      </w:r>
      <w:r w:rsidRPr="00C63527">
        <w:rPr>
          <w:rFonts w:ascii="Times New Roman" w:hAnsi="Times New Roman" w:hint="eastAsia"/>
          <w:sz w:val="24"/>
          <w:szCs w:val="24"/>
          <w:lang w:val="lv-LV" w:eastAsia="lv-LV" w:bidi="ar-SA"/>
        </w:rPr>
        <w:t>ā</w:t>
      </w:r>
      <w:r>
        <w:rPr>
          <w:rFonts w:ascii="Times New Roman" w:hAnsi="Times New Roman"/>
          <w:sz w:val="24"/>
          <w:szCs w:val="24"/>
          <w:lang w:val="lv-LV" w:eastAsia="lv-LV" w:bidi="ar-SA"/>
        </w:rPr>
        <w:t>ko cenu pirms n</w:t>
      </w:r>
      <w:r w:rsidRPr="00C63527">
        <w:rPr>
          <w:rFonts w:ascii="Times New Roman" w:hAnsi="Times New Roman"/>
          <w:sz w:val="24"/>
          <w:szCs w:val="24"/>
          <w:lang w:val="lv-LV" w:eastAsia="lv-LV" w:bidi="ar-SA"/>
        </w:rPr>
        <w:t>osol</w:t>
      </w:r>
      <w:r w:rsidRPr="00C63527">
        <w:rPr>
          <w:rFonts w:ascii="Times New Roman" w:hAnsi="Times New Roman" w:hint="eastAsia"/>
          <w:sz w:val="24"/>
          <w:szCs w:val="24"/>
          <w:lang w:val="lv-LV" w:eastAsia="lv-LV" w:bidi="ar-SA"/>
        </w:rPr>
        <w:t>ī</w:t>
      </w:r>
      <w:r w:rsidRPr="00C63527">
        <w:rPr>
          <w:rFonts w:ascii="Times New Roman" w:hAnsi="Times New Roman"/>
          <w:sz w:val="24"/>
          <w:szCs w:val="24"/>
          <w:lang w:val="lv-LV" w:eastAsia="lv-LV" w:bidi="ar-SA"/>
        </w:rPr>
        <w:t>t</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s cenas, 10 (desmit) dienu laik</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xml:space="preserve"> apstiprin</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t savu Izsol</w:t>
      </w:r>
      <w:r w:rsidRPr="00C63527">
        <w:rPr>
          <w:rFonts w:ascii="Times New Roman" w:hAnsi="Times New Roman" w:hint="eastAsia"/>
          <w:sz w:val="24"/>
          <w:szCs w:val="24"/>
          <w:lang w:val="lv-LV" w:eastAsia="lv-LV" w:bidi="ar-SA"/>
        </w:rPr>
        <w:t>ē</w:t>
      </w:r>
      <w:r w:rsidRPr="00C63527">
        <w:rPr>
          <w:rFonts w:ascii="Times New Roman" w:hAnsi="Times New Roman"/>
          <w:sz w:val="24"/>
          <w:szCs w:val="24"/>
          <w:lang w:val="lv-LV" w:eastAsia="lv-LV" w:bidi="ar-SA"/>
        </w:rPr>
        <w:t xml:space="preserve"> izteikto pied</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v</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 xml:space="preserve">jumu pirkt </w:t>
      </w:r>
      <w:r w:rsidRPr="00C63527">
        <w:rPr>
          <w:rFonts w:ascii="Times New Roman" w:hAnsi="Times New Roman" w:hint="eastAsia"/>
          <w:sz w:val="24"/>
          <w:szCs w:val="24"/>
          <w:lang w:val="lv-LV" w:eastAsia="lv-LV" w:bidi="ar-SA"/>
        </w:rPr>
        <w:t>Ī</w:t>
      </w:r>
      <w:r w:rsidRPr="00C63527">
        <w:rPr>
          <w:rFonts w:ascii="Times New Roman" w:hAnsi="Times New Roman"/>
          <w:sz w:val="24"/>
          <w:szCs w:val="24"/>
          <w:lang w:val="lv-LV" w:eastAsia="lv-LV" w:bidi="ar-SA"/>
        </w:rPr>
        <w:t>pašumu. Ja š</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ds apstiprin</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jums netiek sa</w:t>
      </w:r>
      <w:r w:rsidRPr="00C63527">
        <w:rPr>
          <w:rFonts w:ascii="Times New Roman" w:hAnsi="Times New Roman" w:hint="eastAsia"/>
          <w:sz w:val="24"/>
          <w:szCs w:val="24"/>
          <w:lang w:val="lv-LV" w:eastAsia="lv-LV" w:bidi="ar-SA"/>
        </w:rPr>
        <w:t>ņ</w:t>
      </w:r>
      <w:r w:rsidRPr="00C63527">
        <w:rPr>
          <w:rFonts w:ascii="Times New Roman" w:hAnsi="Times New Roman"/>
          <w:sz w:val="24"/>
          <w:szCs w:val="24"/>
          <w:lang w:val="lv-LV" w:eastAsia="lv-LV" w:bidi="ar-SA"/>
        </w:rPr>
        <w:t>emts, Izsole uzskat</w:t>
      </w:r>
      <w:r w:rsidRPr="00C63527">
        <w:rPr>
          <w:rFonts w:ascii="Times New Roman" w:hAnsi="Times New Roman" w:hint="eastAsia"/>
          <w:sz w:val="24"/>
          <w:szCs w:val="24"/>
          <w:lang w:val="lv-LV" w:eastAsia="lv-LV" w:bidi="ar-SA"/>
        </w:rPr>
        <w:t>ā</w:t>
      </w:r>
      <w:r w:rsidRPr="00C63527">
        <w:rPr>
          <w:rFonts w:ascii="Times New Roman" w:hAnsi="Times New Roman"/>
          <w:sz w:val="24"/>
          <w:szCs w:val="24"/>
          <w:lang w:val="lv-LV" w:eastAsia="lv-LV" w:bidi="ar-SA"/>
        </w:rPr>
        <w:t>ma par nenotikušu.</w:t>
      </w:r>
    </w:p>
    <w:p w14:paraId="23B0CC5B" w14:textId="2F73D282" w:rsidR="003754A6" w:rsidRPr="005059FE" w:rsidRDefault="009C43FF" w:rsidP="00C63527">
      <w:pPr>
        <w:numPr>
          <w:ilvl w:val="1"/>
          <w:numId w:val="8"/>
        </w:numPr>
        <w:tabs>
          <w:tab w:val="clear" w:pos="574"/>
        </w:tabs>
        <w:ind w:left="426" w:hanging="426"/>
        <w:jc w:val="both"/>
        <w:rPr>
          <w:rFonts w:ascii="Times New Roman" w:hAnsi="Times New Roman"/>
          <w:sz w:val="24"/>
          <w:szCs w:val="24"/>
          <w:lang w:val="lv-LV" w:eastAsia="lv-LV" w:bidi="ar-SA"/>
        </w:rPr>
      </w:pPr>
      <w:r w:rsidRPr="00A40C95">
        <w:rPr>
          <w:rFonts w:ascii="Times New Roman" w:hAnsi="Times New Roman"/>
          <w:sz w:val="24"/>
          <w:szCs w:val="24"/>
          <w:lang w:val="lv-LV" w:eastAsia="lv-LV" w:bidi="ar-SA"/>
        </w:rPr>
        <w:t xml:space="preserve">Ja nav saņemts Nolikuma 6.1. punktā minētais pieteikums, Sabiedrība pēc pirkuma līguma noslēgšanas to nosūta pirmpirkuma tiesīgajai personai jautājuma par pirmpirkuma tiesībām izskatīšanai normatīvajos aktos noteiktajā kārtībā. Ja pirmpirkuma tiesīgā persona </w:t>
      </w:r>
      <w:r w:rsidR="00A40C95" w:rsidRPr="00A40C95">
        <w:rPr>
          <w:rFonts w:ascii="Times New Roman" w:hAnsi="Times New Roman"/>
          <w:sz w:val="24"/>
          <w:szCs w:val="24"/>
          <w:lang w:val="lv-LV" w:eastAsia="lv-LV" w:bidi="ar-SA"/>
        </w:rPr>
        <w:t xml:space="preserve">2 (divu) mēnešu </w:t>
      </w:r>
      <w:r w:rsidRPr="00A40C95">
        <w:rPr>
          <w:rFonts w:ascii="Times New Roman" w:hAnsi="Times New Roman"/>
          <w:sz w:val="24"/>
          <w:szCs w:val="24"/>
          <w:lang w:val="lv-LV" w:eastAsia="lv-LV" w:bidi="ar-SA"/>
        </w:rPr>
        <w:t xml:space="preserve">laikā izmanto savas pirmpirkuma tiesības, samaksājot pirkuma maksu, tā iestājas pirkuma līgumā Īpašuma nosolītāja vietā. Sabiedrība nekavējoties rakstiski informē Īpašuma nosolītāju par pirmpirkuma tiesību izmantošanu, ja pirmpirkuma tiesīgā persona ir samaksājusi pirkuma maksu. Šajā gadījumā Īpašuma nosolītājam atmaksā </w:t>
      </w:r>
      <w:r w:rsidR="003754A6" w:rsidRPr="00A40C95">
        <w:rPr>
          <w:rFonts w:ascii="Times New Roman" w:hAnsi="Times New Roman"/>
          <w:sz w:val="24"/>
          <w:szCs w:val="24"/>
          <w:lang w:val="lv-LV" w:eastAsia="lv-LV" w:bidi="ar-SA"/>
        </w:rPr>
        <w:t xml:space="preserve">samaksāto Īpašuma Pirkuma maksu </w:t>
      </w:r>
      <w:r w:rsidRPr="00A40C95">
        <w:rPr>
          <w:rFonts w:ascii="Times New Roman" w:hAnsi="Times New Roman"/>
          <w:sz w:val="24"/>
          <w:szCs w:val="24"/>
          <w:lang w:val="lv-LV" w:eastAsia="lv-LV" w:bidi="ar-SA"/>
        </w:rPr>
        <w:t>10 darba dienu laikā.</w:t>
      </w:r>
    </w:p>
    <w:p w14:paraId="0507F88A" w14:textId="02249074" w:rsidR="00436AD3" w:rsidRPr="00A40C95" w:rsidRDefault="00436AD3" w:rsidP="008170FD">
      <w:pPr>
        <w:pStyle w:val="ListParagraph"/>
        <w:numPr>
          <w:ilvl w:val="1"/>
          <w:numId w:val="8"/>
        </w:numPr>
        <w:jc w:val="both"/>
        <w:rPr>
          <w:rFonts w:ascii="Times New Roman" w:hAnsi="Times New Roman"/>
          <w:sz w:val="24"/>
          <w:szCs w:val="24"/>
          <w:lang w:val="lv-LV"/>
        </w:rPr>
      </w:pPr>
      <w:r w:rsidRPr="00A40C95">
        <w:rPr>
          <w:rFonts w:ascii="Times New Roman" w:hAnsi="Times New Roman"/>
          <w:sz w:val="24"/>
          <w:szCs w:val="24"/>
          <w:lang w:val="lv-LV"/>
        </w:rPr>
        <w:t xml:space="preserve">Izsole atzīstama par nenotikušu un rīkojama jauna izsole šādos gadījumos: </w:t>
      </w:r>
    </w:p>
    <w:p w14:paraId="5AB3D704" w14:textId="77777777" w:rsidR="00A40C95" w:rsidRPr="00A40C95" w:rsidRDefault="00D53231" w:rsidP="005059FE">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Izsolei nav autorizēts neviens Izsoles dalībnieks;</w:t>
      </w:r>
    </w:p>
    <w:p w14:paraId="0498A18D" w14:textId="77777777" w:rsidR="008170FD" w:rsidRDefault="00D53231" w:rsidP="003629BB">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8170FD">
        <w:rPr>
          <w:rFonts w:ascii="Times New Roman" w:hAnsi="Times New Roman"/>
          <w:sz w:val="24"/>
          <w:szCs w:val="24"/>
          <w:lang w:val="lv-LV" w:eastAsia="lv-LV" w:bidi="ar-SA"/>
        </w:rPr>
        <w:t>Izsole izsludināta, pārkāpjot šos Izsoles noteikumus;</w:t>
      </w:r>
    </w:p>
    <w:p w14:paraId="358FBE79" w14:textId="5E0F1B56" w:rsidR="00A40C95" w:rsidRPr="008170FD" w:rsidRDefault="00D53231" w:rsidP="003629BB">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8170FD">
        <w:rPr>
          <w:rFonts w:ascii="Times New Roman" w:hAnsi="Times New Roman"/>
          <w:sz w:val="24"/>
          <w:szCs w:val="24"/>
          <w:lang w:val="lv-LV" w:eastAsia="lv-LV" w:bidi="ar-SA"/>
        </w:rPr>
        <w:lastRenderedPageBreak/>
        <w:t>konstatēts, ka nepamatoti noraidīta kāda Izsoles dalībnieka piedalīšanās Izsolē</w:t>
      </w:r>
      <w:r w:rsidR="00F3192D" w:rsidRPr="008170FD">
        <w:rPr>
          <w:rFonts w:ascii="Times New Roman" w:hAnsi="Times New Roman"/>
          <w:sz w:val="24"/>
          <w:szCs w:val="24"/>
          <w:lang w:val="lv-LV" w:eastAsia="lv-LV" w:bidi="ar-SA"/>
        </w:rPr>
        <w:t xml:space="preserve"> </w:t>
      </w:r>
      <w:r w:rsidRPr="008170FD">
        <w:rPr>
          <w:rFonts w:ascii="Times New Roman" w:hAnsi="Times New Roman"/>
          <w:sz w:val="24"/>
          <w:szCs w:val="24"/>
          <w:lang w:val="lv-LV" w:eastAsia="lv-LV" w:bidi="ar-SA"/>
        </w:rPr>
        <w:t>vai</w:t>
      </w:r>
      <w:r w:rsidR="00F3192D" w:rsidRPr="008170FD">
        <w:rPr>
          <w:rFonts w:ascii="Times New Roman" w:hAnsi="Times New Roman"/>
          <w:sz w:val="24"/>
          <w:szCs w:val="24"/>
          <w:lang w:val="lv-LV" w:eastAsia="lv-LV" w:bidi="ar-SA"/>
        </w:rPr>
        <w:t xml:space="preserve"> nepareizi atraidīts kāds </w:t>
      </w:r>
      <w:r w:rsidRPr="008170FD">
        <w:rPr>
          <w:rFonts w:ascii="Times New Roman" w:hAnsi="Times New Roman"/>
          <w:sz w:val="24"/>
          <w:szCs w:val="24"/>
          <w:lang w:val="lv-LV" w:eastAsia="lv-LV" w:bidi="ar-SA"/>
        </w:rPr>
        <w:t>pārsolījums;</w:t>
      </w:r>
      <w:r w:rsidR="005059FE" w:rsidRPr="008170FD">
        <w:rPr>
          <w:rFonts w:ascii="Times New Roman" w:hAnsi="Times New Roman"/>
          <w:sz w:val="24"/>
          <w:szCs w:val="24"/>
          <w:lang w:val="lv-LV" w:eastAsia="lv-LV" w:bidi="ar-SA"/>
        </w:rPr>
        <w:t xml:space="preserve"> </w:t>
      </w:r>
    </w:p>
    <w:p w14:paraId="185A7FCE" w14:textId="12D50317" w:rsidR="00A40C95" w:rsidRPr="00A40C95" w:rsidRDefault="00D53231" w:rsidP="00A40C95">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 xml:space="preserve">neviens no Izsoles dalībniekiem nepārsola </w:t>
      </w:r>
      <w:r w:rsidR="005059FE">
        <w:rPr>
          <w:rFonts w:ascii="Times New Roman" w:hAnsi="Times New Roman"/>
          <w:sz w:val="24"/>
          <w:szCs w:val="24"/>
          <w:lang w:val="lv-LV" w:eastAsia="lv-LV" w:bidi="ar-SA"/>
        </w:rPr>
        <w:t>Īpašuma</w:t>
      </w:r>
      <w:r w:rsidRPr="005059FE">
        <w:rPr>
          <w:rFonts w:ascii="Times New Roman" w:hAnsi="Times New Roman"/>
          <w:sz w:val="24"/>
          <w:szCs w:val="24"/>
          <w:lang w:val="lv-LV" w:eastAsia="lv-LV" w:bidi="ar-SA"/>
        </w:rPr>
        <w:t xml:space="preserve"> Izsoles sākuma cenu;</w:t>
      </w:r>
    </w:p>
    <w:p w14:paraId="1902DF3D" w14:textId="77777777" w:rsidR="00A40C95" w:rsidRPr="00A40C95" w:rsidRDefault="00D53231" w:rsidP="00A40C95">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Izsoles norises laikā vai 24 (divdesmit četru) stundu laika pēc izsoles noslēguma</w:t>
      </w:r>
      <w:r w:rsidRPr="005059FE">
        <w:rPr>
          <w:rFonts w:ascii="Times New Roman" w:hAnsi="Times New Roman"/>
          <w:sz w:val="24"/>
          <w:szCs w:val="24"/>
          <w:lang w:val="lv-LV" w:eastAsia="lv-LV" w:bidi="ar-SA"/>
        </w:rPr>
        <w:br/>
        <w:t>saņemts elektronisko izsoļu vietnes drošībās pārvaldnieka paziņojums par būtiskiem</w:t>
      </w:r>
      <w:r w:rsidRPr="005059FE">
        <w:rPr>
          <w:rFonts w:ascii="Times New Roman" w:hAnsi="Times New Roman"/>
          <w:sz w:val="24"/>
          <w:szCs w:val="24"/>
          <w:lang w:val="lv-LV" w:eastAsia="lv-LV" w:bidi="ar-SA"/>
        </w:rPr>
        <w:br/>
        <w:t>tehniskiem traucējumiem, kas var ietekmēt Izsoles rezultātu;</w:t>
      </w:r>
    </w:p>
    <w:p w14:paraId="2464B19A" w14:textId="77777777" w:rsidR="00A40C95" w:rsidRPr="00A40C95" w:rsidRDefault="00D53231" w:rsidP="00A40C95">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izsolāmo Īpašumu nosolījusi persona, kurai nav bijušas tiesības piedalīties Izsolē;</w:t>
      </w:r>
    </w:p>
    <w:p w14:paraId="2977A0F6" w14:textId="77777777" w:rsidR="00A40C95" w:rsidRPr="00A40C95" w:rsidRDefault="00D53231" w:rsidP="00A40C95">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Izsoles dalībnieks ir rīkojies ļaunprātīgi;</w:t>
      </w:r>
    </w:p>
    <w:p w14:paraId="74256908" w14:textId="159ADE0A" w:rsidR="00D53231" w:rsidRPr="005059FE" w:rsidRDefault="00D53231" w:rsidP="00A40C95">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 xml:space="preserve">konstatēti citi būtiski apstākļi, kas neļauj Īpašuma nostiprināšanu uz </w:t>
      </w:r>
      <w:r w:rsidR="005059FE">
        <w:rPr>
          <w:rFonts w:ascii="Times New Roman" w:hAnsi="Times New Roman"/>
          <w:sz w:val="24"/>
          <w:szCs w:val="24"/>
          <w:lang w:val="lv-LV" w:eastAsia="lv-LV" w:bidi="ar-SA"/>
        </w:rPr>
        <w:t>nosolītāja</w:t>
      </w:r>
      <w:r w:rsidRPr="005059FE">
        <w:rPr>
          <w:rFonts w:ascii="Times New Roman" w:hAnsi="Times New Roman"/>
          <w:sz w:val="24"/>
          <w:szCs w:val="24"/>
          <w:lang w:val="lv-LV" w:eastAsia="lv-LV" w:bidi="ar-SA"/>
        </w:rPr>
        <w:t xml:space="preserve"> vārda</w:t>
      </w:r>
      <w:r w:rsidR="005059FE">
        <w:rPr>
          <w:rFonts w:ascii="Times New Roman" w:hAnsi="Times New Roman"/>
          <w:sz w:val="24"/>
          <w:szCs w:val="24"/>
          <w:lang w:val="lv-LV" w:eastAsia="lv-LV" w:bidi="ar-SA"/>
        </w:rPr>
        <w:t>;</w:t>
      </w:r>
      <w:r w:rsidRPr="005059FE">
        <w:rPr>
          <w:rFonts w:ascii="Times New Roman" w:hAnsi="Times New Roman"/>
          <w:sz w:val="24"/>
          <w:szCs w:val="24"/>
          <w:lang w:val="lv-LV" w:eastAsia="lv-LV" w:bidi="ar-SA"/>
        </w:rPr>
        <w:t xml:space="preserve"> </w:t>
      </w:r>
    </w:p>
    <w:p w14:paraId="03BC1D9D" w14:textId="77777777" w:rsidR="000A622C" w:rsidRDefault="00436AD3" w:rsidP="000A622C">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 xml:space="preserve">ja neviens no </w:t>
      </w:r>
      <w:r w:rsidR="005059FE">
        <w:rPr>
          <w:rFonts w:ascii="Times New Roman" w:hAnsi="Times New Roman"/>
          <w:sz w:val="24"/>
          <w:szCs w:val="24"/>
          <w:lang w:val="lv-LV" w:eastAsia="lv-LV" w:bidi="ar-SA"/>
        </w:rPr>
        <w:t>Izsoles dalībniekiem</w:t>
      </w:r>
      <w:r w:rsidRPr="005059FE">
        <w:rPr>
          <w:rFonts w:ascii="Times New Roman" w:hAnsi="Times New Roman"/>
          <w:sz w:val="24"/>
          <w:szCs w:val="24"/>
          <w:lang w:val="lv-LV" w:eastAsia="lv-LV" w:bidi="ar-SA"/>
        </w:rPr>
        <w:t xml:space="preserve">, kurš ieguvis tiesības slēgt </w:t>
      </w:r>
      <w:r w:rsidR="005059FE">
        <w:rPr>
          <w:rFonts w:ascii="Times New Roman" w:hAnsi="Times New Roman"/>
          <w:sz w:val="24"/>
          <w:szCs w:val="24"/>
          <w:lang w:val="lv-LV" w:eastAsia="lv-LV" w:bidi="ar-SA"/>
        </w:rPr>
        <w:t>pirkuma</w:t>
      </w:r>
      <w:r w:rsidRPr="005059FE">
        <w:rPr>
          <w:rFonts w:ascii="Times New Roman" w:hAnsi="Times New Roman"/>
          <w:sz w:val="24"/>
          <w:szCs w:val="24"/>
          <w:lang w:val="lv-LV" w:eastAsia="lv-LV" w:bidi="ar-SA"/>
        </w:rPr>
        <w:t xml:space="preserve"> līgumu, nenoslēdz to noteiktajā termiņā</w:t>
      </w:r>
      <w:r w:rsidR="005059FE" w:rsidRPr="005059FE">
        <w:rPr>
          <w:rFonts w:ascii="Times New Roman" w:hAnsi="Times New Roman"/>
          <w:sz w:val="24"/>
          <w:szCs w:val="24"/>
          <w:lang w:val="lv-LV" w:eastAsia="lv-LV" w:bidi="ar-SA"/>
        </w:rPr>
        <w:t>.</w:t>
      </w:r>
    </w:p>
    <w:p w14:paraId="61909E56" w14:textId="5F5C25EA" w:rsidR="000A622C" w:rsidRDefault="000A622C" w:rsidP="000A622C">
      <w:pPr>
        <w:pStyle w:val="ListParagraph"/>
        <w:numPr>
          <w:ilvl w:val="1"/>
          <w:numId w:val="8"/>
        </w:numPr>
        <w:tabs>
          <w:tab w:val="clear" w:pos="574"/>
          <w:tab w:val="num" w:pos="0"/>
        </w:tabs>
        <w:ind w:left="426" w:hanging="426"/>
        <w:contextualSpacing w:val="0"/>
        <w:jc w:val="both"/>
        <w:rPr>
          <w:rFonts w:ascii="Times New Roman" w:hAnsi="Times New Roman"/>
          <w:sz w:val="24"/>
          <w:szCs w:val="24"/>
          <w:lang w:val="lv-LV" w:eastAsia="lv-LV" w:bidi="ar-SA"/>
        </w:rPr>
      </w:pPr>
      <w:r w:rsidRPr="000A622C">
        <w:rPr>
          <w:rFonts w:ascii="Times New Roman" w:hAnsi="Times New Roman"/>
          <w:sz w:val="24"/>
          <w:szCs w:val="24"/>
          <w:lang w:val="lv-LV" w:eastAsia="lv-LV" w:bidi="ar-SA"/>
        </w:rPr>
        <w:t>Izsoles dal</w:t>
      </w:r>
      <w:r w:rsidRPr="000A622C">
        <w:rPr>
          <w:rFonts w:ascii="Times New Roman" w:hAnsi="Times New Roman" w:hint="eastAsia"/>
          <w:sz w:val="24"/>
          <w:szCs w:val="24"/>
          <w:lang w:val="lv-LV" w:eastAsia="lv-LV" w:bidi="ar-SA"/>
        </w:rPr>
        <w:t>ī</w:t>
      </w:r>
      <w:r w:rsidRPr="000A622C">
        <w:rPr>
          <w:rFonts w:ascii="Times New Roman" w:hAnsi="Times New Roman"/>
          <w:sz w:val="24"/>
          <w:szCs w:val="24"/>
          <w:lang w:val="lv-LV" w:eastAsia="lv-LV" w:bidi="ar-SA"/>
        </w:rPr>
        <w:t>bniekiem, kuri nav atz</w:t>
      </w:r>
      <w:r w:rsidRPr="000A622C">
        <w:rPr>
          <w:rFonts w:ascii="Times New Roman" w:hAnsi="Times New Roman" w:hint="eastAsia"/>
          <w:sz w:val="24"/>
          <w:szCs w:val="24"/>
          <w:lang w:val="lv-LV" w:eastAsia="lv-LV" w:bidi="ar-SA"/>
        </w:rPr>
        <w:t>ī</w:t>
      </w:r>
      <w:r w:rsidRPr="000A622C">
        <w:rPr>
          <w:rFonts w:ascii="Times New Roman" w:hAnsi="Times New Roman"/>
          <w:sz w:val="24"/>
          <w:szCs w:val="24"/>
          <w:lang w:val="lv-LV" w:eastAsia="lv-LV" w:bidi="ar-SA"/>
        </w:rPr>
        <w:t>ti par izsoles uzvar</w:t>
      </w:r>
      <w:r w:rsidRPr="000A622C">
        <w:rPr>
          <w:rFonts w:ascii="Times New Roman" w:hAnsi="Times New Roman" w:hint="eastAsia"/>
          <w:sz w:val="24"/>
          <w:szCs w:val="24"/>
          <w:lang w:val="lv-LV" w:eastAsia="lv-LV" w:bidi="ar-SA"/>
        </w:rPr>
        <w:t>ē</w:t>
      </w:r>
      <w:r w:rsidRPr="000A622C">
        <w:rPr>
          <w:rFonts w:ascii="Times New Roman" w:hAnsi="Times New Roman"/>
          <w:sz w:val="24"/>
          <w:szCs w:val="24"/>
          <w:lang w:val="lv-LV" w:eastAsia="lv-LV" w:bidi="ar-SA"/>
        </w:rPr>
        <w:t>t</w:t>
      </w:r>
      <w:r w:rsidRPr="000A622C">
        <w:rPr>
          <w:rFonts w:ascii="Times New Roman" w:hAnsi="Times New Roman" w:hint="eastAsia"/>
          <w:sz w:val="24"/>
          <w:szCs w:val="24"/>
          <w:lang w:val="lv-LV" w:eastAsia="lv-LV" w:bidi="ar-SA"/>
        </w:rPr>
        <w:t>ā</w:t>
      </w:r>
      <w:r w:rsidRPr="000A622C">
        <w:rPr>
          <w:rFonts w:ascii="Times New Roman" w:hAnsi="Times New Roman"/>
          <w:sz w:val="24"/>
          <w:szCs w:val="24"/>
          <w:lang w:val="lv-LV" w:eastAsia="lv-LV" w:bidi="ar-SA"/>
        </w:rPr>
        <w:t>ju, nodrošin</w:t>
      </w:r>
      <w:r w:rsidRPr="000A622C">
        <w:rPr>
          <w:rFonts w:ascii="Times New Roman" w:hAnsi="Times New Roman" w:hint="eastAsia"/>
          <w:sz w:val="24"/>
          <w:szCs w:val="24"/>
          <w:lang w:val="lv-LV" w:eastAsia="lv-LV" w:bidi="ar-SA"/>
        </w:rPr>
        <w:t>ā</w:t>
      </w:r>
      <w:r w:rsidRPr="000A622C">
        <w:rPr>
          <w:rFonts w:ascii="Times New Roman" w:hAnsi="Times New Roman"/>
          <w:sz w:val="24"/>
          <w:szCs w:val="24"/>
          <w:lang w:val="lv-LV" w:eastAsia="lv-LV" w:bidi="ar-SA"/>
        </w:rPr>
        <w:t>jumu</w:t>
      </w:r>
      <w:r w:rsidR="00ED4C35">
        <w:rPr>
          <w:rFonts w:ascii="Times New Roman" w:hAnsi="Times New Roman"/>
          <w:sz w:val="24"/>
          <w:szCs w:val="24"/>
          <w:lang w:val="lv-LV" w:eastAsia="lv-LV" w:bidi="ar-SA"/>
        </w:rPr>
        <w:t xml:space="preserve"> </w:t>
      </w:r>
      <w:r w:rsidR="00386A4A">
        <w:rPr>
          <w:rFonts w:ascii="Times New Roman" w:hAnsi="Times New Roman"/>
          <w:sz w:val="24"/>
          <w:szCs w:val="24"/>
          <w:lang w:val="lv-LV" w:eastAsia="lv-LV" w:bidi="ar-SA"/>
        </w:rPr>
        <w:t xml:space="preserve">10 (desmit) </w:t>
      </w:r>
      <w:r w:rsidR="00ED4C35">
        <w:rPr>
          <w:rFonts w:ascii="Times New Roman" w:hAnsi="Times New Roman"/>
          <w:sz w:val="24"/>
          <w:szCs w:val="24"/>
          <w:lang w:val="lv-LV" w:eastAsia="lv-LV" w:bidi="ar-SA"/>
        </w:rPr>
        <w:t xml:space="preserve">darba dienu laikā no </w:t>
      </w:r>
      <w:r w:rsidR="00386A4A">
        <w:rPr>
          <w:rFonts w:ascii="Times New Roman" w:hAnsi="Times New Roman"/>
          <w:sz w:val="24"/>
          <w:szCs w:val="24"/>
          <w:lang w:val="lv-LV" w:eastAsia="lv-LV" w:bidi="ar-SA"/>
        </w:rPr>
        <w:t>pirkuma līguma noslēgšanas</w:t>
      </w:r>
      <w:r w:rsidR="00386A4A" w:rsidRPr="000A622C">
        <w:rPr>
          <w:rFonts w:ascii="Times New Roman" w:hAnsi="Times New Roman"/>
          <w:sz w:val="24"/>
          <w:szCs w:val="24"/>
          <w:lang w:val="lv-LV" w:eastAsia="lv-LV" w:bidi="ar-SA"/>
        </w:rPr>
        <w:t xml:space="preserve"> </w:t>
      </w:r>
      <w:r w:rsidRPr="000A622C">
        <w:rPr>
          <w:rFonts w:ascii="Times New Roman" w:hAnsi="Times New Roman"/>
          <w:sz w:val="24"/>
          <w:szCs w:val="24"/>
          <w:lang w:val="lv-LV" w:eastAsia="lv-LV" w:bidi="ar-SA"/>
        </w:rPr>
        <w:t>atmaks</w:t>
      </w:r>
      <w:r w:rsidRPr="000A622C">
        <w:rPr>
          <w:rFonts w:ascii="Times New Roman" w:hAnsi="Times New Roman" w:hint="eastAsia"/>
          <w:sz w:val="24"/>
          <w:szCs w:val="24"/>
          <w:lang w:val="lv-LV" w:eastAsia="lv-LV" w:bidi="ar-SA"/>
        </w:rPr>
        <w:t>ā</w:t>
      </w:r>
      <w:r w:rsidRPr="000A622C">
        <w:rPr>
          <w:rFonts w:ascii="Times New Roman" w:hAnsi="Times New Roman"/>
          <w:sz w:val="24"/>
          <w:szCs w:val="24"/>
          <w:lang w:val="lv-LV" w:eastAsia="lv-LV" w:bidi="ar-SA"/>
        </w:rPr>
        <w:t xml:space="preserve"> – kred</w:t>
      </w:r>
      <w:r w:rsidRPr="000A622C">
        <w:rPr>
          <w:rFonts w:ascii="Times New Roman" w:hAnsi="Times New Roman" w:hint="eastAsia"/>
          <w:sz w:val="24"/>
          <w:szCs w:val="24"/>
          <w:lang w:val="lv-LV" w:eastAsia="lv-LV" w:bidi="ar-SA"/>
        </w:rPr>
        <w:t>ī</w:t>
      </w:r>
      <w:r w:rsidRPr="000A622C">
        <w:rPr>
          <w:rFonts w:ascii="Times New Roman" w:hAnsi="Times New Roman"/>
          <w:sz w:val="24"/>
          <w:szCs w:val="24"/>
          <w:lang w:val="lv-LV" w:eastAsia="lv-LV" w:bidi="ar-SA"/>
        </w:rPr>
        <w:t>tiest</w:t>
      </w:r>
      <w:r w:rsidRPr="000A622C">
        <w:rPr>
          <w:rFonts w:ascii="Times New Roman" w:hAnsi="Times New Roman" w:hint="eastAsia"/>
          <w:sz w:val="24"/>
          <w:szCs w:val="24"/>
          <w:lang w:val="lv-LV" w:eastAsia="lv-LV" w:bidi="ar-SA"/>
        </w:rPr>
        <w:t>ā</w:t>
      </w:r>
      <w:r w:rsidRPr="000A622C">
        <w:rPr>
          <w:rFonts w:ascii="Times New Roman" w:hAnsi="Times New Roman"/>
          <w:sz w:val="24"/>
          <w:szCs w:val="24"/>
          <w:lang w:val="lv-LV" w:eastAsia="lv-LV" w:bidi="ar-SA"/>
        </w:rPr>
        <w:t>des kont</w:t>
      </w:r>
      <w:r w:rsidRPr="000A622C">
        <w:rPr>
          <w:rFonts w:ascii="Times New Roman" w:hAnsi="Times New Roman" w:hint="eastAsia"/>
          <w:sz w:val="24"/>
          <w:szCs w:val="24"/>
          <w:lang w:val="lv-LV" w:eastAsia="lv-LV" w:bidi="ar-SA"/>
        </w:rPr>
        <w:t>ā</w:t>
      </w:r>
      <w:r w:rsidRPr="000A622C">
        <w:rPr>
          <w:rFonts w:ascii="Times New Roman" w:hAnsi="Times New Roman"/>
          <w:sz w:val="24"/>
          <w:szCs w:val="24"/>
          <w:lang w:val="lv-LV" w:eastAsia="lv-LV" w:bidi="ar-SA"/>
        </w:rPr>
        <w:t>, kura numurs nor</w:t>
      </w:r>
      <w:r w:rsidRPr="000A622C">
        <w:rPr>
          <w:rFonts w:ascii="Times New Roman" w:hAnsi="Times New Roman" w:hint="eastAsia"/>
          <w:sz w:val="24"/>
          <w:szCs w:val="24"/>
          <w:lang w:val="lv-LV" w:eastAsia="lv-LV" w:bidi="ar-SA"/>
        </w:rPr>
        <w:t>ā</w:t>
      </w:r>
      <w:r w:rsidRPr="000A622C">
        <w:rPr>
          <w:rFonts w:ascii="Times New Roman" w:hAnsi="Times New Roman"/>
          <w:sz w:val="24"/>
          <w:szCs w:val="24"/>
          <w:lang w:val="lv-LV" w:eastAsia="lv-LV" w:bidi="ar-SA"/>
        </w:rPr>
        <w:t>d</w:t>
      </w:r>
      <w:r w:rsidRPr="000A622C">
        <w:rPr>
          <w:rFonts w:ascii="Times New Roman" w:hAnsi="Times New Roman" w:hint="eastAsia"/>
          <w:sz w:val="24"/>
          <w:szCs w:val="24"/>
          <w:lang w:val="lv-LV" w:eastAsia="lv-LV" w:bidi="ar-SA"/>
        </w:rPr>
        <w:t>ī</w:t>
      </w:r>
      <w:r w:rsidRPr="000A622C">
        <w:rPr>
          <w:rFonts w:ascii="Times New Roman" w:hAnsi="Times New Roman"/>
          <w:sz w:val="24"/>
          <w:szCs w:val="24"/>
          <w:lang w:val="lv-LV" w:eastAsia="lv-LV" w:bidi="ar-SA"/>
        </w:rPr>
        <w:t>ts nor</w:t>
      </w:r>
      <w:r w:rsidRPr="000A622C">
        <w:rPr>
          <w:rFonts w:ascii="Times New Roman" w:hAnsi="Times New Roman" w:hint="eastAsia"/>
          <w:sz w:val="24"/>
          <w:szCs w:val="24"/>
          <w:lang w:val="lv-LV" w:eastAsia="lv-LV" w:bidi="ar-SA"/>
        </w:rPr>
        <w:t>ēķ</w:t>
      </w:r>
      <w:r w:rsidRPr="000A622C">
        <w:rPr>
          <w:rFonts w:ascii="Times New Roman" w:hAnsi="Times New Roman"/>
          <w:sz w:val="24"/>
          <w:szCs w:val="24"/>
          <w:lang w:val="lv-LV" w:eastAsia="lv-LV" w:bidi="ar-SA"/>
        </w:rPr>
        <w:t>inu rekviz</w:t>
      </w:r>
      <w:r w:rsidRPr="000A622C">
        <w:rPr>
          <w:rFonts w:ascii="Times New Roman" w:hAnsi="Times New Roman" w:hint="eastAsia"/>
          <w:sz w:val="24"/>
          <w:szCs w:val="24"/>
          <w:lang w:val="lv-LV" w:eastAsia="lv-LV" w:bidi="ar-SA"/>
        </w:rPr>
        <w:t>ī</w:t>
      </w:r>
      <w:r w:rsidRPr="000A622C">
        <w:rPr>
          <w:rFonts w:ascii="Times New Roman" w:hAnsi="Times New Roman"/>
          <w:sz w:val="24"/>
          <w:szCs w:val="24"/>
          <w:lang w:val="lv-LV" w:eastAsia="lv-LV" w:bidi="ar-SA"/>
        </w:rPr>
        <w:t>tos elektronisko izso</w:t>
      </w:r>
      <w:r w:rsidRPr="000A622C">
        <w:rPr>
          <w:rFonts w:ascii="Times New Roman" w:hAnsi="Times New Roman" w:hint="eastAsia"/>
          <w:sz w:val="24"/>
          <w:szCs w:val="24"/>
          <w:lang w:val="lv-LV" w:eastAsia="lv-LV" w:bidi="ar-SA"/>
        </w:rPr>
        <w:t>ļ</w:t>
      </w:r>
      <w:r w:rsidRPr="000A622C">
        <w:rPr>
          <w:rFonts w:ascii="Times New Roman" w:hAnsi="Times New Roman"/>
          <w:sz w:val="24"/>
          <w:szCs w:val="24"/>
          <w:lang w:val="lv-LV" w:eastAsia="lv-LV" w:bidi="ar-SA"/>
        </w:rPr>
        <w:t>u vietn</w:t>
      </w:r>
      <w:r w:rsidRPr="000A622C">
        <w:rPr>
          <w:rFonts w:ascii="Times New Roman" w:hAnsi="Times New Roman" w:hint="eastAsia"/>
          <w:sz w:val="24"/>
          <w:szCs w:val="24"/>
          <w:lang w:val="lv-LV" w:eastAsia="lv-LV" w:bidi="ar-SA"/>
        </w:rPr>
        <w:t>ē</w:t>
      </w:r>
      <w:r w:rsidRPr="000A622C">
        <w:rPr>
          <w:rFonts w:ascii="Times New Roman" w:hAnsi="Times New Roman"/>
          <w:sz w:val="24"/>
          <w:szCs w:val="24"/>
          <w:lang w:val="lv-LV" w:eastAsia="lv-LV" w:bidi="ar-SA"/>
        </w:rPr>
        <w:t xml:space="preserve"> https://izsoles.ta.gov.lv.</w:t>
      </w:r>
    </w:p>
    <w:p w14:paraId="54BC5B33" w14:textId="7C72F792" w:rsidR="003D51E1" w:rsidRPr="000A622C" w:rsidRDefault="003D51E1" w:rsidP="000A622C">
      <w:pPr>
        <w:pStyle w:val="ListParagraph"/>
        <w:numPr>
          <w:ilvl w:val="1"/>
          <w:numId w:val="8"/>
        </w:numPr>
        <w:tabs>
          <w:tab w:val="clear" w:pos="574"/>
          <w:tab w:val="num" w:pos="0"/>
        </w:tabs>
        <w:ind w:left="426" w:hanging="426"/>
        <w:contextualSpacing w:val="0"/>
        <w:jc w:val="both"/>
        <w:rPr>
          <w:rFonts w:ascii="Times New Roman" w:hAnsi="Times New Roman"/>
          <w:sz w:val="24"/>
          <w:szCs w:val="24"/>
          <w:lang w:val="lv-LV" w:eastAsia="lv-LV" w:bidi="ar-SA"/>
        </w:rPr>
      </w:pPr>
      <w:r w:rsidRPr="000A622C">
        <w:rPr>
          <w:rFonts w:ascii="Times New Roman" w:hAnsi="Times New Roman"/>
          <w:sz w:val="24"/>
          <w:szCs w:val="24"/>
          <w:lang w:val="lv-LV"/>
        </w:rPr>
        <w:t xml:space="preserve">Iemaksāto Nodrošinājumu neatmaksā šādām personām: </w:t>
      </w:r>
    </w:p>
    <w:p w14:paraId="6B6FC3D7" w14:textId="55270D3F" w:rsidR="003D51E1" w:rsidRPr="005059FE" w:rsidRDefault="003D51E1" w:rsidP="000A622C">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Izsoles dalībniekam, ja pēc autorizācijas dalībai Izsolē tiek atklāts, ka Izsoles dalībnieks ir sniedzis nepatiesas ziņas;</w:t>
      </w:r>
    </w:p>
    <w:p w14:paraId="75083EA4" w14:textId="5A07BF71" w:rsidR="003D51E1" w:rsidRPr="005059FE" w:rsidRDefault="003D51E1" w:rsidP="000A622C">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visiem Izsoles dalībniekiem, ja Izsoles norises laikā neviens no Izsoles</w:t>
      </w:r>
      <w:r w:rsidRPr="005059FE">
        <w:rPr>
          <w:rFonts w:ascii="Times New Roman" w:hAnsi="Times New Roman"/>
          <w:sz w:val="24"/>
          <w:szCs w:val="24"/>
          <w:lang w:val="lv-LV" w:eastAsia="lv-LV" w:bidi="ar-SA"/>
        </w:rPr>
        <w:br/>
        <w:t>dalībniekiem nepiedalā</w:t>
      </w:r>
      <w:r w:rsidR="000A622C">
        <w:rPr>
          <w:rFonts w:ascii="Times New Roman" w:hAnsi="Times New Roman"/>
          <w:sz w:val="24"/>
          <w:szCs w:val="24"/>
          <w:lang w:val="lv-LV" w:eastAsia="lv-LV" w:bidi="ar-SA"/>
        </w:rPr>
        <w:t>s s</w:t>
      </w:r>
      <w:r w:rsidRPr="005059FE">
        <w:rPr>
          <w:rFonts w:ascii="Times New Roman" w:hAnsi="Times New Roman"/>
          <w:sz w:val="24"/>
          <w:szCs w:val="24"/>
          <w:lang w:val="lv-LV" w:eastAsia="lv-LV" w:bidi="ar-SA"/>
        </w:rPr>
        <w:t>olīšanā;</w:t>
      </w:r>
    </w:p>
    <w:p w14:paraId="07221600" w14:textId="62595224" w:rsidR="003D51E1" w:rsidRPr="005059FE" w:rsidRDefault="003D51E1" w:rsidP="000A622C">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sidRPr="005059FE">
        <w:rPr>
          <w:rFonts w:ascii="Times New Roman" w:hAnsi="Times New Roman"/>
          <w:sz w:val="24"/>
          <w:szCs w:val="24"/>
          <w:lang w:val="lv-LV" w:eastAsia="lv-LV" w:bidi="ar-SA"/>
        </w:rPr>
        <w:t>Izsoles dalībniekiem, starp kuriem konstatēta vienošanās, kas ietekmējusi Izsoles rezultātu vai gaitu;</w:t>
      </w:r>
    </w:p>
    <w:p w14:paraId="1B1C2CF8" w14:textId="642A3482" w:rsidR="003D51E1" w:rsidRPr="005059FE" w:rsidRDefault="000A622C" w:rsidP="000A622C">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 xml:space="preserve">Īpašuma </w:t>
      </w:r>
      <w:r w:rsidR="00FC4263">
        <w:rPr>
          <w:rFonts w:ascii="Times New Roman" w:hAnsi="Times New Roman"/>
          <w:sz w:val="24"/>
          <w:szCs w:val="24"/>
          <w:lang w:val="lv-LV" w:eastAsia="lv-LV" w:bidi="ar-SA"/>
        </w:rPr>
        <w:t>n</w:t>
      </w:r>
      <w:r w:rsidR="003D51E1" w:rsidRPr="005059FE">
        <w:rPr>
          <w:rFonts w:ascii="Times New Roman" w:hAnsi="Times New Roman"/>
          <w:sz w:val="24"/>
          <w:szCs w:val="24"/>
          <w:lang w:val="lv-LV" w:eastAsia="lv-LV" w:bidi="ar-SA"/>
        </w:rPr>
        <w:t>osolītājam, kurš nokavējis noteikto Īpašuma pirkuma maksas samaksas</w:t>
      </w:r>
      <w:r w:rsidR="003D51E1" w:rsidRPr="005059FE">
        <w:rPr>
          <w:rFonts w:ascii="Times New Roman" w:hAnsi="Times New Roman"/>
          <w:sz w:val="24"/>
          <w:szCs w:val="24"/>
          <w:lang w:val="lv-LV" w:eastAsia="lv-LV" w:bidi="ar-SA"/>
        </w:rPr>
        <w:br/>
        <w:t>termiņu un līdz ar to zaudējis Īpašuma pirkšanas tiesības;</w:t>
      </w:r>
    </w:p>
    <w:p w14:paraId="280B17CF" w14:textId="5C380FBE" w:rsidR="003D51E1" w:rsidRPr="005059FE" w:rsidRDefault="000A622C" w:rsidP="000A622C">
      <w:pPr>
        <w:pStyle w:val="ListParagraph"/>
        <w:numPr>
          <w:ilvl w:val="2"/>
          <w:numId w:val="8"/>
        </w:numPr>
        <w:tabs>
          <w:tab w:val="clear" w:pos="1224"/>
          <w:tab w:val="num" w:pos="426"/>
        </w:tabs>
        <w:ind w:left="1134" w:hanging="708"/>
        <w:contextualSpacing w:val="0"/>
        <w:jc w:val="both"/>
        <w:rPr>
          <w:rFonts w:ascii="Times New Roman" w:hAnsi="Times New Roman"/>
          <w:sz w:val="24"/>
          <w:szCs w:val="24"/>
          <w:lang w:val="lv-LV" w:eastAsia="lv-LV" w:bidi="ar-SA"/>
        </w:rPr>
      </w:pPr>
      <w:r>
        <w:rPr>
          <w:rFonts w:ascii="Times New Roman" w:hAnsi="Times New Roman"/>
          <w:sz w:val="24"/>
          <w:szCs w:val="24"/>
          <w:lang w:val="lv-LV" w:eastAsia="lv-LV" w:bidi="ar-SA"/>
        </w:rPr>
        <w:t>Īpašuma n</w:t>
      </w:r>
      <w:r w:rsidR="003D51E1" w:rsidRPr="005059FE">
        <w:rPr>
          <w:rFonts w:ascii="Times New Roman" w:hAnsi="Times New Roman"/>
          <w:sz w:val="24"/>
          <w:szCs w:val="24"/>
          <w:lang w:val="lv-LV" w:eastAsia="lv-LV" w:bidi="ar-SA"/>
        </w:rPr>
        <w:t xml:space="preserve">osolītājam, kurš noteiktajā termiņā nav parakstījis </w:t>
      </w:r>
      <w:r w:rsidR="00FC4263">
        <w:rPr>
          <w:rFonts w:ascii="Times New Roman" w:hAnsi="Times New Roman"/>
          <w:sz w:val="24"/>
          <w:szCs w:val="24"/>
          <w:lang w:val="lv-LV" w:eastAsia="lv-LV" w:bidi="ar-SA"/>
        </w:rPr>
        <w:t>p</w:t>
      </w:r>
      <w:r w:rsidR="003D51E1" w:rsidRPr="005059FE">
        <w:rPr>
          <w:rFonts w:ascii="Times New Roman" w:hAnsi="Times New Roman"/>
          <w:sz w:val="24"/>
          <w:szCs w:val="24"/>
          <w:lang w:val="lv-LV" w:eastAsia="lv-LV" w:bidi="ar-SA"/>
        </w:rPr>
        <w:t>irkuma līgumu.</w:t>
      </w:r>
    </w:p>
    <w:p w14:paraId="644A1A5D" w14:textId="1DD810D6" w:rsidR="009C4EE8" w:rsidRPr="00A40C95" w:rsidRDefault="009C4EE8" w:rsidP="000A622C">
      <w:pPr>
        <w:jc w:val="both"/>
        <w:rPr>
          <w:rFonts w:ascii="Times New Roman" w:hAnsi="Times New Roman"/>
          <w:sz w:val="24"/>
          <w:szCs w:val="24"/>
          <w:lang w:val="lv-LV" w:eastAsia="lv-LV" w:bidi="ar-SA"/>
        </w:rPr>
      </w:pPr>
    </w:p>
    <w:p w14:paraId="6AB82159" w14:textId="77777777" w:rsidR="00A72A9F" w:rsidRPr="00A40C95" w:rsidRDefault="004619CA" w:rsidP="00D00BE6">
      <w:pPr>
        <w:pStyle w:val="BodyText2"/>
        <w:ind w:left="426"/>
        <w:rPr>
          <w:sz w:val="24"/>
          <w:szCs w:val="24"/>
        </w:rPr>
      </w:pPr>
      <w:r w:rsidRPr="00A40C95">
        <w:rPr>
          <w:sz w:val="24"/>
          <w:szCs w:val="24"/>
        </w:rPr>
        <w:t xml:space="preserve">Pielikumā: </w:t>
      </w:r>
      <w:r w:rsidRPr="00A40C95">
        <w:rPr>
          <w:sz w:val="24"/>
          <w:szCs w:val="24"/>
        </w:rPr>
        <w:tab/>
      </w:r>
    </w:p>
    <w:p w14:paraId="34E44872" w14:textId="77777777" w:rsidR="007423DF" w:rsidRPr="00A40C95" w:rsidRDefault="007423DF" w:rsidP="00EF17DE">
      <w:pPr>
        <w:pStyle w:val="BodyText2"/>
        <w:rPr>
          <w:sz w:val="24"/>
          <w:szCs w:val="24"/>
        </w:rPr>
      </w:pPr>
    </w:p>
    <w:p w14:paraId="6F3BCEBF" w14:textId="669035F5" w:rsidR="003A7820" w:rsidRDefault="003A7820" w:rsidP="00EF17DE">
      <w:pPr>
        <w:pStyle w:val="ListParagraph"/>
        <w:numPr>
          <w:ilvl w:val="0"/>
          <w:numId w:val="13"/>
        </w:numPr>
        <w:contextualSpacing w:val="0"/>
        <w:jc w:val="both"/>
        <w:rPr>
          <w:rFonts w:ascii="Times New Roman" w:hAnsi="Times New Roman"/>
          <w:sz w:val="24"/>
          <w:szCs w:val="24"/>
          <w:lang w:val="lv-LV"/>
        </w:rPr>
      </w:pPr>
      <w:r>
        <w:rPr>
          <w:rFonts w:ascii="Times New Roman" w:hAnsi="Times New Roman"/>
          <w:sz w:val="24"/>
          <w:szCs w:val="24"/>
          <w:lang w:val="lv-LV"/>
        </w:rPr>
        <w:t>Sludinājums;</w:t>
      </w:r>
    </w:p>
    <w:p w14:paraId="16BE4465" w14:textId="4E1AA514" w:rsidR="00C0743F" w:rsidRPr="005F14BC" w:rsidRDefault="00C0743F" w:rsidP="00EF17DE">
      <w:pPr>
        <w:pStyle w:val="ListParagraph"/>
        <w:numPr>
          <w:ilvl w:val="0"/>
          <w:numId w:val="13"/>
        </w:numPr>
        <w:contextualSpacing w:val="0"/>
        <w:jc w:val="both"/>
        <w:rPr>
          <w:rFonts w:ascii="Times New Roman" w:hAnsi="Times New Roman"/>
          <w:sz w:val="24"/>
          <w:szCs w:val="24"/>
          <w:lang w:val="lv-LV"/>
        </w:rPr>
      </w:pPr>
      <w:r w:rsidRPr="005F14BC">
        <w:rPr>
          <w:rFonts w:ascii="Times New Roman" w:hAnsi="Times New Roman"/>
          <w:sz w:val="24"/>
          <w:szCs w:val="24"/>
          <w:lang w:val="lv-LV"/>
        </w:rPr>
        <w:t>Zemesgrāmatas nodalījuma noraksts k.n.0100 628 0043;</w:t>
      </w:r>
    </w:p>
    <w:p w14:paraId="1C52A73E" w14:textId="77777777" w:rsidR="00C0743F" w:rsidRPr="005F14BC" w:rsidRDefault="00C0743F" w:rsidP="00EF17DE">
      <w:pPr>
        <w:numPr>
          <w:ilvl w:val="0"/>
          <w:numId w:val="13"/>
        </w:numPr>
        <w:jc w:val="both"/>
        <w:rPr>
          <w:rFonts w:ascii="Times New Roman" w:hAnsi="Times New Roman"/>
          <w:sz w:val="24"/>
          <w:szCs w:val="24"/>
          <w:lang w:val="lv-LV"/>
        </w:rPr>
      </w:pPr>
      <w:r w:rsidRPr="005F14BC">
        <w:rPr>
          <w:rFonts w:ascii="Times New Roman" w:hAnsi="Times New Roman"/>
          <w:sz w:val="24"/>
          <w:szCs w:val="24"/>
          <w:lang w:val="lv-LV"/>
        </w:rPr>
        <w:t>Zemesgrāmatas nodalījuma noraksts k.n.0100 128 2108;</w:t>
      </w:r>
    </w:p>
    <w:p w14:paraId="63F4D3F9" w14:textId="6EB626F3" w:rsidR="00C0743F" w:rsidRPr="00C83608" w:rsidRDefault="00616A0D" w:rsidP="00EF17DE">
      <w:pPr>
        <w:numPr>
          <w:ilvl w:val="0"/>
          <w:numId w:val="13"/>
        </w:numPr>
        <w:jc w:val="both"/>
        <w:rPr>
          <w:rFonts w:ascii="Times New Roman" w:hAnsi="Times New Roman"/>
          <w:sz w:val="24"/>
          <w:szCs w:val="24"/>
          <w:lang w:val="lv-LV"/>
        </w:rPr>
      </w:pPr>
      <w:r w:rsidRPr="005F14BC">
        <w:rPr>
          <w:rFonts w:ascii="Times New Roman" w:hAnsi="Times New Roman"/>
          <w:sz w:val="24"/>
          <w:szCs w:val="24"/>
          <w:lang w:val="lv-LV"/>
        </w:rPr>
        <w:t xml:space="preserve">Kadastra </w:t>
      </w:r>
      <w:r w:rsidRPr="00C83608">
        <w:rPr>
          <w:rFonts w:ascii="Times New Roman" w:hAnsi="Times New Roman"/>
          <w:sz w:val="24"/>
          <w:szCs w:val="24"/>
          <w:lang w:val="lv-LV"/>
        </w:rPr>
        <w:t>sistēmas izdruka (k.n.0100 628 0043)</w:t>
      </w:r>
      <w:r w:rsidR="00C0743F" w:rsidRPr="00C83608">
        <w:rPr>
          <w:rFonts w:ascii="Times New Roman" w:hAnsi="Times New Roman"/>
          <w:sz w:val="24"/>
          <w:szCs w:val="24"/>
          <w:lang w:val="lv-LV"/>
        </w:rPr>
        <w:t>;</w:t>
      </w:r>
    </w:p>
    <w:p w14:paraId="4274DA83" w14:textId="5D011B08" w:rsidR="00C0743F" w:rsidRPr="00C83608" w:rsidRDefault="00616A0D" w:rsidP="00EF17DE">
      <w:pPr>
        <w:numPr>
          <w:ilvl w:val="0"/>
          <w:numId w:val="13"/>
        </w:numPr>
        <w:jc w:val="both"/>
        <w:rPr>
          <w:rFonts w:ascii="Times New Roman" w:hAnsi="Times New Roman"/>
          <w:sz w:val="24"/>
          <w:szCs w:val="24"/>
          <w:lang w:val="lv-LV"/>
        </w:rPr>
      </w:pPr>
      <w:r w:rsidRPr="00C83608">
        <w:rPr>
          <w:rFonts w:ascii="Times New Roman" w:hAnsi="Times New Roman"/>
          <w:sz w:val="24"/>
          <w:szCs w:val="24"/>
          <w:lang w:val="lv-LV"/>
        </w:rPr>
        <w:t>Kadastra sistēmas izdruka (k.n.0100 128 2108)</w:t>
      </w:r>
      <w:r w:rsidR="00C0743F" w:rsidRPr="00C83608">
        <w:rPr>
          <w:rFonts w:ascii="Times New Roman" w:hAnsi="Times New Roman"/>
          <w:sz w:val="24"/>
          <w:szCs w:val="24"/>
          <w:lang w:val="lv-LV"/>
        </w:rPr>
        <w:t>;</w:t>
      </w:r>
    </w:p>
    <w:p w14:paraId="353272FC" w14:textId="77777777" w:rsidR="00C0743F" w:rsidRPr="00C83608" w:rsidRDefault="00C0743F" w:rsidP="00EF17DE">
      <w:pPr>
        <w:numPr>
          <w:ilvl w:val="0"/>
          <w:numId w:val="13"/>
        </w:numPr>
        <w:jc w:val="both"/>
        <w:rPr>
          <w:rFonts w:ascii="Times New Roman" w:hAnsi="Times New Roman"/>
          <w:sz w:val="24"/>
          <w:szCs w:val="24"/>
          <w:lang w:val="lv-LV"/>
        </w:rPr>
      </w:pPr>
      <w:r w:rsidRPr="00C83608">
        <w:rPr>
          <w:rFonts w:ascii="Times New Roman" w:hAnsi="Times New Roman"/>
          <w:sz w:val="24"/>
          <w:szCs w:val="24"/>
          <w:lang w:val="lv-LV"/>
        </w:rPr>
        <w:t>Robežu plāns (kopija);</w:t>
      </w:r>
    </w:p>
    <w:p w14:paraId="70199BEA" w14:textId="77777777" w:rsidR="00C0743F" w:rsidRPr="00C83608" w:rsidRDefault="00C0743F" w:rsidP="00EF17DE">
      <w:pPr>
        <w:numPr>
          <w:ilvl w:val="0"/>
          <w:numId w:val="13"/>
        </w:numPr>
        <w:jc w:val="both"/>
        <w:rPr>
          <w:rStyle w:val="normaltextrun"/>
          <w:rFonts w:ascii="Times New Roman" w:hAnsi="Times New Roman"/>
          <w:sz w:val="24"/>
          <w:szCs w:val="24"/>
          <w:lang w:val="lv-LV"/>
        </w:rPr>
      </w:pPr>
      <w:r w:rsidRPr="00C83608">
        <w:rPr>
          <w:rFonts w:ascii="Times New Roman" w:hAnsi="Times New Roman"/>
          <w:bCs/>
          <w:color w:val="000000"/>
          <w:sz w:val="24"/>
          <w:szCs w:val="24"/>
          <w:lang w:val="lv-LV" w:eastAsia="lv-LV"/>
        </w:rPr>
        <w:t>SIA “Ober Haus Vērtēšanas serviss”</w:t>
      </w:r>
      <w:r w:rsidRPr="00C83608">
        <w:rPr>
          <w:rFonts w:ascii="Times New Roman" w:hAnsi="Times New Roman"/>
          <w:sz w:val="24"/>
          <w:szCs w:val="24"/>
          <w:lang w:val="lv-LV"/>
        </w:rPr>
        <w:t xml:space="preserve"> 12.09.2022. </w:t>
      </w:r>
      <w:r w:rsidRPr="00C83608">
        <w:rPr>
          <w:rFonts w:ascii="Times New Roman" w:hAnsi="Times New Roman"/>
          <w:bCs/>
          <w:color w:val="000000"/>
          <w:sz w:val="24"/>
          <w:szCs w:val="24"/>
          <w:lang w:val="lv-LV" w:eastAsia="lv-LV"/>
        </w:rPr>
        <w:t xml:space="preserve"> atskaite par būvju </w:t>
      </w:r>
      <w:r w:rsidRPr="00C83608">
        <w:rPr>
          <w:rFonts w:ascii="Times New Roman" w:hAnsi="Times New Roman"/>
          <w:color w:val="212529"/>
          <w:sz w:val="24"/>
          <w:szCs w:val="24"/>
          <w:shd w:val="clear" w:color="auto" w:fill="FFFFFF"/>
          <w:lang w:val="lv-LV"/>
        </w:rPr>
        <w:t>nekustamā</w:t>
      </w:r>
      <w:r w:rsidRPr="00C83608">
        <w:rPr>
          <w:rFonts w:ascii="Times New Roman" w:hAnsi="Times New Roman"/>
          <w:bCs/>
          <w:color w:val="000000"/>
          <w:sz w:val="24"/>
          <w:szCs w:val="24"/>
          <w:lang w:val="lv-LV" w:eastAsia="lv-LV"/>
        </w:rPr>
        <w:t xml:space="preserve"> īpašuma </w:t>
      </w:r>
      <w:r w:rsidRPr="00C83608">
        <w:rPr>
          <w:rStyle w:val="normaltextrun"/>
          <w:rFonts w:ascii="Times New Roman" w:hAnsi="Times New Roman"/>
          <w:sz w:val="24"/>
          <w:szCs w:val="24"/>
          <w:lang w:val="lv-LV"/>
        </w:rPr>
        <w:t>Vadžu ielā 34, Rīgā, tirgus vērtību.</w:t>
      </w:r>
    </w:p>
    <w:p w14:paraId="3AE5E816" w14:textId="1CEDA808" w:rsidR="001E36C1" w:rsidRPr="00C83608" w:rsidRDefault="00884558" w:rsidP="00EF17DE">
      <w:pPr>
        <w:numPr>
          <w:ilvl w:val="0"/>
          <w:numId w:val="13"/>
        </w:numPr>
        <w:jc w:val="both"/>
        <w:rPr>
          <w:rFonts w:ascii="Times New Roman" w:hAnsi="Times New Roman"/>
          <w:sz w:val="24"/>
          <w:szCs w:val="24"/>
          <w:lang w:val="lv-LV"/>
        </w:rPr>
      </w:pPr>
      <w:r w:rsidRPr="00C83608">
        <w:rPr>
          <w:rFonts w:ascii="Times New Roman" w:hAnsi="Times New Roman"/>
          <w:sz w:val="24"/>
          <w:szCs w:val="24"/>
          <w:lang w:val="lv-LV"/>
        </w:rPr>
        <w:t>P</w:t>
      </w:r>
      <w:r w:rsidR="00A929E3" w:rsidRPr="00C83608">
        <w:rPr>
          <w:rFonts w:ascii="Times New Roman" w:hAnsi="Times New Roman"/>
          <w:sz w:val="24"/>
          <w:szCs w:val="24"/>
          <w:lang w:val="lv-LV"/>
        </w:rPr>
        <w:t>irkuma līguma projekts.</w:t>
      </w:r>
    </w:p>
    <w:p w14:paraId="6902AE29" w14:textId="7A56660D" w:rsidR="001E36C1" w:rsidRPr="00A40C95" w:rsidRDefault="001E36C1" w:rsidP="00EF17DE">
      <w:pPr>
        <w:pStyle w:val="BodyText2"/>
        <w:ind w:left="360"/>
        <w:rPr>
          <w:sz w:val="24"/>
          <w:szCs w:val="24"/>
        </w:rPr>
      </w:pPr>
    </w:p>
    <w:p w14:paraId="26E04572" w14:textId="77777777" w:rsidR="004618D0" w:rsidRPr="00A40C95" w:rsidRDefault="004618D0" w:rsidP="00EF17DE">
      <w:pPr>
        <w:pStyle w:val="BodyText2"/>
        <w:rPr>
          <w:sz w:val="24"/>
          <w:szCs w:val="24"/>
        </w:rPr>
      </w:pPr>
    </w:p>
    <w:p w14:paraId="04D4E522" w14:textId="77777777" w:rsidR="004618D0" w:rsidRPr="00A40C95" w:rsidRDefault="004618D0" w:rsidP="00EF17DE">
      <w:pPr>
        <w:pStyle w:val="BodyText2"/>
        <w:rPr>
          <w:sz w:val="24"/>
          <w:szCs w:val="24"/>
        </w:rPr>
      </w:pPr>
    </w:p>
    <w:p w14:paraId="6E329B8A" w14:textId="66EC887A" w:rsidR="004619CA" w:rsidRPr="00A40C95" w:rsidRDefault="004619CA" w:rsidP="00EF17DE">
      <w:pPr>
        <w:pStyle w:val="BodyText2"/>
        <w:rPr>
          <w:sz w:val="24"/>
          <w:szCs w:val="24"/>
        </w:rPr>
      </w:pPr>
    </w:p>
    <w:sectPr w:rsidR="004619CA" w:rsidRPr="00A40C95" w:rsidSect="00D00BE6">
      <w:headerReference w:type="even" r:id="rId23"/>
      <w:footerReference w:type="even" r:id="rId24"/>
      <w:footnotePr>
        <w:pos w:val="sectEnd"/>
      </w:footnotePr>
      <w:endnotePr>
        <w:numFmt w:val="decimal"/>
        <w:numStart w:val="0"/>
      </w:endnotePr>
      <w:pgSz w:w="11907" w:h="16840" w:code="9"/>
      <w:pgMar w:top="1134" w:right="1134" w:bottom="1135"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C60A" w14:textId="77777777" w:rsidR="00B5063D" w:rsidRDefault="00B5063D" w:rsidP="003417AE">
      <w:r>
        <w:separator/>
      </w:r>
    </w:p>
  </w:endnote>
  <w:endnote w:type="continuationSeparator" w:id="0">
    <w:p w14:paraId="6B1A17C6" w14:textId="77777777" w:rsidR="00B5063D" w:rsidRDefault="00B5063D" w:rsidP="0034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DCA9" w14:textId="77777777" w:rsidR="0032084E" w:rsidRDefault="00153A71" w:rsidP="00320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10DEA" w14:textId="77777777" w:rsidR="0032084E" w:rsidRDefault="0032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0786" w14:textId="77777777" w:rsidR="00B5063D" w:rsidRDefault="00B5063D" w:rsidP="003417AE">
      <w:r>
        <w:separator/>
      </w:r>
    </w:p>
  </w:footnote>
  <w:footnote w:type="continuationSeparator" w:id="0">
    <w:p w14:paraId="3B5DACEB" w14:textId="77777777" w:rsidR="00B5063D" w:rsidRDefault="00B5063D" w:rsidP="0034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35BB" w14:textId="77777777" w:rsidR="0032084E" w:rsidRDefault="00153A71" w:rsidP="003208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E37DA" w14:textId="77777777" w:rsidR="0032084E" w:rsidRDefault="00320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338C"/>
    <w:multiLevelType w:val="hybridMultilevel"/>
    <w:tmpl w:val="458EB1A4"/>
    <w:lvl w:ilvl="0" w:tplc="DC16B93C">
      <w:start w:val="5"/>
      <w:numFmt w:val="bullet"/>
      <w:lvlText w:val="-"/>
      <w:lvlJc w:val="left"/>
      <w:pPr>
        <w:ind w:left="420" w:hanging="360"/>
      </w:pPr>
      <w:rPr>
        <w:rFonts w:ascii="Times New Roman" w:eastAsia="Times New Roman" w:hAnsi="Times New Roman" w:cs="Times New Roman" w:hint="default"/>
      </w:rPr>
    </w:lvl>
    <w:lvl w:ilvl="1" w:tplc="C38A0434">
      <w:start w:val="1"/>
      <w:numFmt w:val="bullet"/>
      <w:lvlText w:val="o"/>
      <w:lvlJc w:val="left"/>
      <w:pPr>
        <w:ind w:left="1140" w:hanging="360"/>
      </w:pPr>
      <w:rPr>
        <w:rFonts w:ascii="Courier New" w:hAnsi="Courier New" w:cs="Courier New" w:hint="default"/>
      </w:rPr>
    </w:lvl>
    <w:lvl w:ilvl="2" w:tplc="9954B7DA">
      <w:start w:val="1"/>
      <w:numFmt w:val="bullet"/>
      <w:lvlText w:val=""/>
      <w:lvlJc w:val="left"/>
      <w:pPr>
        <w:ind w:left="1860" w:hanging="360"/>
      </w:pPr>
      <w:rPr>
        <w:rFonts w:ascii="Wingdings" w:hAnsi="Wingdings" w:hint="default"/>
      </w:rPr>
    </w:lvl>
    <w:lvl w:ilvl="3" w:tplc="C1763CB4" w:tentative="1">
      <w:start w:val="1"/>
      <w:numFmt w:val="bullet"/>
      <w:lvlText w:val=""/>
      <w:lvlJc w:val="left"/>
      <w:pPr>
        <w:ind w:left="2580" w:hanging="360"/>
      </w:pPr>
      <w:rPr>
        <w:rFonts w:ascii="Symbol" w:hAnsi="Symbol" w:hint="default"/>
      </w:rPr>
    </w:lvl>
    <w:lvl w:ilvl="4" w:tplc="4874EE2C" w:tentative="1">
      <w:start w:val="1"/>
      <w:numFmt w:val="bullet"/>
      <w:lvlText w:val="o"/>
      <w:lvlJc w:val="left"/>
      <w:pPr>
        <w:ind w:left="3300" w:hanging="360"/>
      </w:pPr>
      <w:rPr>
        <w:rFonts w:ascii="Courier New" w:hAnsi="Courier New" w:cs="Courier New" w:hint="default"/>
      </w:rPr>
    </w:lvl>
    <w:lvl w:ilvl="5" w:tplc="9E34B092" w:tentative="1">
      <w:start w:val="1"/>
      <w:numFmt w:val="bullet"/>
      <w:lvlText w:val=""/>
      <w:lvlJc w:val="left"/>
      <w:pPr>
        <w:ind w:left="4020" w:hanging="360"/>
      </w:pPr>
      <w:rPr>
        <w:rFonts w:ascii="Wingdings" w:hAnsi="Wingdings" w:hint="default"/>
      </w:rPr>
    </w:lvl>
    <w:lvl w:ilvl="6" w:tplc="3EEEAE34" w:tentative="1">
      <w:start w:val="1"/>
      <w:numFmt w:val="bullet"/>
      <w:lvlText w:val=""/>
      <w:lvlJc w:val="left"/>
      <w:pPr>
        <w:ind w:left="4740" w:hanging="360"/>
      </w:pPr>
      <w:rPr>
        <w:rFonts w:ascii="Symbol" w:hAnsi="Symbol" w:hint="default"/>
      </w:rPr>
    </w:lvl>
    <w:lvl w:ilvl="7" w:tplc="9A3C5FAE" w:tentative="1">
      <w:start w:val="1"/>
      <w:numFmt w:val="bullet"/>
      <w:lvlText w:val="o"/>
      <w:lvlJc w:val="left"/>
      <w:pPr>
        <w:ind w:left="5460" w:hanging="360"/>
      </w:pPr>
      <w:rPr>
        <w:rFonts w:ascii="Courier New" w:hAnsi="Courier New" w:cs="Courier New" w:hint="default"/>
      </w:rPr>
    </w:lvl>
    <w:lvl w:ilvl="8" w:tplc="3560F012" w:tentative="1">
      <w:start w:val="1"/>
      <w:numFmt w:val="bullet"/>
      <w:lvlText w:val=""/>
      <w:lvlJc w:val="left"/>
      <w:pPr>
        <w:ind w:left="6180" w:hanging="360"/>
      </w:pPr>
      <w:rPr>
        <w:rFonts w:ascii="Wingdings" w:hAnsi="Wingdings" w:hint="default"/>
      </w:rPr>
    </w:lvl>
  </w:abstractNum>
  <w:abstractNum w:abstractNumId="1" w15:restartNumberingAfterBreak="0">
    <w:nsid w:val="23801D69"/>
    <w:multiLevelType w:val="multilevel"/>
    <w:tmpl w:val="237CD7D6"/>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99D219A"/>
    <w:multiLevelType w:val="hybridMultilevel"/>
    <w:tmpl w:val="A0987238"/>
    <w:lvl w:ilvl="0" w:tplc="621AE4B6">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957F83"/>
    <w:multiLevelType w:val="multilevel"/>
    <w:tmpl w:val="1C10125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C05E0"/>
    <w:multiLevelType w:val="singleLevel"/>
    <w:tmpl w:val="51C6A72E"/>
    <w:lvl w:ilvl="0">
      <w:start w:val="5"/>
      <w:numFmt w:val="decimal"/>
      <w:pStyle w:val="Heading1"/>
      <w:lvlText w:val="%1. "/>
      <w:legacy w:legacy="1" w:legacySpace="0" w:legacyIndent="283"/>
      <w:lvlJc w:val="left"/>
      <w:pPr>
        <w:ind w:left="283" w:hanging="283"/>
      </w:pPr>
      <w:rPr>
        <w:rFonts w:ascii="Times New Roman" w:hAnsi="Times New Roman" w:hint="default"/>
        <w:b w:val="0"/>
        <w:i w:val="0"/>
        <w:sz w:val="24"/>
      </w:rPr>
    </w:lvl>
  </w:abstractNum>
  <w:abstractNum w:abstractNumId="5" w15:restartNumberingAfterBreak="0">
    <w:nsid w:val="33A02F7E"/>
    <w:multiLevelType w:val="multilevel"/>
    <w:tmpl w:val="E8488F5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2B26171"/>
    <w:multiLevelType w:val="hybridMultilevel"/>
    <w:tmpl w:val="EE22456C"/>
    <w:lvl w:ilvl="0" w:tplc="12DAB142">
      <w:start w:val="1"/>
      <w:numFmt w:val="decimal"/>
      <w:lvlText w:val="%1."/>
      <w:lvlJc w:val="left"/>
      <w:pPr>
        <w:ind w:left="928" w:hanging="360"/>
      </w:pPr>
      <w:rPr>
        <w:rFonts w:hint="default"/>
        <w:b w:val="0"/>
      </w:rPr>
    </w:lvl>
    <w:lvl w:ilvl="1" w:tplc="D4508CE4" w:tentative="1">
      <w:start w:val="1"/>
      <w:numFmt w:val="lowerLetter"/>
      <w:lvlText w:val="%2."/>
      <w:lvlJc w:val="left"/>
      <w:pPr>
        <w:ind w:left="1648" w:hanging="360"/>
      </w:pPr>
    </w:lvl>
    <w:lvl w:ilvl="2" w:tplc="7214F17E" w:tentative="1">
      <w:start w:val="1"/>
      <w:numFmt w:val="lowerRoman"/>
      <w:lvlText w:val="%3."/>
      <w:lvlJc w:val="right"/>
      <w:pPr>
        <w:ind w:left="2368" w:hanging="180"/>
      </w:pPr>
    </w:lvl>
    <w:lvl w:ilvl="3" w:tplc="13ACF382" w:tentative="1">
      <w:start w:val="1"/>
      <w:numFmt w:val="decimal"/>
      <w:lvlText w:val="%4."/>
      <w:lvlJc w:val="left"/>
      <w:pPr>
        <w:ind w:left="3088" w:hanging="360"/>
      </w:pPr>
    </w:lvl>
    <w:lvl w:ilvl="4" w:tplc="7050233E" w:tentative="1">
      <w:start w:val="1"/>
      <w:numFmt w:val="lowerLetter"/>
      <w:lvlText w:val="%5."/>
      <w:lvlJc w:val="left"/>
      <w:pPr>
        <w:ind w:left="3808" w:hanging="360"/>
      </w:pPr>
    </w:lvl>
    <w:lvl w:ilvl="5" w:tplc="5AFABB48" w:tentative="1">
      <w:start w:val="1"/>
      <w:numFmt w:val="lowerRoman"/>
      <w:lvlText w:val="%6."/>
      <w:lvlJc w:val="right"/>
      <w:pPr>
        <w:ind w:left="4528" w:hanging="180"/>
      </w:pPr>
    </w:lvl>
    <w:lvl w:ilvl="6" w:tplc="3E606170" w:tentative="1">
      <w:start w:val="1"/>
      <w:numFmt w:val="decimal"/>
      <w:lvlText w:val="%7."/>
      <w:lvlJc w:val="left"/>
      <w:pPr>
        <w:ind w:left="5248" w:hanging="360"/>
      </w:pPr>
    </w:lvl>
    <w:lvl w:ilvl="7" w:tplc="A2725FEC" w:tentative="1">
      <w:start w:val="1"/>
      <w:numFmt w:val="lowerLetter"/>
      <w:lvlText w:val="%8."/>
      <w:lvlJc w:val="left"/>
      <w:pPr>
        <w:ind w:left="5968" w:hanging="360"/>
      </w:pPr>
    </w:lvl>
    <w:lvl w:ilvl="8" w:tplc="57B2BFF4" w:tentative="1">
      <w:start w:val="1"/>
      <w:numFmt w:val="lowerRoman"/>
      <w:lvlText w:val="%9."/>
      <w:lvlJc w:val="right"/>
      <w:pPr>
        <w:ind w:left="6688" w:hanging="180"/>
      </w:pPr>
    </w:lvl>
  </w:abstractNum>
  <w:abstractNum w:abstractNumId="7" w15:restartNumberingAfterBreak="0">
    <w:nsid w:val="4BE97902"/>
    <w:multiLevelType w:val="multilevel"/>
    <w:tmpl w:val="D534BA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4"/>
        <w:szCs w:val="24"/>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DC305BA"/>
    <w:multiLevelType w:val="hybridMultilevel"/>
    <w:tmpl w:val="F7D89D44"/>
    <w:lvl w:ilvl="0" w:tplc="7FE6F842">
      <w:start w:val="1"/>
      <w:numFmt w:val="decimal"/>
      <w:lvlText w:val="%1)"/>
      <w:lvlJc w:val="left"/>
      <w:pPr>
        <w:ind w:left="1014" w:hanging="360"/>
      </w:pPr>
      <w:rPr>
        <w:rFonts w:hint="default"/>
      </w:rPr>
    </w:lvl>
    <w:lvl w:ilvl="1" w:tplc="B888BD98" w:tentative="1">
      <w:start w:val="1"/>
      <w:numFmt w:val="lowerLetter"/>
      <w:lvlText w:val="%2."/>
      <w:lvlJc w:val="left"/>
      <w:pPr>
        <w:ind w:left="1734" w:hanging="360"/>
      </w:pPr>
    </w:lvl>
    <w:lvl w:ilvl="2" w:tplc="2140F290" w:tentative="1">
      <w:start w:val="1"/>
      <w:numFmt w:val="lowerRoman"/>
      <w:lvlText w:val="%3."/>
      <w:lvlJc w:val="right"/>
      <w:pPr>
        <w:ind w:left="2454" w:hanging="180"/>
      </w:pPr>
    </w:lvl>
    <w:lvl w:ilvl="3" w:tplc="3E441810" w:tentative="1">
      <w:start w:val="1"/>
      <w:numFmt w:val="decimal"/>
      <w:lvlText w:val="%4."/>
      <w:lvlJc w:val="left"/>
      <w:pPr>
        <w:ind w:left="3174" w:hanging="360"/>
      </w:pPr>
    </w:lvl>
    <w:lvl w:ilvl="4" w:tplc="93628DD4" w:tentative="1">
      <w:start w:val="1"/>
      <w:numFmt w:val="lowerLetter"/>
      <w:lvlText w:val="%5."/>
      <w:lvlJc w:val="left"/>
      <w:pPr>
        <w:ind w:left="3894" w:hanging="360"/>
      </w:pPr>
    </w:lvl>
    <w:lvl w:ilvl="5" w:tplc="96D6FF00" w:tentative="1">
      <w:start w:val="1"/>
      <w:numFmt w:val="lowerRoman"/>
      <w:lvlText w:val="%6."/>
      <w:lvlJc w:val="right"/>
      <w:pPr>
        <w:ind w:left="4614" w:hanging="180"/>
      </w:pPr>
    </w:lvl>
    <w:lvl w:ilvl="6" w:tplc="4E1CEC38" w:tentative="1">
      <w:start w:val="1"/>
      <w:numFmt w:val="decimal"/>
      <w:lvlText w:val="%7."/>
      <w:lvlJc w:val="left"/>
      <w:pPr>
        <w:ind w:left="5334" w:hanging="360"/>
      </w:pPr>
    </w:lvl>
    <w:lvl w:ilvl="7" w:tplc="A11640B4" w:tentative="1">
      <w:start w:val="1"/>
      <w:numFmt w:val="lowerLetter"/>
      <w:lvlText w:val="%8."/>
      <w:lvlJc w:val="left"/>
      <w:pPr>
        <w:ind w:left="6054" w:hanging="360"/>
      </w:pPr>
    </w:lvl>
    <w:lvl w:ilvl="8" w:tplc="C420731E" w:tentative="1">
      <w:start w:val="1"/>
      <w:numFmt w:val="lowerRoman"/>
      <w:lvlText w:val="%9."/>
      <w:lvlJc w:val="right"/>
      <w:pPr>
        <w:ind w:left="6774" w:hanging="180"/>
      </w:pPr>
    </w:lvl>
  </w:abstractNum>
  <w:abstractNum w:abstractNumId="9" w15:restartNumberingAfterBreak="0">
    <w:nsid w:val="4E9A4062"/>
    <w:multiLevelType w:val="multilevel"/>
    <w:tmpl w:val="A5B0005A"/>
    <w:lvl w:ilvl="0">
      <w:start w:val="1"/>
      <w:numFmt w:val="decimal"/>
      <w:lvlText w:val="%1."/>
      <w:lvlJc w:val="left"/>
      <w:pPr>
        <w:ind w:left="360" w:hanging="360"/>
      </w:pPr>
      <w:rPr>
        <w:rFonts w:ascii="Times New Roman" w:hAnsi="Times New Roman" w:cs="Times New Roman" w:hint="default"/>
        <w:b/>
        <w:color w:val="auto"/>
        <w:sz w:val="26"/>
        <w:szCs w:val="26"/>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390573"/>
    <w:multiLevelType w:val="multilevel"/>
    <w:tmpl w:val="156E96DC"/>
    <w:lvl w:ilvl="0">
      <w:start w:val="2"/>
      <w:numFmt w:val="upperRoman"/>
      <w:lvlText w:val="%1."/>
      <w:lvlJc w:val="left"/>
      <w:pPr>
        <w:ind w:left="901" w:hanging="720"/>
      </w:pPr>
      <w:rPr>
        <w:rFonts w:hint="default"/>
        <w:b/>
      </w:rPr>
    </w:lvl>
    <w:lvl w:ilvl="1">
      <w:start w:val="1"/>
      <w:numFmt w:val="decimal"/>
      <w:isLgl/>
      <w:lvlText w:val="%1.%2."/>
      <w:lvlJc w:val="left"/>
      <w:pPr>
        <w:ind w:left="541" w:hanging="360"/>
      </w:pPr>
      <w:rPr>
        <w:rFonts w:ascii="Times New Roman" w:hAnsi="Times New Roman" w:cs="Times New Roman" w:hint="default"/>
        <w:b/>
      </w:rPr>
    </w:lvl>
    <w:lvl w:ilvl="2">
      <w:start w:val="1"/>
      <w:numFmt w:val="decimal"/>
      <w:isLgl/>
      <w:lvlText w:val="%1.%2.%3."/>
      <w:lvlJc w:val="left"/>
      <w:pPr>
        <w:ind w:left="901" w:hanging="720"/>
      </w:pPr>
      <w:rPr>
        <w:rFonts w:hint="default"/>
      </w:rPr>
    </w:lvl>
    <w:lvl w:ilvl="3">
      <w:start w:val="1"/>
      <w:numFmt w:val="decimal"/>
      <w:isLgl/>
      <w:lvlText w:val="%1.%2.%3.%4."/>
      <w:lvlJc w:val="left"/>
      <w:pPr>
        <w:ind w:left="901" w:hanging="720"/>
      </w:pPr>
      <w:rPr>
        <w:rFonts w:hint="default"/>
      </w:rPr>
    </w:lvl>
    <w:lvl w:ilvl="4">
      <w:start w:val="1"/>
      <w:numFmt w:val="decimal"/>
      <w:isLgl/>
      <w:lvlText w:val="%1.%2.%3.%4.%5."/>
      <w:lvlJc w:val="left"/>
      <w:pPr>
        <w:ind w:left="1261" w:hanging="1080"/>
      </w:pPr>
      <w:rPr>
        <w:rFonts w:hint="default"/>
      </w:rPr>
    </w:lvl>
    <w:lvl w:ilvl="5">
      <w:start w:val="1"/>
      <w:numFmt w:val="decimal"/>
      <w:isLgl/>
      <w:lvlText w:val="%1.%2.%3.%4.%5.%6."/>
      <w:lvlJc w:val="left"/>
      <w:pPr>
        <w:ind w:left="1261" w:hanging="1080"/>
      </w:pPr>
      <w:rPr>
        <w:rFonts w:hint="default"/>
      </w:rPr>
    </w:lvl>
    <w:lvl w:ilvl="6">
      <w:start w:val="1"/>
      <w:numFmt w:val="decimal"/>
      <w:isLgl/>
      <w:lvlText w:val="%1.%2.%3.%4.%5.%6.%7."/>
      <w:lvlJc w:val="left"/>
      <w:pPr>
        <w:ind w:left="1621" w:hanging="1440"/>
      </w:pPr>
      <w:rPr>
        <w:rFonts w:hint="default"/>
      </w:rPr>
    </w:lvl>
    <w:lvl w:ilvl="7">
      <w:start w:val="1"/>
      <w:numFmt w:val="decimal"/>
      <w:isLgl/>
      <w:lvlText w:val="%1.%2.%3.%4.%5.%6.%7.%8."/>
      <w:lvlJc w:val="left"/>
      <w:pPr>
        <w:ind w:left="1621" w:hanging="1440"/>
      </w:pPr>
      <w:rPr>
        <w:rFonts w:hint="default"/>
      </w:rPr>
    </w:lvl>
    <w:lvl w:ilvl="8">
      <w:start w:val="1"/>
      <w:numFmt w:val="decimal"/>
      <w:isLgl/>
      <w:lvlText w:val="%1.%2.%3.%4.%5.%6.%7.%8.%9."/>
      <w:lvlJc w:val="left"/>
      <w:pPr>
        <w:ind w:left="1981" w:hanging="1800"/>
      </w:pPr>
      <w:rPr>
        <w:rFonts w:hint="default"/>
      </w:rPr>
    </w:lvl>
  </w:abstractNum>
  <w:abstractNum w:abstractNumId="11" w15:restartNumberingAfterBreak="0">
    <w:nsid w:val="53EC4236"/>
    <w:multiLevelType w:val="multilevel"/>
    <w:tmpl w:val="1BD88E92"/>
    <w:lvl w:ilvl="0">
      <w:start w:val="1"/>
      <w:numFmt w:val="decimal"/>
      <w:lvlText w:val="%1."/>
      <w:lvlJc w:val="left"/>
      <w:pPr>
        <w:tabs>
          <w:tab w:val="num" w:pos="180"/>
        </w:tabs>
        <w:ind w:left="180" w:hanging="18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1067B18"/>
    <w:multiLevelType w:val="multilevel"/>
    <w:tmpl w:val="50C8781A"/>
    <w:lvl w:ilvl="0">
      <w:start w:val="6"/>
      <w:numFmt w:val="decimal"/>
      <w:lvlText w:val="%1."/>
      <w:lvlJc w:val="left"/>
      <w:pPr>
        <w:ind w:left="585" w:hanging="585"/>
      </w:pPr>
      <w:rPr>
        <w:rFonts w:hint="default"/>
      </w:rPr>
    </w:lvl>
    <w:lvl w:ilvl="1">
      <w:start w:val="6"/>
      <w:numFmt w:val="decimal"/>
      <w:lvlText w:val="%1.%2."/>
      <w:lvlJc w:val="left"/>
      <w:pPr>
        <w:ind w:left="1650" w:hanging="720"/>
      </w:pPr>
      <w:rPr>
        <w:rFonts w:hint="default"/>
      </w:rPr>
    </w:lvl>
    <w:lvl w:ilvl="2">
      <w:start w:val="9"/>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15:restartNumberingAfterBreak="0">
    <w:nsid w:val="64A3134F"/>
    <w:multiLevelType w:val="hybridMultilevel"/>
    <w:tmpl w:val="1848D3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B50D06"/>
    <w:multiLevelType w:val="multilevel"/>
    <w:tmpl w:val="9B3832FE"/>
    <w:lvl w:ilvl="0">
      <w:start w:val="7"/>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5" w15:restartNumberingAfterBreak="0">
    <w:nsid w:val="6A337EC0"/>
    <w:multiLevelType w:val="hybridMultilevel"/>
    <w:tmpl w:val="D1344B08"/>
    <w:lvl w:ilvl="0" w:tplc="D68E96C8">
      <w:start w:val="1"/>
      <w:numFmt w:val="decimal"/>
      <w:lvlText w:val="%1."/>
      <w:lvlJc w:val="left"/>
      <w:pPr>
        <w:ind w:left="928" w:hanging="360"/>
      </w:pPr>
      <w:rPr>
        <w:rFonts w:ascii="Times New Roman" w:eastAsia="Times New Roman" w:hAnsi="Times New Roman" w:cs="Times New Roman" w:hint="default"/>
        <w:b w:val="0"/>
      </w:rPr>
    </w:lvl>
    <w:lvl w:ilvl="1" w:tplc="D4508CE4" w:tentative="1">
      <w:start w:val="1"/>
      <w:numFmt w:val="lowerLetter"/>
      <w:lvlText w:val="%2."/>
      <w:lvlJc w:val="left"/>
      <w:pPr>
        <w:ind w:left="1648" w:hanging="360"/>
      </w:pPr>
    </w:lvl>
    <w:lvl w:ilvl="2" w:tplc="7214F17E" w:tentative="1">
      <w:start w:val="1"/>
      <w:numFmt w:val="lowerRoman"/>
      <w:lvlText w:val="%3."/>
      <w:lvlJc w:val="right"/>
      <w:pPr>
        <w:ind w:left="2368" w:hanging="180"/>
      </w:pPr>
    </w:lvl>
    <w:lvl w:ilvl="3" w:tplc="13ACF382" w:tentative="1">
      <w:start w:val="1"/>
      <w:numFmt w:val="decimal"/>
      <w:lvlText w:val="%4."/>
      <w:lvlJc w:val="left"/>
      <w:pPr>
        <w:ind w:left="3088" w:hanging="360"/>
      </w:pPr>
    </w:lvl>
    <w:lvl w:ilvl="4" w:tplc="7050233E" w:tentative="1">
      <w:start w:val="1"/>
      <w:numFmt w:val="lowerLetter"/>
      <w:lvlText w:val="%5."/>
      <w:lvlJc w:val="left"/>
      <w:pPr>
        <w:ind w:left="3808" w:hanging="360"/>
      </w:pPr>
    </w:lvl>
    <w:lvl w:ilvl="5" w:tplc="5AFABB48" w:tentative="1">
      <w:start w:val="1"/>
      <w:numFmt w:val="lowerRoman"/>
      <w:lvlText w:val="%6."/>
      <w:lvlJc w:val="right"/>
      <w:pPr>
        <w:ind w:left="4528" w:hanging="180"/>
      </w:pPr>
    </w:lvl>
    <w:lvl w:ilvl="6" w:tplc="3E606170" w:tentative="1">
      <w:start w:val="1"/>
      <w:numFmt w:val="decimal"/>
      <w:lvlText w:val="%7."/>
      <w:lvlJc w:val="left"/>
      <w:pPr>
        <w:ind w:left="5248" w:hanging="360"/>
      </w:pPr>
    </w:lvl>
    <w:lvl w:ilvl="7" w:tplc="A2725FEC" w:tentative="1">
      <w:start w:val="1"/>
      <w:numFmt w:val="lowerLetter"/>
      <w:lvlText w:val="%8."/>
      <w:lvlJc w:val="left"/>
      <w:pPr>
        <w:ind w:left="5968" w:hanging="360"/>
      </w:pPr>
    </w:lvl>
    <w:lvl w:ilvl="8" w:tplc="57B2BFF4" w:tentative="1">
      <w:start w:val="1"/>
      <w:numFmt w:val="lowerRoman"/>
      <w:lvlText w:val="%9."/>
      <w:lvlJc w:val="right"/>
      <w:pPr>
        <w:ind w:left="6688" w:hanging="180"/>
      </w:pPr>
    </w:lvl>
  </w:abstractNum>
  <w:abstractNum w:abstractNumId="16" w15:restartNumberingAfterBreak="0">
    <w:nsid w:val="6BD348F1"/>
    <w:multiLevelType w:val="multilevel"/>
    <w:tmpl w:val="156E96DC"/>
    <w:lvl w:ilvl="0">
      <w:start w:val="2"/>
      <w:numFmt w:val="upperRoman"/>
      <w:lvlText w:val="%1."/>
      <w:lvlJc w:val="left"/>
      <w:pPr>
        <w:ind w:left="901" w:hanging="720"/>
      </w:pPr>
      <w:rPr>
        <w:rFonts w:hint="default"/>
        <w:b/>
      </w:rPr>
    </w:lvl>
    <w:lvl w:ilvl="1">
      <w:start w:val="1"/>
      <w:numFmt w:val="decimal"/>
      <w:isLgl/>
      <w:lvlText w:val="%1.%2."/>
      <w:lvlJc w:val="left"/>
      <w:pPr>
        <w:ind w:left="541" w:hanging="360"/>
      </w:pPr>
      <w:rPr>
        <w:rFonts w:ascii="Times New Roman" w:hAnsi="Times New Roman" w:cs="Times New Roman" w:hint="default"/>
        <w:b/>
      </w:rPr>
    </w:lvl>
    <w:lvl w:ilvl="2">
      <w:start w:val="1"/>
      <w:numFmt w:val="decimal"/>
      <w:isLgl/>
      <w:lvlText w:val="%1.%2.%3."/>
      <w:lvlJc w:val="left"/>
      <w:pPr>
        <w:ind w:left="901" w:hanging="720"/>
      </w:pPr>
      <w:rPr>
        <w:rFonts w:hint="default"/>
      </w:rPr>
    </w:lvl>
    <w:lvl w:ilvl="3">
      <w:start w:val="1"/>
      <w:numFmt w:val="decimal"/>
      <w:isLgl/>
      <w:lvlText w:val="%1.%2.%3.%4."/>
      <w:lvlJc w:val="left"/>
      <w:pPr>
        <w:ind w:left="901" w:hanging="720"/>
      </w:pPr>
      <w:rPr>
        <w:rFonts w:hint="default"/>
      </w:rPr>
    </w:lvl>
    <w:lvl w:ilvl="4">
      <w:start w:val="1"/>
      <w:numFmt w:val="decimal"/>
      <w:isLgl/>
      <w:lvlText w:val="%1.%2.%3.%4.%5."/>
      <w:lvlJc w:val="left"/>
      <w:pPr>
        <w:ind w:left="1261" w:hanging="1080"/>
      </w:pPr>
      <w:rPr>
        <w:rFonts w:hint="default"/>
      </w:rPr>
    </w:lvl>
    <w:lvl w:ilvl="5">
      <w:start w:val="1"/>
      <w:numFmt w:val="decimal"/>
      <w:isLgl/>
      <w:lvlText w:val="%1.%2.%3.%4.%5.%6."/>
      <w:lvlJc w:val="left"/>
      <w:pPr>
        <w:ind w:left="1261" w:hanging="1080"/>
      </w:pPr>
      <w:rPr>
        <w:rFonts w:hint="default"/>
      </w:rPr>
    </w:lvl>
    <w:lvl w:ilvl="6">
      <w:start w:val="1"/>
      <w:numFmt w:val="decimal"/>
      <w:isLgl/>
      <w:lvlText w:val="%1.%2.%3.%4.%5.%6.%7."/>
      <w:lvlJc w:val="left"/>
      <w:pPr>
        <w:ind w:left="1621" w:hanging="1440"/>
      </w:pPr>
      <w:rPr>
        <w:rFonts w:hint="default"/>
      </w:rPr>
    </w:lvl>
    <w:lvl w:ilvl="7">
      <w:start w:val="1"/>
      <w:numFmt w:val="decimal"/>
      <w:isLgl/>
      <w:lvlText w:val="%1.%2.%3.%4.%5.%6.%7.%8."/>
      <w:lvlJc w:val="left"/>
      <w:pPr>
        <w:ind w:left="1621" w:hanging="1440"/>
      </w:pPr>
      <w:rPr>
        <w:rFonts w:hint="default"/>
      </w:rPr>
    </w:lvl>
    <w:lvl w:ilvl="8">
      <w:start w:val="1"/>
      <w:numFmt w:val="decimal"/>
      <w:isLgl/>
      <w:lvlText w:val="%1.%2.%3.%4.%5.%6.%7.%8.%9."/>
      <w:lvlJc w:val="left"/>
      <w:pPr>
        <w:ind w:left="1981" w:hanging="1800"/>
      </w:pPr>
      <w:rPr>
        <w:rFonts w:hint="default"/>
      </w:rPr>
    </w:lvl>
  </w:abstractNum>
  <w:num w:numId="1" w16cid:durableId="1509560347">
    <w:abstractNumId w:val="4"/>
  </w:num>
  <w:num w:numId="2" w16cid:durableId="2034647542">
    <w:abstractNumId w:val="1"/>
  </w:num>
  <w:num w:numId="3" w16cid:durableId="810899468">
    <w:abstractNumId w:val="9"/>
  </w:num>
  <w:num w:numId="4" w16cid:durableId="428040495">
    <w:abstractNumId w:val="11"/>
  </w:num>
  <w:num w:numId="5" w16cid:durableId="1099259473">
    <w:abstractNumId w:val="13"/>
  </w:num>
  <w:num w:numId="6" w16cid:durableId="366837648">
    <w:abstractNumId w:val="5"/>
  </w:num>
  <w:num w:numId="7" w16cid:durableId="385180004">
    <w:abstractNumId w:val="2"/>
  </w:num>
  <w:num w:numId="8" w16cid:durableId="558592042">
    <w:abstractNumId w:val="7"/>
  </w:num>
  <w:num w:numId="9" w16cid:durableId="25524591">
    <w:abstractNumId w:val="10"/>
  </w:num>
  <w:num w:numId="10" w16cid:durableId="499203376">
    <w:abstractNumId w:val="0"/>
  </w:num>
  <w:num w:numId="11" w16cid:durableId="966426145">
    <w:abstractNumId w:val="8"/>
  </w:num>
  <w:num w:numId="12" w16cid:durableId="892080534">
    <w:abstractNumId w:val="16"/>
  </w:num>
  <w:num w:numId="13" w16cid:durableId="1365212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665129">
    <w:abstractNumId w:val="15"/>
  </w:num>
  <w:num w:numId="15" w16cid:durableId="1085301332">
    <w:abstractNumId w:val="6"/>
  </w:num>
  <w:num w:numId="16" w16cid:durableId="100615197">
    <w:abstractNumId w:val="3"/>
  </w:num>
  <w:num w:numId="17" w16cid:durableId="1055809368">
    <w:abstractNumId w:val="12"/>
  </w:num>
  <w:num w:numId="18" w16cid:durableId="857295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AD"/>
    <w:rsid w:val="00012EB8"/>
    <w:rsid w:val="00016CA3"/>
    <w:rsid w:val="0002411A"/>
    <w:rsid w:val="00026FD0"/>
    <w:rsid w:val="000339FB"/>
    <w:rsid w:val="000433D0"/>
    <w:rsid w:val="00054E92"/>
    <w:rsid w:val="000604A2"/>
    <w:rsid w:val="00067F43"/>
    <w:rsid w:val="00075E56"/>
    <w:rsid w:val="00076BFA"/>
    <w:rsid w:val="000853DF"/>
    <w:rsid w:val="0008797F"/>
    <w:rsid w:val="00097594"/>
    <w:rsid w:val="000A189E"/>
    <w:rsid w:val="000A3287"/>
    <w:rsid w:val="000A622C"/>
    <w:rsid w:val="000B08EF"/>
    <w:rsid w:val="000B1191"/>
    <w:rsid w:val="000B35CA"/>
    <w:rsid w:val="000D012B"/>
    <w:rsid w:val="000D460B"/>
    <w:rsid w:val="000D4A81"/>
    <w:rsid w:val="000D555A"/>
    <w:rsid w:val="000D5586"/>
    <w:rsid w:val="000E3116"/>
    <w:rsid w:val="000E32E4"/>
    <w:rsid w:val="000F17AD"/>
    <w:rsid w:val="000F72C9"/>
    <w:rsid w:val="00101A14"/>
    <w:rsid w:val="001035C7"/>
    <w:rsid w:val="00104367"/>
    <w:rsid w:val="0011708B"/>
    <w:rsid w:val="001278C1"/>
    <w:rsid w:val="00127E54"/>
    <w:rsid w:val="001326C7"/>
    <w:rsid w:val="00134D14"/>
    <w:rsid w:val="00134DED"/>
    <w:rsid w:val="001376FC"/>
    <w:rsid w:val="00137EB8"/>
    <w:rsid w:val="00153A71"/>
    <w:rsid w:val="00155ADB"/>
    <w:rsid w:val="00155D04"/>
    <w:rsid w:val="001579BD"/>
    <w:rsid w:val="0017330C"/>
    <w:rsid w:val="001764D9"/>
    <w:rsid w:val="00185AE4"/>
    <w:rsid w:val="00192679"/>
    <w:rsid w:val="001934A5"/>
    <w:rsid w:val="00194A4F"/>
    <w:rsid w:val="001A1FAB"/>
    <w:rsid w:val="001A6D9B"/>
    <w:rsid w:val="001B2732"/>
    <w:rsid w:val="001C679D"/>
    <w:rsid w:val="001D1D6F"/>
    <w:rsid w:val="001D2E47"/>
    <w:rsid w:val="001D3A05"/>
    <w:rsid w:val="001E36C1"/>
    <w:rsid w:val="001F1B0A"/>
    <w:rsid w:val="001F5185"/>
    <w:rsid w:val="0020354E"/>
    <w:rsid w:val="0021234B"/>
    <w:rsid w:val="0021304C"/>
    <w:rsid w:val="002420EC"/>
    <w:rsid w:val="00265D2A"/>
    <w:rsid w:val="00273139"/>
    <w:rsid w:val="00274C34"/>
    <w:rsid w:val="00283ED5"/>
    <w:rsid w:val="00290C0E"/>
    <w:rsid w:val="002C5471"/>
    <w:rsid w:val="002C68EC"/>
    <w:rsid w:val="002D2306"/>
    <w:rsid w:val="002D3327"/>
    <w:rsid w:val="002D5B7C"/>
    <w:rsid w:val="002D6CD0"/>
    <w:rsid w:val="0030034D"/>
    <w:rsid w:val="00307FA2"/>
    <w:rsid w:val="003207F2"/>
    <w:rsid w:val="0032084E"/>
    <w:rsid w:val="00322065"/>
    <w:rsid w:val="00322DB3"/>
    <w:rsid w:val="00323C62"/>
    <w:rsid w:val="003358BC"/>
    <w:rsid w:val="00340B48"/>
    <w:rsid w:val="00340D28"/>
    <w:rsid w:val="003417AE"/>
    <w:rsid w:val="00341F28"/>
    <w:rsid w:val="0035067B"/>
    <w:rsid w:val="003526B8"/>
    <w:rsid w:val="00352ECE"/>
    <w:rsid w:val="00356EF6"/>
    <w:rsid w:val="00366C08"/>
    <w:rsid w:val="00372132"/>
    <w:rsid w:val="003754A6"/>
    <w:rsid w:val="003763E2"/>
    <w:rsid w:val="00386A10"/>
    <w:rsid w:val="00386A4A"/>
    <w:rsid w:val="003901F4"/>
    <w:rsid w:val="00392DEA"/>
    <w:rsid w:val="00394D1C"/>
    <w:rsid w:val="003A1C89"/>
    <w:rsid w:val="003A2282"/>
    <w:rsid w:val="003A63AA"/>
    <w:rsid w:val="003A7820"/>
    <w:rsid w:val="003B0AD6"/>
    <w:rsid w:val="003B4468"/>
    <w:rsid w:val="003C0BCF"/>
    <w:rsid w:val="003C5CF0"/>
    <w:rsid w:val="003D4FDF"/>
    <w:rsid w:val="003D51E1"/>
    <w:rsid w:val="003D592D"/>
    <w:rsid w:val="003E7B90"/>
    <w:rsid w:val="003F149B"/>
    <w:rsid w:val="00405064"/>
    <w:rsid w:val="00405BAA"/>
    <w:rsid w:val="00417CC2"/>
    <w:rsid w:val="00436AD3"/>
    <w:rsid w:val="00455283"/>
    <w:rsid w:val="00457066"/>
    <w:rsid w:val="004618D0"/>
    <w:rsid w:val="004619CA"/>
    <w:rsid w:val="00473672"/>
    <w:rsid w:val="00475D31"/>
    <w:rsid w:val="004768AC"/>
    <w:rsid w:val="0048470D"/>
    <w:rsid w:val="004903B1"/>
    <w:rsid w:val="004B0136"/>
    <w:rsid w:val="004C5536"/>
    <w:rsid w:val="004D7C43"/>
    <w:rsid w:val="004E40C2"/>
    <w:rsid w:val="004E6A09"/>
    <w:rsid w:val="004F4286"/>
    <w:rsid w:val="004F5B4A"/>
    <w:rsid w:val="005004E9"/>
    <w:rsid w:val="00504B8A"/>
    <w:rsid w:val="005059FE"/>
    <w:rsid w:val="005074A1"/>
    <w:rsid w:val="00507BC6"/>
    <w:rsid w:val="00515925"/>
    <w:rsid w:val="005179AB"/>
    <w:rsid w:val="00520914"/>
    <w:rsid w:val="0052753A"/>
    <w:rsid w:val="0053326D"/>
    <w:rsid w:val="005335DC"/>
    <w:rsid w:val="00535901"/>
    <w:rsid w:val="00547923"/>
    <w:rsid w:val="0055544E"/>
    <w:rsid w:val="00557555"/>
    <w:rsid w:val="00563DCC"/>
    <w:rsid w:val="0058016C"/>
    <w:rsid w:val="00591CF7"/>
    <w:rsid w:val="00597499"/>
    <w:rsid w:val="005A282A"/>
    <w:rsid w:val="005B02C9"/>
    <w:rsid w:val="005B06DF"/>
    <w:rsid w:val="005C19AD"/>
    <w:rsid w:val="005D2C4F"/>
    <w:rsid w:val="005D2D45"/>
    <w:rsid w:val="005F14BC"/>
    <w:rsid w:val="005F3D84"/>
    <w:rsid w:val="005F6AAC"/>
    <w:rsid w:val="00603D50"/>
    <w:rsid w:val="00605621"/>
    <w:rsid w:val="0060741E"/>
    <w:rsid w:val="00607943"/>
    <w:rsid w:val="00614B0D"/>
    <w:rsid w:val="00616A0D"/>
    <w:rsid w:val="006234D6"/>
    <w:rsid w:val="00630F78"/>
    <w:rsid w:val="00632066"/>
    <w:rsid w:val="006425B4"/>
    <w:rsid w:val="00644D73"/>
    <w:rsid w:val="00663610"/>
    <w:rsid w:val="006636C0"/>
    <w:rsid w:val="00671D9D"/>
    <w:rsid w:val="00672D86"/>
    <w:rsid w:val="00691DC2"/>
    <w:rsid w:val="00692212"/>
    <w:rsid w:val="006A2FC2"/>
    <w:rsid w:val="006C10E5"/>
    <w:rsid w:val="006C6A8C"/>
    <w:rsid w:val="006D1242"/>
    <w:rsid w:val="006E0610"/>
    <w:rsid w:val="006E6019"/>
    <w:rsid w:val="006F0B28"/>
    <w:rsid w:val="006F42D4"/>
    <w:rsid w:val="00711997"/>
    <w:rsid w:val="00730BB1"/>
    <w:rsid w:val="00730FD6"/>
    <w:rsid w:val="00736BCA"/>
    <w:rsid w:val="007423DF"/>
    <w:rsid w:val="00745D95"/>
    <w:rsid w:val="00750B04"/>
    <w:rsid w:val="00752E15"/>
    <w:rsid w:val="007617B6"/>
    <w:rsid w:val="00763221"/>
    <w:rsid w:val="00796D45"/>
    <w:rsid w:val="007A2E15"/>
    <w:rsid w:val="007A41E7"/>
    <w:rsid w:val="007C0938"/>
    <w:rsid w:val="007C19F1"/>
    <w:rsid w:val="007C1A1E"/>
    <w:rsid w:val="007D4DCB"/>
    <w:rsid w:val="007E05E4"/>
    <w:rsid w:val="007E2E86"/>
    <w:rsid w:val="007E47C6"/>
    <w:rsid w:val="007F253F"/>
    <w:rsid w:val="007F35A6"/>
    <w:rsid w:val="0080479B"/>
    <w:rsid w:val="00813367"/>
    <w:rsid w:val="00813CAF"/>
    <w:rsid w:val="00815584"/>
    <w:rsid w:val="008170FD"/>
    <w:rsid w:val="00822422"/>
    <w:rsid w:val="00826F74"/>
    <w:rsid w:val="00827038"/>
    <w:rsid w:val="008441C4"/>
    <w:rsid w:val="00844EDC"/>
    <w:rsid w:val="008508D4"/>
    <w:rsid w:val="0086730C"/>
    <w:rsid w:val="00872440"/>
    <w:rsid w:val="008757DD"/>
    <w:rsid w:val="00884558"/>
    <w:rsid w:val="008A0B05"/>
    <w:rsid w:val="008B2702"/>
    <w:rsid w:val="008B4AE4"/>
    <w:rsid w:val="008B5D32"/>
    <w:rsid w:val="008C0CCC"/>
    <w:rsid w:val="008D02D3"/>
    <w:rsid w:val="008E3B51"/>
    <w:rsid w:val="009144FC"/>
    <w:rsid w:val="009171A0"/>
    <w:rsid w:val="00921F71"/>
    <w:rsid w:val="00923F13"/>
    <w:rsid w:val="00927C03"/>
    <w:rsid w:val="00935231"/>
    <w:rsid w:val="00962F01"/>
    <w:rsid w:val="009663A0"/>
    <w:rsid w:val="00970205"/>
    <w:rsid w:val="00974B59"/>
    <w:rsid w:val="0097759E"/>
    <w:rsid w:val="00990B7A"/>
    <w:rsid w:val="009B32D1"/>
    <w:rsid w:val="009B389E"/>
    <w:rsid w:val="009C0265"/>
    <w:rsid w:val="009C3D59"/>
    <w:rsid w:val="009C43FF"/>
    <w:rsid w:val="009C4EE8"/>
    <w:rsid w:val="009D09BB"/>
    <w:rsid w:val="009D0BC0"/>
    <w:rsid w:val="009D5ED1"/>
    <w:rsid w:val="009E0505"/>
    <w:rsid w:val="009E3E24"/>
    <w:rsid w:val="009F1841"/>
    <w:rsid w:val="009F7343"/>
    <w:rsid w:val="00A0690A"/>
    <w:rsid w:val="00A10130"/>
    <w:rsid w:val="00A14BA3"/>
    <w:rsid w:val="00A20580"/>
    <w:rsid w:val="00A21A83"/>
    <w:rsid w:val="00A40C95"/>
    <w:rsid w:val="00A41DF5"/>
    <w:rsid w:val="00A45619"/>
    <w:rsid w:val="00A46D3E"/>
    <w:rsid w:val="00A577B4"/>
    <w:rsid w:val="00A6124E"/>
    <w:rsid w:val="00A61C28"/>
    <w:rsid w:val="00A632BC"/>
    <w:rsid w:val="00A72A9F"/>
    <w:rsid w:val="00A77597"/>
    <w:rsid w:val="00A81025"/>
    <w:rsid w:val="00A83EEC"/>
    <w:rsid w:val="00A85649"/>
    <w:rsid w:val="00A929E3"/>
    <w:rsid w:val="00A9537C"/>
    <w:rsid w:val="00AA1242"/>
    <w:rsid w:val="00AA2C9B"/>
    <w:rsid w:val="00AA450E"/>
    <w:rsid w:val="00AB1A57"/>
    <w:rsid w:val="00AB3434"/>
    <w:rsid w:val="00AC3326"/>
    <w:rsid w:val="00AC45BA"/>
    <w:rsid w:val="00AE0D98"/>
    <w:rsid w:val="00AF4CA2"/>
    <w:rsid w:val="00AF7162"/>
    <w:rsid w:val="00B00AD4"/>
    <w:rsid w:val="00B0438B"/>
    <w:rsid w:val="00B06261"/>
    <w:rsid w:val="00B1799B"/>
    <w:rsid w:val="00B27D3C"/>
    <w:rsid w:val="00B3189F"/>
    <w:rsid w:val="00B43A1A"/>
    <w:rsid w:val="00B471E6"/>
    <w:rsid w:val="00B5063D"/>
    <w:rsid w:val="00B65390"/>
    <w:rsid w:val="00B74752"/>
    <w:rsid w:val="00B96B5D"/>
    <w:rsid w:val="00BB1506"/>
    <w:rsid w:val="00BC3082"/>
    <w:rsid w:val="00BC6524"/>
    <w:rsid w:val="00BD2627"/>
    <w:rsid w:val="00BD5663"/>
    <w:rsid w:val="00BD738A"/>
    <w:rsid w:val="00BE7126"/>
    <w:rsid w:val="00BF5A6B"/>
    <w:rsid w:val="00C01A99"/>
    <w:rsid w:val="00C0743F"/>
    <w:rsid w:val="00C244E8"/>
    <w:rsid w:val="00C35424"/>
    <w:rsid w:val="00C375BD"/>
    <w:rsid w:val="00C41EE0"/>
    <w:rsid w:val="00C425D5"/>
    <w:rsid w:val="00C52F5D"/>
    <w:rsid w:val="00C54359"/>
    <w:rsid w:val="00C54828"/>
    <w:rsid w:val="00C614A9"/>
    <w:rsid w:val="00C63527"/>
    <w:rsid w:val="00C83608"/>
    <w:rsid w:val="00C84422"/>
    <w:rsid w:val="00C852A6"/>
    <w:rsid w:val="00C937BF"/>
    <w:rsid w:val="00CA1F25"/>
    <w:rsid w:val="00CB0037"/>
    <w:rsid w:val="00CB3AF8"/>
    <w:rsid w:val="00CC2D0E"/>
    <w:rsid w:val="00CC6466"/>
    <w:rsid w:val="00CE5FF2"/>
    <w:rsid w:val="00CE6C53"/>
    <w:rsid w:val="00CF6F74"/>
    <w:rsid w:val="00CF6F7C"/>
    <w:rsid w:val="00D00BE6"/>
    <w:rsid w:val="00D00CD4"/>
    <w:rsid w:val="00D044D9"/>
    <w:rsid w:val="00D130C4"/>
    <w:rsid w:val="00D17D8A"/>
    <w:rsid w:val="00D24F52"/>
    <w:rsid w:val="00D2734B"/>
    <w:rsid w:val="00D31C21"/>
    <w:rsid w:val="00D35F46"/>
    <w:rsid w:val="00D468A6"/>
    <w:rsid w:val="00D5018F"/>
    <w:rsid w:val="00D528BB"/>
    <w:rsid w:val="00D53231"/>
    <w:rsid w:val="00D57399"/>
    <w:rsid w:val="00D716B3"/>
    <w:rsid w:val="00D77D71"/>
    <w:rsid w:val="00DB57E7"/>
    <w:rsid w:val="00DB7B84"/>
    <w:rsid w:val="00DC0AE3"/>
    <w:rsid w:val="00DD00C1"/>
    <w:rsid w:val="00DD6E35"/>
    <w:rsid w:val="00DE2B08"/>
    <w:rsid w:val="00DE3225"/>
    <w:rsid w:val="00DF7D28"/>
    <w:rsid w:val="00E066EA"/>
    <w:rsid w:val="00E071D7"/>
    <w:rsid w:val="00E12655"/>
    <w:rsid w:val="00E1303E"/>
    <w:rsid w:val="00E225D8"/>
    <w:rsid w:val="00E25AB3"/>
    <w:rsid w:val="00E3518B"/>
    <w:rsid w:val="00E42A88"/>
    <w:rsid w:val="00E471AD"/>
    <w:rsid w:val="00E55C5F"/>
    <w:rsid w:val="00E75746"/>
    <w:rsid w:val="00E81713"/>
    <w:rsid w:val="00E84F39"/>
    <w:rsid w:val="00E94AE2"/>
    <w:rsid w:val="00EA120C"/>
    <w:rsid w:val="00EA5401"/>
    <w:rsid w:val="00EB1A75"/>
    <w:rsid w:val="00EB4840"/>
    <w:rsid w:val="00EC5728"/>
    <w:rsid w:val="00ED10C3"/>
    <w:rsid w:val="00ED4C35"/>
    <w:rsid w:val="00ED7F0A"/>
    <w:rsid w:val="00EE37A1"/>
    <w:rsid w:val="00EF17DE"/>
    <w:rsid w:val="00F0706E"/>
    <w:rsid w:val="00F13C9C"/>
    <w:rsid w:val="00F24E9D"/>
    <w:rsid w:val="00F3192D"/>
    <w:rsid w:val="00F35A89"/>
    <w:rsid w:val="00F36675"/>
    <w:rsid w:val="00F4078C"/>
    <w:rsid w:val="00F43A3A"/>
    <w:rsid w:val="00F43B8C"/>
    <w:rsid w:val="00F4706E"/>
    <w:rsid w:val="00F60029"/>
    <w:rsid w:val="00F64054"/>
    <w:rsid w:val="00FA5E4C"/>
    <w:rsid w:val="00FA7638"/>
    <w:rsid w:val="00FB4ADC"/>
    <w:rsid w:val="00FB7B9A"/>
    <w:rsid w:val="00FC4263"/>
    <w:rsid w:val="00FC57DB"/>
    <w:rsid w:val="00FD60D9"/>
    <w:rsid w:val="00FF12D0"/>
    <w:rsid w:val="00FF341D"/>
    <w:rsid w:val="00FF3530"/>
    <w:rsid w:val="00FF7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6E02"/>
  <w15:docId w15:val="{1ABE38A9-FFEF-45D0-915A-5F7758C7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AD"/>
    <w:pPr>
      <w:spacing w:after="0" w:line="240" w:lineRule="auto"/>
    </w:pPr>
    <w:rPr>
      <w:rFonts w:ascii="MS Sans Serif" w:eastAsia="Times New Roman" w:hAnsi="MS Sans Serif" w:cs="Times New Roman"/>
      <w:sz w:val="20"/>
      <w:szCs w:val="20"/>
      <w:lang w:val="en-US" w:bidi="yi-Hebr"/>
    </w:rPr>
  </w:style>
  <w:style w:type="paragraph" w:styleId="Heading1">
    <w:name w:val="heading 1"/>
    <w:basedOn w:val="Normal"/>
    <w:next w:val="Normal"/>
    <w:link w:val="Heading1Char"/>
    <w:qFormat/>
    <w:rsid w:val="000F17AD"/>
    <w:pPr>
      <w:keepNext/>
      <w:numPr>
        <w:numId w:val="1"/>
      </w:numPr>
      <w:ind w:left="0" w:firstLine="0"/>
      <w:jc w:val="center"/>
      <w:outlineLvl w:val="0"/>
    </w:pPr>
    <w:rPr>
      <w:rFonts w:ascii="Times New Roman" w:hAnsi="Times New Roman"/>
      <w:sz w:val="26"/>
      <w:lang w:val="lv-LV"/>
    </w:rPr>
  </w:style>
  <w:style w:type="paragraph" w:styleId="Heading2">
    <w:name w:val="heading 2"/>
    <w:aliases w:val="1.1.not"/>
    <w:basedOn w:val="Normal"/>
    <w:next w:val="Normal"/>
    <w:link w:val="Heading2Char"/>
    <w:uiPriority w:val="9"/>
    <w:unhideWhenUsed/>
    <w:qFormat/>
    <w:rsid w:val="00436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17AD"/>
    <w:pPr>
      <w:keepNext/>
      <w:jc w:val="right"/>
      <w:outlineLvl w:val="2"/>
    </w:pPr>
    <w:rPr>
      <w:rFonts w:ascii="Times New Roman" w:hAnsi="Times New Roman"/>
      <w:sz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7AD"/>
    <w:rPr>
      <w:rFonts w:ascii="Times New Roman" w:eastAsia="Times New Roman" w:hAnsi="Times New Roman" w:cs="Times New Roman"/>
      <w:sz w:val="26"/>
      <w:szCs w:val="20"/>
      <w:lang w:bidi="yi-Hebr"/>
    </w:rPr>
  </w:style>
  <w:style w:type="character" w:customStyle="1" w:styleId="Heading3Char">
    <w:name w:val="Heading 3 Char"/>
    <w:basedOn w:val="DefaultParagraphFont"/>
    <w:link w:val="Heading3"/>
    <w:rsid w:val="000F17AD"/>
    <w:rPr>
      <w:rFonts w:ascii="Times New Roman" w:eastAsia="Times New Roman" w:hAnsi="Times New Roman" w:cs="Times New Roman"/>
      <w:sz w:val="26"/>
      <w:szCs w:val="20"/>
      <w:lang w:bidi="yi-Hebr"/>
    </w:rPr>
  </w:style>
  <w:style w:type="paragraph" w:styleId="Footer">
    <w:name w:val="footer"/>
    <w:basedOn w:val="Normal"/>
    <w:link w:val="FooterChar"/>
    <w:rsid w:val="000F17AD"/>
    <w:pPr>
      <w:tabs>
        <w:tab w:val="center" w:pos="4153"/>
        <w:tab w:val="right" w:pos="8306"/>
      </w:tabs>
    </w:pPr>
  </w:style>
  <w:style w:type="character" w:customStyle="1" w:styleId="FooterChar">
    <w:name w:val="Footer Char"/>
    <w:basedOn w:val="DefaultParagraphFont"/>
    <w:link w:val="Footer"/>
    <w:rsid w:val="000F17AD"/>
    <w:rPr>
      <w:rFonts w:ascii="MS Sans Serif" w:eastAsia="Times New Roman" w:hAnsi="MS Sans Serif" w:cs="Times New Roman"/>
      <w:sz w:val="20"/>
      <w:szCs w:val="20"/>
      <w:lang w:val="en-US" w:bidi="yi-Hebr"/>
    </w:rPr>
  </w:style>
  <w:style w:type="character" w:styleId="PageNumber">
    <w:name w:val="page number"/>
    <w:basedOn w:val="DefaultParagraphFont"/>
    <w:rsid w:val="000F17AD"/>
  </w:style>
  <w:style w:type="paragraph" w:styleId="BodyText">
    <w:name w:val="Body Text"/>
    <w:basedOn w:val="Normal"/>
    <w:link w:val="BodyTextChar"/>
    <w:rsid w:val="000F17AD"/>
    <w:pPr>
      <w:jc w:val="both"/>
    </w:pPr>
    <w:rPr>
      <w:rFonts w:ascii="Times New Roman" w:hAnsi="Times New Roman"/>
      <w:sz w:val="24"/>
      <w:szCs w:val="24"/>
      <w:lang w:val="lv-LV"/>
    </w:rPr>
  </w:style>
  <w:style w:type="character" w:customStyle="1" w:styleId="BodyTextChar">
    <w:name w:val="Body Text Char"/>
    <w:basedOn w:val="DefaultParagraphFont"/>
    <w:link w:val="BodyText"/>
    <w:rsid w:val="000F17AD"/>
    <w:rPr>
      <w:rFonts w:ascii="Times New Roman" w:eastAsia="Times New Roman" w:hAnsi="Times New Roman" w:cs="Times New Roman"/>
      <w:sz w:val="24"/>
      <w:szCs w:val="24"/>
      <w:lang w:bidi="yi-Hebr"/>
    </w:rPr>
  </w:style>
  <w:style w:type="paragraph" w:styleId="BodyText2">
    <w:name w:val="Body Text 2"/>
    <w:basedOn w:val="Normal"/>
    <w:link w:val="BodyText2Char"/>
    <w:rsid w:val="000F17AD"/>
    <w:pPr>
      <w:jc w:val="both"/>
    </w:pPr>
    <w:rPr>
      <w:rFonts w:ascii="Times New Roman" w:hAnsi="Times New Roman"/>
      <w:sz w:val="26"/>
      <w:lang w:val="lv-LV"/>
    </w:rPr>
  </w:style>
  <w:style w:type="character" w:customStyle="1" w:styleId="BodyText2Char">
    <w:name w:val="Body Text 2 Char"/>
    <w:basedOn w:val="DefaultParagraphFont"/>
    <w:link w:val="BodyText2"/>
    <w:rsid w:val="000F17AD"/>
    <w:rPr>
      <w:rFonts w:ascii="Times New Roman" w:eastAsia="Times New Roman" w:hAnsi="Times New Roman" w:cs="Times New Roman"/>
      <w:sz w:val="26"/>
      <w:szCs w:val="20"/>
      <w:lang w:bidi="yi-Hebr"/>
    </w:rPr>
  </w:style>
  <w:style w:type="paragraph" w:styleId="BodyTextIndent">
    <w:name w:val="Body Text Indent"/>
    <w:basedOn w:val="Normal"/>
    <w:link w:val="BodyTextIndentChar"/>
    <w:rsid w:val="000F17AD"/>
    <w:pPr>
      <w:ind w:left="360"/>
      <w:jc w:val="both"/>
    </w:pPr>
    <w:rPr>
      <w:rFonts w:ascii="Times New Roman" w:hAnsi="Times New Roman"/>
      <w:sz w:val="26"/>
      <w:lang w:val="lv-LV"/>
    </w:rPr>
  </w:style>
  <w:style w:type="character" w:customStyle="1" w:styleId="BodyTextIndentChar">
    <w:name w:val="Body Text Indent Char"/>
    <w:basedOn w:val="DefaultParagraphFont"/>
    <w:link w:val="BodyTextIndent"/>
    <w:rsid w:val="000F17AD"/>
    <w:rPr>
      <w:rFonts w:ascii="Times New Roman" w:eastAsia="Times New Roman" w:hAnsi="Times New Roman" w:cs="Times New Roman"/>
      <w:sz w:val="26"/>
      <w:szCs w:val="20"/>
      <w:lang w:bidi="yi-Hebr"/>
    </w:rPr>
  </w:style>
  <w:style w:type="paragraph" w:styleId="Header">
    <w:name w:val="header"/>
    <w:basedOn w:val="Normal"/>
    <w:link w:val="HeaderChar"/>
    <w:rsid w:val="000F17AD"/>
    <w:pPr>
      <w:tabs>
        <w:tab w:val="center" w:pos="4320"/>
        <w:tab w:val="right" w:pos="8640"/>
      </w:tabs>
    </w:pPr>
  </w:style>
  <w:style w:type="character" w:customStyle="1" w:styleId="HeaderChar">
    <w:name w:val="Header Char"/>
    <w:basedOn w:val="DefaultParagraphFont"/>
    <w:link w:val="Header"/>
    <w:rsid w:val="000F17AD"/>
    <w:rPr>
      <w:rFonts w:ascii="MS Sans Serif" w:eastAsia="Times New Roman" w:hAnsi="MS Sans Serif" w:cs="Times New Roman"/>
      <w:sz w:val="20"/>
      <w:szCs w:val="20"/>
      <w:lang w:val="en-US" w:bidi="yi-Hebr"/>
    </w:rPr>
  </w:style>
  <w:style w:type="character" w:styleId="Hyperlink">
    <w:name w:val="Hyperlink"/>
    <w:basedOn w:val="DefaultParagraphFont"/>
    <w:unhideWhenUsed/>
    <w:rsid w:val="008E3B51"/>
    <w:rPr>
      <w:color w:val="0000FF" w:themeColor="hyperlink"/>
      <w:u w:val="single"/>
    </w:rPr>
  </w:style>
  <w:style w:type="paragraph" w:styleId="ListParagraph">
    <w:name w:val="List Paragraph"/>
    <w:basedOn w:val="Normal"/>
    <w:link w:val="ListParagraphChar"/>
    <w:uiPriority w:val="34"/>
    <w:qFormat/>
    <w:rsid w:val="00CF6F74"/>
    <w:pPr>
      <w:ind w:left="720"/>
      <w:contextualSpacing/>
    </w:pPr>
  </w:style>
  <w:style w:type="paragraph" w:styleId="BalloonText">
    <w:name w:val="Balloon Text"/>
    <w:basedOn w:val="Normal"/>
    <w:link w:val="BalloonTextChar"/>
    <w:uiPriority w:val="99"/>
    <w:semiHidden/>
    <w:unhideWhenUsed/>
    <w:rsid w:val="00FA5E4C"/>
    <w:rPr>
      <w:rFonts w:ascii="Tahoma" w:hAnsi="Tahoma" w:cs="Tahoma"/>
      <w:sz w:val="16"/>
      <w:szCs w:val="16"/>
    </w:rPr>
  </w:style>
  <w:style w:type="character" w:customStyle="1" w:styleId="BalloonTextChar">
    <w:name w:val="Balloon Text Char"/>
    <w:basedOn w:val="DefaultParagraphFont"/>
    <w:link w:val="BalloonText"/>
    <w:uiPriority w:val="99"/>
    <w:semiHidden/>
    <w:rsid w:val="00FA5E4C"/>
    <w:rPr>
      <w:rFonts w:ascii="Tahoma" w:eastAsia="Times New Roman" w:hAnsi="Tahoma" w:cs="Tahoma"/>
      <w:sz w:val="16"/>
      <w:szCs w:val="16"/>
      <w:lang w:val="en-US" w:bidi="yi-Hebr"/>
    </w:rPr>
  </w:style>
  <w:style w:type="character" w:styleId="CommentReference">
    <w:name w:val="annotation reference"/>
    <w:basedOn w:val="DefaultParagraphFont"/>
    <w:uiPriority w:val="99"/>
    <w:semiHidden/>
    <w:unhideWhenUsed/>
    <w:rsid w:val="0080479B"/>
    <w:rPr>
      <w:sz w:val="16"/>
      <w:szCs w:val="16"/>
    </w:rPr>
  </w:style>
  <w:style w:type="paragraph" w:styleId="CommentText">
    <w:name w:val="annotation text"/>
    <w:basedOn w:val="Normal"/>
    <w:link w:val="CommentTextChar"/>
    <w:uiPriority w:val="99"/>
    <w:unhideWhenUsed/>
    <w:rsid w:val="0080479B"/>
  </w:style>
  <w:style w:type="character" w:customStyle="1" w:styleId="CommentTextChar">
    <w:name w:val="Comment Text Char"/>
    <w:basedOn w:val="DefaultParagraphFont"/>
    <w:link w:val="CommentText"/>
    <w:uiPriority w:val="99"/>
    <w:rsid w:val="0080479B"/>
    <w:rPr>
      <w:rFonts w:ascii="MS Sans Serif" w:eastAsia="Times New Roman" w:hAnsi="MS Sans Serif" w:cs="Times New Roman"/>
      <w:sz w:val="20"/>
      <w:szCs w:val="20"/>
      <w:lang w:val="en-US" w:bidi="yi-Hebr"/>
    </w:rPr>
  </w:style>
  <w:style w:type="paragraph" w:styleId="CommentSubject">
    <w:name w:val="annotation subject"/>
    <w:basedOn w:val="CommentText"/>
    <w:next w:val="CommentText"/>
    <w:link w:val="CommentSubjectChar"/>
    <w:uiPriority w:val="99"/>
    <w:semiHidden/>
    <w:unhideWhenUsed/>
    <w:rsid w:val="0080479B"/>
    <w:rPr>
      <w:b/>
      <w:bCs/>
    </w:rPr>
  </w:style>
  <w:style w:type="character" w:customStyle="1" w:styleId="CommentSubjectChar">
    <w:name w:val="Comment Subject Char"/>
    <w:basedOn w:val="CommentTextChar"/>
    <w:link w:val="CommentSubject"/>
    <w:uiPriority w:val="99"/>
    <w:semiHidden/>
    <w:rsid w:val="0080479B"/>
    <w:rPr>
      <w:rFonts w:ascii="MS Sans Serif" w:eastAsia="Times New Roman" w:hAnsi="MS Sans Serif" w:cs="Times New Roman"/>
      <w:b/>
      <w:bCs/>
      <w:sz w:val="20"/>
      <w:szCs w:val="20"/>
      <w:lang w:val="en-US" w:bidi="yi-Hebr"/>
    </w:rPr>
  </w:style>
  <w:style w:type="table" w:styleId="TableGrid">
    <w:name w:val="Table Grid"/>
    <w:basedOn w:val="TableNormal"/>
    <w:rsid w:val="002D332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0743F"/>
  </w:style>
  <w:style w:type="character" w:styleId="FollowedHyperlink">
    <w:name w:val="FollowedHyperlink"/>
    <w:basedOn w:val="DefaultParagraphFont"/>
    <w:uiPriority w:val="99"/>
    <w:semiHidden/>
    <w:unhideWhenUsed/>
    <w:rsid w:val="000D5586"/>
    <w:rPr>
      <w:color w:val="800080" w:themeColor="followedHyperlink"/>
      <w:u w:val="single"/>
    </w:rPr>
  </w:style>
  <w:style w:type="paragraph" w:styleId="Revision">
    <w:name w:val="Revision"/>
    <w:hidden/>
    <w:uiPriority w:val="99"/>
    <w:semiHidden/>
    <w:rsid w:val="001A1FAB"/>
    <w:pPr>
      <w:spacing w:after="0" w:line="240" w:lineRule="auto"/>
    </w:pPr>
    <w:rPr>
      <w:rFonts w:ascii="MS Sans Serif" w:eastAsia="Times New Roman" w:hAnsi="MS Sans Serif" w:cs="Times New Roman"/>
      <w:sz w:val="20"/>
      <w:szCs w:val="20"/>
      <w:lang w:val="en-US" w:bidi="yi-Hebr"/>
    </w:rPr>
  </w:style>
  <w:style w:type="character" w:customStyle="1" w:styleId="UnresolvedMention1">
    <w:name w:val="Unresolved Mention1"/>
    <w:basedOn w:val="DefaultParagraphFont"/>
    <w:uiPriority w:val="99"/>
    <w:semiHidden/>
    <w:unhideWhenUsed/>
    <w:rsid w:val="00AE0D98"/>
    <w:rPr>
      <w:color w:val="605E5C"/>
      <w:shd w:val="clear" w:color="auto" w:fill="E1DFDD"/>
    </w:rPr>
  </w:style>
  <w:style w:type="character" w:customStyle="1" w:styleId="Heading2Char">
    <w:name w:val="Heading 2 Char"/>
    <w:aliases w:val="1.1.not Char"/>
    <w:basedOn w:val="DefaultParagraphFont"/>
    <w:link w:val="Heading2"/>
    <w:uiPriority w:val="9"/>
    <w:semiHidden/>
    <w:rsid w:val="00436AD3"/>
    <w:rPr>
      <w:rFonts w:asciiTheme="majorHAnsi" w:eastAsiaTheme="majorEastAsia" w:hAnsiTheme="majorHAnsi" w:cstheme="majorBidi"/>
      <w:color w:val="365F91" w:themeColor="accent1" w:themeShade="BF"/>
      <w:sz w:val="26"/>
      <w:szCs w:val="26"/>
      <w:lang w:val="en-US" w:bidi="yi-Hebr"/>
    </w:rPr>
  </w:style>
  <w:style w:type="character" w:customStyle="1" w:styleId="ListParagraphChar">
    <w:name w:val="List Paragraph Char"/>
    <w:link w:val="ListParagraph"/>
    <w:uiPriority w:val="99"/>
    <w:rsid w:val="00436AD3"/>
    <w:rPr>
      <w:rFonts w:ascii="MS Sans Serif" w:eastAsia="Times New Roman" w:hAnsi="MS Sans Serif" w:cs="Times New Roman"/>
      <w:sz w:val="20"/>
      <w:szCs w:val="20"/>
      <w:lang w:val="en-US" w:bidi="yi-Hebr"/>
    </w:rPr>
  </w:style>
  <w:style w:type="character" w:customStyle="1" w:styleId="fontstyle01">
    <w:name w:val="fontstyle01"/>
    <w:basedOn w:val="DefaultParagraphFont"/>
    <w:rsid w:val="00D53231"/>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5323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513">
      <w:bodyDiv w:val="1"/>
      <w:marLeft w:val="0"/>
      <w:marRight w:val="0"/>
      <w:marTop w:val="0"/>
      <w:marBottom w:val="0"/>
      <w:divBdr>
        <w:top w:val="none" w:sz="0" w:space="0" w:color="auto"/>
        <w:left w:val="none" w:sz="0" w:space="0" w:color="auto"/>
        <w:bottom w:val="none" w:sz="0" w:space="0" w:color="auto"/>
        <w:right w:val="none" w:sz="0" w:space="0" w:color="auto"/>
      </w:divBdr>
    </w:div>
    <w:div w:id="391779645">
      <w:bodyDiv w:val="1"/>
      <w:marLeft w:val="0"/>
      <w:marRight w:val="0"/>
      <w:marTop w:val="0"/>
      <w:marBottom w:val="0"/>
      <w:divBdr>
        <w:top w:val="none" w:sz="0" w:space="0" w:color="auto"/>
        <w:left w:val="none" w:sz="0" w:space="0" w:color="auto"/>
        <w:bottom w:val="none" w:sz="0" w:space="0" w:color="auto"/>
        <w:right w:val="none" w:sz="0" w:space="0" w:color="auto"/>
      </w:divBdr>
    </w:div>
    <w:div w:id="391855771">
      <w:bodyDiv w:val="1"/>
      <w:marLeft w:val="0"/>
      <w:marRight w:val="0"/>
      <w:marTop w:val="0"/>
      <w:marBottom w:val="0"/>
      <w:divBdr>
        <w:top w:val="none" w:sz="0" w:space="0" w:color="auto"/>
        <w:left w:val="none" w:sz="0" w:space="0" w:color="auto"/>
        <w:bottom w:val="none" w:sz="0" w:space="0" w:color="auto"/>
        <w:right w:val="none" w:sz="0" w:space="0" w:color="auto"/>
      </w:divBdr>
    </w:div>
    <w:div w:id="613170251">
      <w:bodyDiv w:val="1"/>
      <w:marLeft w:val="0"/>
      <w:marRight w:val="0"/>
      <w:marTop w:val="0"/>
      <w:marBottom w:val="0"/>
      <w:divBdr>
        <w:top w:val="none" w:sz="0" w:space="0" w:color="auto"/>
        <w:left w:val="none" w:sz="0" w:space="0" w:color="auto"/>
        <w:bottom w:val="none" w:sz="0" w:space="0" w:color="auto"/>
        <w:right w:val="none" w:sz="0" w:space="0" w:color="auto"/>
      </w:divBdr>
    </w:div>
    <w:div w:id="638535154">
      <w:bodyDiv w:val="1"/>
      <w:marLeft w:val="0"/>
      <w:marRight w:val="0"/>
      <w:marTop w:val="0"/>
      <w:marBottom w:val="0"/>
      <w:divBdr>
        <w:top w:val="none" w:sz="0" w:space="0" w:color="auto"/>
        <w:left w:val="none" w:sz="0" w:space="0" w:color="auto"/>
        <w:bottom w:val="none" w:sz="0" w:space="0" w:color="auto"/>
        <w:right w:val="none" w:sz="0" w:space="0" w:color="auto"/>
      </w:divBdr>
    </w:div>
    <w:div w:id="871187855">
      <w:bodyDiv w:val="1"/>
      <w:marLeft w:val="0"/>
      <w:marRight w:val="0"/>
      <w:marTop w:val="0"/>
      <w:marBottom w:val="0"/>
      <w:divBdr>
        <w:top w:val="none" w:sz="0" w:space="0" w:color="auto"/>
        <w:left w:val="none" w:sz="0" w:space="0" w:color="auto"/>
        <w:bottom w:val="none" w:sz="0" w:space="0" w:color="auto"/>
        <w:right w:val="none" w:sz="0" w:space="0" w:color="auto"/>
      </w:divBdr>
    </w:div>
    <w:div w:id="991637406">
      <w:bodyDiv w:val="1"/>
      <w:marLeft w:val="0"/>
      <w:marRight w:val="0"/>
      <w:marTop w:val="0"/>
      <w:marBottom w:val="0"/>
      <w:divBdr>
        <w:top w:val="none" w:sz="0" w:space="0" w:color="auto"/>
        <w:left w:val="none" w:sz="0" w:space="0" w:color="auto"/>
        <w:bottom w:val="none" w:sz="0" w:space="0" w:color="auto"/>
        <w:right w:val="none" w:sz="0" w:space="0" w:color="auto"/>
      </w:divBdr>
    </w:div>
    <w:div w:id="1148326411">
      <w:bodyDiv w:val="1"/>
      <w:marLeft w:val="0"/>
      <w:marRight w:val="0"/>
      <w:marTop w:val="0"/>
      <w:marBottom w:val="0"/>
      <w:divBdr>
        <w:top w:val="none" w:sz="0" w:space="0" w:color="auto"/>
        <w:left w:val="none" w:sz="0" w:space="0" w:color="auto"/>
        <w:bottom w:val="none" w:sz="0" w:space="0" w:color="auto"/>
        <w:right w:val="none" w:sz="0" w:space="0" w:color="auto"/>
      </w:divBdr>
    </w:div>
    <w:div w:id="1384282919">
      <w:bodyDiv w:val="1"/>
      <w:marLeft w:val="0"/>
      <w:marRight w:val="0"/>
      <w:marTop w:val="0"/>
      <w:marBottom w:val="0"/>
      <w:divBdr>
        <w:top w:val="none" w:sz="0" w:space="0" w:color="auto"/>
        <w:left w:val="none" w:sz="0" w:space="0" w:color="auto"/>
        <w:bottom w:val="none" w:sz="0" w:space="0" w:color="auto"/>
        <w:right w:val="none" w:sz="0" w:space="0" w:color="auto"/>
      </w:divBdr>
    </w:div>
    <w:div w:id="1806655083">
      <w:bodyDiv w:val="1"/>
      <w:marLeft w:val="0"/>
      <w:marRight w:val="0"/>
      <w:marTop w:val="0"/>
      <w:marBottom w:val="0"/>
      <w:divBdr>
        <w:top w:val="none" w:sz="0" w:space="0" w:color="auto"/>
        <w:left w:val="none" w:sz="0" w:space="0" w:color="auto"/>
        <w:bottom w:val="none" w:sz="0" w:space="0" w:color="auto"/>
        <w:right w:val="none" w:sz="0" w:space="0" w:color="auto"/>
      </w:divBdr>
    </w:div>
    <w:div w:id="2090226682">
      <w:bodyDiv w:val="1"/>
      <w:marLeft w:val="0"/>
      <w:marRight w:val="0"/>
      <w:marTop w:val="0"/>
      <w:marBottom w:val="0"/>
      <w:divBdr>
        <w:top w:val="none" w:sz="0" w:space="0" w:color="auto"/>
        <w:left w:val="none" w:sz="0" w:space="0" w:color="auto"/>
        <w:bottom w:val="none" w:sz="0" w:space="0" w:color="auto"/>
        <w:right w:val="none" w:sz="0" w:space="0" w:color="auto"/>
      </w:divBdr>
    </w:div>
    <w:div w:id="209362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nami@rigasnami.lv" TargetMode="External"/><Relationship Id="rId13" Type="http://schemas.openxmlformats.org/officeDocument/2006/relationships/hyperlink" Target="http://www.riga.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s.lv/" TargetMode="External"/><Relationship Id="rId7" Type="http://schemas.openxmlformats.org/officeDocument/2006/relationships/endnotes" Target="endnotes.xml"/><Relationship Id="rId12" Type="http://schemas.openxmlformats.org/officeDocument/2006/relationships/hyperlink" Target="http://www.rigasnami.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header" Target="header1.xml"/><Relationship Id="rId10" Type="http://schemas.openxmlformats.org/officeDocument/2006/relationships/hyperlink" Target="https://izsoles.ta.gov.lv/" TargetMode="External"/><Relationship Id="rId19" Type="http://schemas.openxmlformats.org/officeDocument/2006/relationships/hyperlink" Target="http://www.rigasnami.lv" TargetMode="Externa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C5A7-38A9-4FDC-84BE-3C56DD44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8014</Words>
  <Characters>4569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Lasmanis</dc:creator>
  <cp:keywords/>
  <dc:description/>
  <cp:lastModifiedBy>Ginta Taukule</cp:lastModifiedBy>
  <cp:revision>2</cp:revision>
  <cp:lastPrinted>2015-05-13T08:39:00Z</cp:lastPrinted>
  <dcterms:created xsi:type="dcterms:W3CDTF">2023-08-30T08:23:00Z</dcterms:created>
  <dcterms:modified xsi:type="dcterms:W3CDTF">2023-08-30T08:23:00Z</dcterms:modified>
</cp:coreProperties>
</file>