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C6FC" w14:textId="77777777" w:rsidR="00C906E6" w:rsidRPr="00DD1B11" w:rsidRDefault="00C906E6" w:rsidP="00C906E6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 xml:space="preserve">Rīgas domes </w:t>
      </w:r>
      <w:bookmarkStart w:id="0" w:name="_Hlk99533079"/>
      <w:r w:rsidRPr="00DD1B11">
        <w:rPr>
          <w:rFonts w:ascii="Times New Roman" w:hAnsi="Times New Roman" w:cs="Times New Roman"/>
          <w:b/>
          <w:bCs/>
          <w:sz w:val="26"/>
          <w:szCs w:val="26"/>
        </w:rPr>
        <w:t>Konsultatīvās padomes</w:t>
      </w:r>
    </w:p>
    <w:p w14:paraId="03A14C01" w14:textId="2B8D79DF" w:rsidR="009D41E8" w:rsidRDefault="00C906E6" w:rsidP="00C906E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D1B11">
        <w:rPr>
          <w:rFonts w:ascii="Times New Roman" w:hAnsi="Times New Roman" w:cs="Times New Roman"/>
          <w:b/>
          <w:bCs/>
          <w:sz w:val="26"/>
          <w:szCs w:val="26"/>
        </w:rPr>
        <w:t>sabiedrības integrācijas jautājumos</w:t>
      </w:r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 sēde 08.07.2022.</w:t>
      </w:r>
    </w:p>
    <w:p w14:paraId="6D89253E" w14:textId="77777777" w:rsidR="00C906E6" w:rsidRDefault="00C906E6" w:rsidP="00C906E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89608C" w14:textId="2574B343" w:rsidR="00C906E6" w:rsidRPr="00C906E6" w:rsidRDefault="00C906E6" w:rsidP="00C906E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Darba kārtība</w:t>
      </w:r>
    </w:p>
    <w:p w14:paraId="458516FD" w14:textId="77777777" w:rsidR="00C906E6" w:rsidRPr="00C906E6" w:rsidRDefault="00C906E6" w:rsidP="00C906E6">
      <w:pPr>
        <w:jc w:val="center"/>
        <w:rPr>
          <w:bCs/>
          <w:sz w:val="26"/>
          <w:szCs w:val="26"/>
        </w:rPr>
      </w:pPr>
    </w:p>
    <w:p w14:paraId="625D7FDB" w14:textId="77777777" w:rsidR="00EF7CC4" w:rsidRDefault="00EF7CC4" w:rsidP="00EF7CC4">
      <w:pPr>
        <w:pStyle w:val="Sarakstarindkopa"/>
        <w:numPr>
          <w:ilvl w:val="0"/>
          <w:numId w:val="4"/>
        </w:numPr>
        <w:spacing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Rīgas domes Konsultatīvās padomes sabiedrības integrācijas jautājumos nolikuma pārskatīšana (I. Stalidzāne);</w:t>
      </w:r>
    </w:p>
    <w:p w14:paraId="37FEE600" w14:textId="77777777" w:rsidR="00EF7CC4" w:rsidRDefault="00EF7CC4" w:rsidP="00EF7CC4">
      <w:pPr>
        <w:pStyle w:val="Sarakstarindkopa"/>
        <w:numPr>
          <w:ilvl w:val="0"/>
          <w:numId w:val="4"/>
        </w:numPr>
        <w:spacing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Par izmaiņām Konsultatīvās padomes sabiedrības integrācijas jautājumos NVO pārstāvju sastāvā (I. Stalidzāne);</w:t>
      </w:r>
    </w:p>
    <w:p w14:paraId="48CA67FD" w14:textId="77777777" w:rsidR="00EF7CC4" w:rsidRDefault="00EF7CC4" w:rsidP="00EF7CC4">
      <w:pPr>
        <w:pStyle w:val="Sarakstarindkopa"/>
        <w:numPr>
          <w:ilvl w:val="0"/>
          <w:numId w:val="4"/>
        </w:numPr>
        <w:spacing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Rīgas pilsētas sabiedrības integrācijas pamatnostādņu 2019. – 2024. gadam īstenošanas rīcības plāna 2022. – 2024. gadam projekta ideju apspriešana (I. Meilande).</w:t>
      </w:r>
    </w:p>
    <w:p w14:paraId="4EE5C776" w14:textId="77777777" w:rsidR="00EF7CC4" w:rsidRDefault="00EF7CC4" w:rsidP="00EF7CC4"/>
    <w:sectPr w:rsidR="00EF7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61"/>
    <w:multiLevelType w:val="hybridMultilevel"/>
    <w:tmpl w:val="5936D8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4B6B"/>
    <w:multiLevelType w:val="hybridMultilevel"/>
    <w:tmpl w:val="964092A0"/>
    <w:lvl w:ilvl="0" w:tplc="33C80ED0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6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AFC"/>
    <w:multiLevelType w:val="hybridMultilevel"/>
    <w:tmpl w:val="6F4E9488"/>
    <w:lvl w:ilvl="0" w:tplc="AA96B4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E6"/>
    <w:rsid w:val="000C4B53"/>
    <w:rsid w:val="00635C1F"/>
    <w:rsid w:val="009D41E8"/>
    <w:rsid w:val="00BF109D"/>
    <w:rsid w:val="00C906E6"/>
    <w:rsid w:val="00EC721E"/>
    <w:rsid w:val="00E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336CD"/>
  <w15:chartTrackingRefBased/>
  <w15:docId w15:val="{C96675D2-1B6D-485F-A229-1C13C343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06E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9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Marika Barone</cp:lastModifiedBy>
  <cp:revision>2</cp:revision>
  <dcterms:created xsi:type="dcterms:W3CDTF">2022-07-13T13:24:00Z</dcterms:created>
  <dcterms:modified xsi:type="dcterms:W3CDTF">2022-07-13T13:24:00Z</dcterms:modified>
</cp:coreProperties>
</file>