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CF82" w14:textId="10D67408" w:rsidR="00F50D82" w:rsidRPr="00F50D82" w:rsidRDefault="00F50D82" w:rsidP="00F50D82">
      <w:pPr>
        <w:spacing w:after="0" w:line="240" w:lineRule="auto"/>
        <w:ind w:left="-567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Apstiprināts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4CCA82D2" w14:textId="7D860276" w:rsidR="00F50D82" w:rsidRPr="00DF5065" w:rsidRDefault="00F50D82" w:rsidP="00F50D82">
      <w:pPr>
        <w:spacing w:after="0" w:line="240" w:lineRule="auto"/>
        <w:ind w:left="-567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ar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956047"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>pilsētas izpilddirektora</w:t>
      </w:r>
      <w:r w:rsidR="00160FF5"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>rīkojumu</w:t>
      </w:r>
      <w:r w:rsidR="00160FF5"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0098EE7" w14:textId="4A33E4E8" w:rsidR="00F50D82" w:rsidRPr="00DF5065" w:rsidRDefault="00F50D82" w:rsidP="00F50D82">
      <w:pPr>
        <w:spacing w:after="0" w:line="240" w:lineRule="auto"/>
        <w:ind w:left="-567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>“Par</w:t>
      </w:r>
      <w:r w:rsidR="00160FF5"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</w:t>
      </w:r>
      <w:r w:rsidR="00160FF5"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>pilsētas</w:t>
      </w:r>
      <w:r w:rsidR="00160FF5"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>līdzdalības</w:t>
      </w:r>
      <w:r w:rsidR="00160FF5"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>budžeta</w:t>
      </w:r>
      <w:r w:rsidR="00160FF5"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39C29FA8" w14:textId="4A5B3A5D" w:rsidR="00956047" w:rsidRDefault="00F50D82" w:rsidP="00956047">
      <w:pPr>
        <w:tabs>
          <w:tab w:val="left" w:pos="460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</w:t>
      </w:r>
      <w:r w:rsidR="00160FF5"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>ideju</w:t>
      </w:r>
      <w:r w:rsidR="00160FF5"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īstenošanas</w:t>
      </w:r>
      <w:r w:rsidR="00160FF5"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00160FF5"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>rīkošanu</w:t>
      </w:r>
      <w:r w:rsidR="00956047" w:rsidRPr="00DF5065">
        <w:rPr>
          <w:rFonts w:ascii="Times New Roman" w:eastAsia="Times New Roman" w:hAnsi="Times New Roman" w:cs="Times New Roman"/>
          <w:sz w:val="26"/>
          <w:szCs w:val="26"/>
        </w:rPr>
        <w:t>”</w:t>
      </w:r>
    </w:p>
    <w:p w14:paraId="16C74B73" w14:textId="77777777" w:rsidR="000150E2" w:rsidRDefault="000150E2" w:rsidP="00956047">
      <w:pPr>
        <w:tabs>
          <w:tab w:val="left" w:pos="4608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 w:rsidRPr="000150E2">
        <w:rPr>
          <w:rFonts w:ascii="Times New Roman" w:eastAsia="Times New Roman" w:hAnsi="Times New Roman" w:cs="Times New Roman"/>
          <w:i/>
          <w:iCs/>
        </w:rPr>
        <w:t xml:space="preserve">(Grozījumi ar Rīgas pilsētas izpilddirektora </w:t>
      </w:r>
    </w:p>
    <w:p w14:paraId="28DAE9A3" w14:textId="7FAFCFE4" w:rsidR="000150E2" w:rsidRPr="000150E2" w:rsidRDefault="000150E2" w:rsidP="00956047">
      <w:pPr>
        <w:tabs>
          <w:tab w:val="left" w:pos="4608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 w:rsidRPr="000150E2">
        <w:rPr>
          <w:rFonts w:ascii="Times New Roman" w:eastAsia="Times New Roman" w:hAnsi="Times New Roman" w:cs="Times New Roman"/>
          <w:i/>
          <w:iCs/>
        </w:rPr>
        <w:t>16.02.2023. rīkojumu Nr. RD-23-64-ir)</w:t>
      </w:r>
    </w:p>
    <w:p w14:paraId="59BBFAE0" w14:textId="7A73C3CC" w:rsidR="00F50D82" w:rsidRPr="000150E2" w:rsidRDefault="00160FF5" w:rsidP="00F50D82">
      <w:pPr>
        <w:spacing w:after="0" w:line="240" w:lineRule="auto"/>
        <w:ind w:left="-567"/>
        <w:jc w:val="right"/>
        <w:textAlignment w:val="baseline"/>
        <w:rPr>
          <w:rFonts w:ascii="Segoe UI" w:eastAsia="Times New Roman" w:hAnsi="Segoe UI" w:cs="Segoe UI"/>
          <w:i/>
          <w:iCs/>
          <w:lang w:eastAsia="lv-LV"/>
        </w:rPr>
      </w:pPr>
      <w:r w:rsidRPr="000150E2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</w:p>
    <w:p w14:paraId="211157C0" w14:textId="0154B8D5" w:rsidR="00F50D82" w:rsidRPr="000150E2" w:rsidRDefault="00160FF5" w:rsidP="00F50D82">
      <w:pPr>
        <w:spacing w:after="0" w:line="240" w:lineRule="auto"/>
        <w:ind w:left="-567"/>
        <w:jc w:val="center"/>
        <w:textAlignment w:val="baseline"/>
        <w:rPr>
          <w:rFonts w:ascii="Segoe UI" w:eastAsia="Times New Roman" w:hAnsi="Segoe UI" w:cs="Segoe UI"/>
          <w:i/>
          <w:iCs/>
          <w:lang w:eastAsia="lv-LV"/>
        </w:rPr>
      </w:pPr>
      <w:r w:rsidRPr="000150E2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</w:p>
    <w:p w14:paraId="31601D4B" w14:textId="184A4E5C" w:rsidR="00F50D82" w:rsidRPr="00F50D82" w:rsidRDefault="00F50D82" w:rsidP="00F50D82">
      <w:pPr>
        <w:spacing w:after="0" w:line="240" w:lineRule="auto"/>
        <w:ind w:left="-567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Rīgas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pilsētas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līdzdalības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budžeta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projektu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ideju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īstenošanas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konkursa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nolikums</w:t>
      </w:r>
      <w:r w:rsidR="006E6A4A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</w:p>
    <w:p w14:paraId="4F509718" w14:textId="194EBB90" w:rsidR="00F50D82" w:rsidRPr="00F50D82" w:rsidRDefault="00160FF5" w:rsidP="00F50D82">
      <w:pPr>
        <w:spacing w:after="0" w:line="240" w:lineRule="auto"/>
        <w:ind w:left="-567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61C14D2E" w14:textId="14950C31" w:rsidR="00F50D82" w:rsidRPr="00F50D82" w:rsidRDefault="00160FF5" w:rsidP="00F50D82">
      <w:pPr>
        <w:spacing w:after="0" w:line="240" w:lineRule="auto"/>
        <w:ind w:left="-567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4FBAD944" w14:textId="7A58FB7D" w:rsidR="00F50D82" w:rsidRPr="00F50D82" w:rsidRDefault="00F50D82" w:rsidP="00F50D82">
      <w:pPr>
        <w:spacing w:after="0" w:line="240" w:lineRule="auto"/>
        <w:ind w:left="-567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I.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Vispārīgie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jautājumi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4E2DF3B3" w14:textId="2DE4C576" w:rsidR="00F50D82" w:rsidRPr="00F50D82" w:rsidRDefault="00160FF5" w:rsidP="00F50D82">
      <w:pPr>
        <w:spacing w:after="0" w:line="240" w:lineRule="auto"/>
        <w:ind w:left="-567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53EAE661" w14:textId="11556725" w:rsidR="00F50D82" w:rsidRPr="00F50D82" w:rsidRDefault="00F50D82" w:rsidP="00AB5C02">
      <w:pPr>
        <w:spacing w:after="0" w:line="240" w:lineRule="auto"/>
        <w:ind w:left="-567" w:firstLine="567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Nolikums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nosaka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kārtību,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kādā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tiek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organizēts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pilsētas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līdzdalības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budžeta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ideju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(turpmāk –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Konkurss)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piešķirts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361257">
        <w:rPr>
          <w:rFonts w:ascii="Times New Roman" w:eastAsia="Times New Roman" w:hAnsi="Times New Roman" w:cs="Times New Roman"/>
          <w:sz w:val="26"/>
          <w:szCs w:val="26"/>
          <w:lang w:eastAsia="lv-LV"/>
        </w:rPr>
        <w:t>valstspilsētas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pašvaldības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(turpmāk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–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Pašvaldība)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finansējums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pilsētas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līdzdalības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budžeta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ideju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(turpmāk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–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Projekts/Projekti)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īstenošanai.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7594F499" w14:textId="2B318BFB" w:rsidR="00F50D82" w:rsidRPr="00F50D82" w:rsidRDefault="00160FF5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6E7877DB" w14:textId="3FA760EB" w:rsidR="00F50D82" w:rsidRPr="00F50D82" w:rsidRDefault="53B33FB8" w:rsidP="00893480">
      <w:pPr>
        <w:spacing w:after="0" w:line="240" w:lineRule="auto"/>
        <w:ind w:left="-709" w:firstLine="709"/>
        <w:contextualSpacing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2.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Konkursu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izsludina,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organizē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Pašvaldība.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koordinēšanu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62111F77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pieteikumu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</w:t>
      </w:r>
      <w:r w:rsidR="1274E716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uzraudzību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atbilstoši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savai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kompetencei</w:t>
      </w:r>
      <w:r w:rsidR="646C1D9F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5D023601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veic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0150E2" w:rsidRPr="000150E2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 valstspilsētas pašvaldības Centrālās administrācijas Rīgas pilsētas Apkaimju iedzīvotāju centrs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(turpmāk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–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Centrs).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07C153ED" w14:textId="3DCF1D13" w:rsidR="000150E2" w:rsidRPr="000150E2" w:rsidRDefault="000150E2" w:rsidP="000150E2">
      <w:pPr>
        <w:tabs>
          <w:tab w:val="left" w:pos="4608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0150E2">
        <w:rPr>
          <w:rFonts w:ascii="Times New Roman" w:eastAsia="Times New Roman" w:hAnsi="Times New Roman" w:cs="Times New Roman"/>
          <w:i/>
          <w:iCs/>
        </w:rPr>
        <w:t>(</w:t>
      </w:r>
      <w:r>
        <w:rPr>
          <w:rFonts w:ascii="Times New Roman" w:eastAsia="Times New Roman" w:hAnsi="Times New Roman" w:cs="Times New Roman"/>
          <w:i/>
          <w:iCs/>
        </w:rPr>
        <w:t>Ar g</w:t>
      </w:r>
      <w:r w:rsidRPr="000150E2">
        <w:rPr>
          <w:rFonts w:ascii="Times New Roman" w:eastAsia="Times New Roman" w:hAnsi="Times New Roman" w:cs="Times New Roman"/>
          <w:i/>
          <w:iCs/>
        </w:rPr>
        <w:t>rozījumi</w:t>
      </w:r>
      <w:r>
        <w:rPr>
          <w:rFonts w:ascii="Times New Roman" w:eastAsia="Times New Roman" w:hAnsi="Times New Roman" w:cs="Times New Roman"/>
          <w:i/>
          <w:iCs/>
        </w:rPr>
        <w:t>em, kas izdarīti</w:t>
      </w:r>
      <w:r w:rsidRPr="000150E2">
        <w:rPr>
          <w:rFonts w:ascii="Times New Roman" w:eastAsia="Times New Roman" w:hAnsi="Times New Roman" w:cs="Times New Roman"/>
          <w:i/>
          <w:iCs/>
        </w:rPr>
        <w:t xml:space="preserve"> ar Rīgas pilsētas izpilddirektora 16.02.2023. rīkojumu Nr. RD-23-64-ir)</w:t>
      </w:r>
    </w:p>
    <w:p w14:paraId="46F68321" w14:textId="77777777" w:rsidR="000150E2" w:rsidRPr="00F50D82" w:rsidRDefault="000150E2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3CEF2A78" w14:textId="189E5A16" w:rsidR="00F50D82" w:rsidRPr="00F50D82" w:rsidRDefault="00F50D82" w:rsidP="008D2CFD">
      <w:pPr>
        <w:spacing w:after="0" w:line="240" w:lineRule="auto"/>
        <w:ind w:left="-567" w:firstLine="567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3.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mērķi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ir: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3E3D0021" w14:textId="02D5CB36" w:rsidR="00F50D82" w:rsidRPr="00F50D82" w:rsidRDefault="00F50D82" w:rsidP="008D2CFD">
      <w:pPr>
        <w:spacing w:after="0" w:line="240" w:lineRule="auto"/>
        <w:ind w:left="-567" w:firstLine="567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3.1.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veicināt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apkaimju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attīstību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Rīgā,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to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teritorijas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kā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pilsētas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daļas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īpašo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identitāti,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atpazīstamību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sekmēt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to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revitalizāciju;</w:t>
      </w:r>
      <w:r w:rsidR="006E6A4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453AD737" w14:textId="0962F12D" w:rsidR="00F50D82" w:rsidRPr="00F50D82" w:rsidRDefault="00F50D82" w:rsidP="008D2CFD">
      <w:pPr>
        <w:spacing w:after="0" w:line="240" w:lineRule="auto"/>
        <w:ind w:left="-567" w:firstLine="567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3.2.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pastāvīgi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mērķtiecīgi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veicināt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apkaimju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iedzīvotāju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iesaisti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līdzdalību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apkaimju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attīstībā;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7D5F4207" w14:textId="03E2F9BE" w:rsidR="00F50D82" w:rsidRPr="00F50D82" w:rsidRDefault="00F50D82" w:rsidP="008D2CFD">
      <w:pPr>
        <w:spacing w:after="0" w:line="240" w:lineRule="auto"/>
        <w:ind w:left="-567" w:firstLine="567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3.3.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radīt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publiski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pieejamus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uzlabojumus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apkaimēs,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veicinot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iedzīvotāju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sadarbību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radošumu;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4A74F9B5" w14:textId="5B546C25" w:rsidR="00F50D82" w:rsidRPr="00F50D82" w:rsidRDefault="00F50D82" w:rsidP="2C950F34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>3.4.</w:t>
      </w:r>
      <w:r w:rsidR="00160FF5"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>Pašvaldībai</w:t>
      </w:r>
      <w:r w:rsidR="00160FF5"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>iegūt</w:t>
      </w:r>
      <w:r w:rsidR="00160FF5"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>vērtīgu</w:t>
      </w:r>
      <w:r w:rsidR="00160FF5"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>atgriezenisko</w:t>
      </w:r>
      <w:r w:rsidR="00160FF5"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>saiti</w:t>
      </w:r>
      <w:r w:rsidR="00160FF5"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>par</w:t>
      </w:r>
      <w:r w:rsidR="00160FF5"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>nepieciešamajiem</w:t>
      </w:r>
      <w:r w:rsidR="00160FF5"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>pilsētvides</w:t>
      </w:r>
      <w:r w:rsidR="006E6A4A"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>uzlabojumiem,</w:t>
      </w:r>
      <w:r w:rsidR="00160FF5"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>kas</w:t>
      </w:r>
      <w:r w:rsidR="00160FF5"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00160FF5"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>svarīgi</w:t>
      </w:r>
      <w:r w:rsidR="00160FF5"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</w:t>
      </w:r>
      <w:r w:rsidR="00160FF5"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>iedzīvotājiem</w:t>
      </w:r>
      <w:r w:rsidR="44AEE98F" w:rsidRPr="2C950F34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</w:p>
    <w:p w14:paraId="049C75A4" w14:textId="4679E38A" w:rsidR="00F50D82" w:rsidRPr="00F50D82" w:rsidRDefault="00160FF5" w:rsidP="008D2CFD">
      <w:pPr>
        <w:spacing w:after="0" w:line="240" w:lineRule="auto"/>
        <w:ind w:left="-567" w:firstLine="567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0159C2BD" w14:textId="36319638" w:rsidR="00F50D82" w:rsidRPr="00F50D82" w:rsidRDefault="00F50D82" w:rsidP="00F50D82">
      <w:pPr>
        <w:spacing w:after="0" w:line="240" w:lineRule="auto"/>
        <w:ind w:left="-567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II.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Finansējuma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piešķiršanas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nosacījumi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6B907BF0" w14:textId="2C4D2181" w:rsidR="00F50D82" w:rsidRPr="00F50D82" w:rsidRDefault="00160FF5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20EF97A2" w14:textId="7234AF0E" w:rsidR="00F50D82" w:rsidRPr="00F50D82" w:rsidRDefault="00F50D82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4.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tiek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finansēta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Pašvaldības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budžeta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programmas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01.24.00.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“Rīgas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pilsētas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>līdzdalības bud</w:t>
      </w:r>
      <w:r w:rsidR="00A277AA">
        <w:rPr>
          <w:rFonts w:ascii="Times New Roman" w:eastAsia="Times New Roman" w:hAnsi="Times New Roman" w:cs="Times New Roman"/>
          <w:sz w:val="26"/>
          <w:szCs w:val="26"/>
          <w:lang w:eastAsia="lv-LV"/>
        </w:rPr>
        <w:t>že</w:t>
      </w:r>
      <w:r w:rsidR="00DF5065">
        <w:rPr>
          <w:rFonts w:ascii="Times New Roman" w:eastAsia="Times New Roman" w:hAnsi="Times New Roman" w:cs="Times New Roman"/>
          <w:sz w:val="26"/>
          <w:szCs w:val="26"/>
          <w:lang w:eastAsia="lv-LV"/>
        </w:rPr>
        <w:t>ta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programma”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līdzekļiem.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2298E105" w14:textId="0E82F364" w:rsidR="00F50D82" w:rsidRPr="00F50D82" w:rsidRDefault="00160FF5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5DFD3503" w14:textId="31CA3D87" w:rsidR="00F50D82" w:rsidRDefault="00F50D82" w:rsidP="00F50D82">
      <w:pPr>
        <w:spacing w:after="0" w:line="240" w:lineRule="auto"/>
        <w:ind w:left="-567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5.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Finansējums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tiek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piešķirts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attiecīgajai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Pašvaldības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70455F">
        <w:rPr>
          <w:rFonts w:ascii="Times New Roman" w:eastAsia="Times New Roman" w:hAnsi="Times New Roman" w:cs="Times New Roman"/>
          <w:sz w:val="26"/>
          <w:szCs w:val="26"/>
          <w:lang w:eastAsia="lv-LV"/>
        </w:rPr>
        <w:t>iestādei vai struktūrvienībai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,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kuras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kompetencē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kārtībā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izvēlētā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4B6BB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pieteikuma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(turpmāk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–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Atbildīgā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institūcija).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67223A4D" w14:textId="77777777" w:rsidR="003A4244" w:rsidRPr="00F50D82" w:rsidRDefault="003A4244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55E796C5" w14:textId="7C43F33D" w:rsidR="00F50D82" w:rsidRPr="00F50D82" w:rsidRDefault="0738B8E8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bookmarkStart w:id="0" w:name="_Hlk94695193"/>
      <w:r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>6.</w:t>
      </w:r>
      <w:r w:rsidR="19A1F2CA"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>Viena</w:t>
      </w:r>
      <w:r w:rsidR="19A1F2CA"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49F5FCDA"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pieteikuma </w:t>
      </w:r>
      <w:r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īstenošanai</w:t>
      </w:r>
      <w:r w:rsidR="19A1F2CA"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>nepieciešamais</w:t>
      </w:r>
      <w:r w:rsidR="19A1F2CA"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>prognozējamais</w:t>
      </w:r>
      <w:r w:rsidR="19A1F2CA"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>finanšu</w:t>
      </w:r>
      <w:r w:rsidR="19A1F2CA"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>līdzekļu</w:t>
      </w:r>
      <w:r w:rsidR="19A1F2CA"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>apjoms</w:t>
      </w:r>
      <w:r w:rsidR="19A1F2CA"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19A1F2CA"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>ne</w:t>
      </w:r>
      <w:r w:rsidR="19A1F2CA"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>vairāk</w:t>
      </w:r>
      <w:r w:rsidR="19A1F2CA"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>kā</w:t>
      </w:r>
      <w:r w:rsidR="19A1F2CA"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6C28AE1D"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>7</w:t>
      </w:r>
      <w:r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>0 000 </w:t>
      </w:r>
      <w:r w:rsidRPr="75DB88EA">
        <w:rPr>
          <w:rFonts w:ascii="Times New Roman" w:eastAsia="Times New Roman" w:hAnsi="Times New Roman" w:cs="Times New Roman"/>
          <w:i/>
          <w:iCs/>
          <w:sz w:val="26"/>
          <w:szCs w:val="26"/>
          <w:lang w:eastAsia="lv-LV"/>
        </w:rPr>
        <w:t>euro</w:t>
      </w:r>
      <w:r w:rsidR="19A1F2CA"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>(ieskaitot</w:t>
      </w:r>
      <w:r w:rsidR="19A1F2CA"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>pievienotās</w:t>
      </w:r>
      <w:r w:rsidR="19A1F2CA"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>vērtības</w:t>
      </w:r>
      <w:r w:rsidR="19A1F2CA"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>nodokli).</w:t>
      </w:r>
      <w:r w:rsidR="19A1F2CA" w:rsidRPr="75DB88E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bookmarkEnd w:id="0"/>
    <w:p w14:paraId="308FE5E0" w14:textId="7D9E1A4D" w:rsidR="00F50D82" w:rsidRPr="00F50D82" w:rsidRDefault="00160FF5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B7281D8" w14:textId="73745EAE" w:rsidR="00F50D82" w:rsidRPr="00F50D82" w:rsidRDefault="00F50D82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7.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Finansējums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netiek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piešķirts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C13030" w:rsidRPr="00361257">
        <w:rPr>
          <w:rFonts w:ascii="Times New Roman" w:eastAsia="Times New Roman" w:hAnsi="Times New Roman" w:cs="Times New Roman"/>
          <w:sz w:val="26"/>
          <w:szCs w:val="26"/>
          <w:lang w:eastAsia="lv-LV"/>
        </w:rPr>
        <w:t>P</w:t>
      </w:r>
      <w:r w:rsidRPr="00361257">
        <w:rPr>
          <w:rFonts w:ascii="Times New Roman" w:eastAsia="Times New Roman" w:hAnsi="Times New Roman" w:cs="Times New Roman"/>
          <w:sz w:val="26"/>
          <w:szCs w:val="26"/>
          <w:lang w:eastAsia="lv-LV"/>
        </w:rPr>
        <w:t>rojektu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41691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pieteikumu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īstenošanai,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attiecināmi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uz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Radošo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kvartālu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teritoriju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atbalsta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finansējuma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Iekškvartālu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piebraucamo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koplietošanas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ceļu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teritorijas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remonta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programmu.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2EBE92E" w14:textId="1CDF181C" w:rsidR="00F50D82" w:rsidRPr="00F50D82" w:rsidRDefault="00160FF5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lastRenderedPageBreak/>
        <w:t xml:space="preserve"> </w:t>
      </w:r>
    </w:p>
    <w:p w14:paraId="7F5D358A" w14:textId="3F5DEC97" w:rsidR="00F50D82" w:rsidRPr="00F50D82" w:rsidRDefault="00F50D82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8.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Finansējuma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piešķiršanai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tiek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virzīts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</w:t>
      </w:r>
      <w:r w:rsidR="0041691D">
        <w:rPr>
          <w:rFonts w:ascii="Times New Roman" w:eastAsia="Times New Roman" w:hAnsi="Times New Roman" w:cs="Times New Roman"/>
          <w:sz w:val="26"/>
          <w:szCs w:val="26"/>
          <w:lang w:eastAsia="lv-LV"/>
        </w:rPr>
        <w:t>a pieteikums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,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atbilst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šādiem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kritērijiem: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35DBF94D" w14:textId="5CFAE356" w:rsidR="00F50D82" w:rsidRPr="00F50D82" w:rsidRDefault="00F50D82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8.1.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BA39F7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pieteikuma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vieta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sabiedrībai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pieejama,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publiskā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lietošanā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esoša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Pašvaldībai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piederoša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vai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piekrītoša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publiska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ārtelpa;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52F7D6B6" w14:textId="74AF0FB9" w:rsidR="00F50D82" w:rsidRPr="00F50D82" w:rsidRDefault="00F50D82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8.2.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BA39F7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pieteikuma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rezultātā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ilglaicīgi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(vismaz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10 gadus)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tiks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uzlabota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apkaimes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publiskā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infrastruktūra,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šiem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uzlabojumiem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sabiedriski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nozīmīga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vērtība;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08F4F8DC" w14:textId="12D1B125" w:rsidR="00F50D82" w:rsidRPr="00F50D82" w:rsidRDefault="00F50D82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8.3.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BA39F7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pieteikumam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nedrīkst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būt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komerciāls,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reliģisks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vai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politisks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raksturs.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38FBC340" w14:textId="117BD738" w:rsidR="00F50D82" w:rsidRPr="00F50D82" w:rsidRDefault="00160FF5" w:rsidP="00F50D82">
      <w:pPr>
        <w:spacing w:after="0" w:line="240" w:lineRule="auto"/>
        <w:ind w:left="-567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2D7E31FD" w14:textId="03C6C86F" w:rsidR="00F50D82" w:rsidRPr="00F50D82" w:rsidRDefault="00F50D82" w:rsidP="00F50D82">
      <w:pPr>
        <w:spacing w:after="0" w:line="240" w:lineRule="auto"/>
        <w:ind w:left="-567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III.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Prasības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Projekta</w:t>
      </w:r>
      <w:r w:rsidR="006E6A4A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pieteikuma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iesniedzējam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5D50722D" w14:textId="2471B664" w:rsidR="00F50D82" w:rsidRPr="00F50D82" w:rsidRDefault="00160FF5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72391C2F" w14:textId="62106680" w:rsidR="00F50D82" w:rsidRPr="00F50D82" w:rsidRDefault="00F50D82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9.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dalībai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Konkursā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var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iesniegt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fiziskas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juridiskas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personas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(turpmāk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–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Iesniedzēji):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3FB303C" w14:textId="52B2528F" w:rsidR="00F50D82" w:rsidRPr="00F50D82" w:rsidRDefault="00F50D82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9.1.</w:t>
      </w:r>
      <w:r w:rsidR="00160FF5">
        <w:rPr>
          <w:rFonts w:ascii="Calibri" w:eastAsia="Times New Roman" w:hAnsi="Calibri" w:cs="Calibri"/>
          <w:sz w:val="26"/>
          <w:szCs w:val="26"/>
          <w:lang w:eastAsia="lv-LV"/>
        </w:rPr>
        <w:t xml:space="preserve"> </w:t>
      </w:r>
      <w:r w:rsidR="00765A95">
        <w:rPr>
          <w:rFonts w:ascii="Times New Roman" w:eastAsia="Times New Roman" w:hAnsi="Times New Roman" w:cs="Times New Roman"/>
          <w:sz w:val="26"/>
          <w:szCs w:val="26"/>
          <w:lang w:eastAsia="lv-LV"/>
        </w:rPr>
        <w:t>Pašvaldības administratīvajā teritorijā dzīvesvietu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deklarējušas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fiziskas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personas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16 gadu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vecuma;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26763CB3" w14:textId="0E79B932" w:rsidR="00F50D82" w:rsidRDefault="00F50D82" w:rsidP="00F50D82">
      <w:pPr>
        <w:spacing w:after="0" w:line="240" w:lineRule="auto"/>
        <w:ind w:left="-567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9.2.</w:t>
      </w:r>
      <w:r w:rsidR="00160FF5">
        <w:rPr>
          <w:rFonts w:ascii="Calibri" w:eastAsia="Times New Roman" w:hAnsi="Calibri" w:cs="Calibri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nevalstiskās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organizācijas,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kuru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juridiskā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adrese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reģistrēta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70455F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Pašvaldības administratīvajā teritorijā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kuru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darbības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mērķis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nav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pretrunā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ar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nolikuma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3. punktā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noteikto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mērķi.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7B8EF3C" w14:textId="77777777" w:rsidR="003A4244" w:rsidRPr="00F50D82" w:rsidRDefault="003A4244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21035CC5" w14:textId="6A05706E" w:rsidR="00F50D82" w:rsidRPr="00F50D82" w:rsidRDefault="00F50D82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10.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Konkursam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var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iesniegt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vienu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pieteikumu.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Viens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attiecas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tikai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uz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vienu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vienotu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teritoriju.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4C473C2E" w14:textId="25E9E728" w:rsidR="00F50D82" w:rsidRPr="00F50D82" w:rsidRDefault="00160FF5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63DC8BE6" w14:textId="09B01097" w:rsidR="00F50D82" w:rsidRPr="00F50D82" w:rsidRDefault="00F50D82" w:rsidP="00F50D82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IV.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Konkursa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izsludināšana,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konkursa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komisijas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darbības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organizācija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un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kompetence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EEFD292" w14:textId="3A6E39D4" w:rsidR="00F50D82" w:rsidRPr="00F50D82" w:rsidRDefault="00160FF5" w:rsidP="00F50D8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Calibri" w:eastAsia="Times New Roman" w:hAnsi="Calibri" w:cs="Calibri"/>
          <w:sz w:val="26"/>
          <w:szCs w:val="26"/>
          <w:lang w:eastAsia="lv-LV"/>
        </w:rPr>
        <w:t xml:space="preserve"> </w:t>
      </w:r>
    </w:p>
    <w:p w14:paraId="716DE09C" w14:textId="251F20DE" w:rsidR="00F50D82" w:rsidRPr="00F50D82" w:rsidRDefault="00F50D82" w:rsidP="00F50D82">
      <w:pPr>
        <w:shd w:val="clear" w:color="auto" w:fill="FFFFFF"/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Paziņojums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par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izsludināšanu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tiek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publicēts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Pašvaldības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portālā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hyperlink r:id="rId9" w:tgtFrame="_blank" w:history="1">
        <w:r w:rsidRPr="00F50D82">
          <w:rPr>
            <w:rFonts w:ascii="Times New Roman" w:eastAsia="Times New Roman" w:hAnsi="Times New Roman" w:cs="Times New Roman"/>
            <w:sz w:val="26"/>
            <w:szCs w:val="26"/>
            <w:lang w:eastAsia="lv-LV"/>
          </w:rPr>
          <w:t>www.riga.lv</w:t>
        </w:r>
      </w:hyperlink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,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www.apkaimes.lv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tīmekļvietnē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www.balso.riga.lv,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norādot: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F4EBC02" w14:textId="2FE90491" w:rsidR="00F50D82" w:rsidRPr="00F50D82" w:rsidRDefault="00F50D82" w:rsidP="00F50D82">
      <w:pPr>
        <w:shd w:val="clear" w:color="auto" w:fill="FFFFFF"/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.1.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iesniegšanas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veidu</w:t>
      </w:r>
      <w:r w:rsidRPr="00F50D82">
        <w:rPr>
          <w:rFonts w:ascii="Calibri" w:eastAsia="Times New Roman" w:hAnsi="Calibri" w:cs="Calibri"/>
          <w:sz w:val="26"/>
          <w:szCs w:val="26"/>
          <w:lang w:eastAsia="lv-LV"/>
        </w:rPr>
        <w:t>;</w:t>
      </w:r>
      <w:r w:rsidR="00160FF5">
        <w:rPr>
          <w:rFonts w:ascii="Calibri" w:eastAsia="Times New Roman" w:hAnsi="Calibri" w:cs="Calibri"/>
          <w:sz w:val="26"/>
          <w:szCs w:val="26"/>
          <w:lang w:eastAsia="lv-LV"/>
        </w:rPr>
        <w:t xml:space="preserve"> </w:t>
      </w:r>
    </w:p>
    <w:p w14:paraId="2A8F4B9B" w14:textId="37E6CC82" w:rsidR="00F50D82" w:rsidRPr="00F50D82" w:rsidRDefault="00F50D82" w:rsidP="00F50D82">
      <w:pPr>
        <w:shd w:val="clear" w:color="auto" w:fill="FFFFFF"/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.2.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iesniegšanas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termiņu;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56543999" w14:textId="445AFBA4" w:rsidR="00F50D82" w:rsidRPr="00F50D82" w:rsidRDefault="00F50D82" w:rsidP="00F50D82">
      <w:pPr>
        <w:shd w:val="clear" w:color="auto" w:fill="FFFFFF"/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.3.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nolikumu.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78327693" w14:textId="20FDADEB" w:rsidR="00F50D82" w:rsidRPr="00F50D82" w:rsidRDefault="00160FF5" w:rsidP="00F50D82">
      <w:pPr>
        <w:shd w:val="clear" w:color="auto" w:fill="FFFFFF"/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Calibri" w:eastAsia="Times New Roman" w:hAnsi="Calibri" w:cs="Calibri"/>
          <w:sz w:val="26"/>
          <w:szCs w:val="26"/>
          <w:lang w:eastAsia="lv-LV"/>
        </w:rPr>
        <w:t xml:space="preserve"> </w:t>
      </w:r>
    </w:p>
    <w:p w14:paraId="5273B633" w14:textId="4523F76A" w:rsidR="00F50D82" w:rsidRDefault="00F50D82" w:rsidP="009B0D7E">
      <w:pPr>
        <w:spacing w:after="0" w:line="240" w:lineRule="auto"/>
        <w:ind w:left="-567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Konkursam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iesniegtos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pieteikumus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vērtē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vērtēšanas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(turpmāk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–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Komisija)</w:t>
      </w:r>
      <w:r w:rsidRPr="00F50D82">
        <w:rPr>
          <w:rFonts w:ascii="Calibri" w:eastAsia="Times New Roman" w:hAnsi="Calibri" w:cs="Calibri"/>
          <w:sz w:val="26"/>
          <w:szCs w:val="26"/>
          <w:lang w:eastAsia="lv-LV"/>
        </w:rPr>
        <w:t>,</w:t>
      </w:r>
      <w:r w:rsidR="00160FF5">
        <w:rPr>
          <w:rFonts w:ascii="Calibri" w:eastAsia="Times New Roman" w:hAnsi="Calibri" w:cs="Calibri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tiek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apstiprināta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ar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pilsētas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izpilddirektora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rīkojumu.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3DEEF8AA" w14:textId="77777777" w:rsidR="009B0D7E" w:rsidRPr="00F50D82" w:rsidRDefault="009B0D7E" w:rsidP="009B0D7E">
      <w:pPr>
        <w:spacing w:after="0" w:line="240" w:lineRule="auto"/>
        <w:ind w:left="-567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3C2199E5" w14:textId="691A5F05" w:rsidR="00F50D82" w:rsidRPr="00F50D82" w:rsidRDefault="00F50D82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bookmarkStart w:id="1" w:name="_Hlk94695176"/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3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001C7723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darbu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vada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tās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priekšsēdētājs.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362A34" w:rsidRPr="00362A34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 priekšsēdētāju viņa prombūtnes laikā aizvieto Komisijas priekšsēdētāja vietnieks</w:t>
      </w:r>
      <w:r w:rsidR="00362A3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.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lemttiesīga,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ja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tās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sēdēs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piedalās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vairāk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nekā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puse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locekļiem.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bookmarkEnd w:id="1"/>
    <w:p w14:paraId="7019B816" w14:textId="22126CB0" w:rsidR="00F50D82" w:rsidRPr="00F50D82" w:rsidRDefault="00160FF5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6DB30643" w14:textId="572D7674" w:rsidR="00F50D82" w:rsidRPr="00F50D82" w:rsidRDefault="53B33FB8" w:rsidP="24C3D885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highlight w:val="yellow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14.</w:t>
      </w:r>
      <w:r w:rsidR="001C7723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lēmumi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tiek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pieņemti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sēdes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laikā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vienojoties.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Ja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nevar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vienoties,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tad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lēmumu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pieņem,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atklāti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balsojot.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Lēmums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var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tikt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pieņemts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arī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balsojot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elektroniskajā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sarakstē.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Lēmums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tiek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atzīts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par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pieņemtu,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ja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par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to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balsojis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klātesošo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locekļu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vairākums.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Balsīm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sadaloties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vienādi,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izšķirošā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priekšsēdētāja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balss.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0804201F" w14:textId="25BAD158" w:rsidR="00F50D82" w:rsidRPr="00F50D82" w:rsidRDefault="00160FF5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2150E868" w14:textId="1AE45300" w:rsidR="00F50D82" w:rsidRPr="00F50D82" w:rsidRDefault="0738B8E8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6EA8605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5.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kompetencē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ir: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37F09887" w14:textId="3A6CD36B" w:rsidR="00F50D82" w:rsidRPr="00F50D82" w:rsidRDefault="0738B8E8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144EF740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.1.</w:t>
      </w:r>
      <w:r w:rsidR="001C7723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izvērtēt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iesniegtos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pieteikumus,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noteikt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atbalstāmos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apstiprināt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nepieciešamā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prognozējamā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finansējuma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apjomu;</w:t>
      </w:r>
      <w:r w:rsidR="7D5DC6DD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2418361B" w14:textId="2B820EEE" w:rsidR="00F50D82" w:rsidRPr="00F50D82" w:rsidRDefault="0738B8E8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414A545E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.2.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pieaicināt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darbā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nozaru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ekspertus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viedokļa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sniegšanai;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4FE07316" w14:textId="53B65523" w:rsidR="00F50D82" w:rsidRPr="00F50D82" w:rsidRDefault="0738B8E8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bookmarkStart w:id="2" w:name="_Hlk94695371"/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lastRenderedPageBreak/>
        <w:t>1</w:t>
      </w:r>
      <w:r w:rsidR="739F43C4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.3.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veikt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</w:t>
      </w:r>
      <w:r w:rsidR="5602CFAF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5602CFAF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matemātisk</w:t>
      </w:r>
      <w:r w:rsidR="5602CFAF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aprēķinu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kļūdu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labojumus</w:t>
      </w:r>
      <w:r w:rsidR="007F64C3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, </w:t>
      </w:r>
      <w:r w:rsidR="007F64C3" w:rsidRPr="007F64C3">
        <w:rPr>
          <w:rFonts w:ascii="Times New Roman" w:eastAsia="Times New Roman" w:hAnsi="Times New Roman" w:cs="Times New Roman"/>
          <w:sz w:val="26"/>
          <w:szCs w:val="26"/>
          <w:lang w:eastAsia="lv-LV"/>
        </w:rPr>
        <w:t>informējot par to Iesniedzēju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;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bookmarkEnd w:id="2"/>
    <w:p w14:paraId="70AC058E" w14:textId="3DD3EFEB" w:rsidR="00F50D82" w:rsidRPr="00F50D82" w:rsidRDefault="0738B8E8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437260F3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.4.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sniegt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atbildes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uz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uzdotajiem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jautājumiem;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25E0E60" w14:textId="3592773B" w:rsidR="00F50D82" w:rsidRPr="00F50D82" w:rsidRDefault="0738B8E8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4CF8EC83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.5.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noraidīt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pieteikumu,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ja: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3D5A4108" w14:textId="2FB8D8CF" w:rsidR="00F50D82" w:rsidRPr="00F50D82" w:rsidRDefault="0738B8E8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7F70AC1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24C3D885">
        <w:rPr>
          <w:rFonts w:ascii="Calibri" w:eastAsia="Times New Roman" w:hAnsi="Calibri" w:cs="Calibri"/>
          <w:sz w:val="26"/>
          <w:szCs w:val="26"/>
          <w:lang w:eastAsia="lv-LV"/>
        </w:rPr>
        <w:t>.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5.1.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pieteikums</w:t>
      </w:r>
      <w:r w:rsidR="19A1F2CA" w:rsidRPr="24C3D885">
        <w:rPr>
          <w:rFonts w:ascii="Calibri" w:eastAsia="Times New Roman" w:hAnsi="Calibri" w:cs="Calibri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neatbilst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nolikumā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noteiktajām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prasībām</w:t>
      </w:r>
      <w:r w:rsidRPr="24C3D885">
        <w:rPr>
          <w:rFonts w:ascii="Calibri" w:eastAsia="Times New Roman" w:hAnsi="Calibri" w:cs="Calibri"/>
          <w:sz w:val="26"/>
          <w:szCs w:val="26"/>
          <w:lang w:eastAsia="lv-LV"/>
        </w:rPr>
        <w:t>;</w:t>
      </w:r>
      <w:r w:rsidR="19A1F2CA" w:rsidRPr="24C3D885">
        <w:rPr>
          <w:rFonts w:ascii="Calibri" w:eastAsia="Times New Roman" w:hAnsi="Calibri" w:cs="Calibri"/>
          <w:sz w:val="26"/>
          <w:szCs w:val="26"/>
          <w:lang w:eastAsia="lv-LV"/>
        </w:rPr>
        <w:t xml:space="preserve"> </w:t>
      </w:r>
    </w:p>
    <w:p w14:paraId="5FC59036" w14:textId="77777777" w:rsidR="007F64C3" w:rsidRDefault="0738B8E8" w:rsidP="007F64C3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10603422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24C3D885">
        <w:rPr>
          <w:rFonts w:ascii="Calibri" w:eastAsia="Times New Roman" w:hAnsi="Calibri" w:cs="Calibri"/>
          <w:sz w:val="26"/>
          <w:szCs w:val="26"/>
          <w:lang w:eastAsia="lv-LV"/>
        </w:rPr>
        <w:t>.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5.2.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atzīta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neiespējam</w:t>
      </w:r>
      <w:r w:rsidR="5602CFAF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u;</w:t>
      </w:r>
    </w:p>
    <w:p w14:paraId="500AE152" w14:textId="43B05BFB" w:rsidR="00F50D82" w:rsidRPr="00F50D82" w:rsidRDefault="0738B8E8" w:rsidP="007F64C3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1B7B823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.5.3.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nevar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tikt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uzsākta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nākamajā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kalendārajā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gadā</w:t>
      </w:r>
      <w:r w:rsidRPr="24C3D885">
        <w:rPr>
          <w:rFonts w:ascii="Calibri" w:eastAsia="Times New Roman" w:hAnsi="Calibri" w:cs="Calibri"/>
          <w:sz w:val="26"/>
          <w:szCs w:val="26"/>
          <w:lang w:eastAsia="lv-LV"/>
        </w:rPr>
        <w:t>;</w:t>
      </w:r>
    </w:p>
    <w:p w14:paraId="4C72EC04" w14:textId="4C5D1E55" w:rsidR="00F50D82" w:rsidRPr="00F50D82" w:rsidRDefault="0738B8E8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1B14CE0C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.5.4</w:t>
      </w:r>
      <w:r w:rsidRPr="24C3D885">
        <w:rPr>
          <w:rFonts w:ascii="Calibri" w:eastAsia="Times New Roman" w:hAnsi="Calibri" w:cs="Calibri"/>
          <w:sz w:val="26"/>
          <w:szCs w:val="26"/>
          <w:lang w:eastAsia="lv-LV"/>
        </w:rPr>
        <w:t>.</w:t>
      </w:r>
      <w:r w:rsidR="19A1F2CA" w:rsidRPr="24C3D885">
        <w:rPr>
          <w:rFonts w:ascii="Calibri" w:eastAsia="Times New Roman" w:hAnsi="Calibri" w:cs="Calibri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ietvaros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nav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pieejami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finanšu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līdzekļi</w:t>
      </w:r>
      <w:r w:rsidR="19A1F2CA" w:rsidRPr="24C3D885">
        <w:rPr>
          <w:rFonts w:ascii="Calibri" w:eastAsia="Times New Roman" w:hAnsi="Calibri" w:cs="Calibri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īstenošanai</w:t>
      </w:r>
      <w:r w:rsidRPr="24C3D885">
        <w:rPr>
          <w:rFonts w:ascii="Calibri" w:eastAsia="Times New Roman" w:hAnsi="Calibri" w:cs="Calibri"/>
          <w:sz w:val="26"/>
          <w:szCs w:val="26"/>
          <w:lang w:eastAsia="lv-LV"/>
        </w:rPr>
        <w:t>;</w:t>
      </w:r>
      <w:r w:rsidR="19A1F2CA" w:rsidRPr="24C3D885">
        <w:rPr>
          <w:rFonts w:ascii="Calibri" w:eastAsia="Times New Roman" w:hAnsi="Calibri" w:cs="Calibri"/>
          <w:sz w:val="26"/>
          <w:szCs w:val="26"/>
          <w:lang w:eastAsia="lv-LV"/>
        </w:rPr>
        <w:t xml:space="preserve"> </w:t>
      </w:r>
    </w:p>
    <w:p w14:paraId="6FD53E80" w14:textId="1A9702D7" w:rsidR="00F50D82" w:rsidRDefault="0738B8E8" w:rsidP="00F50D82">
      <w:pPr>
        <w:spacing w:after="0" w:line="240" w:lineRule="auto"/>
        <w:ind w:left="-567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64955A30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.5.5</w:t>
      </w:r>
      <w:r w:rsidRPr="24C3D885">
        <w:rPr>
          <w:rFonts w:ascii="Calibri" w:eastAsia="Times New Roman" w:hAnsi="Calibri" w:cs="Calibri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ietvaros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nav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pieejami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finanšu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līdzekļi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nepilnā</w:t>
      </w:r>
      <w:r w:rsidR="7D5DC6DD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apjomā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vismaz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50 %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plānotajām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izmaksām,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veidlapā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norādījis,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tikt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īstenots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arī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nepilnā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apjomā;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66849EC7" w14:textId="671B7711" w:rsidR="00160FF5" w:rsidRPr="00F50D82" w:rsidRDefault="2E595B29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30F675F3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.5.6. Projekta pieteikums ir iesniegts </w:t>
      </w:r>
      <w:r w:rsidR="747DB463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pēc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Konkursa nolikuma 2</w:t>
      </w:r>
      <w:r w:rsidR="5C363F0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 punktā norādītā termiņa.</w:t>
      </w:r>
    </w:p>
    <w:p w14:paraId="39EC05A4" w14:textId="13AA4347" w:rsidR="00F50D82" w:rsidRPr="00F50D82" w:rsidRDefault="0738B8E8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431F962D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5602CFAF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6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veikt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citas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darbības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atbilstoši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nolikumam.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0D12FA7" w14:textId="0709109B" w:rsidR="00F50D82" w:rsidRPr="00F50D82" w:rsidRDefault="00F50D82" w:rsidP="003A4244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441DCD72" w14:textId="12A76C79" w:rsidR="00F50D82" w:rsidRPr="00F50D82" w:rsidRDefault="0738B8E8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12821C65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6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sēdes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tiek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protokolētas.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sekretāra,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kurš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nav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loceklis,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sagatavotos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sēžu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protokolus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visi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klātesošie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locekļi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saskaņo,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izmantojot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elektroniskā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pasta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sūtījumu.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sēžu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protokolus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paraksta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sēdes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vadītājs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protokolētājs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(Komisijas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sekretārs).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465F5599" w14:textId="575B363E" w:rsidR="00F50D82" w:rsidRPr="00F50D82" w:rsidRDefault="00160FF5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5263977D" w14:textId="69061AC8" w:rsidR="00F50D82" w:rsidRPr="00F50D82" w:rsidRDefault="0738B8E8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067154E1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7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priekšsēdētājs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pilnvarots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veikt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saraksti,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lūgt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papildu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informāciju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Iesniedzēja,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Atbildīgās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institūcijas,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citām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valsts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pašvaldības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9D369E">
        <w:rPr>
          <w:rFonts w:ascii="Times New Roman" w:eastAsia="Times New Roman" w:hAnsi="Times New Roman" w:cs="Times New Roman"/>
          <w:sz w:val="26"/>
          <w:szCs w:val="26"/>
          <w:lang w:eastAsia="lv-LV"/>
        </w:rPr>
        <w:t>iestādēm un struktūrvienībām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un/vai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nozaru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ekspertiem,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izmantojot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veidlapu.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priekšsēdētāja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prombūtnes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laikā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saraksti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veikt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pilnvarots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priekšsēdētāja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vietnieks.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51B76622" w14:textId="5F222F73" w:rsidR="00F50D82" w:rsidRPr="00F50D82" w:rsidRDefault="00160FF5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03D60A63" w14:textId="3C706D07" w:rsidR="00F50D82" w:rsidRPr="00F50D82" w:rsidRDefault="00F50D82" w:rsidP="00F50D82">
      <w:pPr>
        <w:spacing w:after="0" w:line="240" w:lineRule="auto"/>
        <w:ind w:left="-567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V.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Projekta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pieteikuma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dokumenti,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to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noformēšanas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prasības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un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iesniegšanas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kārtība</w:t>
      </w:r>
      <w:r w:rsidR="006E6A4A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</w:p>
    <w:p w14:paraId="455917E2" w14:textId="34A02F3C" w:rsidR="00F50D82" w:rsidRPr="00F50D82" w:rsidRDefault="00160FF5" w:rsidP="00F50D82">
      <w:pPr>
        <w:spacing w:after="0" w:line="240" w:lineRule="auto"/>
        <w:ind w:left="-567" w:firstLine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05F6217B" w14:textId="3ACBC79B" w:rsidR="00F50D82" w:rsidRPr="00F50D82" w:rsidRDefault="5D993BB1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7CF8E31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veido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šādi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dokumenti: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4E6F2022" w14:textId="061D959C" w:rsidR="00F50D82" w:rsidRPr="00F50D82" w:rsidRDefault="5D993BB1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7DBC4C1D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.1.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pilnībā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aizpildīta</w:t>
      </w:r>
      <w:r w:rsidR="7D5DC6DD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veidlapa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(1. pielikums);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83097E3" w14:textId="4D34F512" w:rsidR="00F50D82" w:rsidRPr="00F50D82" w:rsidRDefault="5D993BB1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365B3EC3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.2.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dokuments,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apliecina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pilnvarotās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personas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tiesības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rīkoties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vārdā,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pilnvarotā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persona;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B3FA9A5" w14:textId="2A3E653E" w:rsidR="00F50D82" w:rsidRPr="00F50D82" w:rsidRDefault="5D993BB1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191093EE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.3.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skice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(norādāmi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visu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būtisko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elementu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izmēri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(cm)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izvietojums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uz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zemesgabala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robežu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plāna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izdrukas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tīmekļvietnes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www.topografija.lv,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www.kadastrs.lv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www.geolatvija.lv</w:t>
      </w:r>
      <w:r w:rsidR="009D369E">
        <w:rPr>
          <w:rFonts w:ascii="Times New Roman" w:eastAsia="Times New Roman" w:hAnsi="Times New Roman" w:cs="Times New Roman"/>
          <w:sz w:val="26"/>
          <w:szCs w:val="26"/>
          <w:lang w:eastAsia="lv-LV"/>
        </w:rPr>
        <w:t>)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;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745BF209" w14:textId="1731BC85" w:rsidR="00F50D82" w:rsidRPr="00F50D82" w:rsidRDefault="5D993BB1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29DBBABD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.4.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vismaz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viena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vizualizācija,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kurā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uzskatāmi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attēlots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rezultāts.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Elektroniski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iesniegtai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vizualizācijai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jābūt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*.jpg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*.png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formātā,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vēlams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izšķirtspēju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654 x 652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(citas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izšķirtspējas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vizualizācijas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tiks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pielāgotas).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06612DF9" w14:textId="523A7797" w:rsidR="00F50D82" w:rsidRPr="00F50D82" w:rsidRDefault="00160FF5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592D4FBF" w14:textId="5F2D2553" w:rsidR="00F50D82" w:rsidRDefault="317AA815" w:rsidP="24C3D885">
      <w:pPr>
        <w:spacing w:after="0" w:line="240" w:lineRule="auto"/>
        <w:ind w:left="-567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19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pieteikumam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jābūt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sagatavotam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27C9FB06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datorrakstā,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valsts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valodā.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F2C17B7" w14:textId="77777777" w:rsidR="007B1F18" w:rsidRPr="00F50D82" w:rsidRDefault="007B1F18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3A592542" w14:textId="1E10CB33" w:rsidR="00F50D82" w:rsidRPr="00F50D82" w:rsidRDefault="5D993BB1" w:rsidP="24C3D885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="5C98614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0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pieteikumam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jābūt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36A5BC90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parakstītam, atbilstoši normatīvo aktu prasībām.</w:t>
      </w:r>
      <w:r w:rsidR="19A1F2CA" w:rsidRPr="24C3D88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Šis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noteikums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neattiec</w:t>
      </w:r>
      <w:r w:rsidR="5602CFAF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uz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tiem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5602CFAF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5602CFAF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pieteikumiem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kuri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tiek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iesniegti</w:t>
      </w:r>
      <w:r w:rsidR="7D5DC6DD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portālā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hyperlink r:id="rId10">
        <w:r w:rsidR="0738B8E8" w:rsidRPr="24C3D88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lv-LV"/>
          </w:rPr>
          <w:t>www.riga.lv</w:t>
        </w:r>
      </w:hyperlink>
      <w:r w:rsidR="0738B8E8" w:rsidRPr="24C3D885"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08F72AC6" w14:textId="2474196F" w:rsidR="00F50D82" w:rsidRPr="00F50D82" w:rsidRDefault="00160FF5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0D30A096" w14:textId="3F4187CA" w:rsidR="00F50D82" w:rsidRDefault="2A5702CC" w:rsidP="00F50D82">
      <w:pPr>
        <w:spacing w:after="0" w:line="240" w:lineRule="auto"/>
        <w:ind w:left="-567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bookmarkStart w:id="3" w:name="_Hlk94696107"/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="41875EA6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53B33FB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53B33FB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</w:t>
      </w:r>
      <w:r w:rsidR="38CD2465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53B33FB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</w:t>
      </w:r>
      <w:r w:rsidR="38CD2465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53B33FB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iesniegšanas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53B33FB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termiņš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53B33FB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2E595B2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7F64C3" w:rsidRPr="007F64C3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no konkursa izsludināšanas brīža līdz attiecīgā gada</w:t>
      </w:r>
      <w:r w:rsidR="2E595B29" w:rsidRPr="24C3D88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="53B33FB8" w:rsidRPr="24C3D88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31.</w:t>
      </w:r>
      <w:r w:rsidR="2E595B29" w:rsidRPr="24C3D88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="53B33FB8" w:rsidRPr="24C3D88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maija</w:t>
      </w:r>
      <w:r w:rsidR="2E595B29" w:rsidRPr="24C3D88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="53B33FB8" w:rsidRPr="24C3D88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plkst.</w:t>
      </w:r>
      <w:r w:rsidR="2E595B29" w:rsidRPr="24C3D88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="53B33FB8" w:rsidRPr="24C3D88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12.00</w:t>
      </w:r>
      <w:r w:rsidR="00715C09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.</w:t>
      </w:r>
      <w:r w:rsidR="00715C09" w:rsidRPr="00715C09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715C09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Iesniegšanas termiņš </w:t>
      </w:r>
      <w:r w:rsidR="00715C09" w:rsidRPr="00715C09">
        <w:rPr>
          <w:rFonts w:ascii="Times New Roman" w:eastAsia="Times New Roman" w:hAnsi="Times New Roman" w:cs="Times New Roman"/>
          <w:sz w:val="26"/>
          <w:szCs w:val="26"/>
          <w:lang w:eastAsia="lv-LV"/>
        </w:rPr>
        <w:t>nevar būt īsāks par astoņām nedēļām</w:t>
      </w:r>
      <w:r w:rsidR="00715C09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</w:p>
    <w:bookmarkEnd w:id="3"/>
    <w:p w14:paraId="20AF4FDF" w14:textId="77777777" w:rsidR="007B1F18" w:rsidRPr="00F50D82" w:rsidRDefault="007B1F18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B12AA96" w14:textId="70F9AFAA" w:rsidR="00160FF5" w:rsidRPr="00F50D82" w:rsidRDefault="19A1F2CA" w:rsidP="00160FF5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lastRenderedPageBreak/>
        <w:t>2</w:t>
      </w:r>
      <w:r w:rsidR="1712384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. Projekta pieteikumu </w:t>
      </w:r>
      <w:r w:rsidR="00ED2802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elektroniski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var iesniegt: </w:t>
      </w:r>
    </w:p>
    <w:p w14:paraId="6626F00A" w14:textId="631EA2D6" w:rsidR="00160FF5" w:rsidRDefault="19A1F2CA" w:rsidP="00160FF5">
      <w:pPr>
        <w:spacing w:after="0" w:line="240" w:lineRule="auto"/>
        <w:ind w:left="-567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="44A30DA5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.1. nosūtot uz elektroniskā pasta adresi </w:t>
      </w:r>
      <w:r w:rsidR="000150E2" w:rsidRPr="000150E2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konkurss.apkaimes@riga.lv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;</w:t>
      </w:r>
    </w:p>
    <w:p w14:paraId="6D54F536" w14:textId="474BD1E2" w:rsidR="000150E2" w:rsidRPr="000150E2" w:rsidRDefault="000150E2" w:rsidP="00160FF5">
      <w:pPr>
        <w:spacing w:after="0" w:line="240" w:lineRule="auto"/>
        <w:ind w:left="-567" w:firstLine="720"/>
        <w:jc w:val="both"/>
        <w:textAlignment w:val="baseline"/>
        <w:rPr>
          <w:rFonts w:asciiTheme="majorBidi" w:eastAsia="Times New Roman" w:hAnsiTheme="majorBidi" w:cstheme="majorBidi"/>
          <w:sz w:val="18"/>
          <w:szCs w:val="18"/>
          <w:lang w:eastAsia="lv-LV"/>
        </w:rPr>
      </w:pPr>
      <w:r w:rsidRPr="000150E2">
        <w:rPr>
          <w:rFonts w:asciiTheme="majorBidi" w:hAnsiTheme="majorBidi" w:cstheme="majorBidi"/>
          <w:noProof/>
          <w:sz w:val="26"/>
          <w:szCs w:val="26"/>
          <w:lang w:eastAsia="lv-LV"/>
        </w:rPr>
        <w:t>22.1.</w:t>
      </w:r>
      <w:r w:rsidRPr="000150E2">
        <w:rPr>
          <w:rFonts w:asciiTheme="majorBidi" w:hAnsiTheme="majorBidi" w:cstheme="majorBidi"/>
          <w:noProof/>
          <w:sz w:val="26"/>
          <w:szCs w:val="26"/>
          <w:vertAlign w:val="superscript"/>
          <w:lang w:eastAsia="lv-LV"/>
        </w:rPr>
        <w:t>1</w:t>
      </w:r>
      <w:r w:rsidRPr="000150E2">
        <w:rPr>
          <w:rFonts w:asciiTheme="majorBidi" w:hAnsiTheme="majorBidi" w:cstheme="majorBidi"/>
          <w:noProof/>
          <w:sz w:val="26"/>
          <w:szCs w:val="26"/>
          <w:lang w:eastAsia="lv-LV"/>
        </w:rPr>
        <w:t xml:space="preserve"> nosūtot uz e-adresi;</w:t>
      </w:r>
    </w:p>
    <w:p w14:paraId="7ED3AEA2" w14:textId="27C1843D" w:rsidR="00160FF5" w:rsidRDefault="19A1F2CA" w:rsidP="00160FF5">
      <w:pPr>
        <w:spacing w:after="0" w:line="240" w:lineRule="auto"/>
        <w:ind w:left="-567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="6BF22ABB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.2. Pašvaldības portālā www.riga.lv aizpildot Projekta pieteikuma veidlapu. </w:t>
      </w:r>
    </w:p>
    <w:p w14:paraId="2D1DFBCC" w14:textId="233B58BA" w:rsidR="00160FF5" w:rsidRPr="000150E2" w:rsidRDefault="000150E2" w:rsidP="00160FF5">
      <w:pPr>
        <w:spacing w:after="0" w:line="240" w:lineRule="auto"/>
        <w:ind w:left="-567" w:firstLine="720"/>
        <w:jc w:val="both"/>
        <w:textAlignment w:val="baseline"/>
        <w:rPr>
          <w:rFonts w:asciiTheme="majorBidi" w:eastAsia="Times New Roman" w:hAnsiTheme="majorBidi" w:cstheme="majorBidi"/>
          <w:i/>
          <w:iCs/>
          <w:lang w:eastAsia="lv-LV"/>
        </w:rPr>
      </w:pPr>
      <w:r w:rsidRPr="000150E2">
        <w:rPr>
          <w:rFonts w:asciiTheme="majorBidi" w:eastAsia="Times New Roman" w:hAnsiTheme="majorBidi" w:cstheme="majorBidi"/>
          <w:i/>
          <w:iCs/>
          <w:lang w:eastAsia="lv-LV"/>
        </w:rPr>
        <w:t>(Ar grozījumiem, kas izdarīti ar Rīgas pilsētas izpilddirektora 16.02.2023. rīkojumu Nr. RD-23-64-ir)</w:t>
      </w:r>
    </w:p>
    <w:p w14:paraId="769898CB" w14:textId="77777777" w:rsidR="000150E2" w:rsidRPr="000150E2" w:rsidRDefault="000150E2" w:rsidP="00160FF5">
      <w:pPr>
        <w:spacing w:after="0" w:line="240" w:lineRule="auto"/>
        <w:ind w:left="-567" w:firstLine="720"/>
        <w:jc w:val="both"/>
        <w:textAlignment w:val="baseline"/>
        <w:rPr>
          <w:rFonts w:asciiTheme="majorBidi" w:eastAsia="Times New Roman" w:hAnsiTheme="majorBidi" w:cstheme="majorBidi"/>
          <w:i/>
          <w:iCs/>
          <w:lang w:eastAsia="lv-LV"/>
        </w:rPr>
      </w:pPr>
    </w:p>
    <w:p w14:paraId="17B6FC49" w14:textId="77777777" w:rsidR="00ED2802" w:rsidRDefault="0738B8E8" w:rsidP="00F50D82">
      <w:pPr>
        <w:spacing w:after="0" w:line="240" w:lineRule="auto"/>
        <w:ind w:left="-567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bookmarkStart w:id="4" w:name="_Hlk94696526"/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="1E5A7B1E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3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u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klātienē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var iesniegt:</w:t>
      </w:r>
    </w:p>
    <w:p w14:paraId="4FBE82BB" w14:textId="79D28CD7" w:rsidR="00F50D82" w:rsidRPr="00F50D82" w:rsidRDefault="00ED2802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23.1.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7F64C3" w:rsidRPr="007F64C3">
        <w:rPr>
          <w:rFonts w:ascii="Times New Roman" w:eastAsia="Times New Roman" w:hAnsi="Times New Roman" w:cs="Times New Roman"/>
          <w:sz w:val="26"/>
          <w:szCs w:val="26"/>
          <w:lang w:eastAsia="lv-LV"/>
        </w:rPr>
        <w:t>Centra klientu apkalpošanas nodaļās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: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bookmarkEnd w:id="4"/>
    <w:p w14:paraId="5AAA3066" w14:textId="58DD1EF5" w:rsidR="00F50D82" w:rsidRPr="00F50D82" w:rsidRDefault="00160FF5" w:rsidP="009409D4">
      <w:pPr>
        <w:numPr>
          <w:ilvl w:val="0"/>
          <w:numId w:val="1"/>
        </w:numPr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Eduarda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Smiļģa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ielā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46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(pirmdienās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8.30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līdz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18.00,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otrdienās,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trešdienās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ceturtdienās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8.30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līdz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17.00,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piektdienās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8.30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līdz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16.00);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4E0FAB8B" w14:textId="05D24246" w:rsidR="00F50D82" w:rsidRPr="00F50D82" w:rsidRDefault="00160FF5" w:rsidP="009409D4">
      <w:pPr>
        <w:numPr>
          <w:ilvl w:val="0"/>
          <w:numId w:val="1"/>
        </w:numPr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Daugavpils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ielā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31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(pirmdienās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8.30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līdz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18.00,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otrdienās,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trešdienās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ceturtdienās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8.30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līdz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17.00,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piektdienās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8.30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līdz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F50D82"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16.00);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4A34E251" w14:textId="1220DA4C" w:rsidR="00F50D82" w:rsidRPr="00F50D82" w:rsidRDefault="00F50D82" w:rsidP="009409D4">
      <w:pPr>
        <w:numPr>
          <w:ilvl w:val="0"/>
          <w:numId w:val="1"/>
        </w:numPr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Gobas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ielā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6A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(pirmdienās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8.30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līdz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18.00,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otrdienās,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trešdienās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ceturtdienās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8.30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līdz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17.00,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piektdienās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8.30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līdz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16.00);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69DB09B3" w14:textId="7C9BA15F" w:rsidR="00F50D82" w:rsidRPr="00F50D82" w:rsidRDefault="00F50D82" w:rsidP="009409D4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Ieriķu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ielā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43A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(pirmdienās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8.30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līdz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18.00,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otrdienās,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trešdienās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ceturtdienās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8.30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līdz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17.00,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piektdienās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8.30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līdz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16.00);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31014C9" w14:textId="3BB184E1" w:rsidR="00F50D82" w:rsidRPr="00F50D82" w:rsidRDefault="62A3F70F" w:rsidP="009409D4">
      <w:pPr>
        <w:numPr>
          <w:ilvl w:val="0"/>
          <w:numId w:val="2"/>
        </w:numPr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Brīvības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ielā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49/53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-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(pirmdienās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ceturtdienās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8.00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līdz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19.00,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otrdienās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trešdienās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8.00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līdz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18.00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piektdienās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8.00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līdz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plkst.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>17.00).</w:t>
      </w:r>
      <w:r w:rsidR="5F3EAE0A" w:rsidRPr="2B2367E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36144C47" w14:textId="34F394BD" w:rsidR="00F50D82" w:rsidRPr="00F50D82" w:rsidRDefault="0951B8A4" w:rsidP="24C3D885">
      <w:pPr>
        <w:spacing w:after="0" w:line="240" w:lineRule="auto"/>
        <w:ind w:left="6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bookmarkStart w:id="5" w:name="_Hlk94696590"/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="30823CC5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3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. 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Centrā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ievietojot tos pasta kastēs, kas izvietotas </w:t>
      </w:r>
      <w:r w:rsidR="007F64C3" w:rsidRPr="007F64C3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23.1. punktā 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minētajās adresēs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</w:p>
    <w:bookmarkEnd w:id="5"/>
    <w:p w14:paraId="5201FE48" w14:textId="77777777" w:rsidR="00ED2802" w:rsidRDefault="00ED2802" w:rsidP="00ED2802">
      <w:pPr>
        <w:spacing w:after="0" w:line="240" w:lineRule="auto"/>
        <w:ind w:left="-567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24B26AAC" w14:textId="0B02CCD4" w:rsidR="00ED2802" w:rsidRPr="00F50D82" w:rsidRDefault="00ED2802" w:rsidP="00ED280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24.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Pieteikumam 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papīra formātā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pievieno Projekta pieteikuma elektronisko kopiju elektronisko datu nesējā ar uzrakstu “KOPIJA” vai </w:t>
      </w:r>
      <w:r w:rsidRPr="00361257">
        <w:rPr>
          <w:rFonts w:ascii="Times New Roman" w:eastAsia="Times New Roman" w:hAnsi="Times New Roman" w:cs="Times New Roman"/>
          <w:sz w:val="26"/>
          <w:szCs w:val="26"/>
          <w:lang w:eastAsia="lv-LV"/>
        </w:rPr>
        <w:t>nosū</w:t>
      </w:r>
      <w:r w:rsidR="00361257" w:rsidRPr="00361257">
        <w:rPr>
          <w:rFonts w:ascii="Times New Roman" w:eastAsia="Times New Roman" w:hAnsi="Times New Roman" w:cs="Times New Roman"/>
          <w:sz w:val="26"/>
          <w:szCs w:val="26"/>
          <w:lang w:eastAsia="lv-LV"/>
        </w:rPr>
        <w:t>to</w:t>
      </w:r>
      <w:r w:rsidR="001460F2" w:rsidRPr="00361257">
        <w:rPr>
          <w:rFonts w:ascii="Times New Roman" w:eastAsia="Times New Roman" w:hAnsi="Times New Roman" w:cs="Times New Roman"/>
          <w:sz w:val="26"/>
          <w:szCs w:val="26"/>
          <w:lang w:eastAsia="lv-LV"/>
        </w:rPr>
        <w:t>t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tā elektronisko kopiju uz elektroniskā pasta adresi </w:t>
      </w:r>
      <w:hyperlink r:id="rId11">
        <w:r w:rsidRPr="24C3D885">
          <w:rPr>
            <w:rFonts w:ascii="Times New Roman" w:eastAsia="Times New Roman" w:hAnsi="Times New Roman" w:cs="Times New Roman"/>
            <w:sz w:val="26"/>
            <w:szCs w:val="26"/>
            <w:lang w:eastAsia="lv-LV"/>
          </w:rPr>
          <w:t>konkurss.apkaimes@riga.lv</w:t>
        </w:r>
      </w:hyperlink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. </w:t>
      </w:r>
    </w:p>
    <w:p w14:paraId="1C53DED9" w14:textId="5EF10C3C" w:rsidR="00F50D82" w:rsidRDefault="00F50D82" w:rsidP="2B2367EE">
      <w:pPr>
        <w:spacing w:after="0" w:line="240" w:lineRule="auto"/>
        <w:ind w:left="-567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7BFDE281" w14:textId="64FF0B86" w:rsidR="00F50D82" w:rsidRPr="00F50D82" w:rsidRDefault="0738B8E8" w:rsidP="00035701">
      <w:pPr>
        <w:spacing w:after="0" w:line="240" w:lineRule="auto"/>
        <w:ind w:left="-567" w:firstLine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tiesīgs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pirms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iesniegšanas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termiņa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beigām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grozīt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iesniegto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atsaukt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361257">
        <w:rPr>
          <w:rFonts w:ascii="Times New Roman" w:eastAsia="Times New Roman" w:hAnsi="Times New Roman" w:cs="Times New Roman"/>
          <w:sz w:val="26"/>
          <w:szCs w:val="26"/>
          <w:lang w:eastAsia="lv-LV"/>
        </w:rPr>
        <w:t>to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līdz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balsošanas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termiņa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sākumam.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55E77090" w14:textId="2F1F4DE4" w:rsidR="00F50D82" w:rsidRPr="00F50D82" w:rsidRDefault="00160FF5" w:rsidP="00F50D82">
      <w:pPr>
        <w:spacing w:after="0" w:line="240" w:lineRule="auto"/>
        <w:ind w:left="-567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2AD62E56" w14:textId="1E064F4E" w:rsidR="00F50D82" w:rsidRPr="00F50D82" w:rsidRDefault="0738B8E8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6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iesniegts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apliecinājums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tam,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viņš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iepazinies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nolikumu,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ievēros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pilnībā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uzņemas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atbildību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tajā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minēto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prasību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izpildi.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75BC73E7" w14:textId="21416C43" w:rsidR="00F50D82" w:rsidRPr="00F50D82" w:rsidRDefault="00160FF5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59B75CE0" w14:textId="3FCFC66A" w:rsidR="00F50D82" w:rsidRPr="00F50D82" w:rsidRDefault="0738B8E8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7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Visas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izmaksas,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saistītas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sagatavošanu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iesniegšanu,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sedz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Iesniedzējs.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6A72F63B" w14:textId="18F60ECD" w:rsidR="00F50D82" w:rsidRPr="00F50D82" w:rsidRDefault="00160FF5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575D351C" w14:textId="70027E2D" w:rsidR="00F50D82" w:rsidRPr="00F50D82" w:rsidRDefault="4956581A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Pirms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iesniegšanas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Centrs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nodrošina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Iesniedzējam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iespēju: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2DCB60CB" w14:textId="495EC200" w:rsidR="00F50D82" w:rsidRPr="00F50D82" w:rsidRDefault="4956581A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.1.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noskaidrot,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plānotais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neattiecas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uz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nolikuma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7.</w:t>
      </w:r>
      <w:r w:rsidR="00E623D6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punktā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minētajiem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konkursiem;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6E4D1B9E" w14:textId="1592FB19" w:rsidR="00F50D82" w:rsidRPr="00F50D82" w:rsidRDefault="4956581A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.2.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Noskaidrot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plānotā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zemesgabala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piederību,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atļautās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izmantošanas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veidu,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kādai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Pašvaldības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autonomās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funkcijas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izpildei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paredzēts,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arī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saņemt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attiecīgā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zemesgabala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robežu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plāna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apgrūtinājumu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plāna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kopiju,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tādi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9C2C63">
        <w:rPr>
          <w:rFonts w:ascii="Times New Roman" w:eastAsia="Times New Roman" w:hAnsi="Times New Roman" w:cs="Times New Roman"/>
          <w:sz w:val="26"/>
          <w:szCs w:val="26"/>
          <w:lang w:eastAsia="lv-LV"/>
        </w:rPr>
        <w:t>P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ašvaldības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rīcībā;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F296E5E" w14:textId="0622F196" w:rsidR="00F50D82" w:rsidRPr="00F50D82" w:rsidRDefault="4956581A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.3.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piedalīties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E623D6" w:rsidRPr="00361257">
        <w:rPr>
          <w:rFonts w:ascii="Times New Roman" w:eastAsia="Times New Roman" w:hAnsi="Times New Roman" w:cs="Times New Roman"/>
          <w:sz w:val="26"/>
          <w:szCs w:val="26"/>
          <w:lang w:eastAsia="lv-LV"/>
        </w:rPr>
        <w:t>P</w:t>
      </w:r>
      <w:r w:rsidR="0738B8E8" w:rsidRPr="00361257">
        <w:rPr>
          <w:rFonts w:ascii="Times New Roman" w:eastAsia="Times New Roman" w:hAnsi="Times New Roman" w:cs="Times New Roman"/>
          <w:sz w:val="26"/>
          <w:szCs w:val="26"/>
          <w:lang w:eastAsia="lv-LV"/>
        </w:rPr>
        <w:t>ašvaldības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organizētajos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semināros,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darbnīcās,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saņemt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konsultācijas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atbildīgo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iestāžu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speciālistiem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E623D6" w:rsidRPr="00361257">
        <w:rPr>
          <w:rFonts w:ascii="Times New Roman" w:eastAsia="Times New Roman" w:hAnsi="Times New Roman" w:cs="Times New Roman"/>
          <w:sz w:val="26"/>
          <w:szCs w:val="26"/>
          <w:lang w:eastAsia="lv-LV"/>
        </w:rPr>
        <w:t>P</w:t>
      </w:r>
      <w:r w:rsidR="0738B8E8" w:rsidRPr="00361257">
        <w:rPr>
          <w:rFonts w:ascii="Times New Roman" w:eastAsia="Times New Roman" w:hAnsi="Times New Roman" w:cs="Times New Roman"/>
          <w:sz w:val="26"/>
          <w:szCs w:val="26"/>
          <w:lang w:eastAsia="lv-LV"/>
        </w:rPr>
        <w:t>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saistītos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jautājumos;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37BCA44" w14:textId="3CDC8020" w:rsidR="00F50D82" w:rsidRPr="00F50D82" w:rsidRDefault="4956581A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.4.</w:t>
      </w:r>
      <w:r w:rsidR="19A1F2CA" w:rsidRPr="24C3D885">
        <w:rPr>
          <w:rFonts w:ascii="Calibri" w:eastAsia="Times New Roman" w:hAnsi="Calibri" w:cs="Calibri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noskaidrot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citus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saistītus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jautājumus.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0F0B5C70" w14:textId="0E59F13B" w:rsidR="00F50D82" w:rsidRPr="00F50D82" w:rsidRDefault="00160FF5" w:rsidP="00F50D82">
      <w:pPr>
        <w:spacing w:after="0" w:line="240" w:lineRule="auto"/>
        <w:ind w:left="-567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lastRenderedPageBreak/>
        <w:t xml:space="preserve"> </w:t>
      </w:r>
    </w:p>
    <w:p w14:paraId="723D54CD" w14:textId="166612E4" w:rsidR="00F50D82" w:rsidRPr="00F50D82" w:rsidRDefault="19A1F2CA" w:rsidP="12C667F7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24C3D88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292A0084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9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Nolikuma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361257">
        <w:rPr>
          <w:rFonts w:ascii="Times New Roman" w:eastAsia="Times New Roman" w:hAnsi="Times New Roman" w:cs="Times New Roman"/>
          <w:sz w:val="26"/>
          <w:szCs w:val="26"/>
          <w:lang w:eastAsia="lv-LV"/>
        </w:rPr>
        <w:t>28.</w:t>
      </w:r>
      <w:r w:rsidR="643F4E9B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punktā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minētos</w:t>
      </w:r>
      <w:r w:rsidR="7D5DC6DD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jautājumus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var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uzdod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vēlāk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kā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10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darba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dienas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pirms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="78F5D4C3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7D5DC6DD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punktā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minētā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P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rojektu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15F5C895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pieteikumu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iesniegšanas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termiņa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beigā</w:t>
      </w:r>
      <w:r w:rsidR="55ADF8AF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m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55ADF8AF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atbildi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Centrs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sniedz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pēc iespējas </w:t>
      </w:r>
      <w:r w:rsidR="7D5DC6DD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ātrāk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, bet ne</w:t>
      </w:r>
      <w:r w:rsidR="00361257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vēlāk</w:t>
      </w:r>
      <w:r w:rsidR="7D5DC6DD" w:rsidRPr="00B26968">
        <w:rPr>
          <w:rFonts w:ascii="Times New Roman" w:eastAsia="Times New Roman" w:hAnsi="Times New Roman" w:cs="Times New Roman"/>
          <w:color w:val="FF0000"/>
          <w:sz w:val="26"/>
          <w:szCs w:val="26"/>
          <w:lang w:eastAsia="lv-LV"/>
        </w:rPr>
        <w:t xml:space="preserve"> </w:t>
      </w:r>
      <w:r w:rsidR="1A325B4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kā pēc</w:t>
      </w:r>
      <w:r w:rsidR="7D5DC6DD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darba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dien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ām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7D5DC6DD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AB4BF7E" w14:textId="4B8C4AE6" w:rsidR="00F50D82" w:rsidRPr="00F50D82" w:rsidRDefault="00160FF5" w:rsidP="00314C53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p w14:paraId="2323110D" w14:textId="2240D7F2" w:rsidR="00F50D82" w:rsidRPr="00F50D82" w:rsidRDefault="00ED2802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30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saņemtu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nolikuma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361257">
        <w:rPr>
          <w:rFonts w:ascii="Times New Roman" w:eastAsia="Times New Roman" w:hAnsi="Times New Roman" w:cs="Times New Roman"/>
          <w:sz w:val="26"/>
          <w:szCs w:val="26"/>
          <w:lang w:eastAsia="lv-LV"/>
        </w:rPr>
        <w:t>28.</w:t>
      </w:r>
      <w:r w:rsidR="00B2696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punktā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minēto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informāciju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dokumentus,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Iesniedzējam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jāvēršas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sekretāra,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nosūtot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vēstuli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uz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elektroniskā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pasta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adresi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hyperlink r:id="rId12">
        <w:r w:rsidR="0BB1CFD5" w:rsidRPr="24C3D885">
          <w:rPr>
            <w:rStyle w:val="Hipersaite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lv-LV"/>
          </w:rPr>
          <w:t>konkurss.apkaimes@riga.lv</w:t>
        </w:r>
      </w:hyperlink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BB1CFD5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sazinoties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telefonisk</w:t>
      </w:r>
      <w:r w:rsidR="55ADF8AF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i.</w:t>
      </w:r>
    </w:p>
    <w:p w14:paraId="1351F61E" w14:textId="5554E148" w:rsidR="00F50D82" w:rsidRPr="00F50D82" w:rsidRDefault="00160FF5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4A5BA0EF" w14:textId="62D25822" w:rsidR="00F50D82" w:rsidRDefault="0738B8E8" w:rsidP="00F50D82">
      <w:pPr>
        <w:spacing w:after="0" w:line="240" w:lineRule="auto"/>
        <w:ind w:left="-567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3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001C7723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Tīmekļvietnē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www.balso.riga.lv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pēc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vērtēšanas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pirmās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kārtas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tiek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ievietoti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nolikuma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6.,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7.,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8.,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9.,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10.,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43EC2B12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74890AD4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74D69A86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19</w:t>
      </w:r>
      <w:r w:rsidR="3D0390D3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.,</w:t>
      </w:r>
      <w:r w:rsidR="506FE011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66EB2BB2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="4E70CBF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66EB2BB2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  <w:r w:rsidR="00ED2802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un 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24.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punktam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atbilstošie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</w:t>
      </w:r>
      <w:r w:rsidR="42D26B8C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 pieteikumi.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5A6DE351" w14:textId="77777777" w:rsidR="0044262E" w:rsidRPr="00F50D82" w:rsidRDefault="0044262E" w:rsidP="00F50D82">
      <w:pPr>
        <w:spacing w:after="0" w:line="240" w:lineRule="auto"/>
        <w:ind w:left="-567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1BB93217" w14:textId="29D5A71D" w:rsidR="00F50D82" w:rsidRPr="00F50D82" w:rsidRDefault="00F50D82" w:rsidP="00F50D82">
      <w:pPr>
        <w:spacing w:after="0" w:line="240" w:lineRule="auto"/>
        <w:ind w:left="-567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VI.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Projektu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pieteikumu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izvērtēšanas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kārtība,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lēmuma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pieņemšana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un</w:t>
      </w:r>
      <w:r w:rsidR="00160FF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F50D8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paziņošana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2AC34A4A" w14:textId="2AC069D6" w:rsidR="00F50D82" w:rsidRPr="00F50D82" w:rsidRDefault="00160FF5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2105B9A0" w14:textId="0CE542E5" w:rsidR="00F50D82" w:rsidRPr="00F50D82" w:rsidRDefault="0738B8E8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3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sekretārs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iesniegtos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pieteikumus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izskata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pēc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saņemšanas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pārbauda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atbilstību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nolikuma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6.,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7.,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8.,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9.,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10.,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47A93FE2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72FA4B8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66D08E7B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19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.,</w:t>
      </w:r>
      <w:r w:rsidR="4AB67991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24B45536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="72D93653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0</w:t>
      </w:r>
      <w:r w:rsidR="24B45536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., 2</w:t>
      </w:r>
      <w:r w:rsidR="4DAD362F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24B45536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00ED2802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 un 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24.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punktam.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73AEE033" w14:textId="68782E3B" w:rsidR="00F50D82" w:rsidRPr="00F50D82" w:rsidRDefault="00160FF5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6DC03C2" w14:textId="5B3E46CF" w:rsidR="00F50D82" w:rsidRPr="00F50D82" w:rsidRDefault="0738B8E8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3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3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sekretārs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personas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datu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aizsardzības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normatīv</w:t>
      </w:r>
      <w:r w:rsidR="0070455F">
        <w:rPr>
          <w:rFonts w:ascii="Times New Roman" w:eastAsia="Times New Roman" w:hAnsi="Times New Roman" w:cs="Times New Roman"/>
          <w:sz w:val="26"/>
          <w:szCs w:val="26"/>
          <w:lang w:eastAsia="lv-LV"/>
        </w:rPr>
        <w:t>o aktu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prasību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ietvaros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Iedzīvotāju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reģistrā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pārliecinās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iesniegšanas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dienā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norādītās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deklarētās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dzīvesvietas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atbilstību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nolikuma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9.1. apakšpunktam.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188ED71" w14:textId="7E9C42A4" w:rsidR="00F50D82" w:rsidRPr="00F50D82" w:rsidRDefault="00160FF5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4D09B1DC" w14:textId="732F3231" w:rsidR="00F50D82" w:rsidRPr="00F50D82" w:rsidRDefault="0738B8E8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3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4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sekretārs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sagatavo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7D5DC6DD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iesniegto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7D5DC6DD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apkopojumu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kurā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katru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tiek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norādītas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šādas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ziņas: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vārds,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uzvārds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nosaukums,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nosaukums,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iespējami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nepieciešamais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finansējums,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atbilstība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nolikuma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6.,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7.,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8.,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9.,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10.,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16140F61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196A31ED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61805881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19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.,</w:t>
      </w:r>
      <w:r w:rsidR="75A1B852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2</w:t>
      </w:r>
      <w:r w:rsidR="65600C35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0</w:t>
      </w:r>
      <w:r w:rsidR="75A1B852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.,</w:t>
      </w:r>
      <w:r w:rsidR="3E16D9A1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75A1B852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="67BF21D5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75A1B852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00ED2802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 un 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24.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punktam,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arī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Atbildīgā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institūcija.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07F92C67" w14:textId="1DB5A20A" w:rsidR="00F50D82" w:rsidRPr="00F50D82" w:rsidRDefault="00160FF5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7D2918F9" w14:textId="272D25E2" w:rsidR="00F50D82" w:rsidRPr="00F50D82" w:rsidRDefault="0738B8E8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3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tiek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izskatīti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sēdēs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divās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kārtās</w:t>
      </w:r>
      <w:r w:rsidR="29AA7330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, kurās piedalās Komisijas locekļi, Komisijas sekretārs un Komisijas uzaicinātas personas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28EF9606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Projektu pieteikumu izskatīšana notiek bez </w:t>
      </w:r>
      <w:r w:rsidR="00A614C2" w:rsidRPr="00361257">
        <w:rPr>
          <w:rFonts w:ascii="Times New Roman" w:eastAsia="Times New Roman" w:hAnsi="Times New Roman" w:cs="Times New Roman"/>
          <w:sz w:val="26"/>
          <w:szCs w:val="26"/>
          <w:lang w:eastAsia="lv-LV"/>
        </w:rPr>
        <w:t>I</w:t>
      </w:r>
      <w:r w:rsidR="28EF9606" w:rsidRPr="00361257">
        <w:rPr>
          <w:rFonts w:ascii="Times New Roman" w:eastAsia="Times New Roman" w:hAnsi="Times New Roman" w:cs="Times New Roman"/>
          <w:sz w:val="26"/>
          <w:szCs w:val="26"/>
          <w:lang w:eastAsia="lv-LV"/>
        </w:rPr>
        <w:t>esniedzēju</w:t>
      </w:r>
      <w:r w:rsidR="28EF9606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klātbūtnes.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Jebkurā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kārtām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lūgt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papildu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informāciju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Iesniedzēja,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Atbildīgās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institūcijas,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citām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valsts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pašvaldības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9D369E">
        <w:rPr>
          <w:rFonts w:ascii="Times New Roman" w:eastAsia="Times New Roman" w:hAnsi="Times New Roman" w:cs="Times New Roman"/>
          <w:sz w:val="26"/>
          <w:szCs w:val="26"/>
          <w:lang w:eastAsia="lv-LV"/>
        </w:rPr>
        <w:t>iestādēm vai struktūrvienībām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un/vai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nozaru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ekspertiem,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nepieciešams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vērtēšanai,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norādot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atbildes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termiņu.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2CAFF315" w14:textId="40ED3552" w:rsidR="00F50D82" w:rsidRPr="00F50D82" w:rsidRDefault="00160FF5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750D3262" w14:textId="6843CBE8" w:rsidR="00F50D82" w:rsidRPr="00F50D82" w:rsidRDefault="0738B8E8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3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6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Pirms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izskatīšanas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katrs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loceklis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paraksta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apliecinājumu,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viņš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nav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personīgi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ieinteresēts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kādā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iesniegtajiem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pieteikumiem.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652DDEE" w14:textId="48650DEF" w:rsidR="00F50D82" w:rsidRPr="00F50D82" w:rsidRDefault="00160FF5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04189E8C" w14:textId="709FA9BE" w:rsidR="00F50D82" w:rsidRPr="00F50D82" w:rsidRDefault="0738B8E8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3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7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loceklis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personīgi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ieinteresēts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kāda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iesniegtā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izskatīšanā,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viņš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informē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pārējos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locekļus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nepiedalās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šī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apspriešanā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lēmuma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pieņemšanā.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3F872558" w14:textId="47FDECDA" w:rsidR="00F50D82" w:rsidRPr="00F50D82" w:rsidRDefault="00160FF5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7D297BAB" w14:textId="34E50059" w:rsidR="00F50D82" w:rsidRPr="00F50D82" w:rsidRDefault="0738B8E8" w:rsidP="00EA7CE0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3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Vērtēšanas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pirmajā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kārtā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vērtē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atbilstību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nolikuma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6.,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7.,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8.,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9.,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10.,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33241379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507C5802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47EB4DB6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19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.,</w:t>
      </w:r>
      <w:r w:rsidR="462E37DC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2</w:t>
      </w:r>
      <w:r w:rsidR="1101B49F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0</w:t>
      </w:r>
      <w:r w:rsidR="462E37DC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., 2</w:t>
      </w:r>
      <w:r w:rsidR="3CF17005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462E37DC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00ED2802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 un 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24.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punktam.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Atbilstošos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pieteikumus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virza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Atbildīgajām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institūcijām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iespējamības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izvērtēšanai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lastRenderedPageBreak/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ietvaros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veicamo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darbību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noteikšanai.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Neatbilstošos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pieteikumus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noraida.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3B7A4462" w14:textId="6A265712" w:rsidR="00F50D82" w:rsidRPr="00F50D82" w:rsidRDefault="00160FF5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5C9E47C7" w14:textId="70DC9A35" w:rsidR="00F50D82" w:rsidRPr="00F50D82" w:rsidRDefault="292A0084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3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9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Atbildīg</w:t>
      </w:r>
      <w:r w:rsidR="03637AE4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ās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institūcij</w:t>
      </w:r>
      <w:r w:rsidR="03637AE4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iespējamības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izvērtēšanai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ietvaros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veicamo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darbību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noteikšanai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nepieciešamības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gadījumā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sazinās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Iesniedzēju.</w:t>
      </w:r>
    </w:p>
    <w:p w14:paraId="3F3497E0" w14:textId="5E0EAD81" w:rsidR="00F50D82" w:rsidRPr="00F50D82" w:rsidRDefault="00160FF5" w:rsidP="00A718A5">
      <w:pPr>
        <w:pStyle w:val="Bezatstarpm"/>
        <w:jc w:val="both"/>
        <w:rPr>
          <w:lang w:eastAsia="lv-LV"/>
        </w:rPr>
      </w:pPr>
      <w:r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</w:p>
    <w:p w14:paraId="5FB34C82" w14:textId="45D1A89A" w:rsidR="00F50D82" w:rsidRPr="00F50D82" w:rsidRDefault="00ED2802" w:rsidP="00A718A5">
      <w:pPr>
        <w:pStyle w:val="Bezatstarpm"/>
        <w:ind w:left="-567" w:firstLine="709"/>
        <w:jc w:val="both"/>
        <w:rPr>
          <w:lang w:eastAsia="lv-LV"/>
        </w:rPr>
      </w:pPr>
      <w:r>
        <w:rPr>
          <w:rFonts w:ascii="Times New Roman" w:hAnsi="Times New Roman" w:cs="Times New Roman"/>
          <w:sz w:val="26"/>
          <w:szCs w:val="26"/>
          <w:lang w:eastAsia="lv-LV"/>
        </w:rPr>
        <w:t>40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Vērtēšanas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otrajā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kārtā</w:t>
      </w:r>
      <w:r w:rsidR="19A1F2CA" w:rsidRPr="24C3D885">
        <w:rPr>
          <w:rFonts w:ascii="Times New Roman" w:hAnsi="Times New Roman" w:cs="Times New Roman"/>
          <w:color w:val="FF0000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Komisija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izvērtē</w:t>
      </w:r>
      <w:r w:rsidR="7D5DC6DD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Atbildīgās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institūcijas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sniegtos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atzinumus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par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Projektu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īstenošanas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iespējamību,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kā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arī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Konkursa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nolikuma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4</w:t>
      </w:r>
      <w:r>
        <w:rPr>
          <w:rFonts w:ascii="Times New Roman" w:hAnsi="Times New Roman" w:cs="Times New Roman"/>
          <w:sz w:val="26"/>
          <w:szCs w:val="26"/>
          <w:lang w:eastAsia="lv-LV"/>
        </w:rPr>
        <w:t>1</w:t>
      </w:r>
      <w:r w:rsidR="41343646" w:rsidRPr="24C3D885">
        <w:rPr>
          <w:rFonts w:ascii="Times New Roman" w:hAnsi="Times New Roman" w:cs="Times New Roman"/>
          <w:sz w:val="26"/>
          <w:szCs w:val="26"/>
          <w:lang w:eastAsia="lv-LV"/>
        </w:rPr>
        <w:t>.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 punktā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minēto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informāciju,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ja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tāda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ir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pieprasīta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un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saņemta.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Projektus,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kuru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īstenošana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ir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atzīta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par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iespējamu,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Komisija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nodod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balsošanai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iedzīvotājiem.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Projektus,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kuru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īstenošana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ir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atzīta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par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neiespējamu,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Komisija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hAnsi="Times New Roman" w:cs="Times New Roman"/>
          <w:sz w:val="26"/>
          <w:szCs w:val="26"/>
          <w:lang w:eastAsia="lv-LV"/>
        </w:rPr>
        <w:t>noraida.</w:t>
      </w:r>
      <w:r w:rsidR="19A1F2CA" w:rsidRPr="24C3D885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</w:p>
    <w:p w14:paraId="4B4C97B8" w14:textId="7C51249F" w:rsidR="000150E2" w:rsidRDefault="000150E2" w:rsidP="00A718A5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4FF6D8E7" w14:textId="4BEBFA8C" w:rsidR="000150E2" w:rsidRDefault="000150E2" w:rsidP="00A718A5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444BCB">
        <w:rPr>
          <w:rFonts w:ascii="Times New Roman" w:hAnsi="Times New Roman" w:cs="Times New Roman"/>
          <w:noProof/>
          <w:sz w:val="26"/>
          <w:szCs w:val="26"/>
          <w:lang w:eastAsia="lv-LV"/>
        </w:rPr>
        <w:t>40.</w:t>
      </w:r>
      <w:r w:rsidRPr="00444BCB">
        <w:rPr>
          <w:rFonts w:ascii="Times New Roman" w:hAnsi="Times New Roman" w:cs="Times New Roman"/>
          <w:noProof/>
          <w:sz w:val="26"/>
          <w:szCs w:val="26"/>
          <w:vertAlign w:val="superscript"/>
          <w:lang w:eastAsia="lv-LV"/>
        </w:rPr>
        <w:t>1</w:t>
      </w:r>
      <w:r w:rsidRPr="00444BCB">
        <w:rPr>
          <w:rFonts w:ascii="Times New Roman" w:hAnsi="Times New Roman" w:cs="Times New Roman"/>
          <w:noProof/>
          <w:sz w:val="26"/>
          <w:szCs w:val="26"/>
          <w:lang w:eastAsia="lv-LV"/>
        </w:rPr>
        <w:t xml:space="preserve"> </w:t>
      </w:r>
      <w:r w:rsidRPr="00444BCB">
        <w:rPr>
          <w:rFonts w:ascii="Times New Roman" w:hAnsi="Times New Roman" w:cs="Times New Roman"/>
          <w:noProof/>
          <w:sz w:val="26"/>
          <w:szCs w:val="26"/>
        </w:rPr>
        <w:t>Projektiem, kuru īstenošana ir atzīta par iespējamu, vērtēšanas otrajā kārtā Komisija nosaka Projekta apsaimniekotāju pēc tā īstenošanas</w:t>
      </w:r>
      <w:r>
        <w:rPr>
          <w:rFonts w:ascii="Times New Roman" w:hAnsi="Times New Roman" w:cs="Times New Roman"/>
          <w:noProof/>
          <w:sz w:val="26"/>
          <w:szCs w:val="26"/>
        </w:rPr>
        <w:t>.</w:t>
      </w:r>
    </w:p>
    <w:p w14:paraId="4D81817B" w14:textId="3983D6AE" w:rsidR="000150E2" w:rsidRPr="000150E2" w:rsidRDefault="000150E2" w:rsidP="00A718A5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lv-LV"/>
        </w:rPr>
      </w:pPr>
      <w:r w:rsidRPr="000150E2">
        <w:rPr>
          <w:rFonts w:ascii="Times New Roman" w:eastAsia="Times New Roman" w:hAnsi="Times New Roman" w:cs="Times New Roman"/>
          <w:i/>
          <w:iCs/>
          <w:lang w:eastAsia="lv-LV"/>
        </w:rPr>
        <w:t>(Rīgas pilsētas izpilddirektora 16.02.2023. rīkojuma Nr. RD-23-64-ir redakcijā)</w:t>
      </w:r>
    </w:p>
    <w:p w14:paraId="7C8AF2C9" w14:textId="54654E81" w:rsidR="00F50D82" w:rsidRPr="00F50D82" w:rsidRDefault="00160FF5" w:rsidP="00A718A5">
      <w:pPr>
        <w:spacing w:after="0" w:line="240" w:lineRule="auto"/>
        <w:ind w:left="-567" w:firstLine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799107DF" w14:textId="5486A557" w:rsidR="00F50D82" w:rsidRPr="00F50D82" w:rsidRDefault="0738B8E8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4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6AB3220C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.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tiesības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pieprasīt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papildu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paskaidrojumus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Atbildīgās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institūcijas,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arī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papildu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informāciju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citām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valsts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pašvaldības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9D369E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</w:t>
      </w:r>
      <w:r w:rsidR="009D369E">
        <w:rPr>
          <w:rFonts w:ascii="Times New Roman" w:eastAsia="Times New Roman" w:hAnsi="Times New Roman" w:cs="Times New Roman"/>
          <w:sz w:val="26"/>
          <w:szCs w:val="26"/>
          <w:lang w:eastAsia="lv-LV"/>
        </w:rPr>
        <w:t>estādēm un struktūrvienībām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un/vai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nozaru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ekspertiem,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noskaidrotu,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iespējama.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tiek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saņemta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informācija,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pretrunā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ar</w:t>
      </w:r>
      <w:r w:rsidR="7D5DC6DD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Atbildīgās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institūcijas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atzinumā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norādīto,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tiesības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pieprasīt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Atbildīgai</w:t>
      </w:r>
      <w:r w:rsidR="7D5DC6DD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institūcijai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atkārtotu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atzinumu.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4BE7E3C8" w14:textId="1424416D" w:rsidR="00F50D82" w:rsidRPr="00F50D82" w:rsidRDefault="00160FF5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A1A4D8B" w14:textId="6404CD1C" w:rsidR="00F50D82" w:rsidRPr="00F50D82" w:rsidRDefault="0738B8E8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4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kuru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atzīta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iespējamu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saskaņā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nolikuma</w:t>
      </w:r>
      <w:r w:rsidR="00361257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40.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punktu,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nepieciešamais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prognozējamais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finanšu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līdzekļu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kopējais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apjoms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nepārsniedz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piešķirto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finanšu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līdzekļu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apjomu,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apstiprina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nepieciešamo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prognozējamo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finansējumu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Projektiem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nodod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tos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Atbildīgajām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institūcijām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bez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balsošanas.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7E1D97D2" w14:textId="08D38456" w:rsidR="00F50D82" w:rsidRPr="00F50D82" w:rsidRDefault="00160FF5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50565AAF" w14:textId="384837D1" w:rsidR="00F50D82" w:rsidRPr="00F50D82" w:rsidRDefault="0738B8E8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4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3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Balsot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</w:t>
      </w:r>
      <w:r w:rsidR="226FA7A5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elektroniski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tīmekļvietnē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hyperlink r:id="rId13">
        <w:r w:rsidRPr="24C3D885">
          <w:rPr>
            <w:rFonts w:ascii="Times New Roman" w:eastAsia="Times New Roman" w:hAnsi="Times New Roman" w:cs="Times New Roman"/>
            <w:sz w:val="26"/>
            <w:szCs w:val="26"/>
            <w:lang w:eastAsia="lv-LV"/>
          </w:rPr>
          <w:t>www.balso.riga.lv</w:t>
        </w:r>
      </w:hyperlink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atbilstoši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autorizācijas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noteikumiem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klātienē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šajā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tīmekļvietnē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norādītajās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vietās.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BE1CE1C" w14:textId="6D8F329B" w:rsidR="00F50D82" w:rsidRPr="00F50D82" w:rsidRDefault="00160FF5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40ACB62E" w14:textId="10147F57" w:rsidR="00F50D82" w:rsidRPr="00F50D82" w:rsidRDefault="0738B8E8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4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4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Balsot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</w:t>
      </w:r>
      <w:r w:rsidR="226FA7A5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persona,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sasniegusi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16 gadu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vecumu.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Viena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persona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balsot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tikai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vienu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reizi.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3CD5CA6B" w14:textId="536F48B8" w:rsidR="00F50D82" w:rsidRPr="00F50D82" w:rsidRDefault="00160FF5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70C33E30" w14:textId="480A7A89" w:rsidR="00F50D82" w:rsidRPr="00F50D82" w:rsidRDefault="0738B8E8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4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Balsošana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notiek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vienu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kalendāro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mēnesi.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Balsošanas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periods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tiek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norādīts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tīmekļvietnē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www.balso.riga.lv.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0D35B70B" w14:textId="3B3FFBF5" w:rsidR="00F50D82" w:rsidRPr="00F50D82" w:rsidRDefault="00160FF5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B6A1CD9" w14:textId="3B190ED0" w:rsidR="0738B8E8" w:rsidRDefault="0738B8E8" w:rsidP="24C3D885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4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6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07C6FCB0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Pēc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balsošanas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beigām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226FA7A5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 sekretārs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apkopo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balsošanas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rezultātu</w:t>
      </w:r>
      <w:r w:rsidR="2889C2B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</w:t>
      </w:r>
      <w:r w:rsidR="226FA7A5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, Komisija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apstiprina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nepieciešamo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prognozējamo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finansējumu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piešķirto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finanšu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līdzekļu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ietvaros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Projektiem,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kuri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saņēmuši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vislielāko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balsu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skaitu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balsošanas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rezultātā,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nodod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tos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īstenošanai</w:t>
      </w:r>
      <w:r w:rsidR="7D5DC6DD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Atbildīgajām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institūcijām.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Pārējos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noraida.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59879204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</w:t>
      </w:r>
      <w:r w:rsidR="59122B2E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oraidīt</w:t>
      </w:r>
      <w:r w:rsidR="726D95C1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</w:t>
      </w:r>
      <w:r w:rsidR="59122B2E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projekt</w:t>
      </w:r>
      <w:r w:rsidR="76CC1F2B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i </w:t>
      </w:r>
      <w:r w:rsidR="59122B2E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netiek virzīt</w:t>
      </w:r>
      <w:r w:rsidR="3BB0D6C5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i </w:t>
      </w:r>
      <w:r w:rsidR="59122B2E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atkārtotai izskatīšanai Komisijā.</w:t>
      </w:r>
    </w:p>
    <w:p w14:paraId="22C16163" w14:textId="2F13C111" w:rsidR="00F50D82" w:rsidRPr="00F50D82" w:rsidRDefault="00160FF5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6FC1DA12" w14:textId="59D19BFD" w:rsidR="00F50D82" w:rsidRPr="00F50D82" w:rsidRDefault="0738B8E8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4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7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lēmumu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paziņo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Iesniedzējam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10 darba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dienu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laikā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attiecīgās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sēdes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dienas.</w:t>
      </w:r>
      <w:r w:rsidR="7D5DC6DD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7AD7CCD6" w14:textId="06450495" w:rsidR="00F50D82" w:rsidRPr="00F50D82" w:rsidRDefault="00160FF5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43DA27F3" w14:textId="6ED069F4" w:rsidR="00F50D82" w:rsidRPr="00F50D82" w:rsidRDefault="0738B8E8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4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izbeigt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bez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rezultātiem,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ja: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233B7902" w14:textId="0E28EC0C" w:rsidR="00F50D82" w:rsidRPr="00F50D82" w:rsidRDefault="0738B8E8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lastRenderedPageBreak/>
        <w:t>4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.1.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nav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iesniegts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neviens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pieteikums;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3B9E1280" w14:textId="7DED7AD1" w:rsidR="00F50D82" w:rsidRPr="00F50D82" w:rsidRDefault="0738B8E8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4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.2.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visi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iesniegtie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tiek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noraidīti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pirmajā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otrajā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kārtā;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3A388AFF" w14:textId="46B3399A" w:rsidR="00F50D82" w:rsidRPr="00F50D82" w:rsidRDefault="0738B8E8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4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.3.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tiek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konstatēts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cits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būtisks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iemesls,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liedz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turpināt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norisi.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263931F4" w14:textId="65DF09A2" w:rsidR="00F50D82" w:rsidRPr="00F50D82" w:rsidRDefault="00160FF5" w:rsidP="00F50D82">
      <w:pPr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7B3E24E5" w14:textId="255C2333" w:rsidR="00F50D82" w:rsidRPr="00F50D82" w:rsidRDefault="2394B7D9" w:rsidP="24C3D885">
      <w:pPr>
        <w:shd w:val="clear" w:color="auto" w:fill="FFFFFF" w:themeFill="background1"/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4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9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001C7723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Paziņojums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rezultātiem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tiek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publicēts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Pašvaldības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portālā</w:t>
      </w:r>
      <w:r w:rsidR="19A1F2CA" w:rsidRPr="24C3D885">
        <w:rPr>
          <w:rFonts w:ascii="Calibri" w:eastAsia="Times New Roman" w:hAnsi="Calibri" w:cs="Calibri"/>
          <w:sz w:val="26"/>
          <w:szCs w:val="26"/>
          <w:lang w:eastAsia="lv-LV"/>
        </w:rPr>
        <w:t xml:space="preserve"> </w:t>
      </w:r>
      <w:hyperlink r:id="rId14">
        <w:r w:rsidR="0738B8E8" w:rsidRPr="24C3D885">
          <w:rPr>
            <w:rFonts w:ascii="Times New Roman" w:eastAsia="Times New Roman" w:hAnsi="Times New Roman" w:cs="Times New Roman"/>
            <w:sz w:val="26"/>
            <w:szCs w:val="26"/>
            <w:lang w:eastAsia="lv-LV"/>
          </w:rPr>
          <w:t>www.riga.lv</w:t>
        </w:r>
      </w:hyperlink>
      <w:r w:rsidR="0738B8E8" w:rsidRPr="24C3D885">
        <w:rPr>
          <w:rFonts w:ascii="Calibri" w:eastAsia="Times New Roman" w:hAnsi="Calibri" w:cs="Calibri"/>
          <w:sz w:val="26"/>
          <w:szCs w:val="26"/>
          <w:lang w:eastAsia="lv-LV"/>
        </w:rPr>
        <w:t>,</w:t>
      </w:r>
      <w:r w:rsidR="19A1F2CA" w:rsidRPr="24C3D885">
        <w:rPr>
          <w:rFonts w:ascii="Calibri" w:eastAsia="Times New Roman" w:hAnsi="Calibri" w:cs="Calibri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www.apkaimes.lv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tīmekļvietnē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hyperlink r:id="rId15">
        <w:r w:rsidR="0738B8E8" w:rsidRPr="24C3D885">
          <w:rPr>
            <w:rFonts w:ascii="Times New Roman" w:eastAsia="Times New Roman" w:hAnsi="Times New Roman" w:cs="Times New Roman"/>
            <w:sz w:val="26"/>
            <w:szCs w:val="26"/>
            <w:lang w:eastAsia="lv-LV"/>
          </w:rPr>
          <w:t>www.balso.riga.lv</w:t>
        </w:r>
      </w:hyperlink>
      <w:r w:rsidR="0738B8E8" w:rsidRPr="24C3D885">
        <w:rPr>
          <w:rFonts w:ascii="Calibri" w:eastAsia="Times New Roman" w:hAnsi="Calibri" w:cs="Calibri"/>
          <w:sz w:val="26"/>
          <w:szCs w:val="26"/>
          <w:lang w:eastAsia="lv-LV"/>
        </w:rPr>
        <w:t>,</w:t>
      </w:r>
      <w:r w:rsidR="19A1F2CA" w:rsidRPr="24C3D885">
        <w:rPr>
          <w:rFonts w:ascii="Calibri" w:eastAsia="Times New Roman" w:hAnsi="Calibri" w:cs="Calibri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norādot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nosaukumu,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īstenošanas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vietu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un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Iesniedzēju.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1A1A5B6E" w14:textId="3421218E" w:rsidR="00F50D82" w:rsidRPr="00F50D82" w:rsidRDefault="00160FF5" w:rsidP="00F50D82">
      <w:pPr>
        <w:shd w:val="clear" w:color="auto" w:fill="FFFFFF"/>
        <w:spacing w:after="0" w:line="240" w:lineRule="auto"/>
        <w:ind w:left="-567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Calibri" w:eastAsia="Times New Roman" w:hAnsi="Calibri" w:cs="Calibri"/>
          <w:sz w:val="26"/>
          <w:szCs w:val="26"/>
          <w:lang w:eastAsia="lv-LV"/>
        </w:rPr>
        <w:t xml:space="preserve"> </w:t>
      </w:r>
    </w:p>
    <w:p w14:paraId="003256B8" w14:textId="240515A9" w:rsidR="00F50D82" w:rsidRDefault="00ED2802" w:rsidP="12C667F7">
      <w:pPr>
        <w:shd w:val="clear" w:color="auto" w:fill="FFFFFF" w:themeFill="background1"/>
        <w:spacing w:after="0" w:line="240" w:lineRule="auto"/>
        <w:ind w:left="-567"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50</w:t>
      </w:r>
      <w:r w:rsidR="0738B8E8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19A1F2CA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Tīmekļvietnē</w:t>
      </w:r>
      <w:r w:rsidR="19A1F2CA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www.balso.riga.lv</w:t>
      </w:r>
      <w:r w:rsidR="19A1F2CA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tiek</w:t>
      </w:r>
      <w:r w:rsidR="19A1F2CA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publicēta</w:t>
      </w:r>
      <w:r w:rsidR="19A1F2CA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informācija</w:t>
      </w:r>
      <w:r w:rsidR="19A1F2CA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par</w:t>
      </w:r>
      <w:r w:rsidR="19A1F2CA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visiem</w:t>
      </w:r>
      <w:r w:rsidR="19A1F2CA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</w:t>
      </w:r>
      <w:r w:rsidR="19A1F2CA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nolikuma</w:t>
      </w:r>
      <w:r w:rsidR="19A1F2CA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="2DD8C327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0738B8E8" w:rsidRP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 punkta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prasībām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atbilstošajiem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Projektiem.</w:t>
      </w:r>
      <w:r w:rsidR="19A1F2CA" w:rsidRPr="24C3D885">
        <w:rPr>
          <w:rFonts w:ascii="Calibri" w:eastAsia="Times New Roman" w:hAnsi="Calibri" w:cs="Calibri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Tīmekļvietnē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www.balso.riga.lv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pie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Projekta,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nodots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balsošanai,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tiks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nodrošināta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iespēja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publicēt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Iesniedzēja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sagatavotu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videoklipu,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kas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interesantā,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saistošā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formā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sniedz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informāciju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par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738B8E8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Projektu.</w:t>
      </w:r>
      <w:r w:rsidR="19A1F2CA"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390A51ED" w14:textId="5BF5C47E" w:rsidR="000E0EC9" w:rsidRDefault="000E0EC9" w:rsidP="00F50D82">
      <w:pPr>
        <w:shd w:val="clear" w:color="auto" w:fill="FFFFFF"/>
        <w:spacing w:after="0" w:line="240" w:lineRule="auto"/>
        <w:ind w:left="-567"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0D52ED20" w14:textId="4CCE73F4" w:rsidR="000E0EC9" w:rsidRDefault="000150E2" w:rsidP="000150E2">
      <w:pPr>
        <w:spacing w:after="0" w:line="240" w:lineRule="auto"/>
        <w:ind w:left="-567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 w:rsidRPr="000150E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VII. Projektu īstenošana</w:t>
      </w:r>
    </w:p>
    <w:p w14:paraId="354CDA3C" w14:textId="77777777" w:rsidR="000150E2" w:rsidRPr="000150E2" w:rsidRDefault="000150E2" w:rsidP="000150E2">
      <w:pPr>
        <w:spacing w:after="0" w:line="240" w:lineRule="auto"/>
        <w:ind w:left="-567" w:firstLine="709"/>
        <w:jc w:val="center"/>
        <w:textAlignment w:val="baseline"/>
        <w:rPr>
          <w:rFonts w:ascii="Times New Roman" w:eastAsia="Times New Roman" w:hAnsi="Times New Roman" w:cs="Times New Roman"/>
          <w:i/>
          <w:iCs/>
          <w:lang w:eastAsia="lv-LV"/>
        </w:rPr>
      </w:pPr>
      <w:r w:rsidRPr="000150E2">
        <w:rPr>
          <w:rFonts w:ascii="Times New Roman" w:eastAsia="Times New Roman" w:hAnsi="Times New Roman" w:cs="Times New Roman"/>
          <w:i/>
          <w:iCs/>
          <w:lang w:eastAsia="lv-LV"/>
        </w:rPr>
        <w:t>(Rīgas pilsētas izpilddirektora 16.02.2023. rīkojuma Nr. RD-23-64-ir redakcijā)</w:t>
      </w:r>
    </w:p>
    <w:p w14:paraId="605CEF09" w14:textId="77777777" w:rsidR="000150E2" w:rsidRPr="00F50D82" w:rsidRDefault="000150E2" w:rsidP="000150E2">
      <w:pPr>
        <w:spacing w:after="0" w:line="240" w:lineRule="auto"/>
        <w:ind w:left="-567" w:firstLine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26357676" w14:textId="55DE54AB" w:rsidR="00F50D82" w:rsidRDefault="226FA7A5" w:rsidP="00F50D82">
      <w:pPr>
        <w:spacing w:after="0" w:line="240" w:lineRule="auto"/>
        <w:ind w:left="-567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001C7723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 kārtībā apstiprināto Projektu īsteno Atbildīgā institūcija, ievērojot programmas līdzekļu piešķiršanas, sadalīšanas un apmaksas kārtības iekšējos noteikumus un sadarbojoties ar Iesniedzēju.</w:t>
      </w:r>
    </w:p>
    <w:p w14:paraId="3973095E" w14:textId="70A72BC4" w:rsidR="000E0EC9" w:rsidRDefault="000E0EC9" w:rsidP="00F50D82">
      <w:pPr>
        <w:spacing w:after="0" w:line="240" w:lineRule="auto"/>
        <w:ind w:left="-567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584704D9" w14:textId="3791E268" w:rsidR="000150E2" w:rsidRPr="000150E2" w:rsidRDefault="000150E2" w:rsidP="000150E2">
      <w:pPr>
        <w:spacing w:after="0" w:line="240" w:lineRule="auto"/>
        <w:ind w:left="-567" w:firstLine="720"/>
        <w:jc w:val="both"/>
        <w:textAlignment w:val="baseline"/>
        <w:rPr>
          <w:rFonts w:asciiTheme="majorBidi" w:eastAsia="Times New Roman" w:hAnsiTheme="majorBidi" w:cstheme="majorBidi"/>
          <w:sz w:val="26"/>
          <w:szCs w:val="26"/>
          <w:lang w:eastAsia="lv-LV"/>
        </w:rPr>
      </w:pPr>
      <w:r w:rsidRPr="000150E2">
        <w:rPr>
          <w:rFonts w:asciiTheme="majorBidi" w:hAnsiTheme="majorBidi" w:cstheme="majorBidi"/>
          <w:noProof/>
          <w:sz w:val="26"/>
          <w:szCs w:val="26"/>
          <w:lang w:eastAsia="lv-LV"/>
        </w:rPr>
        <w:t>51.</w:t>
      </w:r>
      <w:r w:rsidRPr="000150E2">
        <w:rPr>
          <w:rFonts w:asciiTheme="majorBidi" w:hAnsiTheme="majorBidi" w:cstheme="majorBidi"/>
          <w:noProof/>
          <w:sz w:val="26"/>
          <w:szCs w:val="26"/>
          <w:vertAlign w:val="superscript"/>
          <w:lang w:eastAsia="lv-LV"/>
        </w:rPr>
        <w:t>1</w:t>
      </w:r>
      <w:r w:rsidRPr="000150E2">
        <w:rPr>
          <w:rFonts w:asciiTheme="majorBidi" w:hAnsiTheme="majorBidi" w:cstheme="majorBidi"/>
          <w:noProof/>
          <w:sz w:val="26"/>
          <w:szCs w:val="26"/>
          <w:lang w:eastAsia="lv-LV"/>
        </w:rPr>
        <w:t xml:space="preserve"> </w:t>
      </w:r>
      <w:r w:rsidRPr="000150E2">
        <w:rPr>
          <w:rFonts w:asciiTheme="majorBidi" w:hAnsiTheme="majorBidi" w:cstheme="majorBidi"/>
          <w:noProof/>
          <w:sz w:val="26"/>
          <w:szCs w:val="26"/>
          <w:shd w:val="clear" w:color="auto" w:fill="FFFFFF"/>
        </w:rPr>
        <w:t>Projektu uzsāk triju mēnešu laikā pēc projektu konkursa rezultātu paziņošanas un īsteno divu gadu laikā.</w:t>
      </w:r>
    </w:p>
    <w:p w14:paraId="25C11C35" w14:textId="77777777" w:rsidR="000150E2" w:rsidRPr="000150E2" w:rsidRDefault="000150E2" w:rsidP="000150E2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lv-LV"/>
        </w:rPr>
      </w:pPr>
      <w:r w:rsidRPr="000150E2">
        <w:rPr>
          <w:rFonts w:ascii="Times New Roman" w:eastAsia="Times New Roman" w:hAnsi="Times New Roman" w:cs="Times New Roman"/>
          <w:i/>
          <w:iCs/>
          <w:lang w:eastAsia="lv-LV"/>
        </w:rPr>
        <w:t>(Rīgas pilsētas izpilddirektora 16.02.2023. rīkojuma Nr. RD-23-64-ir redakcijā)</w:t>
      </w:r>
    </w:p>
    <w:p w14:paraId="7C63D85E" w14:textId="77777777" w:rsidR="000150E2" w:rsidRPr="00F50D82" w:rsidRDefault="000150E2" w:rsidP="000150E2">
      <w:pPr>
        <w:spacing w:after="0" w:line="240" w:lineRule="auto"/>
        <w:ind w:left="-567" w:firstLine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5D20D8C4" w14:textId="7DD5EC28" w:rsidR="00801F97" w:rsidRPr="0064685F" w:rsidRDefault="226FA7A5" w:rsidP="00F50D82">
      <w:pPr>
        <w:spacing w:after="0" w:line="240" w:lineRule="auto"/>
        <w:ind w:left="-567"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 Projektu īstenošanas gaitu uzrauga</w:t>
      </w:r>
      <w:r w:rsidR="00361257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Centrs.</w:t>
      </w:r>
    </w:p>
    <w:p w14:paraId="47D9F99A" w14:textId="77777777" w:rsidR="00801F97" w:rsidRDefault="00801F97" w:rsidP="00F50D82">
      <w:pPr>
        <w:spacing w:after="0" w:line="240" w:lineRule="auto"/>
        <w:ind w:left="-567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7790F060" w14:textId="3366F4C4" w:rsidR="00801F97" w:rsidRDefault="48B060FF" w:rsidP="00F50D82">
      <w:pPr>
        <w:spacing w:after="0" w:line="240" w:lineRule="auto"/>
        <w:ind w:left="-567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="00ED2802">
        <w:rPr>
          <w:rFonts w:ascii="Times New Roman" w:eastAsia="Times New Roman" w:hAnsi="Times New Roman" w:cs="Times New Roman"/>
          <w:sz w:val="26"/>
          <w:szCs w:val="26"/>
          <w:lang w:eastAsia="lv-LV"/>
        </w:rPr>
        <w:t>3</w:t>
      </w:r>
      <w:r w:rsidRPr="24C3D885">
        <w:rPr>
          <w:rFonts w:ascii="Times New Roman" w:eastAsia="Times New Roman" w:hAnsi="Times New Roman" w:cs="Times New Roman"/>
          <w:sz w:val="26"/>
          <w:szCs w:val="26"/>
          <w:lang w:eastAsia="lv-LV"/>
        </w:rPr>
        <w:t>. Iesniedzējs tiek informēts par Projekta gaitu.</w:t>
      </w:r>
    </w:p>
    <w:p w14:paraId="783546A0" w14:textId="77777777" w:rsidR="00801F97" w:rsidRDefault="00801F97" w:rsidP="00F50D82">
      <w:pPr>
        <w:spacing w:after="0" w:line="240" w:lineRule="auto"/>
        <w:ind w:left="-567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72EBBDAA" w14:textId="47C2BBE6" w:rsidR="00F50D82" w:rsidRDefault="00F50D82" w:rsidP="00F50D82">
      <w:pPr>
        <w:spacing w:after="0" w:line="240" w:lineRule="auto"/>
        <w:ind w:left="-567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14AF46D7" w14:textId="77777777" w:rsidR="00801F97" w:rsidRPr="00F50D82" w:rsidRDefault="00801F97" w:rsidP="00F50D82">
      <w:pPr>
        <w:spacing w:after="0" w:line="240" w:lineRule="auto"/>
        <w:ind w:left="-567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58D8267B" w14:textId="1BFA87A1" w:rsidR="00F50D82" w:rsidRPr="00E7031F" w:rsidRDefault="00F50D82" w:rsidP="00F50D82">
      <w:pPr>
        <w:spacing w:after="0" w:line="240" w:lineRule="auto"/>
        <w:ind w:left="-567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lv-LV"/>
        </w:rPr>
      </w:pPr>
      <w:r w:rsidRPr="00F50D82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</w:t>
      </w:r>
      <w:r w:rsidR="00160FF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E7031F" w:rsidRPr="0005017B">
        <w:rPr>
          <w:rFonts w:ascii="Times New Roman" w:eastAsia="Times New Roman" w:hAnsi="Times New Roman" w:cs="Times New Roman"/>
          <w:sz w:val="26"/>
          <w:szCs w:val="26"/>
          <w:lang w:eastAsia="lv-LV"/>
        </w:rPr>
        <w:t>pilsētas izpilddirektors</w:t>
      </w:r>
      <w:r w:rsidR="006E6A4A" w:rsidRPr="0005017B">
        <w:rPr>
          <w:rFonts w:ascii="Calibri" w:eastAsia="Times New Roman" w:hAnsi="Calibri" w:cs="Calibri"/>
          <w:sz w:val="26"/>
          <w:szCs w:val="26"/>
          <w:lang w:eastAsia="lv-LV"/>
        </w:rPr>
        <w:t xml:space="preserve"> </w:t>
      </w:r>
      <w:r w:rsidR="006C636E" w:rsidRPr="0005017B">
        <w:rPr>
          <w:rFonts w:ascii="Calibri" w:eastAsia="Times New Roman" w:hAnsi="Calibri" w:cs="Calibri"/>
          <w:sz w:val="26"/>
          <w:szCs w:val="26"/>
          <w:lang w:eastAsia="lv-LV"/>
        </w:rPr>
        <w:tab/>
      </w:r>
      <w:r w:rsidR="006C636E" w:rsidRPr="0005017B">
        <w:rPr>
          <w:rFonts w:ascii="Calibri" w:eastAsia="Times New Roman" w:hAnsi="Calibri" w:cs="Calibri"/>
          <w:sz w:val="26"/>
          <w:szCs w:val="26"/>
          <w:lang w:eastAsia="lv-LV"/>
        </w:rPr>
        <w:tab/>
      </w:r>
      <w:r w:rsidR="006C636E" w:rsidRPr="0005017B">
        <w:rPr>
          <w:rFonts w:ascii="Calibri" w:eastAsia="Times New Roman" w:hAnsi="Calibri" w:cs="Calibri"/>
          <w:sz w:val="26"/>
          <w:szCs w:val="26"/>
          <w:lang w:eastAsia="lv-LV"/>
        </w:rPr>
        <w:tab/>
      </w:r>
      <w:r w:rsidR="006C636E" w:rsidRPr="0005017B">
        <w:rPr>
          <w:rFonts w:ascii="Calibri" w:eastAsia="Times New Roman" w:hAnsi="Calibri" w:cs="Calibri"/>
          <w:sz w:val="26"/>
          <w:szCs w:val="26"/>
          <w:lang w:eastAsia="lv-LV"/>
        </w:rPr>
        <w:tab/>
      </w:r>
      <w:r w:rsidR="006C636E" w:rsidRPr="0005017B">
        <w:rPr>
          <w:rFonts w:ascii="Calibri" w:eastAsia="Times New Roman" w:hAnsi="Calibri" w:cs="Calibri"/>
          <w:sz w:val="26"/>
          <w:szCs w:val="26"/>
          <w:lang w:eastAsia="lv-LV"/>
        </w:rPr>
        <w:tab/>
      </w:r>
      <w:r w:rsidR="006C636E" w:rsidRPr="0005017B">
        <w:rPr>
          <w:rFonts w:ascii="Calibri" w:eastAsia="Times New Roman" w:hAnsi="Calibri" w:cs="Calibri"/>
          <w:sz w:val="26"/>
          <w:szCs w:val="26"/>
          <w:lang w:eastAsia="lv-LV"/>
        </w:rPr>
        <w:tab/>
      </w:r>
      <w:r w:rsidR="006C636E" w:rsidRPr="0005017B">
        <w:rPr>
          <w:rFonts w:ascii="Calibri" w:eastAsia="Times New Roman" w:hAnsi="Calibri" w:cs="Calibri"/>
          <w:sz w:val="26"/>
          <w:szCs w:val="26"/>
          <w:lang w:eastAsia="lv-LV"/>
        </w:rPr>
        <w:tab/>
      </w:r>
      <w:r w:rsidR="006C636E" w:rsidRPr="0005017B">
        <w:rPr>
          <w:rFonts w:ascii="Calibri" w:eastAsia="Times New Roman" w:hAnsi="Calibri" w:cs="Calibri"/>
          <w:sz w:val="26"/>
          <w:szCs w:val="26"/>
          <w:lang w:eastAsia="lv-LV"/>
        </w:rPr>
        <w:tab/>
      </w:r>
      <w:r w:rsidR="004D568C">
        <w:rPr>
          <w:rFonts w:ascii="Calibri" w:eastAsia="Times New Roman" w:hAnsi="Calibri" w:cs="Calibri"/>
          <w:sz w:val="26"/>
          <w:szCs w:val="26"/>
          <w:lang w:eastAsia="lv-LV"/>
        </w:rPr>
        <w:t xml:space="preserve">    </w:t>
      </w:r>
      <w:r w:rsidR="00E7031F" w:rsidRPr="0005017B">
        <w:rPr>
          <w:rFonts w:ascii="Times New Roman" w:eastAsia="Times New Roman" w:hAnsi="Times New Roman" w:cs="Times New Roman"/>
          <w:sz w:val="26"/>
          <w:szCs w:val="26"/>
          <w:lang w:eastAsia="lv-LV"/>
        </w:rPr>
        <w:t>J. Lange</w:t>
      </w:r>
      <w:r w:rsidR="00160FF5" w:rsidRPr="0005017B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7749231C" w14:textId="4D9CF6C0" w:rsidR="00F50D82" w:rsidRPr="00F50D82" w:rsidRDefault="00160FF5" w:rsidP="00F50D82">
      <w:pPr>
        <w:spacing w:after="0" w:line="240" w:lineRule="auto"/>
        <w:ind w:left="-567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4BD4CEA0" w14:textId="02A05C91" w:rsidR="00F50D82" w:rsidRPr="00F50D82" w:rsidRDefault="00160FF5" w:rsidP="00F50D82">
      <w:pPr>
        <w:spacing w:after="0" w:line="240" w:lineRule="auto"/>
        <w:ind w:left="-567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6DFD824C" w14:textId="77777777" w:rsidR="005B2AF0" w:rsidRDefault="005B2AF0" w:rsidP="00F50D82">
      <w:pPr>
        <w:ind w:left="-567"/>
      </w:pPr>
    </w:p>
    <w:sectPr w:rsidR="005B2AF0" w:rsidSect="008D2CFD">
      <w:pgSz w:w="11906" w:h="16838"/>
      <w:pgMar w:top="1440" w:right="991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71735"/>
    <w:multiLevelType w:val="multilevel"/>
    <w:tmpl w:val="1C52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794D87"/>
    <w:multiLevelType w:val="multilevel"/>
    <w:tmpl w:val="F0D0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2400060">
    <w:abstractNumId w:val="0"/>
  </w:num>
  <w:num w:numId="2" w16cid:durableId="15886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82"/>
    <w:rsid w:val="000150E2"/>
    <w:rsid w:val="00015629"/>
    <w:rsid w:val="00032831"/>
    <w:rsid w:val="00035701"/>
    <w:rsid w:val="0005017B"/>
    <w:rsid w:val="000A7D9D"/>
    <w:rsid w:val="000E0EC9"/>
    <w:rsid w:val="000E365E"/>
    <w:rsid w:val="000E676E"/>
    <w:rsid w:val="001126E2"/>
    <w:rsid w:val="00123823"/>
    <w:rsid w:val="001460F2"/>
    <w:rsid w:val="00160FF5"/>
    <w:rsid w:val="00170B2E"/>
    <w:rsid w:val="00181982"/>
    <w:rsid w:val="001A2AB6"/>
    <w:rsid w:val="001C7723"/>
    <w:rsid w:val="001E01C0"/>
    <w:rsid w:val="001E4DEB"/>
    <w:rsid w:val="001F32DD"/>
    <w:rsid w:val="00241B4E"/>
    <w:rsid w:val="00314C53"/>
    <w:rsid w:val="00361257"/>
    <w:rsid w:val="00362A34"/>
    <w:rsid w:val="003A4244"/>
    <w:rsid w:val="003E2022"/>
    <w:rsid w:val="004013D6"/>
    <w:rsid w:val="0041691D"/>
    <w:rsid w:val="00417EEA"/>
    <w:rsid w:val="0044262E"/>
    <w:rsid w:val="00457F47"/>
    <w:rsid w:val="004B36B3"/>
    <w:rsid w:val="004B6BBD"/>
    <w:rsid w:val="004D568C"/>
    <w:rsid w:val="00510E32"/>
    <w:rsid w:val="00542606"/>
    <w:rsid w:val="00547CB0"/>
    <w:rsid w:val="00551B52"/>
    <w:rsid w:val="0058148A"/>
    <w:rsid w:val="00583667"/>
    <w:rsid w:val="005B28A2"/>
    <w:rsid w:val="005B2AD9"/>
    <w:rsid w:val="005B2AF0"/>
    <w:rsid w:val="005C6E16"/>
    <w:rsid w:val="0062297F"/>
    <w:rsid w:val="0062756B"/>
    <w:rsid w:val="0064685F"/>
    <w:rsid w:val="00670359"/>
    <w:rsid w:val="00686059"/>
    <w:rsid w:val="0069027B"/>
    <w:rsid w:val="0069645A"/>
    <w:rsid w:val="006A5BE7"/>
    <w:rsid w:val="006C12AE"/>
    <w:rsid w:val="006C164B"/>
    <w:rsid w:val="006C636E"/>
    <w:rsid w:val="006E3B4C"/>
    <w:rsid w:val="006E6A4A"/>
    <w:rsid w:val="006F06B1"/>
    <w:rsid w:val="0070455F"/>
    <w:rsid w:val="00715C09"/>
    <w:rsid w:val="00735FCE"/>
    <w:rsid w:val="0074757F"/>
    <w:rsid w:val="00765A95"/>
    <w:rsid w:val="0079072A"/>
    <w:rsid w:val="007A3C1F"/>
    <w:rsid w:val="007A67EF"/>
    <w:rsid w:val="007B1F18"/>
    <w:rsid w:val="007E0669"/>
    <w:rsid w:val="007F64C3"/>
    <w:rsid w:val="00801F97"/>
    <w:rsid w:val="00864D8E"/>
    <w:rsid w:val="00872C4C"/>
    <w:rsid w:val="00893480"/>
    <w:rsid w:val="008955B8"/>
    <w:rsid w:val="008A4D34"/>
    <w:rsid w:val="008D2CFD"/>
    <w:rsid w:val="008E10D4"/>
    <w:rsid w:val="008F3B0A"/>
    <w:rsid w:val="00921DD1"/>
    <w:rsid w:val="009409D4"/>
    <w:rsid w:val="00956047"/>
    <w:rsid w:val="0096060C"/>
    <w:rsid w:val="009B0D7E"/>
    <w:rsid w:val="009C052B"/>
    <w:rsid w:val="009C2C63"/>
    <w:rsid w:val="009D369E"/>
    <w:rsid w:val="00A277AA"/>
    <w:rsid w:val="00A36C78"/>
    <w:rsid w:val="00A614C2"/>
    <w:rsid w:val="00A718A5"/>
    <w:rsid w:val="00AB5C02"/>
    <w:rsid w:val="00AC0F72"/>
    <w:rsid w:val="00B22415"/>
    <w:rsid w:val="00B26968"/>
    <w:rsid w:val="00B4472F"/>
    <w:rsid w:val="00B86D35"/>
    <w:rsid w:val="00BA39F7"/>
    <w:rsid w:val="00C13030"/>
    <w:rsid w:val="00C602D3"/>
    <w:rsid w:val="00C67A65"/>
    <w:rsid w:val="00C70DF5"/>
    <w:rsid w:val="00C87A4D"/>
    <w:rsid w:val="00C95E73"/>
    <w:rsid w:val="00CF4837"/>
    <w:rsid w:val="00D17DEA"/>
    <w:rsid w:val="00D35D1C"/>
    <w:rsid w:val="00D431E2"/>
    <w:rsid w:val="00D539B2"/>
    <w:rsid w:val="00DA2428"/>
    <w:rsid w:val="00DA6A1A"/>
    <w:rsid w:val="00DD0DCA"/>
    <w:rsid w:val="00DF5065"/>
    <w:rsid w:val="00E353C4"/>
    <w:rsid w:val="00E623D6"/>
    <w:rsid w:val="00E7031F"/>
    <w:rsid w:val="00E749B6"/>
    <w:rsid w:val="00E7560F"/>
    <w:rsid w:val="00E75B92"/>
    <w:rsid w:val="00EA67DC"/>
    <w:rsid w:val="00EA7CE0"/>
    <w:rsid w:val="00ED2802"/>
    <w:rsid w:val="00F50D82"/>
    <w:rsid w:val="00F53F2F"/>
    <w:rsid w:val="00F619F3"/>
    <w:rsid w:val="00FA6453"/>
    <w:rsid w:val="00FF0C42"/>
    <w:rsid w:val="014595E7"/>
    <w:rsid w:val="03637AE4"/>
    <w:rsid w:val="067154E1"/>
    <w:rsid w:val="07334CE9"/>
    <w:rsid w:val="0738B8E8"/>
    <w:rsid w:val="07C6FCB0"/>
    <w:rsid w:val="07CA3FBD"/>
    <w:rsid w:val="085EACDB"/>
    <w:rsid w:val="08BE02B0"/>
    <w:rsid w:val="0951B8A4"/>
    <w:rsid w:val="0953091B"/>
    <w:rsid w:val="09E98286"/>
    <w:rsid w:val="0A6E0459"/>
    <w:rsid w:val="0AA8D087"/>
    <w:rsid w:val="0AE5A40E"/>
    <w:rsid w:val="0BB1CFD5"/>
    <w:rsid w:val="0C139BC4"/>
    <w:rsid w:val="0D093BCA"/>
    <w:rsid w:val="0D8E1ED1"/>
    <w:rsid w:val="0DE134CF"/>
    <w:rsid w:val="0DF8EB21"/>
    <w:rsid w:val="0E7D055C"/>
    <w:rsid w:val="0FA173E2"/>
    <w:rsid w:val="10110D5F"/>
    <w:rsid w:val="10603422"/>
    <w:rsid w:val="1101B49F"/>
    <w:rsid w:val="11790F89"/>
    <w:rsid w:val="125737DD"/>
    <w:rsid w:val="1274E716"/>
    <w:rsid w:val="12821C65"/>
    <w:rsid w:val="12C667F7"/>
    <w:rsid w:val="13DA65D3"/>
    <w:rsid w:val="144EF740"/>
    <w:rsid w:val="15829AAE"/>
    <w:rsid w:val="15E4BCF0"/>
    <w:rsid w:val="15F5C895"/>
    <w:rsid w:val="16140F61"/>
    <w:rsid w:val="16871423"/>
    <w:rsid w:val="16FEA19C"/>
    <w:rsid w:val="17123848"/>
    <w:rsid w:val="171F2DBC"/>
    <w:rsid w:val="1909FB93"/>
    <w:rsid w:val="191093EE"/>
    <w:rsid w:val="196A31ED"/>
    <w:rsid w:val="19A1F2CA"/>
    <w:rsid w:val="1A325B48"/>
    <w:rsid w:val="1B14CE0C"/>
    <w:rsid w:val="1B1FF1CF"/>
    <w:rsid w:val="1B7B823A"/>
    <w:rsid w:val="1D45BC4B"/>
    <w:rsid w:val="1E5A7B1E"/>
    <w:rsid w:val="1EA1C395"/>
    <w:rsid w:val="21760AF6"/>
    <w:rsid w:val="226FA7A5"/>
    <w:rsid w:val="236A55DE"/>
    <w:rsid w:val="2394B7D9"/>
    <w:rsid w:val="239D01DB"/>
    <w:rsid w:val="23CCBFB3"/>
    <w:rsid w:val="24AEEB2C"/>
    <w:rsid w:val="24B45536"/>
    <w:rsid w:val="24C3D885"/>
    <w:rsid w:val="24C57E1F"/>
    <w:rsid w:val="257D44B4"/>
    <w:rsid w:val="27355186"/>
    <w:rsid w:val="2771B35F"/>
    <w:rsid w:val="27C9FB06"/>
    <w:rsid w:val="2889C2B8"/>
    <w:rsid w:val="28EF9606"/>
    <w:rsid w:val="292A0084"/>
    <w:rsid w:val="2953F81B"/>
    <w:rsid w:val="29811CDB"/>
    <w:rsid w:val="29AA7330"/>
    <w:rsid w:val="29DBBABD"/>
    <w:rsid w:val="29E5BFCD"/>
    <w:rsid w:val="2A5702CC"/>
    <w:rsid w:val="2AFF5ECE"/>
    <w:rsid w:val="2B2367EE"/>
    <w:rsid w:val="2C950F34"/>
    <w:rsid w:val="2D6EF0E4"/>
    <w:rsid w:val="2DD8C327"/>
    <w:rsid w:val="2E29DEFC"/>
    <w:rsid w:val="2E595B29"/>
    <w:rsid w:val="30621E2C"/>
    <w:rsid w:val="30823CC5"/>
    <w:rsid w:val="30F675F3"/>
    <w:rsid w:val="317AA815"/>
    <w:rsid w:val="324CB7F4"/>
    <w:rsid w:val="32B97992"/>
    <w:rsid w:val="33241379"/>
    <w:rsid w:val="341D1416"/>
    <w:rsid w:val="34AE0718"/>
    <w:rsid w:val="350EFF11"/>
    <w:rsid w:val="365B3EC3"/>
    <w:rsid w:val="36A5BC90"/>
    <w:rsid w:val="36ABB620"/>
    <w:rsid w:val="36B08625"/>
    <w:rsid w:val="36E00A93"/>
    <w:rsid w:val="370F3A4C"/>
    <w:rsid w:val="3750C112"/>
    <w:rsid w:val="37750F29"/>
    <w:rsid w:val="37EEFACA"/>
    <w:rsid w:val="38BF93F1"/>
    <w:rsid w:val="38CD2465"/>
    <w:rsid w:val="398ACB2B"/>
    <w:rsid w:val="3A2A54AF"/>
    <w:rsid w:val="3B204C63"/>
    <w:rsid w:val="3BB0D6C5"/>
    <w:rsid w:val="3C1A54CC"/>
    <w:rsid w:val="3C78740F"/>
    <w:rsid w:val="3CAFDB84"/>
    <w:rsid w:val="3CF17005"/>
    <w:rsid w:val="3CF2793A"/>
    <w:rsid w:val="3D0390D3"/>
    <w:rsid w:val="3D0B0B14"/>
    <w:rsid w:val="3DCB7393"/>
    <w:rsid w:val="3E16D9A1"/>
    <w:rsid w:val="3E88DB17"/>
    <w:rsid w:val="3E928B1C"/>
    <w:rsid w:val="3FC309B2"/>
    <w:rsid w:val="4014D966"/>
    <w:rsid w:val="41343646"/>
    <w:rsid w:val="414A545E"/>
    <w:rsid w:val="41875EA6"/>
    <w:rsid w:val="42D26B8C"/>
    <w:rsid w:val="431F962D"/>
    <w:rsid w:val="437260F3"/>
    <w:rsid w:val="43EC2B12"/>
    <w:rsid w:val="44A30DA5"/>
    <w:rsid w:val="44AEE98F"/>
    <w:rsid w:val="462E37DC"/>
    <w:rsid w:val="47584BC9"/>
    <w:rsid w:val="47A93FE2"/>
    <w:rsid w:val="47EB4DB6"/>
    <w:rsid w:val="48B060FF"/>
    <w:rsid w:val="48EC2EA4"/>
    <w:rsid w:val="4956581A"/>
    <w:rsid w:val="49F5FCDA"/>
    <w:rsid w:val="49FB3D8D"/>
    <w:rsid w:val="4A41B1E8"/>
    <w:rsid w:val="4AB67991"/>
    <w:rsid w:val="4CF8EC83"/>
    <w:rsid w:val="4D017843"/>
    <w:rsid w:val="4DAD362F"/>
    <w:rsid w:val="4DC78D4D"/>
    <w:rsid w:val="4E300EDF"/>
    <w:rsid w:val="4E70CBF9"/>
    <w:rsid w:val="4EF4FE1B"/>
    <w:rsid w:val="4F3B05D2"/>
    <w:rsid w:val="4F9290F2"/>
    <w:rsid w:val="50181DFF"/>
    <w:rsid w:val="506FE011"/>
    <w:rsid w:val="507C5802"/>
    <w:rsid w:val="51E45ACB"/>
    <w:rsid w:val="526A390D"/>
    <w:rsid w:val="529AFE70"/>
    <w:rsid w:val="53B33FB8"/>
    <w:rsid w:val="5456CD9C"/>
    <w:rsid w:val="54C1F555"/>
    <w:rsid w:val="5548FB1B"/>
    <w:rsid w:val="55ADF8AF"/>
    <w:rsid w:val="5602CFAF"/>
    <w:rsid w:val="572EA5AB"/>
    <w:rsid w:val="574BD1AC"/>
    <w:rsid w:val="5789156D"/>
    <w:rsid w:val="579323A7"/>
    <w:rsid w:val="584D1738"/>
    <w:rsid w:val="5887C324"/>
    <w:rsid w:val="58BB65B6"/>
    <w:rsid w:val="58C27A68"/>
    <w:rsid w:val="590A3FF4"/>
    <w:rsid w:val="59122B2E"/>
    <w:rsid w:val="594D3A04"/>
    <w:rsid w:val="59879204"/>
    <w:rsid w:val="59F34F2E"/>
    <w:rsid w:val="5C363F08"/>
    <w:rsid w:val="5C98614A"/>
    <w:rsid w:val="5D023601"/>
    <w:rsid w:val="5D993BB1"/>
    <w:rsid w:val="5DB8F9B0"/>
    <w:rsid w:val="5EFEA11B"/>
    <w:rsid w:val="5F097026"/>
    <w:rsid w:val="5F3EAE0A"/>
    <w:rsid w:val="5FE69114"/>
    <w:rsid w:val="603895EA"/>
    <w:rsid w:val="605D79E6"/>
    <w:rsid w:val="60B0553B"/>
    <w:rsid w:val="61205D03"/>
    <w:rsid w:val="61805881"/>
    <w:rsid w:val="62111F77"/>
    <w:rsid w:val="62A3F70F"/>
    <w:rsid w:val="62CF7D57"/>
    <w:rsid w:val="62D70A6A"/>
    <w:rsid w:val="631A2D06"/>
    <w:rsid w:val="643F4E9B"/>
    <w:rsid w:val="646818BB"/>
    <w:rsid w:val="646C1D9F"/>
    <w:rsid w:val="64955A30"/>
    <w:rsid w:val="64AAFEF5"/>
    <w:rsid w:val="65600C35"/>
    <w:rsid w:val="65D64727"/>
    <w:rsid w:val="65E31E04"/>
    <w:rsid w:val="66D08E7B"/>
    <w:rsid w:val="66EB2BB2"/>
    <w:rsid w:val="67721788"/>
    <w:rsid w:val="67BF21D5"/>
    <w:rsid w:val="6980D879"/>
    <w:rsid w:val="69EAD606"/>
    <w:rsid w:val="69FAFE54"/>
    <w:rsid w:val="6AB3220C"/>
    <w:rsid w:val="6B3FE5C0"/>
    <w:rsid w:val="6B6B014F"/>
    <w:rsid w:val="6BF22ABB"/>
    <w:rsid w:val="6C28AE1D"/>
    <w:rsid w:val="6CB3D912"/>
    <w:rsid w:val="6EA86058"/>
    <w:rsid w:val="6FDFECB9"/>
    <w:rsid w:val="6FED36CC"/>
    <w:rsid w:val="6FEEA1E2"/>
    <w:rsid w:val="7080958E"/>
    <w:rsid w:val="70F1E2F0"/>
    <w:rsid w:val="711A2AA9"/>
    <w:rsid w:val="7258C11F"/>
    <w:rsid w:val="726D95C1"/>
    <w:rsid w:val="72A252BF"/>
    <w:rsid w:val="72D93653"/>
    <w:rsid w:val="72FA4B8A"/>
    <w:rsid w:val="739F43C4"/>
    <w:rsid w:val="747DB463"/>
    <w:rsid w:val="74890AD4"/>
    <w:rsid w:val="7489D7AA"/>
    <w:rsid w:val="74D69A86"/>
    <w:rsid w:val="7585D884"/>
    <w:rsid w:val="75A1B852"/>
    <w:rsid w:val="75B52AF5"/>
    <w:rsid w:val="75DB88EA"/>
    <w:rsid w:val="75F7BD99"/>
    <w:rsid w:val="76CC1F2B"/>
    <w:rsid w:val="7728CD67"/>
    <w:rsid w:val="78CE63BC"/>
    <w:rsid w:val="78F5D4C3"/>
    <w:rsid w:val="79F439F1"/>
    <w:rsid w:val="7AAD3E9E"/>
    <w:rsid w:val="7C9E13AE"/>
    <w:rsid w:val="7CBB5B4C"/>
    <w:rsid w:val="7CF8E318"/>
    <w:rsid w:val="7D53CA5F"/>
    <w:rsid w:val="7D5DC6DD"/>
    <w:rsid w:val="7DBC4C1D"/>
    <w:rsid w:val="7E204962"/>
    <w:rsid w:val="7ECB6AE4"/>
    <w:rsid w:val="7F70A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14234"/>
  <w15:chartTrackingRefBased/>
  <w15:docId w15:val="{3F1426E0-DC3E-4B7A-9605-A91CCCE1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msonormal0">
    <w:name w:val="msonormal"/>
    <w:basedOn w:val="Parasts"/>
    <w:rsid w:val="00F50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aragraph">
    <w:name w:val="paragraph"/>
    <w:basedOn w:val="Parasts"/>
    <w:rsid w:val="00F50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extrun">
    <w:name w:val="textrun"/>
    <w:basedOn w:val="Noklusjumarindkopasfonts"/>
    <w:rsid w:val="00F50D82"/>
  </w:style>
  <w:style w:type="character" w:customStyle="1" w:styleId="normaltextrun">
    <w:name w:val="normaltextrun"/>
    <w:basedOn w:val="Noklusjumarindkopasfonts"/>
    <w:rsid w:val="00F50D82"/>
  </w:style>
  <w:style w:type="character" w:customStyle="1" w:styleId="eop">
    <w:name w:val="eop"/>
    <w:basedOn w:val="Noklusjumarindkopasfonts"/>
    <w:rsid w:val="00F50D82"/>
  </w:style>
  <w:style w:type="character" w:customStyle="1" w:styleId="tabrun">
    <w:name w:val="tabrun"/>
    <w:basedOn w:val="Noklusjumarindkopasfonts"/>
    <w:rsid w:val="00F50D82"/>
  </w:style>
  <w:style w:type="character" w:customStyle="1" w:styleId="tabchar">
    <w:name w:val="tabchar"/>
    <w:basedOn w:val="Noklusjumarindkopasfonts"/>
    <w:rsid w:val="00F50D82"/>
  </w:style>
  <w:style w:type="character" w:customStyle="1" w:styleId="tableaderchars">
    <w:name w:val="tableaderchars"/>
    <w:basedOn w:val="Noklusjumarindkopasfonts"/>
    <w:rsid w:val="00F50D82"/>
  </w:style>
  <w:style w:type="character" w:customStyle="1" w:styleId="trackchangetextinsertion">
    <w:name w:val="trackchangetextinsertion"/>
    <w:basedOn w:val="Noklusjumarindkopasfonts"/>
    <w:rsid w:val="00F50D82"/>
  </w:style>
  <w:style w:type="character" w:styleId="Hipersaite">
    <w:name w:val="Hyperlink"/>
    <w:basedOn w:val="Noklusjumarindkopasfonts"/>
    <w:uiPriority w:val="99"/>
    <w:unhideWhenUsed/>
    <w:rsid w:val="00F50D82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50D82"/>
    <w:rPr>
      <w:color w:val="800080"/>
      <w:u w:val="single"/>
    </w:rPr>
  </w:style>
  <w:style w:type="character" w:customStyle="1" w:styleId="trackchangetextdeletion">
    <w:name w:val="trackchangetextdeletion"/>
    <w:basedOn w:val="Noklusjumarindkopasfonts"/>
    <w:rsid w:val="00F50D82"/>
  </w:style>
  <w:style w:type="character" w:customStyle="1" w:styleId="trackedchange">
    <w:name w:val="trackedchange"/>
    <w:basedOn w:val="Noklusjumarindkopasfonts"/>
    <w:rsid w:val="00F50D82"/>
  </w:style>
  <w:style w:type="paragraph" w:customStyle="1" w:styleId="outlineelement">
    <w:name w:val="outlineelement"/>
    <w:basedOn w:val="Parasts"/>
    <w:rsid w:val="00F50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ieldrange">
    <w:name w:val="fieldrange"/>
    <w:basedOn w:val="Noklusjumarindkopasfonts"/>
    <w:rsid w:val="00F50D82"/>
  </w:style>
  <w:style w:type="character" w:styleId="Neatrisintapieminana">
    <w:name w:val="Unresolved Mention"/>
    <w:basedOn w:val="Noklusjumarindkopasfonts"/>
    <w:uiPriority w:val="99"/>
    <w:semiHidden/>
    <w:unhideWhenUsed/>
    <w:rsid w:val="00417EEA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A718A5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0A7D9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A7D9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A7D9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A7D9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A7D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also.riga.lv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nkurss.apkaimes@riga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kurss.apkaimes@riga.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balso.riga.lv/" TargetMode="External"/><Relationship Id="rId10" Type="http://schemas.openxmlformats.org/officeDocument/2006/relationships/hyperlink" Target="http://www.riga.lv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riga.lv/" TargetMode="External"/><Relationship Id="rId14" Type="http://schemas.openxmlformats.org/officeDocument/2006/relationships/hyperlink" Target="http://www.riga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83EDBA-5257-4751-9407-595FD12B7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518FD-A974-4110-9833-DEA3C74FDF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C30834-0404-43C0-ABF1-7AF2375856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AE147F-4AA0-4CA5-82DB-0BA6EA8E16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11222</Words>
  <Characters>6397</Characters>
  <Application>Microsoft Office Word</Application>
  <DocSecurity>0</DocSecurity>
  <Lines>53</Lines>
  <Paragraphs>35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2023-02-23T09:03:00Z</dcterms:created>
  <dcterms:modified xsi:type="dcterms:W3CDTF">2023-02-23T09:03:00Z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